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4D60" w14:textId="77777777" w:rsidR="005F5DB1" w:rsidRDefault="005F5DB1" w:rsidP="005F5DB1">
      <w:pPr>
        <w:pStyle w:val="NormalWeb"/>
        <w:spacing w:before="0" w:beforeAutospacing="0" w:after="0" w:afterAutospacing="0"/>
        <w:rPr>
          <w:rFonts w:ascii="Libre Franklin" w:hAnsi="Libre Franklin"/>
          <w:color w:val="000000"/>
          <w:sz w:val="30"/>
          <w:szCs w:val="30"/>
        </w:rPr>
      </w:pPr>
      <w:r>
        <w:rPr>
          <w:rStyle w:val="Emphasis"/>
          <w:rFonts w:ascii="inherit" w:hAnsi="inherit"/>
          <w:color w:val="000000"/>
          <w:sz w:val="30"/>
          <w:szCs w:val="30"/>
          <w:bdr w:val="none" w:sz="0" w:space="0" w:color="auto" w:frame="1"/>
        </w:rPr>
        <w:t>Note: This license has also been called the “New BSD License” or “Modified BSD License”. See also the</w:t>
      </w:r>
      <w:r>
        <w:rPr>
          <w:rStyle w:val="apple-converted-space"/>
          <w:rFonts w:ascii="inherit" w:hAnsi="inherit"/>
          <w:i/>
          <w:iCs/>
          <w:color w:val="000000"/>
          <w:sz w:val="30"/>
          <w:szCs w:val="30"/>
          <w:bdr w:val="none" w:sz="0" w:space="0" w:color="auto" w:frame="1"/>
        </w:rPr>
        <w:t> </w:t>
      </w:r>
      <w:hyperlink r:id="rId4" w:history="1">
        <w:r>
          <w:rPr>
            <w:rStyle w:val="Hyperlink"/>
            <w:rFonts w:ascii="inherit" w:hAnsi="inherit"/>
            <w:i/>
            <w:iCs/>
            <w:sz w:val="30"/>
            <w:szCs w:val="30"/>
            <w:bdr w:val="none" w:sz="0" w:space="0" w:color="auto" w:frame="1"/>
          </w:rPr>
          <w:t>2-clause BSD License</w:t>
        </w:r>
      </w:hyperlink>
      <w:r>
        <w:rPr>
          <w:rStyle w:val="Emphasis"/>
          <w:rFonts w:ascii="inherit" w:hAnsi="inherit"/>
          <w:color w:val="000000"/>
          <w:sz w:val="30"/>
          <w:szCs w:val="30"/>
          <w:bdr w:val="none" w:sz="0" w:space="0" w:color="auto" w:frame="1"/>
        </w:rPr>
        <w:t>.</w:t>
      </w:r>
    </w:p>
    <w:p w14:paraId="51750875" w14:textId="77777777" w:rsidR="005F5DB1" w:rsidRDefault="005F5DB1" w:rsidP="005F5DB1">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Copyright &lt;YEAR&gt; &lt;COPYRIGHT HOLDER&gt;</w:t>
      </w:r>
    </w:p>
    <w:p w14:paraId="11D24D45" w14:textId="77777777" w:rsidR="005F5DB1" w:rsidRDefault="005F5DB1" w:rsidP="005F5DB1">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Redistribution and use in source and binary forms, with or without modification, are permitted provided that the following conditions are met:</w:t>
      </w:r>
    </w:p>
    <w:p w14:paraId="4BEAFE99" w14:textId="77777777" w:rsidR="005F5DB1" w:rsidRDefault="005F5DB1" w:rsidP="005F5DB1">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1. Redistributions of source code must retain the above copyright notice, this list of conditions and the following disclaimer.</w:t>
      </w:r>
    </w:p>
    <w:p w14:paraId="113605B5" w14:textId="77777777" w:rsidR="005F5DB1" w:rsidRDefault="005F5DB1" w:rsidP="005F5DB1">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2. Redistributions in binary form must reproduce the above copyright notice, this list of conditions and the following disclaimer in the documentation and/or other materials provided with the distribution.</w:t>
      </w:r>
    </w:p>
    <w:p w14:paraId="6085A73A" w14:textId="77777777" w:rsidR="005F5DB1" w:rsidRDefault="005F5DB1" w:rsidP="005F5DB1">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3. Neither the name of the copyright holder nor the names of its contributors may be used to endorse or promote products derived from this software without specific prior written permission.</w:t>
      </w:r>
    </w:p>
    <w:p w14:paraId="026D37F0" w14:textId="77777777" w:rsidR="005F5DB1" w:rsidRDefault="005F5DB1" w:rsidP="005F5DB1">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w:t>
      </w:r>
      <w:r>
        <w:rPr>
          <w:rFonts w:ascii="Libre Franklin" w:hAnsi="Libre Franklin"/>
          <w:color w:val="000000"/>
          <w:sz w:val="30"/>
          <w:szCs w:val="30"/>
        </w:rPr>
        <w:lastRenderedPageBreak/>
        <w:t>THE USE OF THIS SOFTWARE, EVEN IF ADVISED OF THE POSSIBILITY OF SUCH DAMAGE.</w:t>
      </w:r>
    </w:p>
    <w:p w14:paraId="13422076" w14:textId="77777777" w:rsidR="004319DE" w:rsidRPr="005F5DB1" w:rsidRDefault="004319DE" w:rsidP="005F5DB1"/>
    <w:sectPr w:rsidR="004319DE" w:rsidRPr="005F5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B1"/>
    <w:rsid w:val="004319DE"/>
    <w:rsid w:val="005F5D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A85BA"/>
  <w15:chartTrackingRefBased/>
  <w15:docId w15:val="{784D7F02-89A7-C542-8FD3-30E8E81F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DB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F5DB1"/>
    <w:rPr>
      <w:i/>
      <w:iCs/>
    </w:rPr>
  </w:style>
  <w:style w:type="character" w:customStyle="1" w:styleId="apple-converted-space">
    <w:name w:val="apple-converted-space"/>
    <w:basedOn w:val="DefaultParagraphFont"/>
    <w:rsid w:val="005F5DB1"/>
  </w:style>
  <w:style w:type="character" w:styleId="Hyperlink">
    <w:name w:val="Hyperlink"/>
    <w:basedOn w:val="DefaultParagraphFont"/>
    <w:uiPriority w:val="99"/>
    <w:semiHidden/>
    <w:unhideWhenUsed/>
    <w:rsid w:val="005F5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source.org/licenses/bsd-licen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2023-03-15T07:05:00Z</dcterms:created>
  <dcterms:modified xsi:type="dcterms:W3CDTF">2023-03-15T07:05:00Z</dcterms:modified>
</cp:coreProperties>
</file>