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22156ebac984e6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043c01689a9e47c0">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Bdr>
          <w:top w:val="single" w:color="auto" w:sz="2" w:space="0"/>
          <w:left w:val="single" w:color="auto" w:sz="2" w:space="0"/>
          <w:bottom w:val="single" w:color="auto" w:sz="2" w:space="0"/>
          <w:right w:val="single" w:color="auto" w:sz="2" w:space="0"/>
        </w:pBdr>
        <w:spacing w:before="100" w:beforeAutospacing="1" w:after="100" w:afterAutospacing="1"/>
        <w:outlineLvl w:val="0"/>
        <w:rPr>
          <w:rFonts w:ascii="Times New Roman" w:hAnsi="Times New Roman" w:eastAsia="Times New Roman" w:cs="Times New Roman"/>
          <w:b/>
          <w:bCs/>
          <w:kern w:val="36"/>
          <w:sz w:val="48"/>
          <w:szCs w:val="48"/>
        </w:rPr>
      </w:pPr>
      <w:r w:rsidRPr="00FF53CD">
        <w:rPr>
          <w:rFonts w:ascii="Times New Roman" w:hAnsi="Times New Roman" w:eastAsia="Times New Roman" w:cs="Times New Roman"/>
          <w:b/>
          <w:bCs/>
          <w:kern w:val="36"/>
          <w:sz w:val="48"/>
          <w:szCs w:val="48"/>
        </w:rPr>
        <w:t xml:space="preserve">OpenRAIL++-M</w:t>
      </w:r>
      <w:r w:rsidRPr="00FF53CD">
        <w:rPr>
          <w:rFonts w:ascii="Times New Roman" w:hAnsi="Times New Roman" w:eastAsia="Times New Roman" w:cs="Times New Roman"/>
          <w:b/>
          <w:bCs/>
          <w:kern w:val="36"/>
          <w:sz w:val="48"/>
          <w:szCs w:val="48"/>
        </w:rPr>
        <w:t xml:space="preserve">许可证模板</w:t>
      </w:r>
    </w:p>
    <w:p>
      <w:pPr>
        <w:rPr>
          <w:rFonts w:ascii="Menlo" w:hAnsi="Menlo" w:eastAsia="Times New Roman" w:cs="Menlo"/>
        </w:rPr>
      </w:pPr>
      <w:r w:rsidRPr="00FF53CD">
        <w:rPr>
          <w:rFonts w:ascii="Menlo" w:hAnsi="Menlo" w:eastAsia="Times New Roman" w:cs="Menlo"/>
        </w:rPr>
        <w:t xml:space="preserve">Copyright (c) [year] [author] [project/org name] Open RAIL++-M dated August 22, 2022 (此许可证基于</w:t>
      </w:r>
      <w:r w:rsidRPr="00FF53CD">
        <w:rPr>
          <w:rFonts w:ascii="Menlo" w:hAnsi="Menlo" w:eastAsia="Times New Roman" w:cs="Menlo"/>
        </w:rPr>
        <w:t xml:space="preserve">CreativeML </w:t>
      </w:r>
      <w:r w:rsidRPr="00FF53CD">
        <w:rPr>
          <w:rFonts w:ascii="Menlo" w:hAnsi="Menlo" w:eastAsia="Times New Roman" w:cs="Menlo"/>
        </w:rPr>
        <w:t xml:space="preserve">Open RAIL-M许可证，用于稳定扩散。)第一节：前言 [描述许可证的理由] 因此，你和许可人同意如下。1.定义 - "许可 "是指本文件中定义的使用、复制和传播的条款和条件。- "数据 "是指从与模型一起使用的数据集中提取的信息和/或内容的集合，包括用于训练、预训练或以其他方式评估模型。数据不在本许可范围内许可。- "输出 "是指操作模型的结果，体现为由此产生的信息内容。- "模型 "是指任何伴随的基于机器学习的组件（包括检查点），由学习的权重、参数（包括优化器状态）组成，对应于补充材料中体现的模型架构，该模型全部或部分在数据上使用补充材料训练或调整。- "模型的衍生物 "是指对模型的所有修改，基于模型的作品，或通过将模型的权重、参数、激活或输出的模式转移到其他模型而创建或初始化的任何其他模型，以使其他模型的性能与模型相似，包括但不限于需要使用中间数据表示的提炼方法或基于由模型生成合成数据以训练其他模型的方法。- "补充材料 "是指用于定义、运行、加载、基准测试或评估模型的随附源代码和脚本，以及用于准备训练或评估的数据（如果有）。这包括任何附带的文件、教程、例子等，如果有的话。- 分发 "是指向第三方传输、复制、出版或以其他方式分享本模型或本模型的衍生产品，包括以电子或其他远程方式提供本模型的托管服务--例如基于API或网络访问。- "许可人 "是指授予许可的版权所有者或版权所有者授权的实体，包括可能对模型拥有权利和/或分发模型的个人或实体。- "您"（或 "您的"）是指行使本许可所授予的权限的个人或法律实体和/或以任何目的和在任何使用领域使用模型，包括在最终使用的应用程序中使用模型--例如聊天机器人、翻译器、图像生成器。- </w:t>
      </w:r>
      <w:r w:rsidRPr="00FF53CD">
        <w:rPr>
          <w:rFonts w:ascii="Menlo" w:hAnsi="Menlo" w:eastAsia="Times New Roman" w:cs="Menlo"/>
        </w:rPr>
        <w:t xml:space="preserve">"第三方 "是指</w:t>
      </w:r>
      <w:r w:rsidRPr="00FF53CD">
        <w:rPr>
          <w:rFonts w:ascii="Menlo" w:hAnsi="Menlo" w:eastAsia="Times New Roman" w:cs="Menlo"/>
        </w:rPr>
        <w:lastRenderedPageBreak/>
        <w:t xml:space="preserve">与许可方或您</w:t>
      </w:r>
      <w:r w:rsidRPr="00FF53CD">
        <w:rPr>
          <w:rFonts w:ascii="Menlo" w:hAnsi="Menlo" w:eastAsia="Times New Roman" w:cs="Menlo"/>
        </w:rPr>
        <w:t xml:space="preserve">不在同一</w:t>
      </w:r>
      <w:r w:rsidRPr="00FF53CD">
        <w:rPr>
          <w:rFonts w:ascii="Menlo" w:hAnsi="Menlo" w:eastAsia="Times New Roman" w:cs="Menlo"/>
        </w:rPr>
        <w:lastRenderedPageBreak/>
        <w:t xml:space="preserve">控制</w:t>
      </w:r>
      <w:r w:rsidRPr="00FF53CD">
        <w:rPr>
          <w:rFonts w:ascii="Menlo" w:hAnsi="Menlo" w:eastAsia="Times New Roman" w:cs="Menlo"/>
        </w:rPr>
        <w:t xml:space="preserve">之下的个人或法律实体</w:t>
      </w:r>
      <w:r w:rsidRPr="00FF53CD">
        <w:rPr>
          <w:rFonts w:ascii="Menlo" w:hAnsi="Menlo" w:eastAsia="Times New Roman" w:cs="Menlo"/>
        </w:rPr>
        <w:lastRenderedPageBreak/>
        <w:t xml:space="preserve">。- "贡献 "是指版权所有者或被授权代表版权所有者提交的个人或法律实体有意提交给许可方以纳入模型的任何作品，包括模型的原始版本和对该模型或其衍生品的任何修改或补充。就本定义而言，"提交 "是指发送给许可方或其代表的任何形式的电子、口头或书面通信，包括但不限于在电子邮件列表、源代码控制系统以及由许可方管理或代表许可方管理的问题跟踪系统上的通信，以讨论和改进本模型，但不包括由版权所有者明显标记或以书面形式指定为 "不是贡献 "的通信。- 贡献者 "是指许可方和任何个人或法律实体，他们的贡献已被许可方收到并随后被纳入模型中。第二部分：知识产权 版权和专利授权均适用于模型、模型的衍生产品和补充材料。模型和模型的衍生物受第三节所述的附加条款约束。2.版权许可的授予。根据本许可的条款和条件，每个贡献者特此授予您永久的、全球性的、非排他性的、免费的、不可撤销的版权许可，以复制、准备、公开展示、公开表演、分许可和分发补充材料、模型和模型的衍生物。3.专利许可的授予。根据本许可的条款和条件，在适用的情况下，每个贡献者特此授予您永久的、全球性的、非排他性的、不收费的、不可撤销的（本段所述除外）专利许可，以制作、已制作、使用、提供销售、销售、进口。和以其他方式转让模型和补充材料，该许可仅适用于该贡献者可许可的、因其贡献单独或因其贡献与所提交的模型结合而必然受到侵犯的专利权利要求。如果您对任何实体提起专利诉讼（包括诉讼中的交叉索赔或反索赔），声称模型和/或补充材料或包含在模型和/或补充材料中的贡献构成直接或共同的专利侵权，则根据本许可授予您的模型和/或作品的任何专利许可应自该诉讼被主张或提起之日起终止。第三部分：使用、传播和再传播的条件 4.4. 分发和再分发。</w:t>
      </w:r>
      <w:r w:rsidRPr="00FF53CD">
        <w:rPr>
          <w:rFonts w:ascii="Menlo" w:hAnsi="Menlo" w:eastAsia="Times New Roman" w:cs="Menlo"/>
        </w:rPr>
        <w:lastRenderedPageBreak/>
        <w:t xml:space="preserve">只要您满足下列条件，您</w:t>
      </w:r>
      <w:r w:rsidRPr="00FF53CD">
        <w:rPr>
          <w:rFonts w:ascii="Menlo" w:hAnsi="Menlo" w:eastAsia="Times New Roman" w:cs="Menlo"/>
        </w:rPr>
        <w:lastRenderedPageBreak/>
        <w:t xml:space="preserve">可以</w:t>
      </w:r>
      <w:r w:rsidRPr="00FF53CD">
        <w:rPr>
          <w:rFonts w:ascii="Menlo" w:hAnsi="Menlo" w:eastAsia="Times New Roman" w:cs="Menlo"/>
        </w:rPr>
        <w:lastRenderedPageBreak/>
        <w:t xml:space="preserve">为第三方远程访问目的(如软件即服务)托管、复制和分发模型或其在任何媒介上的衍生产品的副本，无论是否经过修改。</w:t>
      </w:r>
      <w:r w:rsidRPr="00FF53CD">
        <w:rPr>
          <w:rFonts w:ascii="Menlo" w:hAnsi="Menlo" w:eastAsia="Times New Roman" w:cs="Menlo"/>
        </w:rPr>
        <w:lastRenderedPageBreak/>
        <w:t xml:space="preserve">第5款中提到的基于使用的限制必须作为一个可执行的条款，由您纳入任何类型的法律协议（如许可证），以管理模型或模型的衍生产品的使用和/或分发，并且您应通知您分发的后续用户，模型或模型的衍生产品须遵守第5款。本规定不适用于补充材料的使用。您必须向模型或模型衍生产品的任何第三方接收者提供本许可的副本；您必须使任何修改过的文件带有明显的通知，说明您改变了这些文件；您必须保留所有版权、专利、商标和署名通知，但不包括那些与模型或模型衍生产品的任何部分无关的通知。您可以在您的修改中加入您自己的版权声明，并可以为您的修改的使用、复制或分发，或为整个模型的任何此类衍生产品，提供额外的或不同的许可条款和条件--尊重第4.a.段，但您对模型的使用、复制和分发必须符合本许可中规定的条件。5.5.基于使用的限制。附件 A 中列出的限制被认为是基于使用的限制。因此，您不能将模型和模型的衍生物用于指定的限制用途。您可以在遵守本许可的前提下使用模型，包括仅用于合法目的并符合本许可的规定。使用可包括用模型创建任何内容，对模型进行微调、更新、运行、培训、评估和/或重新调整。您应要求您的所有使用模型或模型衍生产品的用户遵守本段（第5段）的条款。6.您产生的输出。除本文所述外，许可方对您使用模型产生的输出不主张任何权利。您对您生成的输出及其后续使用负责。对输出的任何使用都不能违反许可证中所述的任何规定。第四节：其他条款 7.7. 更新和运行时间限制。在法律允许的最大范围内，许可人保留限制（远程或其他方式）使用违反本许可的模型的权利。8.8.商标和相关。本许可中没有任何内容允许您使用许可方的商标、商号、标识或以其他方式暗示认可或误导双方的关系；任何未在此明确授予的权利均由许可方保留。9.9.担保的免责。除非适用法律要求或</w:t>
      </w:r>
      <w:r w:rsidRPr="00FF53CD">
        <w:rPr>
          <w:rFonts w:ascii="Menlo" w:hAnsi="Menlo" w:eastAsia="Times New Roman" w:cs="Menlo"/>
        </w:rPr>
        <w:lastRenderedPageBreak/>
        <w:t xml:space="preserve">书面</w:t>
      </w:r>
      <w:r w:rsidRPr="00FF53CD">
        <w:rPr>
          <w:rFonts w:ascii="Menlo" w:hAnsi="Menlo" w:eastAsia="Times New Roman" w:cs="Menlo"/>
        </w:rPr>
        <w:lastRenderedPageBreak/>
        <w:t xml:space="preserve">同意</w:t>
      </w:r>
      <w:r w:rsidRPr="00FF53CD">
        <w:rPr>
          <w:rFonts w:ascii="Menlo" w:hAnsi="Menlo" w:eastAsia="Times New Roman" w:cs="Menlo"/>
        </w:rPr>
        <w:lastRenderedPageBreak/>
        <w:t xml:space="preserve">，许可方以 "现状 "为基础提供模型和补充材料（以及每个贡献者提供其贡献），没有任何形式的明示或暗示的保证或条件，包括但不限于任何有关所有权、非侵权、适销性或适用于特定目的的保证或条件。您应自行负责确定使用或重新分发模型、模型的衍生产品和补充材料的适当性，并承担与您根据本许可行使权限有关的任何风险。10.10.责任的限制。在任何情况下，根据任何法律理论，无论是侵权行为（包括过失）、合同或其他，除非适用法律要求（如故意和严重过失行为）或书面同意，任何贡献者均不对您的损害负责，包括任何直接、间接、特殊、附带或间接的损害。或任何性质的间接损失（包括但不限于商誉损失、停工、计算机故障或失灵、或任何及所有其他商业损害或损失），即使该贡献者已被告知可能发生此类损害。11.接受保证或额外责任。在重新发布模型、模型的衍生产品和补充材料的同时，您可以选择提供支持、保证、赔偿或其他符合本许可的责任义务和/或权利，并为此收取费用。但是，在接受这些义务时，您只能以您自己的名义和单独的责任行事，而不能代表任何其它贡献者，而且，只有在您同意对每个贡献者因您接受任何此类保证或额外责任而产生的任何责任或对该贡献者提出的索赔进行赔偿、辩护并使其免受损害的情况下，才能这样做。12.如果本许可证的任何条款被认为是无效的、非法的或不可执行的，其余条款应不受影响，仍然有效，就像该条款没有在这里规定过一样。条款和条件附录A 使用限制 您同意不使用本模型或本模型的衍生品。[插入使用限制] </w:t>
      </w:r>
    </w:p>
    <w:p w:rsidR="004319DE" w:rsidRDefault="004319DE" w14:paraId="44EDB024" w14:textId="77777777"/>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CD"/>
    <w:rsid w:val="004319DE"/>
    <w:rsid w:val="00FF53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C07A3"/>
  <w15:chartTrackingRefBased/>
  <w15:docId w15:val="{B66BEFDF-4AF9-334E-9A4D-2D7999AB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3C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C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7648">
      <w:bodyDiv w:val="1"/>
      <w:marLeft w:val="0"/>
      <w:marRight w:val="0"/>
      <w:marTop w:val="0"/>
      <w:marBottom w:val="0"/>
      <w:divBdr>
        <w:top w:val="none" w:sz="0" w:space="0" w:color="auto"/>
        <w:left w:val="none" w:sz="0" w:space="0" w:color="auto"/>
        <w:bottom w:val="none" w:sz="0" w:space="0" w:color="auto"/>
        <w:right w:val="none" w:sz="0" w:space="0" w:color="auto"/>
      </w:divBdr>
      <w:divsChild>
        <w:div w:id="619461841">
          <w:marLeft w:val="0"/>
          <w:marRight w:val="0"/>
          <w:marTop w:val="0"/>
          <w:marBottom w:val="0"/>
          <w:divBdr>
            <w:top w:val="single" w:sz="2" w:space="0" w:color="auto"/>
            <w:left w:val="single" w:sz="2" w:space="0" w:color="auto"/>
            <w:bottom w:val="single" w:sz="2" w:space="0" w:color="auto"/>
            <w:right w:val="single" w:sz="2" w:space="0" w:color="auto"/>
          </w:divBdr>
          <w:divsChild>
            <w:div w:id="129253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043c01689a9e47c0" /><Relationship Type="http://schemas.openxmlformats.org/officeDocument/2006/relationships/image" Target="/media/image.bin" Id="Rd22156ebac984e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4</ap:Pages>
  <ap:Words>1637</ap:Words>
  <ap:Characters>9334</ap:Characters>
  <ap:Application>Microsoft Office Word</ap:Application>
  <ap:DocSecurity>0</ap:DocSecurity>
  <ap:Lines>77</ap:Lines>
  <ap:Paragraphs>21</ap:Paragraphs>
  <ap:ScaleCrop>false</ap:ScaleCrop>
  <ap:Company/>
  <ap:LinksUpToDate>false</ap:LinksUpToDate>
  <ap:CharactersWithSpaces>10950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Duan Moming</dc:creator>
  <keywords>, docId:8A9199A528C3FB587710E7C30BADA695</keywords>
  <dc:description/>
  <lastModifiedBy>Duan Moming</lastModifiedBy>
  <revision>1</revision>
  <dcterms:created xsi:type="dcterms:W3CDTF">2023-03-14T06:04:00.0000000Z</dcterms:created>
  <dcterms:modified xsi:type="dcterms:W3CDTF">2023-03-14T06:05:00.0000000Z</dcterms:modified>
</coreProperties>
</file>