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IE"/>
        </w:rPr>
      </w:pPr>
      <w:r>
        <w:rPr>
          <w:rFonts w:ascii="Calibri Light" w:hAnsi="Calibri Light" w:cs="Calibri Light"/>
          <w:sz w:val="40"/>
          <w:szCs w:val="40"/>
          <w:lang w:val="en-IE"/>
        </w:rPr>
        <w:t xml:space="preserve">------= </w:t>
      </w:r>
      <w:r>
        <w:rPr>
          <w:rFonts w:ascii="Calibri Light" w:hAnsi="Calibri Light" w:cs="Calibri Light"/>
          <w:sz w:val="40"/>
          <w:szCs w:val="40"/>
          <w:lang w:val="en-IE"/>
        </w:rPr>
        <w:t>Cease Done =-------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Tuesday 11 March 2025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10:28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27" Type="http://schemas.openxmlformats.org/officeDocument/2006/relationships/hyperlink" Target="https://photos.app.goo.gl/2p48k5HQQ1cea98M8" TargetMode="External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