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Mountmellick (MMKA)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14 January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11:40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14 routines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72400" cy="2343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Please clean/replace filter on MMK-MSAN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  <w:lang w:val="en-IE"/>
        </w:rPr>
      </w:pPr>
      <w:r>
        <w:rPr>
          <w:rFonts w:ascii="Calibri" w:hAnsi="Calibri" w:cs="Calibri"/>
          <w:color w:val="000000"/>
          <w:sz w:val="22"/>
          <w:szCs w:val="22"/>
          <w:lang w:val="en-IE"/>
        </w:rPr>
        <w:t>Battery 2 has been removed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sz w:val="22"/>
          <w:szCs w:val="22"/>
          <w:lang w:val="en-IE"/>
        </w:rPr>
      </w:pPr>
      <w:r>
        <w:rPr>
          <w:rFonts w:ascii="Calibri" w:eastAsia="Times New Roman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  <w:lang w:val="en-IE"/>
        </w:rPr>
        <w:t xml:space="preserve">Do Three Month Routine for Battery 1 in </w:t>
      </w:r>
      <w:r>
        <w:rPr>
          <w:rFonts w:ascii="Calibri" w:eastAsia="Times New Roman" w:hAnsi="Calibri" w:cs="Calibri"/>
          <w:color w:val="2E75B5"/>
          <w:sz w:val="28"/>
          <w:szCs w:val="28"/>
        </w:rPr>
        <w:t>Mountmellick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Overall Voltage</w:t>
      </w:r>
      <w:r>
        <w:rPr>
          <w:rFonts w:ascii="Calibri" w:hAnsi="Calibri" w:cs="Calibri"/>
          <w:sz w:val="22"/>
          <w:szCs w:val="22"/>
          <w:lang w:val="en-IE"/>
        </w:rPr>
        <w:t>: 53.57V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Temperature</w:t>
      </w:r>
      <w:r>
        <w:rPr>
          <w:rFonts w:ascii="Calibri" w:hAnsi="Calibri" w:cs="Calibri"/>
          <w:sz w:val="22"/>
          <w:szCs w:val="22"/>
          <w:lang w:val="en-IE"/>
        </w:rPr>
        <w:t xml:space="preserve">: 23 </w:t>
      </w:r>
      <w:r>
        <w:rPr>
          <w:rFonts w:ascii="Calibri" w:hAnsi="Calibri" w:cs="Calibri"/>
          <w:sz w:val="22"/>
          <w:szCs w:val="22"/>
        </w:rPr>
        <w:t>°C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63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439"/>
        <w:gridCol w:w="551"/>
        <w:gridCol w:w="551"/>
        <w:gridCol w:w="439"/>
        <w:gridCol w:w="551"/>
        <w:gridCol w:w="551"/>
        <w:gridCol w:w="551"/>
        <w:gridCol w:w="439"/>
        <w:gridCol w:w="551"/>
        <w:gridCol w:w="551"/>
        <w:gridCol w:w="551"/>
        <w:gridCol w:w="551"/>
      </w:tblGrid>
      <w:tr w:rsidR="00000000">
        <w:trPr>
          <w:divId w:val="1897616958"/>
        </w:trPr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Cell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1897616958"/>
        </w:trPr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 xml:space="preserve">Voltage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2.28</w:t>
            </w:r>
          </w:p>
        </w:tc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2.28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Three Month Routine for Battery 2 in Mountmellick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Battery has been removed.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Do </w:t>
      </w:r>
      <w:r>
        <w:rPr>
          <w:rFonts w:ascii="Calibri" w:eastAsia="Times New Roman" w:hAnsi="Calibri" w:cs="Calibri"/>
          <w:color w:val="2E75B5"/>
          <w:sz w:val="28"/>
          <w:szCs w:val="28"/>
        </w:rPr>
        <w:t>DC Power Routine in Mountmellick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3"/>
        <w:gridCol w:w="798"/>
      </w:tblGrid>
      <w:tr w:rsidR="00000000">
        <w:trPr>
          <w:divId w:val="1079988427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000000">
        <w:trPr>
          <w:divId w:val="1079988427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51.8</w:t>
            </w:r>
          </w:p>
        </w:tc>
      </w:tr>
      <w:tr w:rsidR="00000000">
        <w:trPr>
          <w:divId w:val="1079988427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53.5</w:t>
            </w:r>
          </w:p>
        </w:tc>
      </w:tr>
      <w:tr w:rsidR="00000000">
        <w:trPr>
          <w:divId w:val="1079988427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53.94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3"/>
        <w:gridCol w:w="798"/>
      </w:tblGrid>
      <w:tr w:rsidR="00000000">
        <w:trPr>
          <w:divId w:val="2059426048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46.3</w:t>
            </w:r>
          </w:p>
        </w:tc>
      </w:tr>
      <w:tr w:rsidR="00000000">
        <w:trPr>
          <w:divId w:val="2059426048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59.5</w:t>
            </w:r>
          </w:p>
        </w:tc>
      </w:tr>
      <w:tr w:rsidR="00000000">
        <w:trPr>
          <w:divId w:val="2059426048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80%</w:t>
            </w:r>
          </w:p>
        </w:tc>
      </w:tr>
      <w:tr w:rsidR="00000000">
        <w:trPr>
          <w:divId w:val="2059426048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Low Voltage, High Voltage, High Load and High Temperature alarms were triggered,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but only Low Voltage alarm was visible to SMC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------------------------------------------------------------------------------------------------------------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Three Month Routine for Battery feeding NGA Equipment in Mountmellick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Temperature: 22 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Heading3"/>
        <w:spacing w:before="0" w:beforeAutospacing="0" w:after="0" w:afterAutospacing="0"/>
        <w:ind w:left="720"/>
        <w:rPr>
          <w:rFonts w:ascii="Calibri" w:eastAsia="Times New Roman" w:hAnsi="Calibri" w:cs="Calibri"/>
          <w:color w:val="8064A2"/>
          <w:sz w:val="24"/>
          <w:szCs w:val="24"/>
          <w:lang w:val="en-IE"/>
        </w:rPr>
      </w:pPr>
      <w:r>
        <w:rPr>
          <w:rFonts w:ascii="Calibri" w:eastAsia="Times New Roman" w:hAnsi="Calibri" w:cs="Calibri"/>
          <w:color w:val="8064A2"/>
          <w:sz w:val="24"/>
          <w:szCs w:val="24"/>
          <w:lang w:val="en-IE"/>
        </w:rPr>
        <w:t>Battery 1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Overall Voltage</w:t>
      </w:r>
      <w:r>
        <w:rPr>
          <w:rFonts w:ascii="Calibri" w:hAnsi="Calibri" w:cs="Calibri"/>
          <w:sz w:val="22"/>
          <w:szCs w:val="22"/>
          <w:lang w:val="en-IE"/>
        </w:rPr>
        <w:t>: 54.25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13.54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13.55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13.54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13.55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Heading3"/>
        <w:spacing w:before="0" w:beforeAutospacing="0" w:after="0" w:afterAutospacing="0"/>
        <w:ind w:left="720"/>
        <w:rPr>
          <w:rFonts w:ascii="Calibri" w:eastAsia="Times New Roman" w:hAnsi="Calibri" w:cs="Calibri"/>
          <w:color w:val="8064A2"/>
          <w:sz w:val="24"/>
          <w:szCs w:val="24"/>
          <w:lang w:val="en-IE"/>
        </w:rPr>
      </w:pPr>
      <w:r>
        <w:rPr>
          <w:rFonts w:ascii="Calibri" w:eastAsia="Times New Roman" w:hAnsi="Calibri" w:cs="Calibri"/>
          <w:color w:val="8064A2"/>
          <w:sz w:val="24"/>
          <w:szCs w:val="24"/>
          <w:lang w:val="en-IE"/>
        </w:rPr>
        <w:t>Battery 2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Overall Voltage</w:t>
      </w:r>
      <w:r>
        <w:rPr>
          <w:rFonts w:ascii="Calibri" w:hAnsi="Calibri" w:cs="Calibri"/>
          <w:sz w:val="22"/>
          <w:szCs w:val="22"/>
          <w:lang w:val="en-IE"/>
        </w:rPr>
        <w:t>: 54.24 V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13.55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13.55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13.54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13.55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Do </w:t>
      </w:r>
      <w:r>
        <w:rPr>
          <w:rFonts w:ascii="Calibri" w:eastAsia="Times New Roman" w:hAnsi="Calibri" w:cs="Calibri"/>
          <w:color w:val="2E75B5"/>
          <w:sz w:val="28"/>
          <w:szCs w:val="28"/>
        </w:rPr>
        <w:t>DC Power Routine for Rectifier feeding NGA Equipment in Mountmellick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3"/>
        <w:gridCol w:w="798"/>
      </w:tblGrid>
      <w:tr w:rsidR="00000000">
        <w:trPr>
          <w:divId w:val="1375278038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000000">
        <w:trPr>
          <w:divId w:val="1375278038"/>
        </w:trPr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Power Load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</w:tr>
      <w:tr w:rsidR="00000000">
        <w:trPr>
          <w:divId w:val="1375278038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Boost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54.5</w:t>
            </w:r>
          </w:p>
        </w:tc>
      </w:tr>
      <w:tr w:rsidR="00000000">
        <w:trPr>
          <w:divId w:val="1375278038"/>
        </w:trPr>
        <w:tc>
          <w:tcPr>
            <w:tcW w:w="16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Float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54.2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3"/>
        <w:gridCol w:w="798"/>
      </w:tblGrid>
      <w:tr w:rsidR="00000000">
        <w:trPr>
          <w:divId w:val="322516045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</w:tr>
      <w:tr w:rsidR="00000000">
        <w:trPr>
          <w:divId w:val="322516045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322516045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80%</w:t>
            </w:r>
          </w:p>
        </w:tc>
      </w:tr>
      <w:tr w:rsidR="00000000">
        <w:trPr>
          <w:divId w:val="322516045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Low Voltage, High Voltage, High Load and High Temperature alarms were triggered,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but only Low Voltage alarm was visible to SMC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