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1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/>
          <w:b/>
          <w:sz w:val="10"/>
        </w:rPr>
      </w:pPr>
    </w:p>
    <w:p>
      <w:pPr>
        <w:spacing w:after="0"/>
        <w:rPr>
          <w:rFonts w:ascii="Times New Roman" w:hAnsi="Times New Roman"/>
          <w:b/>
          <w:sz w:val="32"/>
        </w:rPr>
      </w:pPr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caps/>
        </w:rPr>
        <w:t>Информатика и системы управления</w:t>
      </w: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caps/>
        </w:rPr>
        <w:t>Компьютерные системы и сети (ИУ6)</w:t>
      </w:r>
    </w:p>
    <w:p>
      <w:pPr>
        <w:spacing w:after="0"/>
        <w:rPr>
          <w:rFonts w:ascii="Times New Roman" w:hAnsi="Times New Roman"/>
          <w:i/>
        </w:rPr>
      </w:pPr>
    </w:p>
    <w:p>
      <w:pPr>
        <w:spacing w:after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НАПРАВЛЕНИЕ ПОДГОТОВКИ  </w:t>
      </w:r>
      <w:r>
        <w:rPr>
          <w:rFonts w:ascii="Times New Roman" w:hAnsi="Times New Roman"/>
          <w:b/>
          <w:highlight w:val="none"/>
        </w:rPr>
        <w:t>09.</w:t>
      </w:r>
      <w:r>
        <w:rPr>
          <w:rFonts w:hint="default" w:ascii="Times New Roman" w:hAnsi="Times New Roman"/>
          <w:b/>
          <w:highlight w:val="none"/>
          <w:lang w:val="ru-RU"/>
        </w:rPr>
        <w:t>03</w:t>
      </w:r>
      <w:r>
        <w:rPr>
          <w:rFonts w:ascii="Times New Roman" w:hAnsi="Times New Roman"/>
          <w:b/>
          <w:highlight w:val="none"/>
        </w:rPr>
        <w:t>.</w:t>
      </w:r>
      <w:r>
        <w:rPr>
          <w:rFonts w:hint="default" w:ascii="Times New Roman" w:hAnsi="Times New Roman"/>
          <w:b/>
          <w:highlight w:val="none"/>
          <w:lang w:val="ru-RU"/>
        </w:rPr>
        <w:t>01</w:t>
      </w:r>
      <w:r>
        <w:rPr>
          <w:rFonts w:ascii="Times New Roman" w:hAnsi="Times New Roman"/>
          <w:b/>
          <w:highlight w:val="none"/>
        </w:rPr>
        <w:t xml:space="preserve">  </w:t>
      </w:r>
      <w:r>
        <w:rPr>
          <w:rFonts w:ascii="Times New Roman" w:hAnsi="Times New Roman"/>
          <w:b/>
          <w:highlight w:val="none"/>
          <w:lang w:val="ru-RU"/>
        </w:rPr>
        <w:t>Информатика</w:t>
      </w:r>
      <w:r>
        <w:rPr>
          <w:rFonts w:hint="default" w:ascii="Times New Roman" w:hAnsi="Times New Roman"/>
          <w:b/>
          <w:highlight w:val="none"/>
          <w:lang w:val="ru-RU"/>
        </w:rPr>
        <w:t xml:space="preserve"> и вычислительная техника</w:t>
      </w:r>
    </w:p>
    <w:p>
      <w:pPr>
        <w:spacing w:after="0"/>
        <w:rPr>
          <w:rFonts w:ascii="Times New Roman" w:hAnsi="Times New Roman"/>
          <w:i/>
          <w:sz w:val="32"/>
        </w:rPr>
      </w:pPr>
    </w:p>
    <w:p>
      <w:pPr>
        <w:spacing w:after="0"/>
        <w:rPr>
          <w:rFonts w:ascii="Times New Roman" w:hAnsi="Times New Roman"/>
          <w:i/>
          <w:sz w:val="32"/>
        </w:rPr>
      </w:pPr>
    </w:p>
    <w:p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>
      <w:pPr>
        <w:spacing w:after="0"/>
        <w:jc w:val="center"/>
        <w:rPr>
          <w:rFonts w:ascii="Times New Roman" w:hAnsi="Times New Roman"/>
          <w:i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</w:t>
      </w:r>
      <w:r>
        <w:rPr>
          <w:rFonts w:ascii="Times New Roman" w:hAnsi="Times New Roman"/>
          <w:b/>
          <w:i/>
          <w:sz w:val="40"/>
          <w:highlight w:val="none"/>
          <w:lang w:val="ru-RU"/>
        </w:rPr>
        <w:t>Схемотехника</w:t>
      </w:r>
      <w:r>
        <w:rPr>
          <w:rFonts w:ascii="Times New Roman" w:hAnsi="Times New Roman"/>
          <w:b/>
          <w:i/>
          <w:sz w:val="40"/>
        </w:rPr>
        <w:t>»</w:t>
      </w:r>
    </w:p>
    <w:p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</w:t>
      </w:r>
      <w:r>
        <w:rPr>
          <w:rFonts w:hint="default" w:ascii="Times New Roman" w:hAnsi="Times New Roman"/>
          <w:b/>
          <w:i/>
          <w:sz w:val="40"/>
          <w:lang w:val="ru-RU"/>
        </w:rPr>
        <w:t>________</w:t>
      </w:r>
      <w:r>
        <w:rPr>
          <w:rFonts w:ascii="Times New Roman" w:hAnsi="Times New Roman"/>
          <w:b/>
          <w:i/>
          <w:sz w:val="40"/>
        </w:rPr>
        <w:t>_____________</w:t>
      </w:r>
      <w:r>
        <w:rPr>
          <w:rFonts w:hint="default" w:ascii="Times New Roman" w:hAnsi="Times New Roman"/>
          <w:b/>
          <w:i/>
          <w:sz w:val="40"/>
          <w:lang w:val="ru-RU"/>
        </w:rPr>
        <w:t>__________</w:t>
      </w:r>
      <w:r>
        <w:rPr>
          <w:rFonts w:ascii="Times New Roman" w:hAnsi="Times New Roman"/>
          <w:b/>
          <w:i/>
          <w:sz w:val="40"/>
        </w:rPr>
        <w:t>_____________</w:t>
      </w:r>
    </w:p>
    <w:p>
      <w:pPr>
        <w:spacing w:after="0"/>
        <w:rPr>
          <w:rFonts w:hint="default" w:ascii="Times New Roman" w:hAnsi="Times New Roman" w:cs="Times New Roman"/>
          <w:b/>
          <w:i/>
          <w:sz w:val="40"/>
          <w:highlight w:val="none"/>
          <w:u w:val="none"/>
          <w:lang w:val="ru-RU"/>
        </w:rPr>
      </w:pPr>
      <w:r>
        <w:rPr>
          <w:rFonts w:ascii="Times New Roman" w:hAnsi="Times New Roman"/>
          <w:b/>
          <w:i/>
          <w:sz w:val="40"/>
        </w:rPr>
        <w:t>___________</w:t>
      </w:r>
      <w:r>
        <w:rPr>
          <w:rFonts w:hint="default" w:ascii="Times New Roman" w:hAnsi="Times New Roman"/>
          <w:b/>
          <w:i/>
          <w:sz w:val="40"/>
          <w:lang w:val="ru-RU"/>
        </w:rPr>
        <w:t>_</w:t>
      </w:r>
      <w:r>
        <w:rPr>
          <w:rFonts w:hint="default" w:ascii="Times New Roman" w:hAnsi="Times New Roman" w:cs="Times New Roman"/>
          <w:b/>
          <w:i/>
          <w:sz w:val="40"/>
        </w:rPr>
        <w:t>_</w:t>
      </w:r>
      <w:r>
        <w:rPr>
          <w:rFonts w:hint="default" w:ascii="Times New Roman" w:hAnsi="Times New Roman" w:cs="Times New Roman"/>
          <w:b/>
          <w:i/>
          <w:sz w:val="40"/>
          <w:highlight w:val="none"/>
          <w:u w:val="single"/>
          <w:lang w:val="ru-RU"/>
        </w:rPr>
        <w:t>Генератор псевдослучайной</w:t>
      </w:r>
      <w:r>
        <w:rPr>
          <w:rFonts w:hint="default" w:ascii="Times New Roman" w:hAnsi="Times New Roman" w:cs="Times New Roman"/>
          <w:b/>
          <w:i/>
          <w:sz w:val="40"/>
          <w:highlight w:val="none"/>
          <w:u w:val="none"/>
          <w:lang w:val="ru-RU"/>
        </w:rPr>
        <w:t xml:space="preserve">_________ 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hint="default" w:ascii="Times New Roman" w:hAnsi="Times New Roman" w:cs="Times New Roman"/>
          <w:b/>
          <w:i/>
          <w:sz w:val="40"/>
          <w:highlight w:val="none"/>
          <w:u w:val="none"/>
          <w:lang w:val="ru-RU"/>
        </w:rPr>
        <w:t>_______________</w:t>
      </w:r>
      <w:r>
        <w:rPr>
          <w:rFonts w:hint="default" w:ascii="Times New Roman" w:hAnsi="Times New Roman" w:cs="Times New Roman"/>
          <w:b/>
          <w:i/>
          <w:sz w:val="40"/>
          <w:highlight w:val="none"/>
          <w:u w:val="single"/>
          <w:lang w:val="ru-RU"/>
        </w:rPr>
        <w:t>М-последовательности</w:t>
      </w:r>
      <w:r>
        <w:rPr>
          <w:rFonts w:ascii="Times New Roman" w:hAnsi="Times New Roman"/>
          <w:b/>
          <w:i/>
          <w:sz w:val="40"/>
        </w:rPr>
        <w:t>___________</w:t>
      </w:r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</w:rPr>
      </w:pPr>
    </w:p>
    <w:p>
      <w:pPr>
        <w:spacing w:after="0"/>
        <w:rPr>
          <w:rFonts w:ascii="Times New Roman" w:hAnsi="Times New Roman"/>
        </w:rPr>
      </w:pPr>
    </w:p>
    <w:tbl>
      <w:tblPr>
        <w:tblStyle w:val="4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66"/>
        <w:gridCol w:w="1187"/>
        <w:gridCol w:w="2296"/>
        <w:gridCol w:w="2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ИУ6-72Б</w:t>
            </w:r>
          </w:p>
        </w:tc>
        <w:tc>
          <w:tcPr>
            <w:tcW w:w="1187" w:type="dxa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  <w:sz w:val="24"/>
                <w:szCs w:val="24"/>
                <w:highlight w:val="none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sz w:val="24"/>
                <w:szCs w:val="24"/>
                <w:highlight w:val="none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>
      <w:pPr>
        <w:jc w:val="center"/>
        <w:rPr>
          <w:rFonts w:ascii="Times New Roman" w:hAnsi="Times New Roman"/>
          <w:i/>
        </w:rPr>
      </w:pPr>
    </w:p>
    <w:p>
      <w:pPr>
        <w:jc w:val="center"/>
        <w:rPr>
          <w:rFonts w:hint="default" w:ascii="Times New Roman" w:hAnsi="Times New Roman"/>
          <w:i/>
          <w:lang w:val="en-US"/>
        </w:rPr>
      </w:pPr>
    </w:p>
    <w:p>
      <w:pPr>
        <w:jc w:val="center"/>
        <w:rPr>
          <w:rFonts w:ascii="Times New Roman" w:hAnsi="Times New Roman"/>
          <w:i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</w:p>
    <w:p>
      <w:pPr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>
        <w:rPr>
          <w:rFonts w:hint="default" w:ascii="Times New Roman" w:hAnsi="Times New Roman"/>
          <w:i/>
          <w:sz w:val="28"/>
          <w:lang w:val="ru-RU"/>
        </w:rPr>
        <w:t>21</w:t>
      </w:r>
      <w:r>
        <w:rPr>
          <w:rFonts w:ascii="Times New Roman" w:hAnsi="Times New Roman"/>
          <w:i/>
          <w:sz w:val="28"/>
        </w:rPr>
        <w:t xml:space="preserve"> г.</w:t>
      </w:r>
    </w:p>
    <w:p>
      <w:pPr>
        <w:rPr>
          <w:rFonts w:hint="default" w:eastAsia="Times New Roman"/>
          <w:lang w:val="en-US" w:eastAsia="ru-RU"/>
        </w:rPr>
        <w:sectPr>
          <w:footerReference r:id="rId3" w:type="default"/>
          <w:pgSz w:w="11906" w:h="16838"/>
          <w:pgMar w:top="1134" w:right="851" w:bottom="1134" w:left="1418" w:header="709" w:footer="709" w:gutter="0"/>
          <w:pgNumType w:fmt="decimal"/>
          <w:cols w:space="720" w:num="1"/>
          <w:titlePg/>
          <w:docGrid w:linePitch="360" w:charSpace="0"/>
        </w:sect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НА КУРСОВУЮ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РПЗ с.,  рис.,  табл.,  источников, 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М-ПОСЛЕДОВАТЕЛЬНОСТЬ, ПСЕВДОСЛУЧАЙНЫЕ КОДЫ, ПОЛИНОМ, NI MULTISIM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разработки является генератор М-последовательности длиной 32 бита, который предназначен для создания псевдослучайного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работы – создание полного комплекта конструкторской документации для модуля генератора псевдослучайного кода на основе М-последовательности.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проектир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овании решены следующие задачи: анализ объекта разработки на функциональном уровне, разработка функциональной схемы модуля, выбор элементной базы для реализации объекта, разработка принципиальной схемы модуля, расчет электрических параметров, моделирование работы генератора в NI Multisim.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Результатом проектирования является комплект конструкторской документации для изготовления устройства. Устройство должно обладать следующими техническими характеристиками: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Длина кода                                                                                     32 Бит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Тактовая частота                                                                          10 МГц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Мощность потребления                                                               не более 2 Вт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Температура окружающей среды                          25-28 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Относительная влажность воздуха                        до 80%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СОДЕРЖАНИЕ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Введение.......................................................................................................................4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часть.............................................................................................................5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Проектирование и сборка макетного образца.............................................5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ATmega328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.........................................................5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Чувствительный к давлению мат.....................................................6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Пайка элементов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numPr>
          <w:ilvl w:val="1"/>
          <w:numId w:val="1"/>
        </w:numPr>
        <w:spacing w:line="360" w:lineRule="auto"/>
        <w:ind w:left="1416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Сборка схемы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/>
          <w:sz w:val="28"/>
          <w:szCs w:val="28"/>
          <w:lang w:val="ru-RU"/>
        </w:rPr>
        <w:t>Программирование макетного образца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........................................................9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Заключение.................................................................................................................1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источников.......................................................................1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сложно представить современный мир без повсеместного использования различных систем с датчиками </w:t>
      </w:r>
      <w:r>
        <w:rPr>
          <w:rFonts w:hint="default" w:ascii="Times New Roman" w:hAnsi="Times New Roman"/>
          <w:sz w:val="28"/>
          <w:szCs w:val="28"/>
          <w:lang w:val="ru-RU"/>
        </w:rPr>
        <w:t>— двери в торговых центрах открываются автоматически при приближении человека, а система «умный дом» уже не является чем-то необычным. Часто встречаются и системы с датчиками, воспринимающими нажатия</w:t>
      </w:r>
      <w:r>
        <w:rPr>
          <w:rFonts w:hint="default" w:ascii="Times New Roman" w:hAnsi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приложенное давление.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Целью данной практики является разработка макетного образца чувствительного мата на основе материала Velostat®.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достижения данной цели были поставлены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Ознакомиться с процессом пайки электронных компонентов, изучить технику безопасности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 основе медной ленты и материала Velostat® собрать макетный образец чувствительного мата, подключить его к микроконтроллеру.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Запрограммировать микроконтроллер на заданное в техническом задании поведение.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Проектирование и сборка макетного образца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Макетный образец состоит из двух частей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самого мата и микроконтроллера, определяющего его поведение.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Микроконтроллер ATmega328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 огромное множество различных микроконтроллеров. Однако работать непосредственно только с микросхемой может быть затруднительно, поэтому часто встречаются уже готовые модули на плате.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Одной из наиболее известных марок в этой области является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Arduino.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Она предоставляет программную оболочку для написания программ и аппаратную часть, включающую в себя набор смонтированных печатных плат. По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Arduino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есть большое количество теоретического материала, сторонние производители также выпускают различные датчики и другие периферийные устройства, которые ориентированы на подключение к устройствам данной марки. Поэтому было принято решение использовать 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классической линейке устройств в основном применяются микроконтроллеры семейства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Atmel AVR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ATmega2560, ATmega32U4, ATmega328, ATtiny85, ATmega168. В данной работе было решено использовать плату с микроконтроллером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ATmega328.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ATmega328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— 8-битный микроконтроллер с низким энергопотреблением, созданный по КМОП технологии. В нем используется усовершенствованная компанией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AVR RISC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архитектура, предполагающая сокращение числа команд.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Этот микроконтроллер используется в платформе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данной работе была использована именно она. Среди остальной линейки серии она отличается маленьким размером. Также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отличается удовлетворительным соотношением цены к техническим требованиям для разработанного мата.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Данная плата обладает характеристиками, представленными в таблице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Таблица 1 — Характеристики платформы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Характеристика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Рабочее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Входное напряжение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5-12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Цифровые входы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14 (6 из которых могут использоваться как выходы ШИМ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Аналоговые входы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Постоянный ток через вход/выход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40 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Флеш-память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16 Кб (2 используются для загрузчика)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ОЗУ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1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Кб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EEPROM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512 байт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Тактовая частота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/>
              </w:rPr>
              <w:t>16 МГц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Питание платы в данной работе осуществляется от компьютера с помощью переходника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USB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TTL.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Внешний вид платы представлен на 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71090" cy="2283460"/>
            <wp:effectExtent l="0" t="0" r="3810" b="254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Рисунок 1 — Внешний вид контроллера </w:t>
      </w:r>
      <w:r>
        <w:rPr>
          <w:rFonts w:hint="default" w:ascii="Times New Roman" w:hAnsi="Times New Roman"/>
          <w:sz w:val="28"/>
          <w:szCs w:val="28"/>
          <w:lang w:val="en-US"/>
        </w:rPr>
        <w:t>Arduino Pro Mini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Чувствительный к давлению мат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Velostat® представляет собой непрозрачную объемно-проводящую пленку, наполненную полиолефином. Активное сопротивление материала уменьшается при приложении давления. Если материал расположить между двумя проводящими слоями, можно использовать его в качестве датчика давления.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качестве проводящих слоев использована лента из меди, которая обычно используется как электрический проводник.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Таким образом, строение мата представляет из себя следующее: лист материала Velostat® располагается между рядами лент из меди. К листам меди припаиваются провода. К одному слою поступает питание, провода со второго слоя поступают на аналоговые входы собранной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схема самого мата выглядит примерно так, как представлено на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67020" cy="1596390"/>
            <wp:effectExtent l="0" t="0" r="5080" b="381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2 — Основа макетного образца мата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Однако 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Pro Mini </w:t>
      </w:r>
      <w:r>
        <w:rPr>
          <w:rFonts w:hint="default" w:ascii="Times New Roman" w:hAnsi="Times New Roman"/>
          <w:sz w:val="28"/>
          <w:szCs w:val="28"/>
          <w:lang w:val="ru-RU"/>
        </w:rPr>
        <w:t>есть только 6 аналоговых входов. Для увеличения их количества было принято решение использовать мультиплексор и демультиплексор.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Наиболее часто используемой в системах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микросхемой является 16-канальный мультиплексор/демультиплексор CD74HC4067. Он также поставляется на плате, что облегчает его подключение к микроконтроллеру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Внешний вид CD74HC4067 представлен на рисунке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6830" cy="1941830"/>
            <wp:effectExtent l="0" t="0" r="1270" b="1270"/>
            <wp:docPr id="7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11508" b="13135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3 — 16-канальный мультиплексор/демультиплексор CD74HC4067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Технические параметры устройства (рабочая температура, напряжение питания) подходят под условия разработанного макетного образца.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1.3 Пайка элементов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Пайка — технологическая операция, применяемая для получения неразъёмного соединения деталей из различных материалов путём введения между этими деталями расплавленного материала (припоя), имеющего более низкую температуру плавления, чем материал (материалы) соединяемых деталей.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Во время пайки в воздух выделяются такие вредные вещества, как свинец, цинк и др., поэтому место работы должно хорошо проветриваться.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Необходимо было спаять следующие элементы: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Провода и штыревые соединители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Провода и медную ленту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Плату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/>
          <w:sz w:val="28"/>
          <w:szCs w:val="28"/>
          <w:lang w:val="ru-RU"/>
        </w:rPr>
        <w:t>и штыревые соединители.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процессе пайки использовался припой оловянно-свинцовый с флюсом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(Sn63/Pb37, </w:t>
      </w:r>
      <w:r>
        <w:rPr>
          <w:rFonts w:hint="default" w:ascii="Times New Roman" w:hAnsi="Times New Roman"/>
          <w:sz w:val="28"/>
          <w:szCs w:val="28"/>
          <w:lang w:val="ru-RU"/>
        </w:rPr>
        <w:t>содержание флюса: 2%).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1.4 Сборка схемы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выполнения пайки элементов необходимо было собрать схему устройства. Для удобства использовали макетную плату, изображение которой представлено на рисунке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1876425"/>
            <wp:effectExtent l="0" t="0" r="0" b="317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 — Макетная плата на 830 контактов и её внутреннее строение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Принцип работы устройства следующий: с выходов платы микроконтроллера на 16-канальный аналоговый мультиплексор</w:t>
      </w:r>
      <w:r>
        <w:rPr>
          <w:rFonts w:hint="default" w:ascii="Times New Roman" w:hAnsi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демультиплексор CD74HC4067, работающий в режиме демультиплексора, поступают сигналы </w:t>
      </w:r>
      <w:r>
        <w:rPr>
          <w:rFonts w:hint="default" w:ascii="Times New Roman" w:hAnsi="Times New Roman"/>
          <w:sz w:val="28"/>
          <w:szCs w:val="28"/>
          <w:lang w:val="en-US"/>
        </w:rPr>
        <w:t>S0_OUTPUT.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.S3_OUTPUT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 помощью первых четырех сигналов выбирается один из 16 </w:t>
      </w:r>
      <w:r>
        <w:rPr>
          <w:rFonts w:hint="default" w:ascii="Times New Roman" w:hAnsi="Times New Roman"/>
          <w:sz w:val="28"/>
          <w:szCs w:val="28"/>
          <w:lang w:val="en-US"/>
        </w:rPr>
        <w:t>C0_OUTPUT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..C15_OUTPUT,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 который будет подаваться сигнал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SIG_OUTPUT.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C0_OUTPUT..C1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>_OUTPUT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подключены 12 линий медной ленты. Ток проходит по ленте через Velostat® и поступает на другие 12 линий медной ленты, которые подсоединены к выходам </w:t>
      </w:r>
      <w:r>
        <w:rPr>
          <w:rFonts w:hint="default" w:ascii="Times New Roman" w:hAnsi="Times New Roman"/>
          <w:sz w:val="28"/>
          <w:szCs w:val="28"/>
          <w:lang w:val="en-US"/>
        </w:rPr>
        <w:t>C0_INPUT.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.C1</w:t>
      </w: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мультиплексора. С помощью сигналов </w:t>
      </w:r>
      <w:r>
        <w:rPr>
          <w:rFonts w:hint="default" w:ascii="Times New Roman" w:hAnsi="Times New Roman"/>
          <w:sz w:val="28"/>
          <w:szCs w:val="28"/>
          <w:lang w:val="en-US"/>
        </w:rPr>
        <w:t>S0_INPUT..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S3_INPUT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аналогично производится выбор нужного канала, сигнал с которого через выход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SIG_INPUT </w:t>
      </w:r>
      <w:r>
        <w:rPr>
          <w:rFonts w:hint="default" w:ascii="Times New Roman" w:hAnsi="Times New Roman"/>
          <w:sz w:val="28"/>
          <w:szCs w:val="28"/>
          <w:lang w:val="ru-RU"/>
        </w:rPr>
        <w:t>поступает на вход платы микроконтроллера.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Таким образом, выбирав нужный канал и зафиксировав изменение поступающего аналогового сигнала, можно отследить нажатия на собранный датчик.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Программирование макетного образца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Язык программирования Arduino называется Arduino C и представляет собой язык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"https://ru.wikipedia.org/wiki/C++" \o "C++"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C++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с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"https://ru.wikipedia.org/wiki/%D0%A4%D1%80%D0%B5%D0%B9%D0%BC%D0%B2%D0%BE%D1%80%D0%BA" \o "Фреймворк"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фреймворком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"https://en.wikipedia.org/wiki/Wiring_(development_platform)" \o "en:Wiring (development platform)"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Wiring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"https://ru.wikipedia.org/wiki/Arduino" \l "cite_note-17"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Он имеет некоторые отличия по части написания кода, который компилируется и собирается с помощью 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"https://ru.wikipedia.org/wiki/GNU_Compiler_Collection" \o "GNU Compiler Collection"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/>
          <w:sz w:val="28"/>
          <w:szCs w:val="28"/>
          <w:lang w:val="ru-RU"/>
        </w:rPr>
        <w:t>avr-gcc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>, с особенностями, облегчающими написание работающей программы — имеется набор библиотек, включающий в себя функции и объекты.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Программирование микроконтроллера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ATmega328 с помощью среды разработки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 IDE.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Все микроконтроллеры от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Arduino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имеют специальный загрузчик, созданный на основе Atmel AVR Application Note AN109. Этот загрузчик может работать через интерфейс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USB,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 его помощью производилось программирование.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Принцип работы системы был описан в пункте 1.4.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Схема алгоритма программного кода представлена на рисунке 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518785" cy="5634355"/>
            <wp:effectExtent l="0" t="0" r="5715" b="4445"/>
            <wp:docPr id="1" name="Изображение 1" descr="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lg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6 — Схема алгоритма программного кода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Код программы представлен в листинге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Листинг 1 — Код программы макетного образца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SIG_OUTPUT A1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S3_OUTPUT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S2_OUTPUT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S1_OUTPUT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S0_OUTPUT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EN_OUTPUT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SIG_INPUT A0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S3_INPUT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S2_INPUT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S1_INPUT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S0_INPUT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EN_INPUT 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DIODE_GREEN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#define DIODE_RED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const boolean channels [16][4]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0}, //channel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0}, //channel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0}, //channel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0}, //channel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0}, //channel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0}, //channel 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0}, //channel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0}, //channel 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0, 1}, //channel 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0, 1}, //channel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0, 1}, //channel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0, 1}, //channel 11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0, 1, 1}, //channel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0, 1, 1}, //channel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{0, 1, 1, 1}, //channel 14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{1, 1, 1, 1} //channel 15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setup()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Serial.begin(9600);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pinMode(S0_INPUT,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pinMode(S1_INPUT,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pinMode(S2_INPUT,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pinMode(S3_INPUT,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pinMode(EN_INPUT,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pinMode(SIG_OUTPUT,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pinMode(SIG_INPUT, 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pinMode(DIODE_RED,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pinMode(DIODE_GREEN, OUTPUT);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n = noise();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loop()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//необходимо пройтись по всем портам S0..S3 выхода и подать на C0..C11 (C16) платы питания высокий сигнал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for (int i = 0; i &lt; 12;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connect_line(i);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int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if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int diode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((i &gt;= 5) &amp;&amp; (i &lt;= 7)){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DIODE_GREEN;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 else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diode = DIODE_RED;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while (val &gt; n)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Serial.print(val);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Serial.print(" 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Serial.println(n);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digitalWrite(diode,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int noise()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m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int val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Serial.println("Calibrate...");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for (int i = 0; i &lt; 4096; i++)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for (int j = 0; j &lt; 12; j++)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connect_line(j);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val = analogRead(SIG_INPUT);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if (val &gt; m)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  m = val;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Serial.println("Done");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return m+200;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void connect_line(int i)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HIGH);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digitalWrite(S0_OUTPUT,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digitalWrite(S1_OUTPUT,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digitalWrite(S2_OUTPUT,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digitalWrite(S3_OUTPUT,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digitalWrite(EN_OUTPUT,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digitalWrite(SIG_OUTPUT, HIGH);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Продолжение листинга 1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digitalWrite(S0_INPUT, channels[i][0]);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digitalWrite(S1_INPUT, channels[i][1]);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digitalWrite(S2_INPUT, channels[i][2]);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digitalWrite(S3_INPUT, channels[i][3]);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 xml:space="preserve">    digitalWrite(EN_INPUT, LOW);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ru-RU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ходе прохождения практики были достигнуты поставленные цели и выполнены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Произведено ознакомление с процессом пайки электронных компонентов, изучена техника безопасности;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основе медной ленты и материала Velostat® был собран датчик давления. Датчик был подключен к микроконтроллеру AT</w:t>
      </w:r>
      <w:r>
        <w:rPr>
          <w:rFonts w:hint="default" w:ascii="Times New Roman" w:hAnsi="Times New Roman"/>
          <w:sz w:val="28"/>
          <w:szCs w:val="28"/>
          <w:lang w:val="en-US"/>
        </w:rPr>
        <w:t>mega</w:t>
      </w:r>
      <w:r>
        <w:rPr>
          <w:rFonts w:hint="default" w:ascii="Times New Roman" w:hAnsi="Times New Roman"/>
          <w:sz w:val="28"/>
          <w:szCs w:val="28"/>
          <w:lang w:val="ru-RU"/>
        </w:rPr>
        <w:t>328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линейки </w:t>
      </w:r>
      <w:r>
        <w:rPr>
          <w:rFonts w:hint="default" w:ascii="Times New Roman" w:hAnsi="Times New Roman"/>
          <w:sz w:val="28"/>
          <w:szCs w:val="28"/>
          <w:lang w:val="en-US"/>
        </w:rPr>
        <w:t>Arduino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Микроконтроллер запрограммирован на заданное в техническом задании поведение.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Отчет был оформлен в соответствии с ГОСТ </w:t>
      </w:r>
      <w:r>
        <w:rPr>
          <w:rFonts w:hint="default" w:ascii="Times New Roman" w:hAnsi="Times New Roman"/>
          <w:sz w:val="28"/>
          <w:szCs w:val="28"/>
          <w:lang w:val="ru-RU" w:eastAsia="zh-CN"/>
        </w:rPr>
        <w:t>7.32-2017.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 w:eastAsia="zh-CN"/>
        </w:rPr>
        <w:t>ГОСТ 7.32-2017. Отчет о научно-исследовательской работе. Структура и  правила оформления.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Справочник по пайке / Ред. Петрунин И. Е. - 2-е изд., перераб. и дополн. - М. : Машиностроение, 1984. - 398 с.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Портал магистров ДонНТУ. Реферат по теме выпускной работы Куксина И.Ю. 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https://masters.donntu.org/2013/etf/kuksin/diss/index.htm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  <w:lang w:val="ru-RU"/>
        </w:rPr>
        <w:t>lterozoom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Velostat.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https://alterozoom.com/ru/documents/43822.html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https://www.arduino.cc/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Arduino.ru.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http://arduino.ru/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</w:t>
      </w:r>
      <w:r>
        <w:rPr>
          <w:rFonts w:hint="default" w:ascii="Times New Roman" w:hAnsi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sz w:val="28"/>
          <w:szCs w:val="28"/>
          <w:lang w:val="ru-RU"/>
        </w:rPr>
        <w:t>-Portfolio for Robotics 243 Workshop Spring 2015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—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URL: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https://www.sites.google.com/a/mtholyoke.edu/cs-243-spring-15-barkh22g/home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/>
          <w:sz w:val="28"/>
          <w:szCs w:val="28"/>
          <w:lang w:val="ru-RU"/>
        </w:rPr>
        <w:t>дата обращения 2021-07-0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</w:p>
    <w:sectPr>
      <w:footerReference r:id="rId4" w:type="default"/>
      <w:pgSz w:w="11906" w:h="16838"/>
      <w:pgMar w:top="1134" w:right="567" w:bottom="1134" w:left="1701" w:header="720" w:footer="720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Текстовое 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tabs>
                              <w:tab w:val="center" w:pos="4677"/>
                              <w:tab w:val="right" w:pos="9355"/>
                              <w:tab w:val="clear" w:pos="4153"/>
                              <w:tab w:val="clear" w:pos="8306"/>
                            </w:tabs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iwfZI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oO+aKXT89PV0&#10;d/p+//n+y+nn6Rt+d+T0C58fANACZbX1M1jeWtiG5rVpYD68ezxGJprCqfhFjQRyEH48Ey6aQHg0&#10;mk6m0xQiDtlwgf/kwdw6H94Io0gEGXXoaEs0O2x86FQHlRhNm3UlZdtVqUmd0YuXr9LW4CyBc6kR&#10;IxbRJRtRaLZNX9nW5EcU5kw3Ld7ydYXgG+bDDXMYDySMBQrXOAppEMT0iJLSuE//eo/66BqklNQY&#10;t4xqbBcl8q1GN+EwDMANYDsAvVdXBvM7xmJa3kIYuCAHWDijPmKrljEGRExzRMpoGOBV6EYeW8nF&#10;ctkq7a2rdmVngFm0LGz0reUxTCTS2+U+gMyW40hQx0rPG6ax7VK/OXHc/7y3Wg//F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LiwfZI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tabs>
                        <w:tab w:val="center" w:pos="4677"/>
                        <w:tab w:val="right" w:pos="9355"/>
                        <w:tab w:val="clear" w:pos="4153"/>
                        <w:tab w:val="clear" w:pos="8306"/>
                      </w:tabs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tabs>
        <w:tab w:val="center" w:pos="4677"/>
        <w:tab w:val="right" w:pos="9355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A2773"/>
    <w:multiLevelType w:val="multilevel"/>
    <w:tmpl w:val="D9FA277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39A0DF0"/>
    <w:multiLevelType w:val="singleLevel"/>
    <w:tmpl w:val="039A0D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779D70D"/>
    <w:multiLevelType w:val="singleLevel"/>
    <w:tmpl w:val="1779D7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6CA7CEC"/>
    <w:multiLevelType w:val="singleLevel"/>
    <w:tmpl w:val="36CA7C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A84262"/>
    <w:multiLevelType w:val="singleLevel"/>
    <w:tmpl w:val="53A8426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D5ABB99"/>
    <w:multiLevelType w:val="multilevel"/>
    <w:tmpl w:val="6D5ABB99"/>
    <w:lvl w:ilvl="0" w:tentative="0">
      <w:start w:val="1"/>
      <w:numFmt w:val="decimal"/>
      <w:suff w:val="space"/>
      <w:lvlText w:val="%1"/>
      <w:lvlJc w:val="left"/>
      <w:pPr>
        <w:ind w:left="1416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416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416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416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416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416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416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6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416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74DB"/>
    <w:rsid w:val="047A47E6"/>
    <w:rsid w:val="064744AD"/>
    <w:rsid w:val="0E7968A2"/>
    <w:rsid w:val="107212AE"/>
    <w:rsid w:val="171B02B7"/>
    <w:rsid w:val="1ECC2C66"/>
    <w:rsid w:val="1FB578D4"/>
    <w:rsid w:val="2B024746"/>
    <w:rsid w:val="2C93714A"/>
    <w:rsid w:val="300B5568"/>
    <w:rsid w:val="38D24D6B"/>
    <w:rsid w:val="3B976150"/>
    <w:rsid w:val="41BD5D6E"/>
    <w:rsid w:val="42F94C56"/>
    <w:rsid w:val="46556A3A"/>
    <w:rsid w:val="52D16153"/>
    <w:rsid w:val="575C784B"/>
    <w:rsid w:val="65E25080"/>
    <w:rsid w:val="665F6F2A"/>
    <w:rsid w:val="6A9C00E6"/>
    <w:rsid w:val="6F67249A"/>
    <w:rsid w:val="7187753C"/>
    <w:rsid w:val="746E3768"/>
    <w:rsid w:val="7D3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2021-08-19T14:12:00Z</dcterms:created>
  <dc:creator>Moroz</dc:creator>
  <cp:lastModifiedBy>google1581861332</cp:lastModifiedBy>
  <dcterms:modified xsi:type="dcterms:W3CDTF">2021-09-08T13:34:58Z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C8EE33BF25364F6E8C86DCCCE03347EC</vt:lpwstr>
  </property>
</Properties>
</file>