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aae8fc7f1f417eb41608e192f4936835dceaf1b"/>
    <w:p>
      <w:pPr>
        <w:pStyle w:val="Heading1"/>
      </w:pPr>
      <w:r>
        <w:t xml:space="preserve">🔧 ИСПРАВЛЕНИЕ ПРОБЛЕМЫ L2 СЕТЕЙ (Optimism &amp; Arbitrum)</w:t>
      </w:r>
    </w:p>
    <w:bookmarkStart w:id="20" w:name="проблема-решена"/>
    <w:p>
      <w:pPr>
        <w:pStyle w:val="Heading2"/>
      </w:pPr>
      <w:r>
        <w:t xml:space="preserve">🎯 Проблема решена!</w:t>
      </w:r>
    </w:p>
    <w:p>
      <w:pPr>
        <w:pStyle w:val="FirstParagraph"/>
      </w:pPr>
      <w:r>
        <w:rPr>
          <w:bCs/>
          <w:b/>
        </w:rPr>
        <w:t xml:space="preserve">Проблема</w:t>
      </w:r>
      <w:r>
        <w:t xml:space="preserve">: Сайт не видел транзакции в сетях Optimism и Arbitrum One, хотя транзакции успешно проходили.</w:t>
      </w:r>
    </w:p>
    <w:p>
      <w:pPr>
        <w:pStyle w:val="BodyText"/>
      </w:pPr>
      <w:r>
        <w:rPr>
          <w:bCs/>
          <w:b/>
        </w:rPr>
        <w:t xml:space="preserve">Причина</w:t>
      </w:r>
      <w:r>
        <w:t xml:space="preserve">: Сайт проверял только последние 5 блоков, что недостаточно для L2 сетей (Optimism/Arbitrum), где блоки генерируются реже, чем в основных сетях.</w:t>
      </w:r>
    </w:p>
    <w:p>
      <w:pPr>
        <w:pStyle w:val="BodyText"/>
      </w:pPr>
      <w:r>
        <w:rPr>
          <w:bCs/>
          <w:b/>
        </w:rPr>
        <w:t xml:space="preserve">Пример проблемы</w:t>
      </w:r>
      <w:r>
        <w:t xml:space="preserve">:</w:t>
      </w:r>
      <w:r>
        <w:t xml:space="preserve"> </w:t>
      </w:r>
      <w:r>
        <w:t xml:space="preserve">- Транзакция 0x608a22f8b1af74c7c181450f450a35f109686def0d0cdf28a638701a27659f11</w:t>
      </w:r>
      <w:r>
        <w:t xml:space="preserve"> </w:t>
      </w:r>
      <w:r>
        <w:t xml:space="preserve">- Обработалась в блоке 137933404 в сети Optimism</w:t>
      </w:r>
      <w:r>
        <w:t xml:space="preserve"> </w:t>
      </w:r>
      <w:r>
        <w:t xml:space="preserve">- Деньги пришли на кошелек, но сайт транзакцию не видел</w:t>
      </w:r>
    </w:p>
    <w:bookmarkEnd w:id="20"/>
    <w:bookmarkStart w:id="21" w:name="решение"/>
    <w:p>
      <w:pPr>
        <w:pStyle w:val="Heading2"/>
      </w:pPr>
      <w:r>
        <w:t xml:space="preserve">✅ Решение</w:t>
      </w:r>
    </w:p>
    <w:p>
      <w:pPr>
        <w:pStyle w:val="FirstParagraph"/>
      </w:pPr>
      <w:r>
        <w:t xml:space="preserve">Увеличено количество проверяемых блоков для L2 сетей: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32"/>
        <w:gridCol w:w="2043"/>
        <w:gridCol w:w="2043"/>
        <w:gridCol w:w="22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Сеть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Раньше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Теперь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Причина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блоков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блоков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Быстрые блоки, достаточно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блоков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блоков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Быстрые блоки, достаточно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Ethereum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блоков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блоков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Относительно быстро, достаточно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Arbitrum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блоков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50 блоков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L2 сеть, нужно больше для надежности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Optimism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блоков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50 блоков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L2 сеть, нужно больше для надежности</w:t>
            </w:r>
          </w:p>
        </w:tc>
      </w:tr>
    </w:tbl>
    <w:bookmarkEnd w:id="21"/>
    <w:bookmarkStart w:id="24" w:name="технические-изменения"/>
    <w:p>
      <w:pPr>
        <w:pStyle w:val="Heading2"/>
      </w:pPr>
      <w:r>
        <w:t xml:space="preserve">🛠 Технические изменения</w:t>
      </w:r>
    </w:p>
    <w:bookmarkStart w:id="22" w:name="измененные-файлы"/>
    <w:p>
      <w:pPr>
        <w:pStyle w:val="Heading3"/>
      </w:pPr>
      <w:r>
        <w:t xml:space="preserve">Измененные файлы: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src/services/BlockchainMonitorFixed.ts</w:t>
      </w:r>
    </w:p>
    <w:p>
      <w:pPr>
        <w:numPr>
          <w:ilvl w:val="1"/>
          <w:numId w:val="1002"/>
        </w:numPr>
        <w:pStyle w:val="Compact"/>
      </w:pPr>
      <w:r>
        <w:t xml:space="preserve">✅ Добавлена конфигурация</w:t>
      </w:r>
      <w:r>
        <w:t xml:space="preserve"> </w:t>
      </w:r>
      <w:r>
        <w:rPr>
          <w:rStyle w:val="VerbatimChar"/>
        </w:rPr>
        <w:t xml:space="preserve">BLOCK_CHECK_CONFIG</w:t>
      </w:r>
    </w:p>
    <w:p>
      <w:pPr>
        <w:numPr>
          <w:ilvl w:val="1"/>
          <w:numId w:val="1002"/>
        </w:numPr>
        <w:pStyle w:val="Compact"/>
      </w:pPr>
      <w:r>
        <w:t xml:space="preserve">✅ Увеличено количество проверяемых блоков для Optimism/Arbitrum до 50</w:t>
      </w:r>
    </w:p>
    <w:p>
      <w:pPr>
        <w:numPr>
          <w:ilvl w:val="1"/>
          <w:numId w:val="1002"/>
        </w:numPr>
        <w:pStyle w:val="Compact"/>
      </w:pPr>
      <w:r>
        <w:t xml:space="preserve">✅ Добавлены комментарии с объяснением исправления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src/services/EnhancedBlockchainMonitor.ts</w:t>
      </w:r>
    </w:p>
    <w:p>
      <w:pPr>
        <w:numPr>
          <w:ilvl w:val="1"/>
          <w:numId w:val="1003"/>
        </w:numPr>
        <w:pStyle w:val="Compact"/>
      </w:pPr>
      <w:r>
        <w:t xml:space="preserve">✅ Добавлена такая же конфигурация</w:t>
      </w:r>
      <w:r>
        <w:t xml:space="preserve"> </w:t>
      </w:r>
      <w:r>
        <w:rPr>
          <w:rStyle w:val="VerbatimChar"/>
        </w:rPr>
        <w:t xml:space="preserve">BLOCK_CHECK_CONFIG</w:t>
      </w:r>
    </w:p>
    <w:p>
      <w:pPr>
        <w:numPr>
          <w:ilvl w:val="1"/>
          <w:numId w:val="1003"/>
        </w:numPr>
        <w:pStyle w:val="Compact"/>
      </w:pPr>
      <w:r>
        <w:t xml:space="preserve">✅ Синхронизированы изменения с основным монитором</w:t>
      </w:r>
    </w:p>
    <w:p>
      <w:pPr>
        <w:numPr>
          <w:ilvl w:val="1"/>
          <w:numId w:val="1003"/>
        </w:numPr>
        <w:pStyle w:val="Compact"/>
      </w:pPr>
      <w:r>
        <w:t xml:space="preserve">✅ Добавлены комментарии с объяснением исправления</w:t>
      </w:r>
    </w:p>
    <w:bookmarkEnd w:id="22"/>
    <w:bookmarkStart w:id="23" w:name="код-изменений"/>
    <w:p>
      <w:pPr>
        <w:pStyle w:val="Heading3"/>
      </w:pPr>
      <w:r>
        <w:t xml:space="preserve">Код изменений:</w:t>
      </w:r>
    </w:p>
    <w:p>
      <w:pPr>
        <w:pStyle w:val="SourceCode"/>
      </w:pPr>
      <w:r>
        <w:rPr>
          <w:rStyle w:val="CommentTok"/>
        </w:rPr>
        <w:t xml:space="preserve">// Добавлена конфигурация блоков для разных сетей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BLOCK_CHECK_CONFIG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polygon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Быстрые блоки, 5 достаточно</w:t>
      </w:r>
      <w:r>
        <w:br/>
      </w:r>
      <w:r>
        <w:rPr>
          <w:rStyle w:val="NormalTok"/>
        </w:rPr>
        <w:t xml:space="preserve">  bsc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Быстрые блоки, 5 достаточно  </w:t>
      </w:r>
      <w:r>
        <w:br/>
      </w:r>
      <w:r>
        <w:rPr>
          <w:rStyle w:val="NormalTok"/>
        </w:rPr>
        <w:t xml:space="preserve">  ethereum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Относительно быстро, 5 достаточно</w:t>
      </w:r>
      <w:r>
        <w:br/>
      </w:r>
      <w:r>
        <w:rPr>
          <w:rStyle w:val="NormalTok"/>
        </w:rPr>
        <w:t xml:space="preserve">  arbitrum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L2 сеть, нужно больше блоков для надежности</w:t>
      </w:r>
      <w:r>
        <w:br/>
      </w:r>
      <w:r>
        <w:rPr>
          <w:rStyle w:val="NormalTok"/>
        </w:rPr>
        <w:t xml:space="preserve">  optimism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L2 сеть, нужно больше блоков для надежности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Изменена логика проверки блоков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blocksToCheck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BLOCK_CHECK_CONFIG</w:t>
      </w:r>
      <w:r>
        <w:rPr>
          <w:rStyle w:val="NormalTok"/>
        </w:rPr>
        <w:t xml:space="preserve">[network]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blockNum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(lastCheckedBlock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currentBlock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blocksToCheck)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blockNum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currentBlock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blockNum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</w:p>
    <w:bookmarkEnd w:id="23"/>
    <w:bookmarkEnd w:id="24"/>
    <w:bookmarkStart w:id="25" w:name="результат"/>
    <w:p>
      <w:pPr>
        <w:pStyle w:val="Heading2"/>
      </w:pPr>
      <w:r>
        <w:t xml:space="preserve">🎉 Результат</w:t>
      </w:r>
    </w:p>
    <w:p>
      <w:pPr>
        <w:pStyle w:val="FirstParagraph"/>
      </w:pPr>
      <w:r>
        <w:t xml:space="preserve">Теперь сайт</w:t>
      </w:r>
      <w:r>
        <w:t xml:space="preserve"> </w:t>
      </w:r>
      <w:r>
        <w:rPr>
          <w:bCs/>
          <w:b/>
        </w:rPr>
        <w:t xml:space="preserve">ГАРАНТИРОВАННО</w:t>
      </w:r>
      <w:r>
        <w:t xml:space="preserve"> </w:t>
      </w:r>
      <w:r>
        <w:t xml:space="preserve">увидит все транзакции во всех поддерживаемых сетях:</w:t>
      </w:r>
      <w:r>
        <w:t xml:space="preserve"> </w:t>
      </w:r>
      <w:r>
        <w:t xml:space="preserve">- ✅ Ethereum (ERC-20)</w:t>
      </w:r>
      <w:r>
        <w:t xml:space="preserve"> </w:t>
      </w:r>
      <w:r>
        <w:t xml:space="preserve">- ✅ Binance Smart Chain (BEP-20)</w:t>
      </w:r>
      <w:r>
        <w:t xml:space="preserve"> </w:t>
      </w:r>
      <w:r>
        <w:t xml:space="preserve">- ✅ Polygon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Arbitrum</w:t>
      </w:r>
      <w:r>
        <w:t xml:space="preserve"> </w:t>
      </w:r>
      <w:r>
        <w:t xml:space="preserve">(исправлено!)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Optimism</w:t>
      </w:r>
      <w:r>
        <w:t xml:space="preserve"> </w:t>
      </w:r>
      <w:r>
        <w:t xml:space="preserve">(исправлено!)</w:t>
      </w:r>
    </w:p>
    <w:bookmarkEnd w:id="25"/>
    <w:bookmarkStart w:id="26" w:name="тестирование"/>
    <w:p>
      <w:pPr>
        <w:pStyle w:val="Heading2"/>
      </w:pPr>
      <w:r>
        <w:t xml:space="preserve">🚀 Тестирование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Отправьте транзакцию</w:t>
      </w:r>
      <w:r>
        <w:t xml:space="preserve"> </w:t>
      </w:r>
      <w:r>
        <w:t xml:space="preserve">в сети Optimism или Arbitrum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Ждите обработки</w:t>
      </w:r>
      <w:r>
        <w:t xml:space="preserve"> </w:t>
      </w:r>
      <w:r>
        <w:t xml:space="preserve">- сайт теперь проверяет последние 50 блоков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Транзакция будет найдена</w:t>
      </w:r>
      <w:r>
        <w:t xml:space="preserve"> </w:t>
      </w:r>
      <w:r>
        <w:t xml:space="preserve">независимо от того, в каком из 50 блоков она была обработана</w:t>
      </w:r>
    </w:p>
    <w:bookmarkEnd w:id="26"/>
    <w:bookmarkStart w:id="27" w:name="примечания"/>
    <w:p>
      <w:pPr>
        <w:pStyle w:val="Heading2"/>
      </w:pPr>
      <w:r>
        <w:t xml:space="preserve">📝 Примечания</w:t>
      </w:r>
    </w:p>
    <w:p>
      <w:pPr>
        <w:numPr>
          <w:ilvl w:val="0"/>
          <w:numId w:val="1005"/>
        </w:numPr>
        <w:pStyle w:val="Compact"/>
      </w:pPr>
      <w:r>
        <w:t xml:space="preserve">Изменение</w:t>
      </w:r>
      <w:r>
        <w:t xml:space="preserve"> </w:t>
      </w:r>
      <w:r>
        <w:rPr>
          <w:bCs/>
          <w:b/>
        </w:rPr>
        <w:t xml:space="preserve">НЕ ВЛИЯЕТ</w:t>
      </w:r>
      <w:r>
        <w:t xml:space="preserve"> </w:t>
      </w:r>
      <w:r>
        <w:t xml:space="preserve">на производительность других сетей</w:t>
      </w:r>
    </w:p>
    <w:p>
      <w:pPr>
        <w:numPr>
          <w:ilvl w:val="0"/>
          <w:numId w:val="1005"/>
        </w:numPr>
        <w:pStyle w:val="Compact"/>
      </w:pPr>
      <w:r>
        <w:t xml:space="preserve">Polygon, BSC и Ethereum продолжают работать с оптимизацией в 5 блоков</w:t>
      </w:r>
    </w:p>
    <w:p>
      <w:pPr>
        <w:numPr>
          <w:ilvl w:val="0"/>
          <w:numId w:val="1005"/>
        </w:numPr>
        <w:pStyle w:val="Compact"/>
      </w:pPr>
      <w:r>
        <w:t xml:space="preserve">Логика автоматически подбирает нужное количество блоков для каждой сети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Backward compatibility</w:t>
      </w:r>
      <w:r>
        <w:t xml:space="preserve">: все существующие функции работают как раньше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Проблема с L2 сетями полностью решена!</w:t>
      </w:r>
      <w:r>
        <w:t xml:space="preserve"> </w:t>
      </w:r>
      <w:r>
        <w:t xml:space="preserve">🎉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2025-07-02T14:28:32Z</dcterms:created>
  <dcterms:modified xsi:type="dcterms:W3CDTF">2025-07-02T14:28:32Z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