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6C3AB52E" w:rsidR="006B020E" w:rsidRDefault="003A6DDF" w:rsidP="00626E1D">
      <w:pPr>
        <w:rPr>
          <w:rFonts w:ascii="Calibri" w:eastAsia="Calibri" w:hAnsi="Calibri" w:cs="Calibri"/>
          <w:color w:val="000000"/>
          <w:sz w:val="24"/>
          <w:szCs w:val="24"/>
        </w:rPr>
      </w:pPr>
      <w:bookmarkStart w:id="1" w:name="h.uw8cnp53ykvm"/>
      <w:bookmarkStart w:id="2" w:name="h.30j0zll"/>
      <w:bookmarkEnd w:id="1"/>
      <w:bookmarkEnd w:id="2"/>
      <w:r w:rsidRPr="003A6DDF">
        <w:rPr>
          <w:rFonts w:ascii="Calibri" w:eastAsia="Calibri" w:hAnsi="Calibri" w:cs="Calibri"/>
          <w:color w:val="000000"/>
          <w:sz w:val="24"/>
          <w:szCs w:val="24"/>
        </w:rPr>
        <w:t xml:space="preserve">Natural environments abound in event streams that require interruption tolerance and multitasking. </w:t>
      </w:r>
      <w:r>
        <w:rPr>
          <w:rFonts w:ascii="Calibri" w:eastAsia="Calibri" w:hAnsi="Calibri" w:cs="Calibri"/>
          <w:color w:val="000000"/>
          <w:sz w:val="24"/>
          <w:szCs w:val="24"/>
        </w:rPr>
        <w:t xml:space="preserve">This project introduces </w:t>
      </w:r>
      <w:r w:rsidRPr="003A6DDF">
        <w:rPr>
          <w:rFonts w:ascii="Calibri" w:eastAsia="Calibri" w:hAnsi="Calibri" w:cs="Calibri"/>
          <w:color w:val="000000"/>
          <w:sz w:val="24"/>
          <w:szCs w:val="24"/>
        </w:rPr>
        <w:t>Mandala</w:t>
      </w:r>
      <w:r>
        <w:rPr>
          <w:rFonts w:ascii="Calibri" w:eastAsia="Calibri" w:hAnsi="Calibri" w:cs="Calibri"/>
          <w:color w:val="000000"/>
          <w:sz w:val="24"/>
          <w:szCs w:val="24"/>
        </w:rPr>
        <w:t xml:space="preserve">, a neural network that </w:t>
      </w:r>
      <w:r w:rsidR="0031498A">
        <w:rPr>
          <w:rFonts w:ascii="Calibri" w:eastAsia="Calibri" w:hAnsi="Calibri" w:cs="Calibri"/>
          <w:color w:val="000000"/>
          <w:sz w:val="24"/>
          <w:szCs w:val="24"/>
        </w:rPr>
        <w:t>improves</w:t>
      </w:r>
      <w:r w:rsidRPr="003A6DDF">
        <w:rPr>
          <w:rFonts w:ascii="Calibri" w:eastAsia="Calibri" w:hAnsi="Calibri" w:cs="Calibri"/>
          <w:color w:val="000000"/>
          <w:sz w:val="24"/>
          <w:szCs w:val="24"/>
        </w:rPr>
        <w:t xml:space="preserve"> multitasking </w:t>
      </w:r>
      <w:r w:rsidR="002B7E6A">
        <w:rPr>
          <w:rFonts w:ascii="Calibri" w:eastAsia="Calibri" w:hAnsi="Calibri" w:cs="Calibri"/>
          <w:color w:val="000000"/>
          <w:sz w:val="24"/>
          <w:szCs w:val="24"/>
        </w:rPr>
        <w:t>in the form</w:t>
      </w:r>
      <w:r w:rsidRPr="003A6DDF">
        <w:rPr>
          <w:rFonts w:ascii="Calibri" w:eastAsia="Calibri" w:hAnsi="Calibri" w:cs="Calibri"/>
          <w:color w:val="000000"/>
          <w:sz w:val="24"/>
          <w:szCs w:val="24"/>
        </w:rPr>
        <w:t xml:space="preserve"> of </w:t>
      </w:r>
      <w:r w:rsidR="00EB16BB">
        <w:rPr>
          <w:rFonts w:ascii="Calibri" w:eastAsia="Calibri" w:hAnsi="Calibri" w:cs="Calibri"/>
          <w:color w:val="000000"/>
          <w:sz w:val="24"/>
          <w:szCs w:val="24"/>
        </w:rPr>
        <w:t xml:space="preserve">dealing with </w:t>
      </w:r>
      <w:r w:rsidRPr="003A6DDF">
        <w:rPr>
          <w:rFonts w:ascii="Calibri" w:eastAsia="Calibri" w:hAnsi="Calibri" w:cs="Calibri"/>
          <w:color w:val="000000"/>
          <w:sz w:val="24"/>
          <w:szCs w:val="24"/>
        </w:rPr>
        <w:t xml:space="preserve">intervening events from overlaid causation chains, a capability that </w:t>
      </w:r>
      <w:r w:rsidR="00AE29CA">
        <w:rPr>
          <w:rFonts w:ascii="Calibri" w:eastAsia="Calibri" w:hAnsi="Calibri" w:cs="Calibri"/>
          <w:color w:val="000000"/>
          <w:sz w:val="24"/>
          <w:szCs w:val="24"/>
        </w:rPr>
        <w:t xml:space="preserve">a </w:t>
      </w:r>
      <w:r w:rsidRPr="003A6DDF">
        <w:rPr>
          <w:rFonts w:ascii="Calibri" w:eastAsia="Calibri" w:hAnsi="Calibri" w:cs="Calibri"/>
          <w:color w:val="000000"/>
          <w:sz w:val="24"/>
          <w:szCs w:val="24"/>
        </w:rPr>
        <w:t xml:space="preserve">conventional recurrent </w:t>
      </w:r>
      <w:r w:rsidR="00AE29CA">
        <w:rPr>
          <w:rFonts w:ascii="Calibri" w:eastAsia="Calibri" w:hAnsi="Calibri" w:cs="Calibri"/>
          <w:color w:val="000000"/>
          <w:sz w:val="24"/>
          <w:szCs w:val="24"/>
        </w:rPr>
        <w:t>artificial neural network (RNN</w:t>
      </w:r>
      <w:r w:rsidRPr="003A6DDF">
        <w:rPr>
          <w:rFonts w:ascii="Calibri" w:eastAsia="Calibri" w:hAnsi="Calibri" w:cs="Calibri"/>
          <w:color w:val="000000"/>
          <w:sz w:val="24"/>
          <w:szCs w:val="24"/>
        </w:rPr>
        <w:t>) struggle</w:t>
      </w:r>
      <w:r w:rsidR="00AE29CA">
        <w:rPr>
          <w:rFonts w:ascii="Calibri" w:eastAsia="Calibri" w:hAnsi="Calibri" w:cs="Calibri"/>
          <w:color w:val="000000"/>
          <w:sz w:val="24"/>
          <w:szCs w:val="24"/>
        </w:rPr>
        <w:t>s</w:t>
      </w:r>
      <w:r w:rsidRPr="003A6DDF">
        <w:rPr>
          <w:rFonts w:ascii="Calibri" w:eastAsia="Calibri" w:hAnsi="Calibri" w:cs="Calibri"/>
          <w:color w:val="000000"/>
          <w:sz w:val="24"/>
          <w:szCs w:val="24"/>
        </w:rPr>
        <w:t xml:space="preserve"> with</w:t>
      </w:r>
      <w:r w:rsidR="00AE29CA">
        <w:rPr>
          <w:rFonts w:ascii="Calibri" w:eastAsia="Calibri" w:hAnsi="Calibri" w:cs="Calibri"/>
          <w:color w:val="000000"/>
          <w:sz w:val="24"/>
          <w:szCs w:val="24"/>
        </w:rPr>
        <w:t>, as evidenced by the results</w:t>
      </w:r>
      <w:r w:rsidRPr="003A6DDF">
        <w:rPr>
          <w:rFonts w:ascii="Calibri" w:eastAsia="Calibri" w:hAnsi="Calibri" w:cs="Calibri"/>
          <w:color w:val="000000"/>
          <w:sz w:val="24"/>
          <w:szCs w:val="24"/>
        </w:rPr>
        <w:t>.</w:t>
      </w:r>
      <w:r>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This capability </w:t>
      </w:r>
      <w:r w:rsidR="00DB76A7">
        <w:rPr>
          <w:rFonts w:ascii="Calibri" w:eastAsia="Calibri" w:hAnsi="Calibri" w:cs="Calibri"/>
          <w:color w:val="000000"/>
          <w:sz w:val="24"/>
          <w:szCs w:val="24"/>
        </w:rPr>
        <w:t>is also tolerant of</w:t>
      </w:r>
      <w:r w:rsidR="006B2FBB">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interrupting events. </w:t>
      </w:r>
      <w:r w:rsidR="00D35436" w:rsidRPr="00D35436">
        <w:rPr>
          <w:rFonts w:ascii="Calibri" w:eastAsia="Calibri" w:hAnsi="Calibri" w:cs="Calibri"/>
          <w:color w:val="000000"/>
          <w:sz w:val="24"/>
          <w:szCs w:val="24"/>
        </w:rPr>
        <w:t>Mandala achieves this by accumulating contextual tiers of temporal states that are</w:t>
      </w:r>
      <w:r w:rsidR="0031498A">
        <w:rPr>
          <w:rFonts w:ascii="Calibri" w:eastAsia="Calibri" w:hAnsi="Calibri" w:cs="Calibri"/>
          <w:color w:val="000000"/>
          <w:sz w:val="24"/>
          <w:szCs w:val="24"/>
        </w:rPr>
        <w:t xml:space="preserve"> fed into a</w:t>
      </w:r>
      <w:r w:rsidR="00D35436" w:rsidRPr="00D35436">
        <w:rPr>
          <w:rFonts w:ascii="Calibri" w:eastAsia="Calibri" w:hAnsi="Calibri" w:cs="Calibri"/>
          <w:color w:val="000000"/>
          <w:sz w:val="24"/>
          <w:szCs w:val="24"/>
        </w:rPr>
        <w:t xml:space="preserve"> </w:t>
      </w:r>
      <w:r w:rsidR="0031498A" w:rsidRPr="0031498A">
        <w:rPr>
          <w:rFonts w:ascii="Calibri" w:eastAsia="Calibri" w:hAnsi="Calibri" w:cs="Calibri"/>
          <w:color w:val="000000"/>
          <w:sz w:val="24"/>
          <w:szCs w:val="24"/>
        </w:rPr>
        <w:t xml:space="preserve">multilayer perceptron </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MLP</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 xml:space="preserve"> at each time step. </w:t>
      </w:r>
      <w:r>
        <w:rPr>
          <w:rFonts w:ascii="Calibri" w:eastAsia="Calibri" w:hAnsi="Calibri" w:cs="Calibri"/>
          <w:color w:val="000000"/>
          <w:sz w:val="24"/>
          <w:szCs w:val="24"/>
        </w:rPr>
        <w:t>Mandala</w:t>
      </w:r>
      <w:r w:rsidR="00F020FA" w:rsidRPr="00F020FA">
        <w:rPr>
          <w:rFonts w:ascii="Calibri" w:eastAsia="Calibri" w:hAnsi="Calibri" w:cs="Calibri"/>
          <w:color w:val="000000"/>
          <w:sz w:val="24"/>
          <w:szCs w:val="24"/>
        </w:rPr>
        <w:t xml:space="preserve"> is </w:t>
      </w:r>
      <w:r>
        <w:rPr>
          <w:rFonts w:ascii="Calibri" w:eastAsia="Calibri" w:hAnsi="Calibri" w:cs="Calibri"/>
          <w:color w:val="000000"/>
          <w:sz w:val="24"/>
          <w:szCs w:val="24"/>
        </w:rPr>
        <w:t xml:space="preserve">also </w:t>
      </w:r>
      <w:r w:rsidR="00F020FA" w:rsidRPr="00F020FA">
        <w:rPr>
          <w:rFonts w:ascii="Calibri" w:eastAsia="Calibri" w:hAnsi="Calibri" w:cs="Calibri"/>
          <w:color w:val="000000"/>
          <w:sz w:val="24"/>
          <w:szCs w:val="24"/>
        </w:rPr>
        <w:t>an effort to combine the Morphognosis and Mona neural network models into a comprehensive model for lear</w:t>
      </w:r>
      <w:r>
        <w:rPr>
          <w:rFonts w:ascii="Calibri" w:eastAsia="Calibri" w:hAnsi="Calibri" w:cs="Calibri"/>
          <w:color w:val="000000"/>
          <w:sz w:val="24"/>
          <w:szCs w:val="24"/>
        </w:rPr>
        <w:t>ning and behavior</w:t>
      </w:r>
      <w:r w:rsidR="00F020FA" w:rsidRPr="00F020FA">
        <w:rPr>
          <w:rFonts w:ascii="Calibri" w:eastAsia="Calibri" w:hAnsi="Calibri" w:cs="Calibri"/>
          <w:color w:val="000000"/>
          <w:sz w:val="24"/>
          <w:szCs w:val="24"/>
        </w:rPr>
        <w:t>. Mona features a contextual causation learning with goal-directed motivation. Mo</w:t>
      </w:r>
      <w:r w:rsidR="00FF086D">
        <w:rPr>
          <w:rFonts w:ascii="Calibri" w:eastAsia="Calibri" w:hAnsi="Calibri" w:cs="Calibri"/>
          <w:color w:val="000000"/>
          <w:sz w:val="24"/>
          <w:szCs w:val="24"/>
        </w:rPr>
        <w:t>r</w:t>
      </w:r>
      <w:r w:rsidR="00F020FA" w:rsidRPr="00F020FA">
        <w:rPr>
          <w:rFonts w:ascii="Calibri" w:eastAsia="Calibri" w:hAnsi="Calibri" w:cs="Calibri"/>
          <w:color w:val="000000"/>
          <w:sz w:val="24"/>
          <w:szCs w:val="24"/>
        </w:rPr>
        <w:t xml:space="preserve">phognosis features contextual </w:t>
      </w:r>
      <w:r w:rsidR="0031498A">
        <w:rPr>
          <w:rFonts w:ascii="Calibri" w:eastAsia="Calibri" w:hAnsi="Calibri" w:cs="Calibri"/>
          <w:color w:val="000000"/>
          <w:sz w:val="24"/>
          <w:szCs w:val="24"/>
        </w:rPr>
        <w:t>MLP</w:t>
      </w:r>
      <w:r w:rsidR="00F020FA">
        <w:rPr>
          <w:rFonts w:ascii="Calibri" w:eastAsia="Calibri" w:hAnsi="Calibri" w:cs="Calibri"/>
          <w:color w:val="000000"/>
          <w:sz w:val="24"/>
          <w:szCs w:val="24"/>
        </w:rPr>
        <w:t xml:space="preserve"> learning.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3651B5C9"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xml:space="preserve">. They spend their days and nights building and repairing their nest, brooding eggs, hunting, and fending off threats. In one segment Shadow is seen screaming for Jackie to help with intruding ravens that have in the past destroyed their eggs. He knows he must remain sitting atop </w:t>
      </w:r>
      <w:r w:rsidR="006B2FBB">
        <w:rPr>
          <w:sz w:val="24"/>
          <w:szCs w:val="24"/>
        </w:rPr>
        <w:t>the eggs</w:t>
      </w:r>
      <w:r>
        <w:rPr>
          <w:sz w:val="24"/>
          <w:szCs w:val="24"/>
        </w:rPr>
        <w:t xml:space="preserve">. </w:t>
      </w:r>
      <w:r w:rsidR="006B2FBB">
        <w:rPr>
          <w:sz w:val="24"/>
          <w:szCs w:val="24"/>
        </w:rPr>
        <w:t>Jackie</w:t>
      </w:r>
      <w:r>
        <w:rPr>
          <w:sz w:val="24"/>
          <w:szCs w:val="24"/>
        </w:rPr>
        <w:t xml:space="preserve"> has been gone overlong and he must be hungry. </w:t>
      </w:r>
      <w:r w:rsidR="00FC4B47">
        <w:rPr>
          <w:sz w:val="24"/>
          <w:szCs w:val="24"/>
        </w:rPr>
        <w:t>Such c</w:t>
      </w:r>
      <w:r w:rsidR="006B2FBB">
        <w:rPr>
          <w:sz w:val="24"/>
          <w:szCs w:val="24"/>
        </w:rPr>
        <w:t xml:space="preserve">haotic </w:t>
      </w:r>
      <w:r>
        <w:rPr>
          <w:sz w:val="24"/>
          <w:szCs w:val="24"/>
        </w:rPr>
        <w:t>condition</w:t>
      </w:r>
      <w:r w:rsidR="006B2FBB">
        <w:rPr>
          <w:sz w:val="24"/>
          <w:szCs w:val="24"/>
        </w:rPr>
        <w:t>s are frequent</w:t>
      </w:r>
      <w:r>
        <w:rPr>
          <w:sz w:val="24"/>
          <w:szCs w:val="24"/>
        </w:rPr>
        <w:t xml:space="preserve"> for </w:t>
      </w:r>
      <w:r w:rsidR="006B2FBB">
        <w:rPr>
          <w:sz w:val="24"/>
          <w:szCs w:val="24"/>
        </w:rPr>
        <w:t xml:space="preserve">many </w:t>
      </w:r>
      <w:r>
        <w:rPr>
          <w:sz w:val="24"/>
          <w:szCs w:val="24"/>
        </w:rPr>
        <w:t>animals</w:t>
      </w:r>
      <w:r w:rsidR="00FD7550">
        <w:rPr>
          <w:sz w:val="24"/>
          <w:szCs w:val="24"/>
        </w:rPr>
        <w:t xml:space="preserve"> and the neural networks that orchestrate them</w:t>
      </w:r>
      <w:r w:rsidR="00FC4B47">
        <w:rPr>
          <w:sz w:val="24"/>
          <w:szCs w:val="24"/>
        </w:rPr>
        <w:t>: t</w:t>
      </w:r>
      <w:r w:rsidR="006B2FBB">
        <w:rPr>
          <w:sz w:val="24"/>
          <w:szCs w:val="24"/>
        </w:rPr>
        <w:t>hey must be able to multitask</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w:t>
      </w:r>
      <w:r w:rsidR="006B2FBB">
        <w:rPr>
          <w:sz w:val="24"/>
          <w:szCs w:val="24"/>
        </w:rPr>
        <w:t xml:space="preserve"> and interferences</w:t>
      </w:r>
      <w:r w:rsidR="00176FF9">
        <w:rPr>
          <w:sz w:val="24"/>
          <w:szCs w:val="24"/>
        </w:rPr>
        <w:t>.</w:t>
      </w:r>
    </w:p>
    <w:p w14:paraId="002A23CF" w14:textId="1070EA36"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currently deal with what migh</w:t>
      </w:r>
      <w:r w:rsidR="007303CC">
        <w:rPr>
          <w:sz w:val="24"/>
          <w:szCs w:val="24"/>
        </w:rPr>
        <w:t>t be termed controlled surprise, defined as being able to formulate an output before dealing with the next input.</w:t>
      </w:r>
      <w:r w:rsidR="00662D72">
        <w:rPr>
          <w:sz w:val="24"/>
          <w:szCs w:val="24"/>
        </w:rPr>
        <w:t xml:space="preserve">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w:t>
      </w:r>
      <w:r w:rsidR="008468C5">
        <w:rPr>
          <w:sz w:val="24"/>
          <w:szCs w:val="24"/>
        </w:rPr>
        <w:t>s</w:t>
      </w:r>
      <w:r w:rsidR="00662D72">
        <w:rPr>
          <w:sz w:val="24"/>
          <w:szCs w:val="24"/>
        </w:rPr>
        <w:t xml:space="preserv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7303CC">
        <w:rPr>
          <w:sz w:val="24"/>
          <w:szCs w:val="24"/>
        </w:rPr>
        <w:t>.</w:t>
      </w:r>
    </w:p>
    <w:p w14:paraId="159498F6" w14:textId="605C67C4" w:rsidR="00A63AB3" w:rsidRDefault="00176FF9" w:rsidP="00176FF9">
      <w:pPr>
        <w:rPr>
          <w:iCs/>
          <w:sz w:val="24"/>
          <w:szCs w:val="24"/>
        </w:rPr>
      </w:pPr>
      <w:r w:rsidRPr="00176FF9">
        <w:rPr>
          <w:sz w:val="24"/>
          <w:szCs w:val="24"/>
        </w:rPr>
        <w:lastRenderedPageBreak/>
        <w:t xml:space="preserve">This project is an effort </w:t>
      </w:r>
      <w:r w:rsidR="008B3BB3">
        <w:rPr>
          <w:sz w:val="24"/>
          <w:szCs w:val="24"/>
        </w:rPr>
        <w:t xml:space="preserve">to equip </w:t>
      </w:r>
      <w:r w:rsidR="00FC4B47">
        <w:rPr>
          <w:sz w:val="24"/>
          <w:szCs w:val="24"/>
        </w:rPr>
        <w:t xml:space="preserve">an ANN to </w:t>
      </w:r>
      <w:r w:rsidR="008B3BB3">
        <w:rPr>
          <w:sz w:val="24"/>
          <w:szCs w:val="24"/>
        </w:rPr>
        <w:t>be more tolerant of</w:t>
      </w:r>
      <w:r w:rsidR="00A53FB0">
        <w:rPr>
          <w:sz w:val="24"/>
          <w:szCs w:val="24"/>
        </w:rPr>
        <w:t xml:space="preserve"> interruptions an</w:t>
      </w:r>
      <w:r w:rsidR="005D7395">
        <w:rPr>
          <w:sz w:val="24"/>
          <w:szCs w:val="24"/>
        </w:rPr>
        <w:t xml:space="preserve">d </w:t>
      </w:r>
      <w:r w:rsidR="00FC4B47">
        <w:rPr>
          <w:sz w:val="24"/>
          <w:szCs w:val="24"/>
        </w:rPr>
        <w:t xml:space="preserve">accomplish </w:t>
      </w:r>
      <w:r w:rsidR="005D7395">
        <w:rPr>
          <w:sz w:val="24"/>
          <w:szCs w:val="24"/>
        </w:rPr>
        <w:t>multitasking</w:t>
      </w:r>
      <w:r w:rsidR="00A53FB0">
        <w:rPr>
          <w:sz w:val="24"/>
          <w:szCs w:val="24"/>
        </w:rPr>
        <w:t xml:space="preserve"> </w:t>
      </w:r>
      <w:r w:rsidR="00856F82">
        <w:rPr>
          <w:sz w:val="24"/>
          <w:szCs w:val="24"/>
        </w:rPr>
        <w:t>more effectively</w:t>
      </w:r>
      <w:r w:rsidR="00A53FB0">
        <w:rPr>
          <w:sz w:val="24"/>
          <w:szCs w:val="24"/>
        </w:rPr>
        <w:t xml:space="preserve">. </w:t>
      </w:r>
      <w:r w:rsidR="008B3BB3" w:rsidRPr="008B3BB3">
        <w:rPr>
          <w:sz w:val="24"/>
          <w:szCs w:val="24"/>
        </w:rPr>
        <w:t>The resulting architect</w:t>
      </w:r>
      <w:r w:rsidR="008B3BB3">
        <w:rPr>
          <w:sz w:val="24"/>
          <w:szCs w:val="24"/>
        </w:rPr>
        <w:t xml:space="preserve">ure, </w:t>
      </w:r>
      <w:r w:rsidR="008B3BB3" w:rsidRPr="008B3BB3">
        <w:rPr>
          <w:sz w:val="24"/>
          <w:szCs w:val="24"/>
        </w:rPr>
        <w:t>named Mandala</w:t>
      </w:r>
      <w:r w:rsidR="008B3BB3">
        <w:rPr>
          <w:sz w:val="24"/>
          <w:szCs w:val="24"/>
        </w:rPr>
        <w:t>,</w:t>
      </w:r>
      <w:r w:rsidR="008B3BB3" w:rsidRPr="008B3BB3">
        <w:rPr>
          <w:sz w:val="24"/>
          <w:szCs w:val="24"/>
        </w:rPr>
        <w:t xml:space="preserve"> achieves this by accumulating contextual tiers of temp</w:t>
      </w:r>
      <w:r w:rsidR="00491513">
        <w:rPr>
          <w:sz w:val="24"/>
          <w:szCs w:val="24"/>
        </w:rPr>
        <w:t>oral states that are fed into a</w:t>
      </w:r>
      <w:r w:rsidR="00491513" w:rsidRPr="00491513">
        <w:rPr>
          <w:sz w:val="24"/>
          <w:szCs w:val="24"/>
        </w:rPr>
        <w:t xml:space="preserve"> multilayer perceptron</w:t>
      </w:r>
      <w:r w:rsidR="008B3BB3" w:rsidRPr="008B3BB3">
        <w:rPr>
          <w:sz w:val="24"/>
          <w:szCs w:val="24"/>
        </w:rPr>
        <w:t xml:space="preserve"> </w:t>
      </w:r>
      <w:r w:rsidR="00491513">
        <w:rPr>
          <w:sz w:val="24"/>
          <w:szCs w:val="24"/>
        </w:rPr>
        <w:t>(</w:t>
      </w:r>
      <w:r w:rsidR="008B3BB3" w:rsidRPr="008B3BB3">
        <w:rPr>
          <w:sz w:val="24"/>
          <w:szCs w:val="24"/>
        </w:rPr>
        <w:t>MLP</w:t>
      </w:r>
      <w:r w:rsidR="00491513">
        <w:rPr>
          <w:sz w:val="24"/>
          <w:szCs w:val="24"/>
        </w:rPr>
        <w:t>)</w:t>
      </w:r>
      <w:r w:rsidR="008B3BB3" w:rsidRPr="008B3BB3">
        <w:rPr>
          <w:sz w:val="24"/>
          <w:szCs w:val="24"/>
        </w:rPr>
        <w:t xml:space="preserve"> at each time step</w:t>
      </w:r>
      <w:r w:rsidR="008B3BB3">
        <w:rPr>
          <w:sz w:val="24"/>
          <w:szCs w:val="24"/>
        </w:rPr>
        <w:t>.</w:t>
      </w:r>
      <w:r w:rsidR="008B3BB3" w:rsidRPr="008B3BB3">
        <w:rPr>
          <w:sz w:val="24"/>
          <w:szCs w:val="24"/>
        </w:rPr>
        <w:t xml:space="preserve"> </w:t>
      </w:r>
      <w:r w:rsidR="008B3BB3">
        <w:rPr>
          <w:sz w:val="24"/>
          <w:szCs w:val="24"/>
        </w:rPr>
        <w:t>Mandala is named</w:t>
      </w:r>
      <w:r w:rsidR="001C2E54">
        <w:rPr>
          <w:sz w:val="24"/>
          <w:szCs w:val="24"/>
        </w:rPr>
        <w:t xml:space="preserve">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D63D54">
        <w:rPr>
          <w:sz w:val="24"/>
          <w:szCs w:val="24"/>
        </w:rPr>
        <w:t xml:space="preserve"> </w:t>
      </w:r>
      <w:r w:rsidR="00A63AB3">
        <w:rPr>
          <w:iCs/>
          <w:sz w:val="24"/>
          <w:szCs w:val="24"/>
        </w:rPr>
        <w:t>as shown in Figure 1.</w:t>
      </w:r>
    </w:p>
    <w:p w14:paraId="5E73E228" w14:textId="464BDD04" w:rsidR="00A63AB3" w:rsidRDefault="00A63AB3" w:rsidP="00A63AB3">
      <w:pPr>
        <w:jc w:val="center"/>
        <w:rPr>
          <w:iCs/>
          <w:sz w:val="24"/>
          <w:szCs w:val="24"/>
        </w:rPr>
      </w:pPr>
      <w:r w:rsidRPr="00A63AB3">
        <w:rPr>
          <w:i/>
          <w:iCs/>
          <w:noProof/>
          <w:sz w:val="24"/>
          <w:szCs w:val="24"/>
        </w:rPr>
        <w:drawing>
          <wp:inline distT="0" distB="0" distL="0" distR="0" wp14:anchorId="5097C6F5" wp14:editId="39199DA1">
            <wp:extent cx="2727960" cy="2727960"/>
            <wp:effectExtent l="0" t="0" r="0" b="0"/>
            <wp:docPr id="1" name="Picture 1" descr="1,486,499 Colorful Mandala Design Royalty-Free Images, Stoc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486,499 Colorful Mandala Design Royalty-Free Images, Stock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27960" cy="2727960"/>
                    </a:xfrm>
                    <a:prstGeom prst="rect">
                      <a:avLst/>
                    </a:prstGeom>
                    <a:noFill/>
                    <a:ln>
                      <a:noFill/>
                    </a:ln>
                  </pic:spPr>
                </pic:pic>
              </a:graphicData>
            </a:graphic>
          </wp:inline>
        </w:drawing>
      </w:r>
    </w:p>
    <w:p w14:paraId="03A5E8DE" w14:textId="1137F712" w:rsidR="00A63AB3" w:rsidRPr="00A63AB3" w:rsidRDefault="00A63AB3" w:rsidP="00A63AB3">
      <w:pPr>
        <w:jc w:val="center"/>
        <w:rPr>
          <w:iCs/>
          <w:sz w:val="24"/>
          <w:szCs w:val="24"/>
        </w:rPr>
      </w:pPr>
      <w:r>
        <w:rPr>
          <w:iCs/>
          <w:sz w:val="24"/>
          <w:szCs w:val="24"/>
        </w:rPr>
        <w:t>Figure 1 – Mandala</w:t>
      </w:r>
    </w:p>
    <w:p w14:paraId="42B35DE4" w14:textId="022BC3C9"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Morphognosis features contextual </w:t>
      </w:r>
      <w:r w:rsidR="00491513">
        <w:rPr>
          <w:sz w:val="24"/>
          <w:szCs w:val="24"/>
        </w:rPr>
        <w:t>MLP</w:t>
      </w:r>
      <w:r w:rsidR="00433B99">
        <w:rPr>
          <w:sz w:val="24"/>
          <w:szCs w:val="24"/>
        </w:rPr>
        <w:t xml:space="preserve"> learning.</w:t>
      </w:r>
      <w:r w:rsidR="00176FF9" w:rsidRPr="00176FF9">
        <w:rPr>
          <w:sz w:val="24"/>
          <w:szCs w:val="24"/>
        </w:rPr>
        <w:t xml:space="preserve">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4791CCD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sidR="00D63D54">
        <w:rPr>
          <w:sz w:val="24"/>
          <w:szCs w:val="24"/>
        </w:rPr>
        <w:t>, as shown in Figure 2.</w:t>
      </w:r>
    </w:p>
    <w:p w14:paraId="60A9F7CB" w14:textId="6551A603" w:rsidR="00294564" w:rsidRDefault="00294564" w:rsidP="00294564">
      <w:pPr>
        <w:jc w:val="center"/>
        <w:rPr>
          <w:sz w:val="24"/>
          <w:szCs w:val="24"/>
        </w:rPr>
      </w:pPr>
      <w:r>
        <w:rPr>
          <w:noProof/>
          <w:sz w:val="24"/>
          <w:szCs w:val="24"/>
        </w:rPr>
        <w:lastRenderedPageBreak/>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072642A5" w:rsidR="00294564" w:rsidRDefault="00D63D54" w:rsidP="00294564">
      <w:pPr>
        <w:jc w:val="center"/>
        <w:rPr>
          <w:sz w:val="24"/>
          <w:szCs w:val="24"/>
        </w:rPr>
      </w:pPr>
      <w:r>
        <w:rPr>
          <w:sz w:val="24"/>
          <w:szCs w:val="24"/>
        </w:rPr>
        <w:t>Figure 2</w:t>
      </w:r>
      <w:r w:rsidR="00294564">
        <w:rPr>
          <w:sz w:val="24"/>
          <w:szCs w:val="24"/>
        </w:rPr>
        <w:t xml:space="preserve"> – Jordan </w:t>
      </w:r>
      <w:r w:rsidR="007B6B66">
        <w:rPr>
          <w:sz w:val="24"/>
          <w:szCs w:val="24"/>
        </w:rPr>
        <w:t xml:space="preserve">recurrent neural </w:t>
      </w:r>
      <w:r w:rsidR="00294564">
        <w:rPr>
          <w:sz w:val="24"/>
          <w:szCs w:val="24"/>
        </w:rPr>
        <w:t>network</w:t>
      </w:r>
    </w:p>
    <w:p w14:paraId="24C958DF" w14:textId="1C965D08"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w:t>
      </w:r>
      <w:r w:rsidR="00A031C8">
        <w:rPr>
          <w:sz w:val="24"/>
          <w:szCs w:val="24"/>
        </w:rPr>
        <w:t xml:space="preserve">ction, but also temporal state </w:t>
      </w:r>
      <w:r w:rsidR="004B1111">
        <w:rPr>
          <w:sz w:val="24"/>
          <w:szCs w:val="24"/>
        </w:rPr>
        <w:t>to</w:t>
      </w:r>
      <w:r w:rsidR="00730B7D">
        <w:rPr>
          <w:sz w:val="24"/>
          <w:szCs w:val="24"/>
        </w:rPr>
        <w:t xml:space="preserve"> </w:t>
      </w:r>
      <w:r w:rsidR="004B1111">
        <w:rPr>
          <w:sz w:val="24"/>
          <w:szCs w:val="24"/>
        </w:rPr>
        <w:t>combine</w:t>
      </w:r>
      <w:r w:rsidR="00730B7D">
        <w:rPr>
          <w:sz w:val="24"/>
          <w:szCs w:val="24"/>
        </w:rPr>
        <w:t xml:space="preserve"> with external input</w:t>
      </w:r>
      <w:r w:rsidR="0088174A">
        <w:rPr>
          <w:sz w:val="24"/>
          <w:szCs w:val="24"/>
        </w:rPr>
        <w:t>.</w:t>
      </w:r>
    </w:p>
    <w:p w14:paraId="55D92E9D" w14:textId="12A2FE92"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w:t>
      </w:r>
      <w:r w:rsidR="00A031C8">
        <w:rPr>
          <w:sz w:val="24"/>
          <w:szCs w:val="24"/>
        </w:rPr>
        <w:t xml:space="preserve"> of</w:t>
      </w:r>
      <w:r>
        <w:rPr>
          <w:sz w:val="24"/>
          <w:szCs w:val="24"/>
        </w:rPr>
        <w:t xml:space="preserv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w:t>
      </w:r>
      <w:r w:rsidR="00B457E3">
        <w:rPr>
          <w:sz w:val="24"/>
          <w:szCs w:val="24"/>
        </w:rPr>
        <w:t>on over extended time horizons.</w:t>
      </w:r>
    </w:p>
    <w:p w14:paraId="5620C7D8" w14:textId="10D1BB05"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xml:space="preserve">. </w:t>
      </w:r>
      <w:r w:rsidR="00A031C8">
        <w:rPr>
          <w:sz w:val="24"/>
          <w:szCs w:val="24"/>
        </w:rPr>
        <w:t>These are models</w:t>
      </w:r>
      <w:r w:rsidRPr="00E7744C">
        <w:rPr>
          <w:sz w:val="24"/>
          <w:szCs w:val="24"/>
        </w:rPr>
        <w:t xml:space="preserve">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3ACEEC12"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w:t>
      </w:r>
      <w:r w:rsidR="00094D3F">
        <w:rPr>
          <w:sz w:val="24"/>
          <w:szCs w:val="24"/>
        </w:rPr>
        <w:t xml:space="preserve"> context</w:t>
      </w:r>
      <w:r w:rsidR="00B457E3">
        <w:rPr>
          <w:sz w:val="24"/>
          <w:szCs w:val="24"/>
        </w:rPr>
        <w:t xml:space="preserve"> </w:t>
      </w:r>
      <w:r w:rsidR="00094D3F">
        <w:rPr>
          <w:sz w:val="24"/>
          <w:szCs w:val="24"/>
        </w:rPr>
        <w:t>input and output serve</w:t>
      </w:r>
      <w:r w:rsidR="00B457E3">
        <w:rPr>
          <w:sz w:val="24"/>
          <w:szCs w:val="24"/>
        </w:rPr>
        <w:t xml:space="preserve"> as the repository of temporal state</w:t>
      </w:r>
      <w:r w:rsidR="00151EF4">
        <w:rPr>
          <w:sz w:val="24"/>
          <w:szCs w:val="24"/>
        </w:rPr>
        <w:t xml:space="preserve"> for a </w:t>
      </w:r>
      <w:r w:rsidR="00B457E3">
        <w:rPr>
          <w:sz w:val="24"/>
          <w:szCs w:val="24"/>
        </w:rPr>
        <w:t xml:space="preserve">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lastRenderedPageBreak/>
        <w:t>Problem</w:t>
      </w:r>
      <w:r w:rsidR="00764A6C">
        <w:t xml:space="preserve"> generation</w:t>
      </w:r>
    </w:p>
    <w:p w14:paraId="60529482" w14:textId="3F13FF9F"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BB0375">
        <w:rPr>
          <w:sz w:val="24"/>
          <w:szCs w:val="24"/>
        </w:rPr>
        <w:t>erarchy is presented in Figure 3</w:t>
      </w:r>
      <w:r w:rsidR="00444D1A">
        <w:rPr>
          <w:sz w:val="24"/>
          <w:szCs w:val="24"/>
        </w:rPr>
        <w:t>.</w:t>
      </w:r>
    </w:p>
    <w:p w14:paraId="716A966B" w14:textId="3FFDD126" w:rsidR="00386D85" w:rsidRDefault="00386D85" w:rsidP="00FE50B1">
      <w:pPr>
        <w:rPr>
          <w:sz w:val="24"/>
          <w:szCs w:val="24"/>
        </w:rPr>
      </w:pPr>
      <w:r w:rsidRPr="00386D85">
        <w:rPr>
          <w:noProof/>
          <w:sz w:val="24"/>
          <w:szCs w:val="24"/>
        </w:rPr>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35AD0DB1" w:rsidR="00444D1A" w:rsidRDefault="00BB0375" w:rsidP="00444D1A">
      <w:pPr>
        <w:jc w:val="center"/>
        <w:rPr>
          <w:sz w:val="24"/>
          <w:szCs w:val="24"/>
        </w:rPr>
      </w:pPr>
      <w:r>
        <w:rPr>
          <w:sz w:val="24"/>
          <w:szCs w:val="24"/>
        </w:rPr>
        <w:t>Figure 3</w:t>
      </w:r>
      <w:r w:rsidR="00444D1A">
        <w:rPr>
          <w:sz w:val="24"/>
          <w:szCs w:val="24"/>
        </w:rPr>
        <w:t xml:space="preserve"> – Simple generated hierarchy</w:t>
      </w:r>
    </w:p>
    <w:p w14:paraId="55FD418F" w14:textId="5D6F7F6A"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20D98508" w:rsidR="009F4F2D" w:rsidRDefault="00A44886" w:rsidP="00444D1A">
      <w:pPr>
        <w:rPr>
          <w:sz w:val="24"/>
          <w:szCs w:val="24"/>
        </w:rPr>
      </w:pPr>
      <w:r>
        <w:rPr>
          <w:sz w:val="24"/>
          <w:szCs w:val="24"/>
        </w:rPr>
        <w:lastRenderedPageBreak/>
        <w:t xml:space="preserve"> </w:t>
      </w:r>
      <w:r w:rsidR="004747E2">
        <w:rPr>
          <w:sz w:val="24"/>
          <w:szCs w:val="24"/>
        </w:rPr>
        <w:t xml:space="preserve">Parameters determine the </w:t>
      </w:r>
      <w:r w:rsidR="009E3214">
        <w:rPr>
          <w:sz w:val="24"/>
          <w:szCs w:val="24"/>
        </w:rPr>
        <w:t xml:space="preserve">number and </w:t>
      </w:r>
      <w:r w:rsidR="004747E2">
        <w:rPr>
          <w:sz w:val="24"/>
          <w:szCs w:val="24"/>
        </w:rPr>
        <w:t>shape</w:t>
      </w:r>
      <w:r w:rsidR="009E3214">
        <w:rPr>
          <w:sz w:val="24"/>
          <w:szCs w:val="24"/>
        </w:rPr>
        <w:t xml:space="preserve">s </w:t>
      </w:r>
      <w:r w:rsidR="0084631A">
        <w:rPr>
          <w:sz w:val="24"/>
          <w:szCs w:val="24"/>
        </w:rPr>
        <w:t xml:space="preserve">of </w:t>
      </w:r>
      <w:r w:rsidR="009E3214">
        <w:rPr>
          <w:sz w:val="24"/>
          <w:szCs w:val="24"/>
        </w:rPr>
        <w:t>hierarchies</w:t>
      </w:r>
      <w:r w:rsidR="004747E2">
        <w:rPr>
          <w:sz w:val="24"/>
          <w:szCs w:val="24"/>
        </w:rPr>
        <w:t>:</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34B3D0C"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xml:space="preserve">, so the same id in different hierarchies will be unique to each hierarchy. The terminal production probability affects the hierarchy height: a greater probability causes non-terminals to be </w:t>
      </w:r>
      <w:r w:rsidR="009E3214">
        <w:rPr>
          <w:sz w:val="24"/>
          <w:szCs w:val="24"/>
        </w:rPr>
        <w:t xml:space="preserve">more likely to produce </w:t>
      </w:r>
      <w:r w:rsidR="008A1ABF">
        <w:rPr>
          <w:sz w:val="24"/>
          <w:szCs w:val="24"/>
        </w:rPr>
        <w:t xml:space="preserve">terminal children, thus </w:t>
      </w:r>
      <w:r w:rsidR="009E3214">
        <w:rPr>
          <w:sz w:val="24"/>
          <w:szCs w:val="24"/>
        </w:rPr>
        <w:t>stunting the hierarchy depth</w:t>
      </w:r>
      <w:r w:rsidR="008A1ABF">
        <w:rPr>
          <w:sz w:val="24"/>
          <w:szCs w:val="24"/>
        </w:rPr>
        <w:t>.</w:t>
      </w:r>
    </w:p>
    <w:p w14:paraId="3D9060F1" w14:textId="1A22C602"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BB0375">
        <w:rPr>
          <w:sz w:val="24"/>
          <w:szCs w:val="24"/>
        </w:rPr>
        <w:t xml:space="preserve"> is presented in Figure 4.</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282FEF82" w:rsidR="006A7F19" w:rsidRDefault="00BB0375" w:rsidP="006A7F19">
      <w:pPr>
        <w:jc w:val="center"/>
        <w:rPr>
          <w:sz w:val="24"/>
          <w:szCs w:val="24"/>
        </w:rPr>
      </w:pPr>
      <w:r>
        <w:rPr>
          <w:sz w:val="24"/>
          <w:szCs w:val="24"/>
        </w:rPr>
        <w:t>Figure 4</w:t>
      </w:r>
      <w:r w:rsidR="006A7F19">
        <w:rPr>
          <w:sz w:val="24"/>
          <w:szCs w:val="24"/>
        </w:rPr>
        <w:t xml:space="preserve"> – Two hierarchies</w:t>
      </w:r>
    </w:p>
    <w:p w14:paraId="7CC9C9F4" w14:textId="256DFA11" w:rsidR="003E6EF4" w:rsidRDefault="003E6EF4" w:rsidP="003E6EF4">
      <w:pPr>
        <w:rPr>
          <w:sz w:val="24"/>
          <w:szCs w:val="24"/>
        </w:rPr>
      </w:pPr>
      <w:r w:rsidRPr="003E6EF4">
        <w:rPr>
          <w:sz w:val="24"/>
          <w:szCs w:val="24"/>
        </w:rPr>
        <w:t xml:space="preserve">Note that a cause terminal is </w:t>
      </w:r>
      <w:r w:rsidR="001B1E81">
        <w:rPr>
          <w:sz w:val="24"/>
          <w:szCs w:val="24"/>
        </w:rPr>
        <w:t xml:space="preserve">itself </w:t>
      </w:r>
      <w:r w:rsidRPr="003E6EF4">
        <w:rPr>
          <w:sz w:val="24"/>
          <w:szCs w:val="24"/>
        </w:rPr>
        <w:t xml:space="preserve">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w:t>
      </w:r>
      <w:r w:rsidR="00BB0375">
        <w:rPr>
          <w:sz w:val="24"/>
          <w:szCs w:val="24"/>
        </w:rPr>
        <w:t>ven by the hierarchy in Figure 3</w:t>
      </w:r>
      <w:r w:rsidR="00ED7FFA">
        <w:rPr>
          <w:sz w:val="24"/>
          <w:szCs w:val="24"/>
        </w:rPr>
        <w:t xml:space="preserve">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382F396E" w:rsidR="00ED7FFA" w:rsidRDefault="00ED7FFA" w:rsidP="003E6EF4">
      <w:pPr>
        <w:rPr>
          <w:sz w:val="24"/>
          <w:szCs w:val="24"/>
        </w:rPr>
      </w:pPr>
      <w:r>
        <w:rPr>
          <w:sz w:val="24"/>
          <w:szCs w:val="24"/>
        </w:rPr>
        <w:t xml:space="preserve">A final challenge, addressing multitasking, can be shown </w:t>
      </w:r>
      <w:r w:rsidR="00B6631C">
        <w:rPr>
          <w:sz w:val="24"/>
          <w:szCs w:val="24"/>
        </w:rPr>
        <w:t xml:space="preserve">by interleaving the streams </w:t>
      </w:r>
      <w:r w:rsidR="004C08F2">
        <w:rPr>
          <w:sz w:val="24"/>
          <w:szCs w:val="24"/>
        </w:rPr>
        <w:t>from the hierarchies in Figure 4</w:t>
      </w:r>
      <w:r w:rsidR="00B6631C">
        <w:rPr>
          <w:sz w:val="24"/>
          <w:szCs w:val="24"/>
        </w:rPr>
        <w:t>:</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6D92C7EC" w:rsidR="00764A6C" w:rsidRPr="00764A6C" w:rsidRDefault="00764A6C" w:rsidP="00764A6C">
      <w:pPr>
        <w:rPr>
          <w:sz w:val="24"/>
          <w:szCs w:val="24"/>
        </w:rPr>
      </w:pPr>
      <w:r w:rsidRPr="00764A6C">
        <w:rPr>
          <w:sz w:val="24"/>
          <w:szCs w:val="24"/>
        </w:rPr>
        <w:lastRenderedPageBreak/>
        <w:t xml:space="preserve">The </w:t>
      </w:r>
      <w:r>
        <w:rPr>
          <w:sz w:val="24"/>
          <w:szCs w:val="24"/>
        </w:rPr>
        <w:t xml:space="preserve">generated </w:t>
      </w:r>
      <w:r w:rsidRPr="00764A6C">
        <w:rPr>
          <w:sz w:val="24"/>
          <w:szCs w:val="24"/>
        </w:rPr>
        <w:t>terminal ids are encoded into a sparse re</w:t>
      </w:r>
      <w:r>
        <w:rPr>
          <w:sz w:val="24"/>
          <w:szCs w:val="24"/>
        </w:rPr>
        <w:t xml:space="preserve">presentation of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04C2F315" w:rsidR="00550C8C" w:rsidRDefault="00550C8C" w:rsidP="001B17E9">
      <w:pPr>
        <w:rPr>
          <w:sz w:val="24"/>
          <w:szCs w:val="24"/>
        </w:rPr>
      </w:pPr>
      <w:r>
        <w:rPr>
          <w:sz w:val="24"/>
          <w:szCs w:val="24"/>
        </w:rPr>
        <w:t>Here is an example</w:t>
      </w:r>
      <w:r w:rsidR="0060421C">
        <w:rPr>
          <w:sz w:val="24"/>
          <w:szCs w:val="24"/>
        </w:rPr>
        <w:t xml:space="preserve"> scenario</w:t>
      </w:r>
      <w:r w:rsidR="001B1E81">
        <w:rPr>
          <w:sz w:val="24"/>
          <w:szCs w:val="24"/>
        </w:rPr>
        <w:t>, where the numeric</w:t>
      </w:r>
      <w:r w:rsidR="008752C6">
        <w:rPr>
          <w:sz w:val="24"/>
          <w:szCs w:val="24"/>
        </w:rPr>
        <w:t xml:space="preserve"> triples are encodings</w:t>
      </w:r>
      <w:r w:rsidR="0060421C">
        <w:rPr>
          <w:sz w:val="24"/>
          <w:szCs w:val="24"/>
        </w:rPr>
        <w:t>:</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lastRenderedPageBreak/>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06858C" w:rsidR="00D02E21" w:rsidRDefault="00D02E21" w:rsidP="001B17E9">
      <w:pPr>
        <w:rPr>
          <w:sz w:val="24"/>
          <w:szCs w:val="24"/>
        </w:rPr>
      </w:pPr>
      <w:r>
        <w:rPr>
          <w:sz w:val="24"/>
          <w:szCs w:val="24"/>
        </w:rPr>
        <w:t xml:space="preserve">For testing, </w:t>
      </w:r>
      <w:r w:rsidR="00981AD0">
        <w:rPr>
          <w:sz w:val="24"/>
          <w:szCs w:val="24"/>
        </w:rPr>
        <w:t xml:space="preserve">novel </w:t>
      </w:r>
      <w:r>
        <w:rPr>
          <w:sz w:val="24"/>
          <w:szCs w:val="24"/>
        </w:rPr>
        <w:t>interstitial</w:t>
      </w:r>
      <w:r w:rsidR="001B1E81">
        <w:rPr>
          <w:sz w:val="24"/>
          <w:szCs w:val="24"/>
        </w:rPr>
        <w:t xml:space="preserve"> events</w:t>
      </w:r>
      <w:r>
        <w:rPr>
          <w:sz w:val="24"/>
          <w:szCs w:val="24"/>
        </w:rPr>
        <w:t xml:space="preserve"> and interleaved events are </w:t>
      </w:r>
      <w:r w:rsidR="005F4883">
        <w:rPr>
          <w:sz w:val="24"/>
          <w:szCs w:val="24"/>
        </w:rPr>
        <w:t>presented to the network to evaluate resilience to interruptions and multitasking performance.</w:t>
      </w:r>
      <w:r w:rsidR="001B1E81">
        <w:rPr>
          <w:sz w:val="24"/>
          <w:szCs w:val="24"/>
        </w:rPr>
        <w:t xml:space="preserve"> Prediction outputs are</w:t>
      </w:r>
      <w:r w:rsidR="00B633C3">
        <w:rPr>
          <w:sz w:val="24"/>
          <w:szCs w:val="24"/>
        </w:rPr>
        <w:t xml:space="preserve"> used to update the context tiers.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3"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Default="00180E3D" w:rsidP="001242EF">
      <w:pPr>
        <w:pStyle w:val="Heading2"/>
      </w:pPr>
      <w:r>
        <w:t>Mandala/RNN c</w:t>
      </w:r>
      <w:r w:rsidR="001242EF">
        <w:t>omparisons</w:t>
      </w:r>
    </w:p>
    <w:p w14:paraId="51BE4C2D" w14:textId="1AB51387" w:rsidR="00981AD0" w:rsidRDefault="005B7803" w:rsidP="00981AD0">
      <w:pPr>
        <w:rPr>
          <w:sz w:val="24"/>
          <w:szCs w:val="24"/>
        </w:rPr>
      </w:pPr>
      <w:r>
        <w:rPr>
          <w:sz w:val="24"/>
          <w:szCs w:val="24"/>
        </w:rPr>
        <w:t>Mandala was evaluated against an LSTM (Long Short-Term Memory) RNN</w:t>
      </w:r>
      <w:r w:rsidR="00C078DE">
        <w:rPr>
          <w:sz w:val="24"/>
          <w:szCs w:val="24"/>
        </w:rPr>
        <w:t xml:space="preserve">. The </w:t>
      </w:r>
      <w:r w:rsidRPr="005B7803">
        <w:rPr>
          <w:sz w:val="24"/>
          <w:szCs w:val="24"/>
        </w:rPr>
        <w:t>Keras 3.11.3</w:t>
      </w:r>
      <w:r w:rsidR="00C078DE">
        <w:rPr>
          <w:sz w:val="24"/>
          <w:szCs w:val="24"/>
        </w:rPr>
        <w:t xml:space="preserve"> machine learning library was used.</w:t>
      </w:r>
      <w:r>
        <w:rPr>
          <w:sz w:val="24"/>
          <w:szCs w:val="24"/>
        </w:rPr>
        <w:t xml:space="preserve">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10AE0B2B" w14:textId="77777777" w:rsidR="00C078DE" w:rsidRPr="00C078DE" w:rsidRDefault="00C078DE" w:rsidP="00C078DE">
      <w:pPr>
        <w:rPr>
          <w:sz w:val="24"/>
          <w:szCs w:val="24"/>
        </w:rPr>
      </w:pPr>
      <w:r w:rsidRPr="00C078DE">
        <w:rPr>
          <w:sz w:val="24"/>
          <w:szCs w:val="24"/>
        </w:rPr>
        <w:t xml:space="preserve">Parameter combinations are as follows: </w:t>
      </w:r>
    </w:p>
    <w:p w14:paraId="7FEF321B" w14:textId="77777777" w:rsidR="00C078DE" w:rsidRPr="00C078DE" w:rsidRDefault="00C078DE" w:rsidP="00C078DE">
      <w:pPr>
        <w:numPr>
          <w:ilvl w:val="0"/>
          <w:numId w:val="39"/>
        </w:numPr>
        <w:rPr>
          <w:sz w:val="24"/>
          <w:szCs w:val="24"/>
        </w:rPr>
      </w:pPr>
      <w:r w:rsidRPr="00C078DE">
        <w:rPr>
          <w:sz w:val="24"/>
          <w:szCs w:val="24"/>
        </w:rPr>
        <w:t>NUM_CAUSATION_HIERARCHIES: 1, 2, 3.</w:t>
      </w:r>
    </w:p>
    <w:p w14:paraId="16622C93" w14:textId="77777777" w:rsidR="00C078DE" w:rsidRPr="00C078DE" w:rsidRDefault="00C078DE" w:rsidP="00C078DE">
      <w:pPr>
        <w:numPr>
          <w:ilvl w:val="0"/>
          <w:numId w:val="39"/>
        </w:numPr>
        <w:rPr>
          <w:sz w:val="24"/>
          <w:szCs w:val="24"/>
        </w:rPr>
      </w:pPr>
      <w:r w:rsidRPr="00C078DE">
        <w:rPr>
          <w:sz w:val="24"/>
          <w:szCs w:val="24"/>
        </w:rPr>
        <w:t>NUM_NONTERMINALS: 10, 15, 20.</w:t>
      </w:r>
    </w:p>
    <w:p w14:paraId="4F54B322" w14:textId="77777777" w:rsidR="00C078DE" w:rsidRPr="00C078DE" w:rsidRDefault="00C078DE" w:rsidP="00C078DE">
      <w:pPr>
        <w:numPr>
          <w:ilvl w:val="0"/>
          <w:numId w:val="39"/>
        </w:numPr>
        <w:rPr>
          <w:sz w:val="24"/>
          <w:szCs w:val="24"/>
        </w:rPr>
      </w:pPr>
      <w:r w:rsidRPr="00C078DE">
        <w:rPr>
          <w:sz w:val="24"/>
          <w:szCs w:val="24"/>
        </w:rPr>
        <w:t>NUM_TERMINALS: 10, 15, 20.</w:t>
      </w:r>
    </w:p>
    <w:p w14:paraId="7F68EDDF" w14:textId="77777777" w:rsidR="00C078DE" w:rsidRPr="00C078DE" w:rsidRDefault="00C078DE" w:rsidP="00C078DE">
      <w:pPr>
        <w:numPr>
          <w:ilvl w:val="0"/>
          <w:numId w:val="39"/>
        </w:numPr>
        <w:rPr>
          <w:sz w:val="24"/>
          <w:szCs w:val="24"/>
        </w:rPr>
      </w:pPr>
      <w:r w:rsidRPr="00C078DE">
        <w:rPr>
          <w:sz w:val="24"/>
          <w:szCs w:val="24"/>
        </w:rPr>
        <w:t>TERMINAL_PRODUCTION_PROBABILITY: .25, .5, .75</w:t>
      </w:r>
    </w:p>
    <w:p w14:paraId="405B2B63" w14:textId="2ED49306"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w:t>
      </w:r>
      <w:r w:rsidR="00C078DE">
        <w:rPr>
          <w:sz w:val="24"/>
          <w:szCs w:val="24"/>
        </w:rPr>
        <w:t>combination</w:t>
      </w:r>
      <w:r w:rsidR="00054B47">
        <w:rPr>
          <w:sz w:val="24"/>
          <w:szCs w:val="24"/>
        </w:rPr>
        <w:t>.</w:t>
      </w:r>
      <w:r w:rsidR="009A2AB1">
        <w:rPr>
          <w:sz w:val="24"/>
          <w:szCs w:val="24"/>
        </w:rPr>
        <w:t xml:space="preserve"> An error was counted when the effect terminal event was not correctly predicted by its cause terminal event.</w:t>
      </w:r>
    </w:p>
    <w:p w14:paraId="3255BE11" w14:textId="77777777" w:rsidR="00AA27B0" w:rsidRDefault="00AA27B0" w:rsidP="00637813">
      <w:pPr>
        <w:rPr>
          <w:sz w:val="24"/>
          <w:szCs w:val="24"/>
        </w:rPr>
      </w:pPr>
    </w:p>
    <w:p w14:paraId="5EA355EE" w14:textId="7C9E1CA8" w:rsidR="00054B47" w:rsidRDefault="00054B47" w:rsidP="00637813">
      <w:pPr>
        <w:rPr>
          <w:sz w:val="24"/>
          <w:szCs w:val="24"/>
        </w:rPr>
      </w:pPr>
      <w:r>
        <w:rPr>
          <w:sz w:val="24"/>
          <w:szCs w:val="24"/>
        </w:rPr>
        <w:t xml:space="preserve">To get a baseline comparison, Mandala and </w:t>
      </w:r>
      <w:r w:rsidR="005632A4">
        <w:rPr>
          <w:sz w:val="24"/>
          <w:szCs w:val="24"/>
        </w:rPr>
        <w:t>the RNN were run with no interstitial</w:t>
      </w:r>
      <w:r w:rsidR="00BB0375">
        <w:rPr>
          <w:sz w:val="24"/>
          <w:szCs w:val="24"/>
        </w:rPr>
        <w:t xml:space="preserve"> or interleaved events. Figure 5</w:t>
      </w:r>
      <w:r w:rsidR="005632A4">
        <w:rPr>
          <w:sz w:val="24"/>
          <w:szCs w:val="24"/>
        </w:rPr>
        <w:t xml:space="preserve">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607B06F6" w:rsidR="005B3EE3" w:rsidRDefault="00BB0375" w:rsidP="005B3EE3">
      <w:pPr>
        <w:jc w:val="center"/>
        <w:rPr>
          <w:sz w:val="24"/>
          <w:szCs w:val="24"/>
        </w:rPr>
      </w:pPr>
      <w:r>
        <w:rPr>
          <w:sz w:val="24"/>
          <w:szCs w:val="24"/>
        </w:rPr>
        <w:t>Figure 5</w:t>
      </w:r>
      <w:r w:rsidR="005B3EE3">
        <w:rPr>
          <w:sz w:val="24"/>
          <w:szCs w:val="24"/>
        </w:rPr>
        <w:t xml:space="preserve">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6911028A" w:rsidR="009A2AB1" w:rsidRDefault="00BB0375" w:rsidP="005B3EE3">
      <w:pPr>
        <w:jc w:val="center"/>
        <w:rPr>
          <w:sz w:val="24"/>
          <w:szCs w:val="24"/>
        </w:rPr>
      </w:pPr>
      <w:r>
        <w:rPr>
          <w:sz w:val="24"/>
          <w:szCs w:val="24"/>
        </w:rPr>
        <w:t>Figure 6</w:t>
      </w:r>
      <w:r w:rsidR="009A2AB1">
        <w:rPr>
          <w:sz w:val="24"/>
          <w:szCs w:val="24"/>
        </w:rPr>
        <w:t xml:space="preserve"> – Number of terminals</w:t>
      </w:r>
    </w:p>
    <w:p w14:paraId="4090845C" w14:textId="5382DEA5" w:rsidR="00C94381" w:rsidRDefault="00BB0375" w:rsidP="009A2AB1">
      <w:pPr>
        <w:rPr>
          <w:sz w:val="24"/>
          <w:szCs w:val="24"/>
        </w:rPr>
      </w:pPr>
      <w:r>
        <w:rPr>
          <w:sz w:val="24"/>
          <w:szCs w:val="24"/>
        </w:rPr>
        <w:t>Figure 6</w:t>
      </w:r>
      <w:r w:rsidR="009A2AB1">
        <w:rPr>
          <w:sz w:val="24"/>
          <w:szCs w:val="24"/>
        </w:rPr>
        <w:t xml:space="preserve">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5A01AF77" w:rsidR="005F302C" w:rsidRDefault="00BB0375" w:rsidP="005F302C">
      <w:pPr>
        <w:jc w:val="center"/>
        <w:rPr>
          <w:sz w:val="24"/>
          <w:szCs w:val="24"/>
        </w:rPr>
      </w:pPr>
      <w:r>
        <w:rPr>
          <w:sz w:val="24"/>
          <w:szCs w:val="24"/>
        </w:rPr>
        <w:t>Figure 7</w:t>
      </w:r>
      <w:r w:rsidR="005F302C">
        <w:rPr>
          <w:sz w:val="24"/>
          <w:szCs w:val="24"/>
        </w:rPr>
        <w:t xml:space="preserve"> – Number of non-terminals</w:t>
      </w:r>
    </w:p>
    <w:p w14:paraId="5FB39218" w14:textId="5A926325" w:rsidR="005F302C" w:rsidRDefault="00BB0375" w:rsidP="005F302C">
      <w:pPr>
        <w:rPr>
          <w:sz w:val="24"/>
          <w:szCs w:val="24"/>
        </w:rPr>
      </w:pPr>
      <w:r>
        <w:rPr>
          <w:sz w:val="24"/>
          <w:szCs w:val="24"/>
        </w:rPr>
        <w:t>Figure 7</w:t>
      </w:r>
      <w:r w:rsidR="005F302C">
        <w:rPr>
          <w:sz w:val="24"/>
          <w:szCs w:val="24"/>
        </w:rPr>
        <w:t xml:space="preserve">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69A8DD31" w:rsidR="005F302C" w:rsidRDefault="00BB0375" w:rsidP="005F302C">
      <w:pPr>
        <w:jc w:val="center"/>
        <w:rPr>
          <w:sz w:val="24"/>
          <w:szCs w:val="24"/>
        </w:rPr>
      </w:pPr>
      <w:r>
        <w:rPr>
          <w:sz w:val="24"/>
          <w:szCs w:val="24"/>
        </w:rPr>
        <w:t>Figure 8</w:t>
      </w:r>
      <w:r w:rsidR="005F302C">
        <w:rPr>
          <w:sz w:val="24"/>
          <w:szCs w:val="24"/>
        </w:rPr>
        <w:t xml:space="preserve"> – Terminal production probability</w:t>
      </w:r>
    </w:p>
    <w:p w14:paraId="64887A34" w14:textId="5031A6E3" w:rsidR="005F302C" w:rsidRDefault="00BB0375" w:rsidP="005F302C">
      <w:pPr>
        <w:rPr>
          <w:sz w:val="24"/>
          <w:szCs w:val="24"/>
        </w:rPr>
      </w:pPr>
      <w:r>
        <w:rPr>
          <w:sz w:val="24"/>
          <w:szCs w:val="24"/>
        </w:rPr>
        <w:t>Figure 8</w:t>
      </w:r>
      <w:r w:rsidR="005F302C">
        <w:rPr>
          <w:sz w:val="24"/>
          <w:szCs w:val="24"/>
        </w:rPr>
        <w:t xml:space="preserve">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0F381F41" w:rsidR="005F302C" w:rsidRDefault="00BB0375" w:rsidP="005F302C">
      <w:pPr>
        <w:jc w:val="center"/>
        <w:rPr>
          <w:sz w:val="24"/>
          <w:szCs w:val="24"/>
        </w:rPr>
      </w:pPr>
      <w:r>
        <w:rPr>
          <w:sz w:val="24"/>
          <w:szCs w:val="24"/>
        </w:rPr>
        <w:t>Figure 9</w:t>
      </w:r>
      <w:r w:rsidR="005F302C">
        <w:rPr>
          <w:sz w:val="24"/>
          <w:szCs w:val="24"/>
        </w:rPr>
        <w:t xml:space="preserve"> – </w:t>
      </w:r>
      <w:r w:rsidR="00C94381">
        <w:rPr>
          <w:sz w:val="24"/>
          <w:szCs w:val="24"/>
        </w:rPr>
        <w:t>Causation</w:t>
      </w:r>
      <w:r w:rsidR="005F302C">
        <w:rPr>
          <w:sz w:val="24"/>
          <w:szCs w:val="24"/>
        </w:rPr>
        <w:t xml:space="preserve"> hierarchies</w:t>
      </w:r>
    </w:p>
    <w:p w14:paraId="38CA882D" w14:textId="5B79AA68" w:rsidR="00386D85" w:rsidRPr="005E1854" w:rsidRDefault="00BB0375" w:rsidP="008F7C33">
      <w:pPr>
        <w:rPr>
          <w:sz w:val="24"/>
          <w:szCs w:val="24"/>
        </w:rPr>
      </w:pPr>
      <w:r>
        <w:rPr>
          <w:sz w:val="24"/>
          <w:szCs w:val="24"/>
        </w:rPr>
        <w:t>Figure 9</w:t>
      </w:r>
      <w:r w:rsidR="00B340D2">
        <w:rPr>
          <w:sz w:val="24"/>
          <w:szCs w:val="24"/>
        </w:rPr>
        <w:t xml:space="preserve">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7887E46C" w:rsidR="005E1854" w:rsidRDefault="00BB0375" w:rsidP="005E1854">
      <w:pPr>
        <w:jc w:val="center"/>
        <w:rPr>
          <w:sz w:val="24"/>
          <w:szCs w:val="24"/>
        </w:rPr>
      </w:pPr>
      <w:r>
        <w:rPr>
          <w:sz w:val="24"/>
          <w:szCs w:val="24"/>
        </w:rPr>
        <w:t>Figure 10</w:t>
      </w:r>
      <w:r w:rsidR="005E1854">
        <w:rPr>
          <w:sz w:val="24"/>
          <w:szCs w:val="24"/>
        </w:rPr>
        <w:t xml:space="preserve"> – Overall error rates</w:t>
      </w:r>
    </w:p>
    <w:p w14:paraId="268D475F" w14:textId="7660163C" w:rsidR="00F645D9" w:rsidRPr="005E1854" w:rsidRDefault="00BB0375" w:rsidP="008F7C33">
      <w:pPr>
        <w:rPr>
          <w:sz w:val="24"/>
          <w:szCs w:val="24"/>
        </w:rPr>
      </w:pPr>
      <w:r>
        <w:rPr>
          <w:sz w:val="24"/>
          <w:szCs w:val="24"/>
        </w:rPr>
        <w:t>Figure 10</w:t>
      </w:r>
      <w:r w:rsidR="005E1854">
        <w:rPr>
          <w:sz w:val="24"/>
          <w:szCs w:val="24"/>
        </w:rPr>
        <w:t xml:space="preserve">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5BEF3A22"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4C08F2">
        <w:rPr>
          <w:sz w:val="24"/>
          <w:szCs w:val="24"/>
        </w:rPr>
        <w:t xml:space="preserve"> depicted in Figure 3</w:t>
      </w:r>
      <w:r w:rsidR="006F0EA6">
        <w:rPr>
          <w:sz w:val="24"/>
          <w:szCs w:val="24"/>
        </w:rPr>
        <w:t xml:space="preserve"> </w:t>
      </w:r>
      <w:r>
        <w:rPr>
          <w:sz w:val="24"/>
          <w:szCs w:val="24"/>
        </w:rPr>
        <w:t>were</w:t>
      </w:r>
      <w:r w:rsidR="006F0EA6">
        <w:rPr>
          <w:sz w:val="24"/>
          <w:szCs w:val="24"/>
        </w:rPr>
        <w:t xml:space="preserve"> posed to </w:t>
      </w:r>
      <w:r w:rsidR="00AF770A" w:rsidRPr="00AF770A">
        <w:rPr>
          <w:sz w:val="24"/>
          <w:szCs w:val="24"/>
        </w:rPr>
        <w:t>Claude</w:t>
      </w:r>
      <w:r w:rsidR="0062316F">
        <w:rPr>
          <w:sz w:val="24"/>
          <w:szCs w:val="24"/>
        </w:rPr>
        <w:t xml:space="preserve"> (Anthropic, 2023)</w:t>
      </w:r>
      <w:r w:rsidR="00AF770A" w:rsidRPr="00AF770A">
        <w:rPr>
          <w:sz w:val="24"/>
          <w:szCs w:val="24"/>
        </w:rPr>
        <w:t xml:space="preserve">, </w:t>
      </w:r>
      <w:r w:rsidR="006F0EA6">
        <w:rPr>
          <w:sz w:val="24"/>
          <w:szCs w:val="24"/>
        </w:rPr>
        <w:t>a popular LLM</w:t>
      </w:r>
      <w:r w:rsidR="008236F7">
        <w:rPr>
          <w:sz w:val="24"/>
          <w:szCs w:val="24"/>
        </w:rPr>
        <w:t>. Version Sonnet 4.6 was used.</w:t>
      </w:r>
      <w:bookmarkStart w:id="3" w:name="_GoBack"/>
      <w:bookmarkEnd w:id="3"/>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Default="008825DF" w:rsidP="008C6D23">
      <w:pPr>
        <w:pStyle w:val="Heading1"/>
      </w:pPr>
      <w:r w:rsidRPr="008C6D23">
        <w:t>Conclusion</w:t>
      </w:r>
    </w:p>
    <w:p w14:paraId="3AFE40C7" w14:textId="5464DD3D" w:rsidR="001E78FF" w:rsidRDefault="001E78FF" w:rsidP="001E78FF">
      <w:pPr>
        <w:rPr>
          <w:sz w:val="24"/>
          <w:szCs w:val="24"/>
        </w:rPr>
      </w:pPr>
      <w:r w:rsidRPr="001E78FF">
        <w:rPr>
          <w:sz w:val="24"/>
          <w:szCs w:val="24"/>
        </w:rPr>
        <w:t xml:space="preserve">Mandala </w:t>
      </w:r>
      <w:r w:rsidR="00DD6D6F">
        <w:rPr>
          <w:sz w:val="24"/>
          <w:szCs w:val="24"/>
        </w:rPr>
        <w:t>suggests</w:t>
      </w:r>
      <w:r>
        <w:rPr>
          <w:sz w:val="24"/>
          <w:szCs w:val="24"/>
        </w:rPr>
        <w:t xml:space="preserve"> </w:t>
      </w:r>
      <w:r w:rsidRPr="001E78FF">
        <w:rPr>
          <w:sz w:val="24"/>
          <w:szCs w:val="24"/>
        </w:rPr>
        <w:t>that external hierarchical temporal state accumulation enables neural networks to handle interruptions and multitasking more eff</w:t>
      </w:r>
      <w:r>
        <w:rPr>
          <w:sz w:val="24"/>
          <w:szCs w:val="24"/>
        </w:rPr>
        <w:t xml:space="preserve">ectively than </w:t>
      </w:r>
      <w:r w:rsidR="00E04A38">
        <w:rPr>
          <w:sz w:val="24"/>
          <w:szCs w:val="24"/>
        </w:rPr>
        <w:t>a conventional RNN</w:t>
      </w:r>
      <w:r>
        <w:rPr>
          <w:sz w:val="24"/>
          <w:szCs w:val="24"/>
        </w:rPr>
        <w:t xml:space="preserve"> as evidenced by</w:t>
      </w:r>
      <w:r w:rsidRPr="001E78FF">
        <w:rPr>
          <w:sz w:val="24"/>
          <w:szCs w:val="24"/>
        </w:rPr>
        <w:t xml:space="preserve"> </w:t>
      </w:r>
      <w:r>
        <w:rPr>
          <w:sz w:val="24"/>
          <w:szCs w:val="24"/>
        </w:rPr>
        <w:t>a</w:t>
      </w:r>
      <w:r w:rsidRPr="001E78FF">
        <w:rPr>
          <w:sz w:val="24"/>
          <w:szCs w:val="24"/>
        </w:rPr>
        <w:t xml:space="preserve"> 68% performance improvement over </w:t>
      </w:r>
      <w:r w:rsidR="00E04A38">
        <w:rPr>
          <w:sz w:val="24"/>
          <w:szCs w:val="24"/>
        </w:rPr>
        <w:t xml:space="preserve">an </w:t>
      </w:r>
      <w:r w:rsidRPr="001E78FF">
        <w:rPr>
          <w:sz w:val="24"/>
          <w:szCs w:val="24"/>
        </w:rPr>
        <w:t>LSTM</w:t>
      </w:r>
      <w:r>
        <w:rPr>
          <w:sz w:val="24"/>
          <w:szCs w:val="24"/>
        </w:rPr>
        <w:t xml:space="preserve"> (5.66% vs. 17.81% error rate).</w:t>
      </w:r>
    </w:p>
    <w:p w14:paraId="5FE7D500" w14:textId="77777777" w:rsidR="00BD3956" w:rsidRDefault="001E78FF" w:rsidP="001E78FF">
      <w:pPr>
        <w:rPr>
          <w:sz w:val="24"/>
          <w:szCs w:val="24"/>
        </w:rPr>
      </w:pPr>
      <w:r w:rsidRPr="001E78FF">
        <w:rPr>
          <w:sz w:val="24"/>
          <w:szCs w:val="24"/>
        </w:rPr>
        <w:t xml:space="preserve">By maintaining separable contextual tiers, Mandala preserves information about concurrent causation chains that </w:t>
      </w:r>
      <w:r>
        <w:rPr>
          <w:sz w:val="24"/>
          <w:szCs w:val="24"/>
        </w:rPr>
        <w:t>might</w:t>
      </w:r>
      <w:r w:rsidRPr="001E78FF">
        <w:rPr>
          <w:sz w:val="24"/>
          <w:szCs w:val="24"/>
        </w:rPr>
        <w:t xml:space="preserve"> otherwise interfere in standard recurrent architectures. This approach offers both predictive capability and explicit causation labeling, making it particularly suitable for goal-directed systems like Mona that require identified causal relationships.</w:t>
      </w:r>
      <w:r w:rsidR="00804844">
        <w:rPr>
          <w:sz w:val="24"/>
          <w:szCs w:val="24"/>
        </w:rPr>
        <w:t xml:space="preserve"> </w:t>
      </w:r>
    </w:p>
    <w:p w14:paraId="1CBD2AF9" w14:textId="5BE34F71" w:rsidR="001E78FF" w:rsidRPr="001E78FF" w:rsidRDefault="001E78FF" w:rsidP="001E78FF">
      <w:pPr>
        <w:rPr>
          <w:sz w:val="24"/>
          <w:szCs w:val="24"/>
        </w:rPr>
      </w:pPr>
      <w:r>
        <w:rPr>
          <w:sz w:val="24"/>
          <w:szCs w:val="24"/>
        </w:rPr>
        <w:t>A likely candidate</w:t>
      </w:r>
      <w:r w:rsidR="008E2858">
        <w:rPr>
          <w:sz w:val="24"/>
          <w:szCs w:val="24"/>
        </w:rPr>
        <w:t xml:space="preserve"> for future work would be</w:t>
      </w:r>
      <w:r>
        <w:rPr>
          <w:sz w:val="24"/>
          <w:szCs w:val="24"/>
        </w:rPr>
        <w:t xml:space="preserve"> to retrofit the honey bee foraging system presented in Portegys (2022</w:t>
      </w:r>
      <w:r w:rsidR="008E2858">
        <w:rPr>
          <w:sz w:val="24"/>
          <w:szCs w:val="24"/>
        </w:rPr>
        <w:t>) to use Mandala.</w:t>
      </w:r>
    </w:p>
    <w:p w14:paraId="4A168200" w14:textId="5C861603" w:rsidR="006B44FF" w:rsidRDefault="006B44FF" w:rsidP="006B44FF">
      <w:pPr>
        <w:pStyle w:val="Heading1"/>
      </w:pPr>
      <w:r>
        <w:t>References</w:t>
      </w:r>
    </w:p>
    <w:p w14:paraId="08EFDE07" w14:textId="5DDD7430" w:rsidR="0062316F" w:rsidRDefault="0062316F" w:rsidP="005C00CC">
      <w:pPr>
        <w:jc w:val="left"/>
        <w:rPr>
          <w:bCs/>
          <w:sz w:val="24"/>
          <w:szCs w:val="24"/>
        </w:rPr>
      </w:pPr>
      <w:r>
        <w:rPr>
          <w:bCs/>
          <w:sz w:val="24"/>
          <w:szCs w:val="24"/>
        </w:rPr>
        <w:t xml:space="preserve">Anthropic (2023). Introducing Claude.  </w:t>
      </w:r>
      <w:r w:rsidRPr="0062316F">
        <w:rPr>
          <w:bCs/>
          <w:sz w:val="24"/>
          <w:szCs w:val="24"/>
        </w:rPr>
        <w:t>https://www.anthropic.com/news/introducing-claude</w:t>
      </w:r>
    </w:p>
    <w:p w14:paraId="6F2DD259" w14:textId="752555AE" w:rsidR="005C00CC" w:rsidRPr="005C00CC" w:rsidRDefault="00056499" w:rsidP="005C00CC">
      <w:pPr>
        <w:jc w:val="left"/>
        <w:rPr>
          <w:bCs/>
          <w:sz w:val="24"/>
          <w:szCs w:val="24"/>
        </w:rPr>
      </w:pPr>
      <w:r>
        <w:rPr>
          <w:bCs/>
          <w:sz w:val="24"/>
          <w:szCs w:val="24"/>
        </w:rPr>
        <w:lastRenderedPageBreak/>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B366FF" w14:textId="77777777" w:rsidR="008218DD" w:rsidRDefault="008218DD" w:rsidP="00107A52">
      <w:pPr>
        <w:spacing w:after="0" w:line="240" w:lineRule="auto"/>
      </w:pPr>
      <w:r>
        <w:separator/>
      </w:r>
    </w:p>
  </w:endnote>
  <w:endnote w:type="continuationSeparator" w:id="0">
    <w:p w14:paraId="0F0933E5" w14:textId="77777777" w:rsidR="008218DD" w:rsidRDefault="008218DD"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D21AF6" w14:textId="77777777" w:rsidR="008218DD" w:rsidRDefault="008218DD" w:rsidP="00107A52">
      <w:pPr>
        <w:spacing w:after="0" w:line="240" w:lineRule="auto"/>
      </w:pPr>
      <w:r>
        <w:separator/>
      </w:r>
    </w:p>
  </w:footnote>
  <w:footnote w:type="continuationSeparator" w:id="0">
    <w:p w14:paraId="4671C1BC" w14:textId="77777777" w:rsidR="008218DD" w:rsidRDefault="008218DD"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4D3F"/>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1EF4"/>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5DFC"/>
    <w:rsid w:val="001A7380"/>
    <w:rsid w:val="001B016D"/>
    <w:rsid w:val="001B07BE"/>
    <w:rsid w:val="001B0FF4"/>
    <w:rsid w:val="001B17E9"/>
    <w:rsid w:val="001B1E81"/>
    <w:rsid w:val="001B1EF4"/>
    <w:rsid w:val="001C12FE"/>
    <w:rsid w:val="001C2630"/>
    <w:rsid w:val="001C2E54"/>
    <w:rsid w:val="001C58D4"/>
    <w:rsid w:val="001C69AC"/>
    <w:rsid w:val="001C7A5D"/>
    <w:rsid w:val="001C7E04"/>
    <w:rsid w:val="001D039B"/>
    <w:rsid w:val="001D0BF1"/>
    <w:rsid w:val="001D51E7"/>
    <w:rsid w:val="001D52C7"/>
    <w:rsid w:val="001D6017"/>
    <w:rsid w:val="001D735D"/>
    <w:rsid w:val="001D7F83"/>
    <w:rsid w:val="001E0AB0"/>
    <w:rsid w:val="001E2E9F"/>
    <w:rsid w:val="001E4D46"/>
    <w:rsid w:val="001E6FBC"/>
    <w:rsid w:val="001E78FF"/>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2E5E"/>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B7E6A"/>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498A"/>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A6DDF"/>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513"/>
    <w:rsid w:val="004917DB"/>
    <w:rsid w:val="004923F7"/>
    <w:rsid w:val="00492B80"/>
    <w:rsid w:val="00494BC9"/>
    <w:rsid w:val="00497150"/>
    <w:rsid w:val="004A06C6"/>
    <w:rsid w:val="004A5729"/>
    <w:rsid w:val="004A6A0E"/>
    <w:rsid w:val="004A7505"/>
    <w:rsid w:val="004A7B95"/>
    <w:rsid w:val="004B1111"/>
    <w:rsid w:val="004B1484"/>
    <w:rsid w:val="004B2048"/>
    <w:rsid w:val="004B28FB"/>
    <w:rsid w:val="004B69D7"/>
    <w:rsid w:val="004B6B23"/>
    <w:rsid w:val="004C08F2"/>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9E1"/>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4576A"/>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395"/>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16F"/>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059A"/>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2FBB"/>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3C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844"/>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18DD"/>
    <w:rsid w:val="008236F7"/>
    <w:rsid w:val="00823C35"/>
    <w:rsid w:val="00825A1F"/>
    <w:rsid w:val="00827FB0"/>
    <w:rsid w:val="00830C77"/>
    <w:rsid w:val="008313D7"/>
    <w:rsid w:val="00835080"/>
    <w:rsid w:val="00836062"/>
    <w:rsid w:val="008367D3"/>
    <w:rsid w:val="00836CCA"/>
    <w:rsid w:val="008370CD"/>
    <w:rsid w:val="0083716B"/>
    <w:rsid w:val="008402DD"/>
    <w:rsid w:val="00840E49"/>
    <w:rsid w:val="0084397D"/>
    <w:rsid w:val="00845A22"/>
    <w:rsid w:val="00846210"/>
    <w:rsid w:val="0084631A"/>
    <w:rsid w:val="008468C5"/>
    <w:rsid w:val="00847E3B"/>
    <w:rsid w:val="00850D9C"/>
    <w:rsid w:val="008518D9"/>
    <w:rsid w:val="00856F82"/>
    <w:rsid w:val="0086141F"/>
    <w:rsid w:val="00864DE8"/>
    <w:rsid w:val="008674E9"/>
    <w:rsid w:val="00867C4A"/>
    <w:rsid w:val="00867EBD"/>
    <w:rsid w:val="00870A29"/>
    <w:rsid w:val="008752C6"/>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3BB3"/>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2858"/>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214"/>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1C8"/>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3AB3"/>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27B0"/>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29CA"/>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3662"/>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0375"/>
    <w:rsid w:val="00BB1083"/>
    <w:rsid w:val="00BB14B8"/>
    <w:rsid w:val="00BB6E45"/>
    <w:rsid w:val="00BB7944"/>
    <w:rsid w:val="00BB7B97"/>
    <w:rsid w:val="00BB7F0A"/>
    <w:rsid w:val="00BC134A"/>
    <w:rsid w:val="00BC303E"/>
    <w:rsid w:val="00BC4C2F"/>
    <w:rsid w:val="00BC5D33"/>
    <w:rsid w:val="00BC7B71"/>
    <w:rsid w:val="00BD0E19"/>
    <w:rsid w:val="00BD14E1"/>
    <w:rsid w:val="00BD3956"/>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8DE"/>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5436"/>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D54"/>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6A7"/>
    <w:rsid w:val="00DB7CB5"/>
    <w:rsid w:val="00DC06FA"/>
    <w:rsid w:val="00DC0FD8"/>
    <w:rsid w:val="00DC1141"/>
    <w:rsid w:val="00DC33B5"/>
    <w:rsid w:val="00DC5012"/>
    <w:rsid w:val="00DC53DD"/>
    <w:rsid w:val="00DC7204"/>
    <w:rsid w:val="00DC7800"/>
    <w:rsid w:val="00DC78E5"/>
    <w:rsid w:val="00DC794B"/>
    <w:rsid w:val="00DD187B"/>
    <w:rsid w:val="00DD2736"/>
    <w:rsid w:val="00DD2B87"/>
    <w:rsid w:val="00DD355D"/>
    <w:rsid w:val="00DD4319"/>
    <w:rsid w:val="00DD5317"/>
    <w:rsid w:val="00DD635A"/>
    <w:rsid w:val="00DD67C3"/>
    <w:rsid w:val="00DD68CA"/>
    <w:rsid w:val="00DD6D6F"/>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4A38"/>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16BB"/>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2935"/>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4B47"/>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967">
      <w:bodyDiv w:val="1"/>
      <w:marLeft w:val="0"/>
      <w:marRight w:val="0"/>
      <w:marTop w:val="0"/>
      <w:marBottom w:val="0"/>
      <w:divBdr>
        <w:top w:val="none" w:sz="0" w:space="0" w:color="auto"/>
        <w:left w:val="none" w:sz="0" w:space="0" w:color="auto"/>
        <w:bottom w:val="none" w:sz="0" w:space="0" w:color="auto"/>
        <w:right w:val="none" w:sz="0" w:space="0" w:color="auto"/>
      </w:divBdr>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hyperlink" Target="https://github.com/morphognosis/Mandala"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7C2D7-CBEB-47E3-9E48-70C5C853E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6874</TotalTime>
  <Pages>15</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Microsoft account</cp:lastModifiedBy>
  <cp:revision>447</cp:revision>
  <cp:lastPrinted>2026-04-10T21:32:00Z</cp:lastPrinted>
  <dcterms:created xsi:type="dcterms:W3CDTF">2020-03-14T18:38:00Z</dcterms:created>
  <dcterms:modified xsi:type="dcterms:W3CDTF">2026-05-13T00:19:00Z</dcterms:modified>
</cp:coreProperties>
</file>