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15EFB" w14:textId="77777777" w:rsidR="00224D77" w:rsidRPr="00224D77" w:rsidRDefault="00224D77" w:rsidP="00224D77">
      <w:pPr>
        <w:spacing w:after="0" w:line="300" w:lineRule="atLeast"/>
        <w:rPr>
          <w:rFonts w:ascii="Segoe UI" w:eastAsia="Times New Roman" w:hAnsi="Segoe UI" w:cs="Segoe UI"/>
          <w:kern w:val="0"/>
          <w:sz w:val="21"/>
          <w:szCs w:val="21"/>
          <w14:ligatures w14:val="none"/>
        </w:rPr>
      </w:pPr>
      <w:r w:rsidRPr="00224D77">
        <w:rPr>
          <w:rFonts w:ascii="Segoe UI" w:eastAsia="Times New Roman" w:hAnsi="Segoe UI" w:cs="Segoe UI"/>
          <w:b/>
          <w:bCs/>
          <w:kern w:val="0"/>
          <w:sz w:val="21"/>
          <w:szCs w:val="21"/>
          <w14:ligatures w14:val="none"/>
        </w:rPr>
        <w:t>Subject:</w:t>
      </w:r>
      <w:r w:rsidRPr="00224D77">
        <w:rPr>
          <w:rFonts w:ascii="Segoe UI" w:eastAsia="Times New Roman" w:hAnsi="Segoe UI" w:cs="Segoe UI"/>
          <w:kern w:val="0"/>
          <w:sz w:val="21"/>
          <w:szCs w:val="21"/>
          <w14:ligatures w14:val="none"/>
        </w:rPr>
        <w:t xml:space="preserve"> Action Required: Move Customer Communication to Aurora Event Framework</w:t>
      </w:r>
    </w:p>
    <w:p w14:paraId="085D8724" w14:textId="77777777" w:rsidR="00224D77" w:rsidRDefault="00224D77" w:rsidP="009921B8">
      <w:pPr>
        <w:pStyle w:val="NormalWeb"/>
        <w:spacing w:line="300" w:lineRule="atLeast"/>
        <w:rPr>
          <w:rFonts w:ascii="Segoe UI" w:hAnsi="Segoe UI" w:cs="Segoe UI"/>
          <w:sz w:val="21"/>
          <w:szCs w:val="21"/>
        </w:rPr>
      </w:pPr>
    </w:p>
    <w:p w14:paraId="4446BDF7" w14:textId="308F668A" w:rsidR="009921B8" w:rsidRDefault="009921B8" w:rsidP="009921B8">
      <w:pPr>
        <w:pStyle w:val="NormalWeb"/>
        <w:spacing w:line="300" w:lineRule="atLeast"/>
        <w:rPr>
          <w:rFonts w:ascii="Segoe UI" w:hAnsi="Segoe UI" w:cs="Segoe UI"/>
          <w:sz w:val="21"/>
          <w:szCs w:val="21"/>
        </w:rPr>
      </w:pPr>
      <w:r>
        <w:rPr>
          <w:rFonts w:ascii="Segoe UI" w:hAnsi="Segoe UI" w:cs="Segoe UI"/>
          <w:sz w:val="21"/>
          <w:szCs w:val="21"/>
        </w:rPr>
        <w:t>Hi all,</w:t>
      </w:r>
    </w:p>
    <w:p w14:paraId="68F2897D" w14:textId="5FCC242E" w:rsidR="009921B8" w:rsidRDefault="009921B8" w:rsidP="009921B8">
      <w:pPr>
        <w:pStyle w:val="NormalWeb"/>
        <w:spacing w:line="300" w:lineRule="atLeast"/>
        <w:rPr>
          <w:rFonts w:ascii="Segoe UI" w:hAnsi="Segoe UI" w:cs="Segoe UI"/>
          <w:sz w:val="21"/>
          <w:szCs w:val="21"/>
        </w:rPr>
      </w:pPr>
      <w:r>
        <w:rPr>
          <w:rFonts w:ascii="Segoe UI" w:hAnsi="Segoe UI" w:cs="Segoe UI"/>
          <w:sz w:val="21"/>
          <w:szCs w:val="21"/>
        </w:rPr>
        <w:t xml:space="preserve">As part of our shift to Braze, it’s important to highlight a core requirement: </w:t>
      </w:r>
      <w:r>
        <w:rPr>
          <w:rStyle w:val="Strong"/>
          <w:rFonts w:ascii="Segoe UI" w:eastAsiaTheme="majorEastAsia" w:hAnsi="Segoe UI" w:cs="Segoe UI"/>
          <w:sz w:val="21"/>
          <w:szCs w:val="21"/>
        </w:rPr>
        <w:t>all customer communication must move to the Aurora event framework</w:t>
      </w:r>
      <w:r>
        <w:rPr>
          <w:rStyle w:val="Strong"/>
          <w:rFonts w:ascii="Segoe UI" w:eastAsiaTheme="majorEastAsia" w:hAnsi="Segoe UI" w:cs="Segoe UI"/>
          <w:sz w:val="21"/>
          <w:szCs w:val="21"/>
        </w:rPr>
        <w:t xml:space="preserve"> (already available)</w:t>
      </w:r>
      <w:r>
        <w:rPr>
          <w:rFonts w:ascii="Segoe UI" w:hAnsi="Segoe UI" w:cs="Segoe UI"/>
          <w:sz w:val="21"/>
          <w:szCs w:val="21"/>
        </w:rPr>
        <w:t xml:space="preserve">. Specifically, </w:t>
      </w:r>
      <w:r>
        <w:rPr>
          <w:rStyle w:val="Strong"/>
          <w:rFonts w:ascii="Segoe UI" w:eastAsiaTheme="majorEastAsia" w:hAnsi="Segoe UI" w:cs="Segoe UI"/>
          <w:sz w:val="21"/>
          <w:szCs w:val="21"/>
        </w:rPr>
        <w:t>application events are now required to trigger communication</w:t>
      </w:r>
      <w:r>
        <w:rPr>
          <w:rFonts w:ascii="Segoe UI" w:hAnsi="Segoe UI" w:cs="Segoe UI"/>
          <w:sz w:val="21"/>
          <w:szCs w:val="21"/>
        </w:rPr>
        <w:t>. This is the only supported way to orchestrate timely, accurate, and governed messages in Braze.</w:t>
      </w:r>
    </w:p>
    <w:p w14:paraId="3B917BAB" w14:textId="77777777" w:rsidR="009921B8" w:rsidRDefault="009921B8" w:rsidP="009921B8">
      <w:pPr>
        <w:pStyle w:val="NormalWeb"/>
        <w:spacing w:line="300" w:lineRule="atLeast"/>
        <w:rPr>
          <w:rFonts w:ascii="Segoe UI" w:hAnsi="Segoe UI" w:cs="Segoe UI"/>
          <w:sz w:val="21"/>
          <w:szCs w:val="21"/>
        </w:rPr>
      </w:pPr>
      <w:r>
        <w:rPr>
          <w:rFonts w:ascii="Segoe UI" w:hAnsi="Segoe UI" w:cs="Segoe UI"/>
          <w:sz w:val="21"/>
          <w:szCs w:val="21"/>
        </w:rPr>
        <w:t xml:space="preserve">We are </w:t>
      </w:r>
      <w:r>
        <w:rPr>
          <w:rStyle w:val="Strong"/>
          <w:rFonts w:ascii="Segoe UI" w:eastAsiaTheme="majorEastAsia" w:hAnsi="Segoe UI" w:cs="Segoe UI"/>
          <w:sz w:val="21"/>
          <w:szCs w:val="21"/>
        </w:rPr>
        <w:t>no longer sustaining legacy communication platforms</w:t>
      </w:r>
      <w:r>
        <w:rPr>
          <w:rFonts w:ascii="Segoe UI" w:hAnsi="Segoe UI" w:cs="Segoe UI"/>
          <w:sz w:val="21"/>
          <w:szCs w:val="21"/>
        </w:rPr>
        <w:t xml:space="preserve">, which means the “old way” of generating messages is being retired. Until each domain adopts the new event framework, </w:t>
      </w:r>
      <w:r>
        <w:rPr>
          <w:rStyle w:val="Strong"/>
          <w:rFonts w:ascii="Segoe UI" w:eastAsiaTheme="majorEastAsia" w:hAnsi="Segoe UI" w:cs="Segoe UI"/>
          <w:sz w:val="21"/>
          <w:szCs w:val="21"/>
        </w:rPr>
        <w:t>you will not be able to send customer communication</w:t>
      </w:r>
      <w:r>
        <w:rPr>
          <w:rFonts w:ascii="Segoe UI" w:hAnsi="Segoe UI" w:cs="Segoe UI"/>
          <w:sz w:val="21"/>
          <w:szCs w:val="21"/>
        </w:rPr>
        <w:t>.</w:t>
      </w:r>
    </w:p>
    <w:p w14:paraId="45B97602" w14:textId="7FAD5C25" w:rsidR="00224D77" w:rsidRDefault="00224D77" w:rsidP="00224D77">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Note:</w:t>
      </w:r>
      <w:r>
        <w:rPr>
          <w:rFonts w:ascii="Segoe UI" w:hAnsi="Segoe UI" w:cs="Segoe UI"/>
          <w:sz w:val="21"/>
          <w:szCs w:val="21"/>
        </w:rPr>
        <w:t xml:space="preserve"> In April, the Aurora team will host a workshop</w:t>
      </w:r>
      <w:r>
        <w:rPr>
          <w:rFonts w:ascii="Segoe UI" w:hAnsi="Segoe UI" w:cs="Segoe UI"/>
          <w:sz w:val="21"/>
          <w:szCs w:val="21"/>
        </w:rPr>
        <w:t xml:space="preserve"> for event creation</w:t>
      </w:r>
      <w:r>
        <w:rPr>
          <w:rFonts w:ascii="Segoe UI" w:hAnsi="Segoe UI" w:cs="Segoe UI"/>
          <w:sz w:val="21"/>
          <w:szCs w:val="21"/>
        </w:rPr>
        <w:t>. Your readiness is critical, so please take the time to review the attached guide.</w:t>
      </w:r>
    </w:p>
    <w:p w14:paraId="3039B949" w14:textId="544D6C28" w:rsidR="009921B8" w:rsidRDefault="009921B8" w:rsidP="009921B8">
      <w:pPr>
        <w:pStyle w:val="NormalWeb"/>
        <w:spacing w:line="300" w:lineRule="atLeast"/>
        <w:rPr>
          <w:rFonts w:ascii="Segoe UI" w:hAnsi="Segoe UI" w:cs="Segoe UI"/>
          <w:sz w:val="21"/>
          <w:szCs w:val="21"/>
        </w:rPr>
      </w:pPr>
      <w:r>
        <w:rPr>
          <w:rFonts w:ascii="Segoe UI" w:hAnsi="Segoe UI" w:cs="Segoe UI"/>
          <w:sz w:val="21"/>
          <w:szCs w:val="21"/>
        </w:rPr>
        <w:t>Thanks,</w:t>
      </w:r>
      <w:r>
        <w:rPr>
          <w:rFonts w:ascii="Segoe UI" w:hAnsi="Segoe UI" w:cs="Segoe UI"/>
          <w:sz w:val="21"/>
          <w:szCs w:val="21"/>
        </w:rPr>
        <w:br/>
      </w:r>
      <w:r w:rsidR="006123E3">
        <w:rPr>
          <w:rFonts w:ascii="Segoe UI" w:hAnsi="Segoe UI" w:cs="Segoe UI"/>
          <w:sz w:val="21"/>
          <w:szCs w:val="21"/>
        </w:rPr>
        <w:t>Communication &amp; Aurora Teams</w:t>
      </w:r>
    </w:p>
    <w:p w14:paraId="1A6464A3" w14:textId="77777777" w:rsidR="00776D20" w:rsidRPr="009921B8" w:rsidRDefault="00776D20" w:rsidP="009921B8">
      <w:pPr>
        <w:rPr>
          <w:rFonts w:ascii="Calibri" w:hAnsi="Calibri" w:cs="Calibri"/>
          <w:lang w:val="en-US"/>
        </w:rPr>
      </w:pPr>
    </w:p>
    <w:p w14:paraId="3F8B31A3" w14:textId="77777777" w:rsidR="009921B8" w:rsidRPr="009921B8" w:rsidRDefault="009921B8" w:rsidP="009921B8">
      <w:pPr>
        <w:rPr>
          <w:rFonts w:ascii="Calibri" w:hAnsi="Calibri" w:cs="Calibri"/>
          <w:lang w:val="en-US"/>
        </w:rPr>
      </w:pPr>
    </w:p>
    <w:p w14:paraId="37226688"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Communication Runs on Events — and the Move Starts Now</w:t>
      </w:r>
    </w:p>
    <w:p w14:paraId="3DC441E7"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i/>
          <w:iCs/>
          <w:kern w:val="0"/>
          <w14:ligatures w14:val="none"/>
        </w:rPr>
        <w:t>Relevant for both growth &amp; transactional</w:t>
      </w:r>
      <w:r w:rsidRPr="009921B8">
        <w:rPr>
          <w:rFonts w:ascii="Calibri" w:eastAsia="Times New Roman" w:hAnsi="Calibri" w:cs="Calibri"/>
          <w:kern w:val="0"/>
          <w14:ligatures w14:val="none"/>
        </w:rPr>
        <w:br/>
        <w:t> </w:t>
      </w:r>
    </w:p>
    <w:p w14:paraId="2D21143C"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Quick Glossary</w:t>
      </w:r>
    </w:p>
    <w:p w14:paraId="6912090D" w14:textId="77777777" w:rsidR="009921B8" w:rsidRPr="009921B8" w:rsidRDefault="009921B8" w:rsidP="009921B8">
      <w:pPr>
        <w:numPr>
          <w:ilvl w:val="0"/>
          <w:numId w:val="1"/>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CEP (Customer Engagement Platform):</w:t>
      </w:r>
      <w:r w:rsidRPr="009921B8">
        <w:rPr>
          <w:rFonts w:ascii="Calibri" w:eastAsia="Times New Roman" w:hAnsi="Calibri" w:cs="Calibri"/>
          <w:kern w:val="0"/>
          <w14:ligatures w14:val="none"/>
        </w:rPr>
        <w:t xml:space="preserve"> Platform that runs customer journeys, segmentation, and message delivery. </w:t>
      </w:r>
      <w:r w:rsidRPr="009921B8">
        <w:rPr>
          <w:rFonts w:ascii="Calibri" w:eastAsia="Times New Roman" w:hAnsi="Calibri" w:cs="Calibri"/>
          <w:i/>
          <w:iCs/>
          <w:kern w:val="0"/>
          <w14:ligatures w14:val="none"/>
        </w:rPr>
        <w:t>Payoneer’s CEP is Braze.</w:t>
      </w:r>
    </w:p>
    <w:p w14:paraId="73F22DF5" w14:textId="77777777" w:rsidR="009921B8" w:rsidRPr="009921B8" w:rsidRDefault="009921B8" w:rsidP="009921B8">
      <w:pPr>
        <w:numPr>
          <w:ilvl w:val="0"/>
          <w:numId w:val="1"/>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CDP (Data Centralization Platform):</w:t>
      </w:r>
      <w:r w:rsidRPr="009921B8">
        <w:rPr>
          <w:rFonts w:ascii="Calibri" w:eastAsia="Times New Roman" w:hAnsi="Calibri" w:cs="Calibri"/>
          <w:kern w:val="0"/>
          <w14:ligatures w14:val="none"/>
        </w:rPr>
        <w:t xml:space="preserve"> Centralizes, validates, and distributes governed events to downstream tools. </w:t>
      </w:r>
      <w:r w:rsidRPr="009921B8">
        <w:rPr>
          <w:rFonts w:ascii="Calibri" w:eastAsia="Times New Roman" w:hAnsi="Calibri" w:cs="Calibri"/>
          <w:i/>
          <w:iCs/>
          <w:kern w:val="0"/>
          <w14:ligatures w14:val="none"/>
        </w:rPr>
        <w:t>Payoneer uses Segment as its CDP.</w:t>
      </w:r>
    </w:p>
    <w:p w14:paraId="2CDA01F9" w14:textId="77777777" w:rsidR="009921B8" w:rsidRPr="009921B8" w:rsidRDefault="009921B8" w:rsidP="009921B8">
      <w:pPr>
        <w:numPr>
          <w:ilvl w:val="0"/>
          <w:numId w:val="1"/>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Behavioral events:</w:t>
      </w:r>
      <w:r w:rsidRPr="009921B8">
        <w:rPr>
          <w:rFonts w:ascii="Calibri" w:eastAsia="Times New Roman" w:hAnsi="Calibri" w:cs="Calibri"/>
          <w:kern w:val="0"/>
          <w14:ligatures w14:val="none"/>
        </w:rPr>
        <w:t xml:space="preserve"> Frontend/UI events used for UX analysis.</w:t>
      </w:r>
    </w:p>
    <w:p w14:paraId="428A6B93" w14:textId="77777777" w:rsidR="009921B8" w:rsidRPr="009921B8" w:rsidRDefault="009921B8" w:rsidP="009921B8">
      <w:pPr>
        <w:numPr>
          <w:ilvl w:val="0"/>
          <w:numId w:val="1"/>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Application/business events:</w:t>
      </w:r>
      <w:r w:rsidRPr="009921B8">
        <w:rPr>
          <w:rFonts w:ascii="Calibri" w:eastAsia="Times New Roman" w:hAnsi="Calibri" w:cs="Calibri"/>
          <w:kern w:val="0"/>
          <w14:ligatures w14:val="none"/>
        </w:rPr>
        <w:t xml:space="preserve"> Backend authoritative events used for triggers and measurement.</w:t>
      </w:r>
    </w:p>
    <w:p w14:paraId="534DB022" w14:textId="77777777" w:rsidR="009921B8" w:rsidRPr="009921B8" w:rsidRDefault="009921B8" w:rsidP="009921B8">
      <w:pPr>
        <w:numPr>
          <w:ilvl w:val="0"/>
          <w:numId w:val="1"/>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Attributes (data points):</w:t>
      </w:r>
      <w:r w:rsidRPr="009921B8">
        <w:rPr>
          <w:rFonts w:ascii="Calibri" w:eastAsia="Times New Roman" w:hAnsi="Calibri" w:cs="Calibri"/>
          <w:kern w:val="0"/>
          <w14:ligatures w14:val="none"/>
        </w:rPr>
        <w:t xml:space="preserve"> Current state values for segmentation and personalization.</w:t>
      </w:r>
    </w:p>
    <w:p w14:paraId="666AD800" w14:textId="77777777" w:rsidR="009921B8" w:rsidRPr="009921B8" w:rsidRDefault="009921B8" w:rsidP="009921B8">
      <w:pPr>
        <w:numPr>
          <w:ilvl w:val="0"/>
          <w:numId w:val="1"/>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DWH / Semantic Layer:</w:t>
      </w:r>
      <w:r w:rsidRPr="009921B8">
        <w:rPr>
          <w:rFonts w:ascii="Calibri" w:eastAsia="Times New Roman" w:hAnsi="Calibri" w:cs="Calibri"/>
          <w:kern w:val="0"/>
          <w14:ligatures w14:val="none"/>
        </w:rPr>
        <w:t xml:space="preserve"> Trusted reporting and metrics foundation.</w:t>
      </w:r>
    </w:p>
    <w:p w14:paraId="2BED5510"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4AE51137"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lastRenderedPageBreak/>
        <w:t>1. Why It Matters</w:t>
      </w:r>
    </w:p>
    <w:p w14:paraId="50D252FB"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Orchestrated communication must react to what just happened, for the right user, in the right channel, at the right time. An event</w:t>
      </w:r>
      <w:r w:rsidRPr="009921B8">
        <w:rPr>
          <w:rFonts w:ascii="Calibri" w:eastAsia="Times New Roman" w:hAnsi="Calibri" w:cs="Calibri"/>
          <w:kern w:val="0"/>
          <w14:ligatures w14:val="none"/>
        </w:rPr>
        <w:noBreakHyphen/>
        <w:t>driven foundation enables timely, identity</w:t>
      </w:r>
      <w:r w:rsidRPr="009921B8">
        <w:rPr>
          <w:rFonts w:ascii="Calibri" w:eastAsia="Times New Roman" w:hAnsi="Calibri" w:cs="Calibri"/>
          <w:kern w:val="0"/>
          <w14:ligatures w14:val="none"/>
        </w:rPr>
        <w:noBreakHyphen/>
        <w:t>aware, preference</w:t>
      </w:r>
      <w:r w:rsidRPr="009921B8">
        <w:rPr>
          <w:rFonts w:ascii="Calibri" w:eastAsia="Times New Roman" w:hAnsi="Calibri" w:cs="Calibri"/>
          <w:kern w:val="0"/>
          <w14:ligatures w14:val="none"/>
        </w:rPr>
        <w:noBreakHyphen/>
        <w:t>aware guidance that improves completion rates, reduces noise and support tickets, and increases trust.</w:t>
      </w:r>
    </w:p>
    <w:p w14:paraId="2FC64585"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6465CD17" w14:textId="4DF27554"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2. Why Now</w:t>
      </w:r>
    </w:p>
    <w:p w14:paraId="3079DA07" w14:textId="7F209761" w:rsidR="009921B8" w:rsidRPr="009921B8" w:rsidRDefault="009921B8" w:rsidP="009921B8">
      <w:pPr>
        <w:numPr>
          <w:ilvl w:val="0"/>
          <w:numId w:val="2"/>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Scale &amp; governance:</w:t>
      </w:r>
      <w:r w:rsidRPr="009921B8">
        <w:rPr>
          <w:rFonts w:ascii="Calibri" w:eastAsia="Times New Roman" w:hAnsi="Calibri" w:cs="Calibri"/>
          <w:kern w:val="0"/>
          <w14:ligatures w14:val="none"/>
        </w:rPr>
        <w:t xml:space="preserve"> </w:t>
      </w:r>
      <w:r w:rsidR="00224D77">
        <w:rPr>
          <w:rFonts w:ascii="Calibri" w:eastAsia="Times New Roman" w:hAnsi="Calibri" w:cs="Calibri"/>
          <w:kern w:val="0"/>
          <w14:ligatures w14:val="none"/>
        </w:rPr>
        <w:t xml:space="preserve">Transitioning to a modernized </w:t>
      </w:r>
      <w:r w:rsidRPr="009921B8">
        <w:rPr>
          <w:rFonts w:ascii="Calibri" w:eastAsia="Times New Roman" w:hAnsi="Calibri" w:cs="Calibri"/>
          <w:kern w:val="0"/>
          <w14:ligatures w14:val="none"/>
        </w:rPr>
        <w:t>unified event layer is required for journey governance, template re</w:t>
      </w:r>
      <w:r w:rsidRPr="009921B8">
        <w:rPr>
          <w:rFonts w:ascii="Calibri" w:eastAsia="Times New Roman" w:hAnsi="Calibri" w:cs="Calibri"/>
          <w:kern w:val="0"/>
          <w14:ligatures w14:val="none"/>
        </w:rPr>
        <w:noBreakHyphen/>
        <w:t>use, fatigue management, and channel optimization in Braze.</w:t>
      </w:r>
    </w:p>
    <w:p w14:paraId="4DADFCE2" w14:textId="77777777" w:rsidR="009921B8" w:rsidRDefault="009921B8" w:rsidP="009921B8">
      <w:pPr>
        <w:numPr>
          <w:ilvl w:val="0"/>
          <w:numId w:val="2"/>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Speed &amp; accuracy:</w:t>
      </w:r>
      <w:r w:rsidRPr="009921B8">
        <w:rPr>
          <w:rFonts w:ascii="Calibri" w:eastAsia="Times New Roman" w:hAnsi="Calibri" w:cs="Calibri"/>
          <w:kern w:val="0"/>
          <w14:ligatures w14:val="none"/>
        </w:rPr>
        <w:t xml:space="preserve"> Batch processes and ad</w:t>
      </w:r>
      <w:r w:rsidRPr="009921B8">
        <w:rPr>
          <w:rFonts w:ascii="Calibri" w:eastAsia="Times New Roman" w:hAnsi="Calibri" w:cs="Calibri"/>
          <w:kern w:val="0"/>
          <w14:ligatures w14:val="none"/>
        </w:rPr>
        <w:noBreakHyphen/>
        <w:t>hoc triggers cannot support real</w:t>
      </w:r>
      <w:r w:rsidRPr="009921B8">
        <w:rPr>
          <w:rFonts w:ascii="Calibri" w:eastAsia="Times New Roman" w:hAnsi="Calibri" w:cs="Calibri"/>
          <w:kern w:val="0"/>
          <w14:ligatures w14:val="none"/>
        </w:rPr>
        <w:noBreakHyphen/>
        <w:t>time communication across multi</w:t>
      </w:r>
      <w:r w:rsidRPr="009921B8">
        <w:rPr>
          <w:rFonts w:ascii="Calibri" w:eastAsia="Times New Roman" w:hAnsi="Calibri" w:cs="Calibri"/>
          <w:kern w:val="0"/>
          <w14:ligatures w14:val="none"/>
        </w:rPr>
        <w:noBreakHyphen/>
        <w:t>role/multi</w:t>
      </w:r>
      <w:r w:rsidRPr="009921B8">
        <w:rPr>
          <w:rFonts w:ascii="Calibri" w:eastAsia="Times New Roman" w:hAnsi="Calibri" w:cs="Calibri"/>
          <w:kern w:val="0"/>
          <w14:ligatures w14:val="none"/>
        </w:rPr>
        <w:noBreakHyphen/>
        <w:t>entity contexts.</w:t>
      </w:r>
    </w:p>
    <w:p w14:paraId="50487EFF" w14:textId="77777777" w:rsidR="00224D77" w:rsidRPr="00224D77" w:rsidRDefault="00224D77" w:rsidP="00224D77">
      <w:pPr>
        <w:pStyle w:val="ListParagraph"/>
        <w:numPr>
          <w:ilvl w:val="0"/>
          <w:numId w:val="2"/>
        </w:numPr>
        <w:spacing w:after="0" w:line="300" w:lineRule="atLeast"/>
        <w:rPr>
          <w:rFonts w:ascii="Segoe UI" w:eastAsia="Times New Roman" w:hAnsi="Segoe UI" w:cs="Segoe UI"/>
          <w:kern w:val="0"/>
          <w:sz w:val="21"/>
          <w:szCs w:val="21"/>
          <w14:ligatures w14:val="none"/>
        </w:rPr>
      </w:pPr>
      <w:r w:rsidRPr="00224D77">
        <w:rPr>
          <w:rFonts w:ascii="Segoe UI" w:eastAsia="Times New Roman" w:hAnsi="Segoe UI" w:cs="Segoe UI"/>
          <w:b/>
          <w:bCs/>
          <w:kern w:val="0"/>
          <w:sz w:val="21"/>
          <w:szCs w:val="21"/>
          <w14:ligatures w14:val="none"/>
        </w:rPr>
        <w:t>End-to-end journey visibility:</w:t>
      </w:r>
      <w:r w:rsidRPr="00224D77">
        <w:rPr>
          <w:rFonts w:ascii="Segoe UI" w:eastAsia="Times New Roman" w:hAnsi="Segoe UI" w:cs="Segoe UI"/>
          <w:kern w:val="0"/>
          <w:sz w:val="21"/>
          <w:szCs w:val="21"/>
          <w14:ligatures w14:val="none"/>
        </w:rPr>
        <w:t xml:space="preserve"> Only with properly enriched events can we draw the full E2E journey and connect all data points accurately.</w:t>
      </w:r>
    </w:p>
    <w:p w14:paraId="26CB48BD" w14:textId="77777777" w:rsidR="009921B8" w:rsidRPr="009921B8" w:rsidRDefault="009921B8" w:rsidP="009921B8">
      <w:pPr>
        <w:numPr>
          <w:ilvl w:val="0"/>
          <w:numId w:val="2"/>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ROI:</w:t>
      </w:r>
      <w:r w:rsidRPr="009921B8">
        <w:rPr>
          <w:rFonts w:ascii="Calibri" w:eastAsia="Times New Roman" w:hAnsi="Calibri" w:cs="Calibri"/>
          <w:kern w:val="0"/>
          <w14:ligatures w14:val="none"/>
        </w:rPr>
        <w:t xml:space="preserve"> Real</w:t>
      </w:r>
      <w:r w:rsidRPr="009921B8">
        <w:rPr>
          <w:rFonts w:ascii="Calibri" w:eastAsia="Times New Roman" w:hAnsi="Calibri" w:cs="Calibri"/>
          <w:kern w:val="0"/>
          <w14:ligatures w14:val="none"/>
        </w:rPr>
        <w:noBreakHyphen/>
        <w:t>time events reduce rework, data drift, and operational overhead.</w:t>
      </w:r>
    </w:p>
    <w:p w14:paraId="5FB23DF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53FF4B19"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3. Pain Points Today</w:t>
      </w:r>
    </w:p>
    <w:p w14:paraId="03F0E44A" w14:textId="77777777" w:rsidR="009921B8" w:rsidRPr="009921B8" w:rsidRDefault="009921B8" w:rsidP="009921B8">
      <w:pPr>
        <w:numPr>
          <w:ilvl w:val="0"/>
          <w:numId w:val="3"/>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Business events are not real</w:t>
      </w:r>
      <w:r w:rsidRPr="009921B8">
        <w:rPr>
          <w:rFonts w:ascii="Calibri" w:eastAsia="Times New Roman" w:hAnsi="Calibri" w:cs="Calibri"/>
          <w:b/>
          <w:bCs/>
          <w:kern w:val="0"/>
          <w14:ligatures w14:val="none"/>
        </w:rPr>
        <w:noBreakHyphen/>
        <w:t>time.</w:t>
      </w:r>
      <w:r w:rsidRPr="009921B8">
        <w:rPr>
          <w:rFonts w:ascii="Calibri" w:eastAsia="Times New Roman" w:hAnsi="Calibri" w:cs="Calibri"/>
          <w:kern w:val="0"/>
          <w14:ligatures w14:val="none"/>
        </w:rPr>
        <w:br/>
        <w:t>→ Stale reporting, delayed journeys, missed “moment of need.”</w:t>
      </w:r>
    </w:p>
    <w:p w14:paraId="4B729511" w14:textId="77777777" w:rsidR="009921B8" w:rsidRPr="009921B8" w:rsidRDefault="009921B8" w:rsidP="009921B8">
      <w:pPr>
        <w:numPr>
          <w:ilvl w:val="0"/>
          <w:numId w:val="3"/>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Missing state changes (e.g., pending → activated).</w:t>
      </w:r>
      <w:r w:rsidRPr="009921B8">
        <w:rPr>
          <w:rFonts w:ascii="Calibri" w:eastAsia="Times New Roman" w:hAnsi="Calibri" w:cs="Calibri"/>
          <w:kern w:val="0"/>
          <w14:ligatures w14:val="none"/>
        </w:rPr>
        <w:br/>
        <w:t>→ Broken funnels, wrong segmentation, unreliable measurement.</w:t>
      </w:r>
    </w:p>
    <w:p w14:paraId="17814A1F" w14:textId="77777777" w:rsidR="001F71C4" w:rsidRDefault="009921B8" w:rsidP="001F71C4">
      <w:pPr>
        <w:numPr>
          <w:ilvl w:val="0"/>
          <w:numId w:val="3"/>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Schemas tightly coupled to R&amp;D logic.</w:t>
      </w:r>
      <w:r w:rsidRPr="009921B8">
        <w:rPr>
          <w:rFonts w:ascii="Calibri" w:eastAsia="Times New Roman" w:hAnsi="Calibri" w:cs="Calibri"/>
          <w:kern w:val="0"/>
          <w14:ligatures w14:val="none"/>
        </w:rPr>
        <w:br/>
        <w:t>→ Pipeline breaks, rework, and slow delivery.</w:t>
      </w:r>
    </w:p>
    <w:p w14:paraId="6AE7B23E" w14:textId="76D654D4" w:rsidR="001F71C4" w:rsidRPr="001F71C4" w:rsidRDefault="001F71C4" w:rsidP="001F71C4">
      <w:pPr>
        <w:numPr>
          <w:ilvl w:val="0"/>
          <w:numId w:val="3"/>
        </w:numPr>
        <w:spacing w:after="0" w:line="240" w:lineRule="auto"/>
        <w:rPr>
          <w:rFonts w:ascii="Calibri" w:eastAsia="Times New Roman" w:hAnsi="Calibri" w:cs="Calibri"/>
          <w:kern w:val="0"/>
          <w14:ligatures w14:val="none"/>
        </w:rPr>
      </w:pPr>
      <w:r w:rsidRPr="001F71C4">
        <w:rPr>
          <w:rFonts w:ascii="Segoe UI" w:eastAsia="Times New Roman" w:hAnsi="Segoe UI" w:cs="Segoe UI"/>
          <w:b/>
          <w:bCs/>
          <w:kern w:val="0"/>
          <w:sz w:val="21"/>
          <w:szCs w:val="21"/>
          <w14:ligatures w14:val="none"/>
        </w:rPr>
        <w:t>Code-based triggers for communication</w:t>
      </w:r>
      <w:r w:rsidRPr="001F71C4">
        <w:rPr>
          <w:rFonts w:ascii="Segoe UI" w:eastAsia="Times New Roman" w:hAnsi="Segoe UI" w:cs="Segoe UI"/>
          <w:kern w:val="0"/>
          <w:sz w:val="21"/>
          <w:szCs w:val="21"/>
          <w14:ligatures w14:val="none"/>
        </w:rPr>
        <w:br/>
        <w:t>→ When communication is triggered directly by code, development resources are required for every change. This dependency limits flexibility, slows journey creation, and makes it difficult to tailor communication for different cohorts or customer types.</w:t>
      </w:r>
    </w:p>
    <w:p w14:paraId="2294B142" w14:textId="77777777" w:rsidR="001F71C4" w:rsidRDefault="001F71C4" w:rsidP="001F71C4">
      <w:pPr>
        <w:spacing w:after="0" w:line="300" w:lineRule="atLeast"/>
        <w:rPr>
          <w:rFonts w:ascii="Calibri" w:eastAsia="Times New Roman" w:hAnsi="Calibri" w:cs="Calibri"/>
          <w:b/>
          <w:bCs/>
          <w:kern w:val="0"/>
          <w:sz w:val="48"/>
          <w:szCs w:val="48"/>
          <w14:ligatures w14:val="none"/>
        </w:rPr>
      </w:pPr>
    </w:p>
    <w:p w14:paraId="17FF5A42" w14:textId="0710979A" w:rsidR="009921B8" w:rsidRPr="001F71C4" w:rsidRDefault="009921B8" w:rsidP="001F71C4">
      <w:pPr>
        <w:spacing w:after="0" w:line="300" w:lineRule="atLeast"/>
        <w:rPr>
          <w:rFonts w:ascii="Calibri" w:eastAsia="Times New Roman" w:hAnsi="Calibri" w:cs="Calibri"/>
          <w:kern w:val="0"/>
          <w14:ligatures w14:val="none"/>
        </w:rPr>
      </w:pPr>
      <w:r w:rsidRPr="001F71C4">
        <w:rPr>
          <w:rFonts w:ascii="Calibri" w:eastAsia="Times New Roman" w:hAnsi="Calibri" w:cs="Calibri"/>
          <w:b/>
          <w:bCs/>
          <w:kern w:val="0"/>
          <w:sz w:val="48"/>
          <w:szCs w:val="48"/>
          <w14:ligatures w14:val="none"/>
        </w:rPr>
        <w:t>4. The Solution</w:t>
      </w:r>
    </w:p>
    <w:p w14:paraId="3A364A0D" w14:textId="77777777" w:rsidR="009921B8" w:rsidRPr="009921B8" w:rsidRDefault="009921B8" w:rsidP="009921B8">
      <w:pPr>
        <w:numPr>
          <w:ilvl w:val="0"/>
          <w:numId w:val="4"/>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Real</w:t>
      </w:r>
      <w:r w:rsidRPr="009921B8">
        <w:rPr>
          <w:rFonts w:ascii="Calibri" w:eastAsia="Times New Roman" w:hAnsi="Calibri" w:cs="Calibri"/>
          <w:b/>
          <w:bCs/>
          <w:kern w:val="0"/>
          <w14:ligatures w14:val="none"/>
        </w:rPr>
        <w:noBreakHyphen/>
        <w:t>time application/business events</w:t>
      </w:r>
      <w:r w:rsidRPr="009921B8">
        <w:rPr>
          <w:rFonts w:ascii="Calibri" w:eastAsia="Times New Roman" w:hAnsi="Calibri" w:cs="Calibri"/>
          <w:kern w:val="0"/>
          <w14:ligatures w14:val="none"/>
        </w:rPr>
        <w:t xml:space="preserve"> as the backbone for journeys and measurement.</w:t>
      </w:r>
    </w:p>
    <w:p w14:paraId="4FC3B7C7" w14:textId="77777777" w:rsidR="009921B8" w:rsidRPr="009921B8" w:rsidRDefault="009921B8" w:rsidP="009921B8">
      <w:pPr>
        <w:numPr>
          <w:ilvl w:val="0"/>
          <w:numId w:val="4"/>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Decoupled development &amp; data</w:t>
      </w:r>
      <w:r w:rsidRPr="009921B8">
        <w:rPr>
          <w:rFonts w:ascii="Calibri" w:eastAsia="Times New Roman" w:hAnsi="Calibri" w:cs="Calibri"/>
          <w:kern w:val="0"/>
          <w14:ligatures w14:val="none"/>
        </w:rPr>
        <w:t xml:space="preserve"> via event contracts and schema governance.</w:t>
      </w:r>
    </w:p>
    <w:p w14:paraId="226E2C14" w14:textId="77777777" w:rsidR="009921B8" w:rsidRPr="009921B8" w:rsidRDefault="009921B8" w:rsidP="009921B8">
      <w:pPr>
        <w:numPr>
          <w:ilvl w:val="0"/>
          <w:numId w:val="4"/>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Unified event framework</w:t>
      </w:r>
      <w:r w:rsidRPr="009921B8">
        <w:rPr>
          <w:rFonts w:ascii="Calibri" w:eastAsia="Times New Roman" w:hAnsi="Calibri" w:cs="Calibri"/>
          <w:kern w:val="0"/>
          <w14:ligatures w14:val="none"/>
        </w:rPr>
        <w:t xml:space="preserve"> for consistent segmentation, experimentation, and auditability.</w:t>
      </w:r>
    </w:p>
    <w:p w14:paraId="779DCC7C"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7BBAAD59"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5. What PMs Gain</w:t>
      </w:r>
    </w:p>
    <w:p w14:paraId="00E97E01" w14:textId="77777777" w:rsidR="00224D77" w:rsidRPr="00224D77" w:rsidRDefault="00224D77" w:rsidP="00224D77">
      <w:pPr>
        <w:pStyle w:val="ListParagraph"/>
        <w:numPr>
          <w:ilvl w:val="0"/>
          <w:numId w:val="5"/>
        </w:numPr>
        <w:spacing w:after="0" w:line="300" w:lineRule="atLeast"/>
        <w:rPr>
          <w:rFonts w:ascii="Segoe UI" w:eastAsia="Times New Roman" w:hAnsi="Segoe UI" w:cs="Segoe UI"/>
          <w:kern w:val="0"/>
          <w:sz w:val="21"/>
          <w:szCs w:val="21"/>
          <w14:ligatures w14:val="none"/>
        </w:rPr>
      </w:pPr>
      <w:r w:rsidRPr="00224D77">
        <w:rPr>
          <w:rFonts w:ascii="Segoe UI" w:eastAsia="Times New Roman" w:hAnsi="Segoe UI" w:cs="Segoe UI"/>
          <w:b/>
          <w:bCs/>
          <w:kern w:val="0"/>
          <w:sz w:val="21"/>
          <w:szCs w:val="21"/>
          <w14:ligatures w14:val="none"/>
        </w:rPr>
        <w:t>AI integration:</w:t>
      </w:r>
      <w:r w:rsidRPr="00224D77">
        <w:rPr>
          <w:rFonts w:ascii="Segoe UI" w:eastAsia="Times New Roman" w:hAnsi="Segoe UI" w:cs="Segoe UI"/>
          <w:kern w:val="0"/>
          <w:sz w:val="21"/>
          <w:szCs w:val="21"/>
          <w14:ligatures w14:val="none"/>
        </w:rPr>
        <w:t xml:space="preserve"> Clear, structured data is the foundation for AI.</w:t>
      </w:r>
    </w:p>
    <w:p w14:paraId="43993CB9" w14:textId="0E7D688E" w:rsidR="009921B8" w:rsidRPr="009921B8" w:rsidRDefault="009921B8" w:rsidP="009921B8">
      <w:pPr>
        <w:numPr>
          <w:ilvl w:val="0"/>
          <w:numId w:val="5"/>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Event</w:t>
      </w:r>
      <w:r w:rsidRPr="009921B8">
        <w:rPr>
          <w:rFonts w:ascii="Calibri" w:eastAsia="Times New Roman" w:hAnsi="Calibri" w:cs="Calibri"/>
          <w:b/>
          <w:bCs/>
          <w:kern w:val="0"/>
          <w14:ligatures w14:val="none"/>
        </w:rPr>
        <w:noBreakHyphen/>
        <w:t>driven communication:</w:t>
      </w:r>
      <w:r w:rsidRPr="009921B8">
        <w:rPr>
          <w:rFonts w:ascii="Calibri" w:eastAsia="Times New Roman" w:hAnsi="Calibri" w:cs="Calibri"/>
          <w:kern w:val="0"/>
          <w14:ligatures w14:val="none"/>
        </w:rPr>
        <w:t xml:space="preserve"> triggered by real user actions and state changes — not batches, not hardcoded triggers</w:t>
      </w:r>
      <w:r w:rsidR="00224D77">
        <w:rPr>
          <w:rFonts w:ascii="Calibri" w:eastAsia="Times New Roman" w:hAnsi="Calibri" w:cs="Calibri"/>
          <w:kern w:val="0"/>
          <w14:ligatures w14:val="none"/>
        </w:rPr>
        <w:t xml:space="preserve"> that will allow personalized journey creation.</w:t>
      </w:r>
    </w:p>
    <w:p w14:paraId="68BB55C1" w14:textId="77777777" w:rsidR="009921B8" w:rsidRPr="009921B8" w:rsidRDefault="009921B8" w:rsidP="009921B8">
      <w:pPr>
        <w:numPr>
          <w:ilvl w:val="0"/>
          <w:numId w:val="5"/>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lastRenderedPageBreak/>
        <w:t>Real</w:t>
      </w:r>
      <w:r w:rsidRPr="009921B8">
        <w:rPr>
          <w:rFonts w:ascii="Calibri" w:eastAsia="Times New Roman" w:hAnsi="Calibri" w:cs="Calibri"/>
          <w:b/>
          <w:bCs/>
          <w:kern w:val="0"/>
          <w14:ligatures w14:val="none"/>
        </w:rPr>
        <w:noBreakHyphen/>
        <w:t>time visibility &amp; action:</w:t>
      </w:r>
      <w:r w:rsidRPr="009921B8">
        <w:rPr>
          <w:rFonts w:ascii="Calibri" w:eastAsia="Times New Roman" w:hAnsi="Calibri" w:cs="Calibri"/>
          <w:kern w:val="0"/>
          <w14:ligatures w14:val="none"/>
        </w:rPr>
        <w:t xml:space="preserve"> segmentation and journeys respond instantly.</w:t>
      </w:r>
    </w:p>
    <w:p w14:paraId="75D5B111" w14:textId="7A91023A" w:rsidR="009921B8" w:rsidRPr="009921B8" w:rsidRDefault="009921B8" w:rsidP="009921B8">
      <w:pPr>
        <w:numPr>
          <w:ilvl w:val="0"/>
          <w:numId w:val="5"/>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Reliable</w:t>
      </w:r>
      <w:r>
        <w:rPr>
          <w:rFonts w:ascii="Calibri" w:eastAsia="Times New Roman" w:hAnsi="Calibri" w:cs="Calibri"/>
          <w:b/>
          <w:bCs/>
          <w:kern w:val="0"/>
          <w14:ligatures w14:val="none"/>
        </w:rPr>
        <w:t xml:space="preserve"> </w:t>
      </w:r>
      <w:r w:rsidRPr="009921B8">
        <w:rPr>
          <w:rFonts w:ascii="Calibri" w:eastAsia="Times New Roman" w:hAnsi="Calibri" w:cs="Calibri"/>
          <w:b/>
          <w:bCs/>
          <w:kern w:val="0"/>
          <w14:ligatures w14:val="none"/>
        </w:rPr>
        <w:t>data</w:t>
      </w:r>
      <w:r>
        <w:rPr>
          <w:rFonts w:ascii="Calibri" w:eastAsia="Times New Roman" w:hAnsi="Calibri" w:cs="Calibri"/>
          <w:b/>
          <w:bCs/>
          <w:kern w:val="0"/>
          <w14:ligatures w14:val="none"/>
        </w:rPr>
        <w:t xml:space="preserve"> (Data completeness)</w:t>
      </w:r>
      <w:r w:rsidRPr="009921B8">
        <w:rPr>
          <w:rFonts w:ascii="Calibri" w:eastAsia="Times New Roman" w:hAnsi="Calibri" w:cs="Calibri"/>
          <w:b/>
          <w:bCs/>
          <w:kern w:val="0"/>
          <w14:ligatures w14:val="none"/>
        </w:rPr>
        <w:t>:</w:t>
      </w:r>
      <w:r w:rsidRPr="009921B8">
        <w:rPr>
          <w:rFonts w:ascii="Calibri" w:eastAsia="Times New Roman" w:hAnsi="Calibri" w:cs="Calibri"/>
          <w:kern w:val="0"/>
          <w14:ligatures w14:val="none"/>
        </w:rPr>
        <w:t xml:space="preserve"> authoritative, contextual signals.</w:t>
      </w:r>
    </w:p>
    <w:p w14:paraId="21F6BEDB" w14:textId="77777777" w:rsidR="009921B8" w:rsidRPr="009921B8" w:rsidRDefault="009921B8" w:rsidP="009921B8">
      <w:pPr>
        <w:numPr>
          <w:ilvl w:val="0"/>
          <w:numId w:val="5"/>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Faster iteration:</w:t>
      </w:r>
      <w:r w:rsidRPr="009921B8">
        <w:rPr>
          <w:rFonts w:ascii="Calibri" w:eastAsia="Times New Roman" w:hAnsi="Calibri" w:cs="Calibri"/>
          <w:kern w:val="0"/>
          <w14:ligatures w14:val="none"/>
        </w:rPr>
        <w:t xml:space="preserve"> clearer contracts and simpler changes.</w:t>
      </w:r>
    </w:p>
    <w:p w14:paraId="12049DC5" w14:textId="77777777" w:rsidR="009921B8" w:rsidRDefault="009921B8" w:rsidP="009921B8">
      <w:pPr>
        <w:numPr>
          <w:ilvl w:val="0"/>
          <w:numId w:val="5"/>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Governance:</w:t>
      </w:r>
      <w:r w:rsidRPr="009921B8">
        <w:rPr>
          <w:rFonts w:ascii="Calibri" w:eastAsia="Times New Roman" w:hAnsi="Calibri" w:cs="Calibri"/>
          <w:kern w:val="0"/>
          <w14:ligatures w14:val="none"/>
        </w:rPr>
        <w:t xml:space="preserve"> single backbone for orchestration, fatigue, and channel rules.</w:t>
      </w:r>
    </w:p>
    <w:p w14:paraId="5625499C"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6F85C49A"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6. Core Concepts</w:t>
      </w:r>
    </w:p>
    <w:p w14:paraId="79D44D77" w14:textId="77777777" w:rsidR="009921B8" w:rsidRPr="009921B8" w:rsidRDefault="009921B8" w:rsidP="009921B8">
      <w:pPr>
        <w:spacing w:after="0" w:line="240" w:lineRule="auto"/>
        <w:rPr>
          <w:rFonts w:ascii="Calibri" w:eastAsia="Times New Roman" w:hAnsi="Calibri" w:cs="Calibri"/>
          <w:kern w:val="0"/>
          <w:sz w:val="20"/>
          <w:szCs w:val="20"/>
          <w14:ligatures w14:val="none"/>
        </w:rPr>
      </w:pPr>
      <w:r w:rsidRPr="009921B8">
        <w:rPr>
          <w:rFonts w:ascii="Calibri" w:eastAsia="Times New Roman" w:hAnsi="Calibri" w:cs="Calibri"/>
          <w:b/>
          <w:bCs/>
          <w:kern w:val="0"/>
          <w:sz w:val="36"/>
          <w:szCs w:val="36"/>
          <w14:ligatures w14:val="none"/>
        </w:rPr>
        <w:t>A. Attributes / Data Points — “Who the user is now”</w:t>
      </w:r>
    </w:p>
    <w:p w14:paraId="60ACC24B" w14:textId="77777777" w:rsidR="009921B8" w:rsidRPr="009921B8" w:rsidRDefault="009921B8" w:rsidP="009921B8">
      <w:pPr>
        <w:numPr>
          <w:ilvl w:val="0"/>
          <w:numId w:val="6"/>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Current state (role, tier, balance, country, preferences).</w:t>
      </w:r>
    </w:p>
    <w:p w14:paraId="5EA69F05" w14:textId="77777777" w:rsidR="009921B8" w:rsidRPr="009921B8" w:rsidRDefault="009921B8" w:rsidP="009921B8">
      <w:pPr>
        <w:numPr>
          <w:ilvl w:val="0"/>
          <w:numId w:val="6"/>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Overwrites history</w:t>
      </w:r>
      <w:r w:rsidRPr="009921B8">
        <w:rPr>
          <w:rFonts w:ascii="Calibri" w:eastAsia="Times New Roman" w:hAnsi="Calibri" w:cs="Calibri"/>
          <w:kern w:val="0"/>
          <w14:ligatures w14:val="none"/>
        </w:rPr>
        <w:t xml:space="preserve"> — not designed for “when something happened.”</w:t>
      </w:r>
    </w:p>
    <w:p w14:paraId="392F729C" w14:textId="77777777" w:rsidR="009921B8" w:rsidRPr="009921B8" w:rsidRDefault="009921B8" w:rsidP="009921B8">
      <w:pPr>
        <w:numPr>
          <w:ilvl w:val="0"/>
          <w:numId w:val="6"/>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Cannot trigger</w:t>
      </w:r>
      <w:r w:rsidRPr="009921B8">
        <w:rPr>
          <w:rFonts w:ascii="Calibri" w:eastAsia="Times New Roman" w:hAnsi="Calibri" w:cs="Calibri"/>
          <w:kern w:val="0"/>
          <w14:ligatures w14:val="none"/>
        </w:rPr>
        <w:t xml:space="preserve"> time</w:t>
      </w:r>
      <w:r w:rsidRPr="009921B8">
        <w:rPr>
          <w:rFonts w:ascii="Calibri" w:eastAsia="Times New Roman" w:hAnsi="Calibri" w:cs="Calibri"/>
          <w:kern w:val="0"/>
          <w14:ligatures w14:val="none"/>
        </w:rPr>
        <w:noBreakHyphen/>
        <w:t>sensitive communication.</w:t>
      </w:r>
    </w:p>
    <w:p w14:paraId="6C4CA4CF" w14:textId="77777777" w:rsidR="009921B8" w:rsidRPr="009921B8" w:rsidRDefault="009921B8" w:rsidP="009921B8">
      <w:pPr>
        <w:numPr>
          <w:ilvl w:val="0"/>
          <w:numId w:val="6"/>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Best for segmentation, personalization, eligibility.</w:t>
      </w:r>
    </w:p>
    <w:p w14:paraId="535B86BE"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B. Events — “What happened, when, and why”</w:t>
      </w:r>
    </w:p>
    <w:p w14:paraId="794D164A" w14:textId="77777777" w:rsidR="009921B8" w:rsidRPr="009921B8" w:rsidRDefault="009921B8" w:rsidP="009921B8">
      <w:pPr>
        <w:numPr>
          <w:ilvl w:val="0"/>
          <w:numId w:val="7"/>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Immutable, timestamped facts.</w:t>
      </w:r>
    </w:p>
    <w:p w14:paraId="1D5D0AF9" w14:textId="77777777" w:rsidR="009921B8" w:rsidRPr="009921B8" w:rsidRDefault="009921B8" w:rsidP="009921B8">
      <w:pPr>
        <w:numPr>
          <w:ilvl w:val="0"/>
          <w:numId w:val="7"/>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Application events:</w:t>
      </w:r>
      <w:r w:rsidRPr="009921B8">
        <w:rPr>
          <w:rFonts w:ascii="Calibri" w:eastAsia="Times New Roman" w:hAnsi="Calibri" w:cs="Calibri"/>
          <w:kern w:val="0"/>
          <w14:ligatures w14:val="none"/>
        </w:rPr>
        <w:t xml:space="preserve"> real business outcomes (approved, activated, submitted).</w:t>
      </w:r>
    </w:p>
    <w:p w14:paraId="157AB020" w14:textId="77777777" w:rsidR="009921B8" w:rsidRPr="009921B8" w:rsidRDefault="009921B8" w:rsidP="009921B8">
      <w:pPr>
        <w:numPr>
          <w:ilvl w:val="0"/>
          <w:numId w:val="7"/>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Behavioral events:</w:t>
      </w:r>
      <w:r w:rsidRPr="009921B8">
        <w:rPr>
          <w:rFonts w:ascii="Calibri" w:eastAsia="Times New Roman" w:hAnsi="Calibri" w:cs="Calibri"/>
          <w:kern w:val="0"/>
          <w14:ligatures w14:val="none"/>
        </w:rPr>
        <w:t xml:space="preserve"> UI interactions (views, clicks, submissions).</w:t>
      </w:r>
    </w:p>
    <w:p w14:paraId="1EC381E9" w14:textId="77777777" w:rsidR="009921B8" w:rsidRPr="009921B8" w:rsidRDefault="009921B8" w:rsidP="009921B8">
      <w:pPr>
        <w:numPr>
          <w:ilvl w:val="0"/>
          <w:numId w:val="7"/>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Application events → triggers.</w:t>
      </w:r>
    </w:p>
    <w:p w14:paraId="4D5B89A8" w14:textId="77777777" w:rsidR="009921B8" w:rsidRPr="009921B8" w:rsidRDefault="009921B8" w:rsidP="009921B8">
      <w:pPr>
        <w:numPr>
          <w:ilvl w:val="0"/>
          <w:numId w:val="7"/>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Behavioral events → analytics.</w:t>
      </w:r>
    </w:p>
    <w:p w14:paraId="4BBCCCD8"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250B5A01"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7. Event Types (Two Tables)</w:t>
      </w:r>
    </w:p>
    <w:p w14:paraId="3F88A28B"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Table 1 — Event Types (Behavioral vs.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1352"/>
        <w:gridCol w:w="970"/>
        <w:gridCol w:w="1639"/>
        <w:gridCol w:w="1352"/>
        <w:gridCol w:w="1351"/>
        <w:gridCol w:w="1475"/>
      </w:tblGrid>
      <w:tr w:rsidR="009921B8" w:rsidRPr="009921B8" w14:paraId="159B1B76" w14:textId="77777777">
        <w:trPr>
          <w:tblCellSpacing w:w="15" w:type="dxa"/>
        </w:trPr>
        <w:tc>
          <w:tcPr>
            <w:tcW w:w="0" w:type="auto"/>
            <w:vAlign w:val="center"/>
            <w:hideMark/>
          </w:tcPr>
          <w:p w14:paraId="77D08197"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Type</w:t>
            </w:r>
          </w:p>
        </w:tc>
        <w:tc>
          <w:tcPr>
            <w:tcW w:w="0" w:type="auto"/>
            <w:vAlign w:val="center"/>
            <w:hideMark/>
          </w:tcPr>
          <w:p w14:paraId="1508688E"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Description</w:t>
            </w:r>
          </w:p>
        </w:tc>
        <w:tc>
          <w:tcPr>
            <w:tcW w:w="0" w:type="auto"/>
            <w:vAlign w:val="center"/>
            <w:hideMark/>
          </w:tcPr>
          <w:p w14:paraId="7E9FDC3C"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Trigger Source</w:t>
            </w:r>
          </w:p>
        </w:tc>
        <w:tc>
          <w:tcPr>
            <w:tcW w:w="0" w:type="auto"/>
            <w:vAlign w:val="center"/>
            <w:hideMark/>
          </w:tcPr>
          <w:p w14:paraId="55D0E308"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Visibility</w:t>
            </w:r>
          </w:p>
        </w:tc>
        <w:tc>
          <w:tcPr>
            <w:tcW w:w="0" w:type="auto"/>
            <w:vAlign w:val="center"/>
            <w:hideMark/>
          </w:tcPr>
          <w:p w14:paraId="49A27FB3"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Actionability</w:t>
            </w:r>
          </w:p>
        </w:tc>
        <w:tc>
          <w:tcPr>
            <w:tcW w:w="0" w:type="auto"/>
            <w:vAlign w:val="center"/>
            <w:hideMark/>
          </w:tcPr>
          <w:p w14:paraId="7A09CF0A"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Limitations</w:t>
            </w:r>
          </w:p>
        </w:tc>
        <w:tc>
          <w:tcPr>
            <w:tcW w:w="0" w:type="auto"/>
            <w:vAlign w:val="center"/>
            <w:hideMark/>
          </w:tcPr>
          <w:p w14:paraId="6558AABE"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Best For</w:t>
            </w:r>
          </w:p>
        </w:tc>
      </w:tr>
      <w:tr w:rsidR="009921B8" w:rsidRPr="009921B8" w14:paraId="0A579C88" w14:textId="77777777">
        <w:trPr>
          <w:tblCellSpacing w:w="15" w:type="dxa"/>
        </w:trPr>
        <w:tc>
          <w:tcPr>
            <w:tcW w:w="0" w:type="auto"/>
            <w:vAlign w:val="center"/>
            <w:hideMark/>
          </w:tcPr>
          <w:p w14:paraId="7A792893"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Behavioral events</w:t>
            </w:r>
          </w:p>
        </w:tc>
        <w:tc>
          <w:tcPr>
            <w:tcW w:w="0" w:type="auto"/>
            <w:vAlign w:val="center"/>
            <w:hideMark/>
          </w:tcPr>
          <w:p w14:paraId="15167DC6"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Views, clicks, submissions, errors</w:t>
            </w:r>
          </w:p>
        </w:tc>
        <w:tc>
          <w:tcPr>
            <w:tcW w:w="0" w:type="auto"/>
            <w:vAlign w:val="center"/>
            <w:hideMark/>
          </w:tcPr>
          <w:p w14:paraId="1AE3DDD6"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Frontend</w:t>
            </w:r>
          </w:p>
        </w:tc>
        <w:tc>
          <w:tcPr>
            <w:tcW w:w="0" w:type="auto"/>
            <w:vAlign w:val="center"/>
            <w:hideMark/>
          </w:tcPr>
          <w:p w14:paraId="32C22A78"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Real</w:t>
            </w:r>
            <w:r w:rsidRPr="009921B8">
              <w:rPr>
                <w:rFonts w:ascii="Calibri" w:eastAsia="Times New Roman" w:hAnsi="Calibri" w:cs="Calibri"/>
                <w:kern w:val="0"/>
                <w14:ligatures w14:val="none"/>
              </w:rPr>
              <w:noBreakHyphen/>
              <w:t>time in analytics tools</w:t>
            </w:r>
          </w:p>
        </w:tc>
        <w:tc>
          <w:tcPr>
            <w:tcW w:w="0" w:type="auto"/>
            <w:vAlign w:val="center"/>
            <w:hideMark/>
          </w:tcPr>
          <w:p w14:paraId="5DE3FB4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Periodic into CEP (not for instant triggers)</w:t>
            </w:r>
          </w:p>
        </w:tc>
        <w:tc>
          <w:tcPr>
            <w:tcW w:w="0" w:type="auto"/>
            <w:vAlign w:val="center"/>
            <w:hideMark/>
          </w:tcPr>
          <w:p w14:paraId="0E2AFFA0"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Can be dropped; not authoritative</w:t>
            </w:r>
          </w:p>
        </w:tc>
        <w:tc>
          <w:tcPr>
            <w:tcW w:w="0" w:type="auto"/>
            <w:vAlign w:val="center"/>
            <w:hideMark/>
          </w:tcPr>
          <w:p w14:paraId="229D5F24"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Funnels, UX, attribution</w:t>
            </w:r>
          </w:p>
        </w:tc>
      </w:tr>
      <w:tr w:rsidR="009921B8" w:rsidRPr="009921B8" w14:paraId="5D791419" w14:textId="77777777">
        <w:trPr>
          <w:tblCellSpacing w:w="15" w:type="dxa"/>
        </w:trPr>
        <w:tc>
          <w:tcPr>
            <w:tcW w:w="0" w:type="auto"/>
            <w:vAlign w:val="center"/>
            <w:hideMark/>
          </w:tcPr>
          <w:p w14:paraId="5E1CC693"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Application events</w:t>
            </w:r>
          </w:p>
        </w:tc>
        <w:tc>
          <w:tcPr>
            <w:tcW w:w="0" w:type="auto"/>
            <w:vAlign w:val="center"/>
            <w:hideMark/>
          </w:tcPr>
          <w:p w14:paraId="10FAE5F3"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Approvals, activations, payments, role/account changes</w:t>
            </w:r>
          </w:p>
        </w:tc>
        <w:tc>
          <w:tcPr>
            <w:tcW w:w="0" w:type="auto"/>
            <w:vAlign w:val="center"/>
            <w:hideMark/>
          </w:tcPr>
          <w:p w14:paraId="04544803"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Backend state change</w:t>
            </w:r>
          </w:p>
        </w:tc>
        <w:tc>
          <w:tcPr>
            <w:tcW w:w="0" w:type="auto"/>
            <w:vAlign w:val="center"/>
            <w:hideMark/>
          </w:tcPr>
          <w:p w14:paraId="305B5F6D"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Near real</w:t>
            </w:r>
            <w:r w:rsidRPr="009921B8">
              <w:rPr>
                <w:rFonts w:ascii="Calibri" w:eastAsia="Times New Roman" w:hAnsi="Calibri" w:cs="Calibri"/>
                <w:kern w:val="0"/>
                <w14:ligatures w14:val="none"/>
              </w:rPr>
              <w:noBreakHyphen/>
              <w:t>time (DWH/semantic layer)</w:t>
            </w:r>
          </w:p>
        </w:tc>
        <w:tc>
          <w:tcPr>
            <w:tcW w:w="0" w:type="auto"/>
            <w:vAlign w:val="center"/>
            <w:hideMark/>
          </w:tcPr>
          <w:p w14:paraId="3C68A540"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Near real</w:t>
            </w:r>
            <w:r w:rsidRPr="009921B8">
              <w:rPr>
                <w:rFonts w:ascii="Calibri" w:eastAsia="Times New Roman" w:hAnsi="Calibri" w:cs="Calibri"/>
                <w:kern w:val="0"/>
                <w14:ligatures w14:val="none"/>
              </w:rPr>
              <w:noBreakHyphen/>
              <w:t>time in Braze</w:t>
            </w:r>
          </w:p>
        </w:tc>
        <w:tc>
          <w:tcPr>
            <w:tcW w:w="0" w:type="auto"/>
            <w:vAlign w:val="center"/>
            <w:hideMark/>
          </w:tcPr>
          <w:p w14:paraId="15985B20"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Requires engineering + governance</w:t>
            </w:r>
          </w:p>
        </w:tc>
        <w:tc>
          <w:tcPr>
            <w:tcW w:w="0" w:type="auto"/>
            <w:vAlign w:val="center"/>
            <w:hideMark/>
          </w:tcPr>
          <w:p w14:paraId="10EC8A0F"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Real</w:t>
            </w:r>
            <w:r w:rsidRPr="009921B8">
              <w:rPr>
                <w:rFonts w:ascii="Calibri" w:eastAsia="Times New Roman" w:hAnsi="Calibri" w:cs="Calibri"/>
                <w:kern w:val="0"/>
                <w14:ligatures w14:val="none"/>
              </w:rPr>
              <w:noBreakHyphen/>
              <w:t>time triggers, SLAs, compliance, measurement</w:t>
            </w:r>
          </w:p>
        </w:tc>
      </w:tr>
    </w:tbl>
    <w:p w14:paraId="0904FB3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1F256729"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Table 2 — Data Points /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290"/>
        <w:gridCol w:w="1154"/>
        <w:gridCol w:w="1638"/>
        <w:gridCol w:w="1080"/>
        <w:gridCol w:w="1354"/>
        <w:gridCol w:w="1711"/>
      </w:tblGrid>
      <w:tr w:rsidR="009921B8" w:rsidRPr="009921B8" w14:paraId="4AAD03FA" w14:textId="77777777">
        <w:trPr>
          <w:tblCellSpacing w:w="15" w:type="dxa"/>
        </w:trPr>
        <w:tc>
          <w:tcPr>
            <w:tcW w:w="0" w:type="auto"/>
            <w:vAlign w:val="center"/>
            <w:hideMark/>
          </w:tcPr>
          <w:p w14:paraId="78F359FF"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Type</w:t>
            </w:r>
          </w:p>
        </w:tc>
        <w:tc>
          <w:tcPr>
            <w:tcW w:w="0" w:type="auto"/>
            <w:vAlign w:val="center"/>
            <w:hideMark/>
          </w:tcPr>
          <w:p w14:paraId="2AD07E21"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Description</w:t>
            </w:r>
          </w:p>
        </w:tc>
        <w:tc>
          <w:tcPr>
            <w:tcW w:w="0" w:type="auto"/>
            <w:vAlign w:val="center"/>
            <w:hideMark/>
          </w:tcPr>
          <w:p w14:paraId="1B83807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How It Updates</w:t>
            </w:r>
          </w:p>
        </w:tc>
        <w:tc>
          <w:tcPr>
            <w:tcW w:w="0" w:type="auto"/>
            <w:vAlign w:val="center"/>
            <w:hideMark/>
          </w:tcPr>
          <w:p w14:paraId="1EE361B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Freshness</w:t>
            </w:r>
          </w:p>
        </w:tc>
        <w:tc>
          <w:tcPr>
            <w:tcW w:w="0" w:type="auto"/>
            <w:vAlign w:val="center"/>
            <w:hideMark/>
          </w:tcPr>
          <w:p w14:paraId="142799B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Triggers Journeys?</w:t>
            </w:r>
          </w:p>
        </w:tc>
        <w:tc>
          <w:tcPr>
            <w:tcW w:w="0" w:type="auto"/>
            <w:vAlign w:val="center"/>
            <w:hideMark/>
          </w:tcPr>
          <w:p w14:paraId="4E4005B3"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Limitations</w:t>
            </w:r>
          </w:p>
        </w:tc>
        <w:tc>
          <w:tcPr>
            <w:tcW w:w="0" w:type="auto"/>
            <w:vAlign w:val="center"/>
            <w:hideMark/>
          </w:tcPr>
          <w:p w14:paraId="09277B2C"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Best For</w:t>
            </w:r>
          </w:p>
        </w:tc>
      </w:tr>
      <w:tr w:rsidR="009921B8" w:rsidRPr="009921B8" w14:paraId="4B43D8F6" w14:textId="77777777">
        <w:trPr>
          <w:tblCellSpacing w:w="15" w:type="dxa"/>
        </w:trPr>
        <w:tc>
          <w:tcPr>
            <w:tcW w:w="0" w:type="auto"/>
            <w:vAlign w:val="center"/>
            <w:hideMark/>
          </w:tcPr>
          <w:p w14:paraId="6A7E621D"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Attributes / Data Points</w:t>
            </w:r>
          </w:p>
        </w:tc>
        <w:tc>
          <w:tcPr>
            <w:tcW w:w="0" w:type="auto"/>
            <w:vAlign w:val="center"/>
            <w:hideMark/>
          </w:tcPr>
          <w:p w14:paraId="0D86D9A4"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xml:space="preserve">Current value describing </w:t>
            </w:r>
            <w:r w:rsidRPr="009921B8">
              <w:rPr>
                <w:rFonts w:ascii="Calibri" w:eastAsia="Times New Roman" w:hAnsi="Calibri" w:cs="Calibri"/>
                <w:kern w:val="0"/>
                <w14:ligatures w14:val="none"/>
              </w:rPr>
              <w:lastRenderedPageBreak/>
              <w:t>the user/entity</w:t>
            </w:r>
          </w:p>
        </w:tc>
        <w:tc>
          <w:tcPr>
            <w:tcW w:w="0" w:type="auto"/>
            <w:vAlign w:val="center"/>
            <w:hideMark/>
          </w:tcPr>
          <w:p w14:paraId="095819A9"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lastRenderedPageBreak/>
              <w:t>Scheduled jobs or updated by events</w:t>
            </w:r>
          </w:p>
        </w:tc>
        <w:tc>
          <w:tcPr>
            <w:tcW w:w="0" w:type="auto"/>
            <w:vAlign w:val="center"/>
            <w:hideMark/>
          </w:tcPr>
          <w:p w14:paraId="13DD1AE6"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Mixed (best when event</w:t>
            </w:r>
            <w:r w:rsidRPr="009921B8">
              <w:rPr>
                <w:rFonts w:ascii="Calibri" w:eastAsia="Times New Roman" w:hAnsi="Calibri" w:cs="Calibri"/>
                <w:kern w:val="0"/>
                <w14:ligatures w14:val="none"/>
              </w:rPr>
              <w:noBreakHyphen/>
              <w:t>updated)</w:t>
            </w:r>
          </w:p>
        </w:tc>
        <w:tc>
          <w:tcPr>
            <w:tcW w:w="0" w:type="auto"/>
            <w:vAlign w:val="center"/>
            <w:hideMark/>
          </w:tcPr>
          <w:p w14:paraId="245DAD5E"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No</w:t>
            </w:r>
          </w:p>
        </w:tc>
        <w:tc>
          <w:tcPr>
            <w:tcW w:w="0" w:type="auto"/>
            <w:vAlign w:val="center"/>
            <w:hideMark/>
          </w:tcPr>
          <w:p w14:paraId="38D0B163"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No history; overwritten; can be stale</w:t>
            </w:r>
          </w:p>
        </w:tc>
        <w:tc>
          <w:tcPr>
            <w:tcW w:w="0" w:type="auto"/>
            <w:vAlign w:val="center"/>
            <w:hideMark/>
          </w:tcPr>
          <w:p w14:paraId="3931EC5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Segmentation, personalization, eligibility</w:t>
            </w:r>
          </w:p>
        </w:tc>
      </w:tr>
    </w:tbl>
    <w:p w14:paraId="04E720AD"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31DD2F04"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8. Real</w:t>
      </w:r>
      <w:r w:rsidRPr="009921B8">
        <w:rPr>
          <w:rFonts w:ascii="Calibri" w:eastAsia="Times New Roman" w:hAnsi="Calibri" w:cs="Calibri"/>
          <w:b/>
          <w:bCs/>
          <w:kern w:val="0"/>
          <w:sz w:val="48"/>
          <w:szCs w:val="48"/>
          <w14:ligatures w14:val="none"/>
        </w:rPr>
        <w:noBreakHyphen/>
        <w:t>Time vs. Periodic — At a Glance</w:t>
      </w:r>
    </w:p>
    <w:p w14:paraId="0D617FB4" w14:textId="77777777" w:rsidR="009921B8" w:rsidRPr="009921B8" w:rsidRDefault="009921B8" w:rsidP="009921B8">
      <w:pPr>
        <w:numPr>
          <w:ilvl w:val="0"/>
          <w:numId w:val="8"/>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Behavioral → Analytics:</w:t>
      </w:r>
      <w:r w:rsidRPr="009921B8">
        <w:rPr>
          <w:rFonts w:ascii="Calibri" w:eastAsia="Times New Roman" w:hAnsi="Calibri" w:cs="Calibri"/>
          <w:kern w:val="0"/>
          <w14:ligatures w14:val="none"/>
        </w:rPr>
        <w:t xml:space="preserve"> real</w:t>
      </w:r>
      <w:r w:rsidRPr="009921B8">
        <w:rPr>
          <w:rFonts w:ascii="Calibri" w:eastAsia="Times New Roman" w:hAnsi="Calibri" w:cs="Calibri"/>
          <w:kern w:val="0"/>
          <w14:ligatures w14:val="none"/>
        </w:rPr>
        <w:noBreakHyphen/>
        <w:t>time.</w:t>
      </w:r>
    </w:p>
    <w:p w14:paraId="706CC84C" w14:textId="77777777" w:rsidR="009921B8" w:rsidRPr="009921B8" w:rsidRDefault="009921B8" w:rsidP="009921B8">
      <w:pPr>
        <w:numPr>
          <w:ilvl w:val="0"/>
          <w:numId w:val="8"/>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Behavioral → Braze:</w:t>
      </w:r>
      <w:r w:rsidRPr="009921B8">
        <w:rPr>
          <w:rFonts w:ascii="Calibri" w:eastAsia="Times New Roman" w:hAnsi="Calibri" w:cs="Calibri"/>
          <w:kern w:val="0"/>
          <w14:ligatures w14:val="none"/>
        </w:rPr>
        <w:t xml:space="preserve"> periodic, not for triggers.</w:t>
      </w:r>
    </w:p>
    <w:p w14:paraId="184CF663" w14:textId="77777777" w:rsidR="009921B8" w:rsidRPr="009921B8" w:rsidRDefault="009921B8" w:rsidP="009921B8">
      <w:pPr>
        <w:numPr>
          <w:ilvl w:val="0"/>
          <w:numId w:val="8"/>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Application → Analytics &amp; Braze:</w:t>
      </w:r>
      <w:r w:rsidRPr="009921B8">
        <w:rPr>
          <w:rFonts w:ascii="Calibri" w:eastAsia="Times New Roman" w:hAnsi="Calibri" w:cs="Calibri"/>
          <w:kern w:val="0"/>
          <w14:ligatures w14:val="none"/>
        </w:rPr>
        <w:t xml:space="preserve"> near real</w:t>
      </w:r>
      <w:r w:rsidRPr="009921B8">
        <w:rPr>
          <w:rFonts w:ascii="Calibri" w:eastAsia="Times New Roman" w:hAnsi="Calibri" w:cs="Calibri"/>
          <w:kern w:val="0"/>
          <w14:ligatures w14:val="none"/>
        </w:rPr>
        <w:noBreakHyphen/>
        <w:t>time, reliable.</w:t>
      </w:r>
    </w:p>
    <w:p w14:paraId="5B94E14C" w14:textId="77777777" w:rsidR="009921B8" w:rsidRPr="009921B8" w:rsidRDefault="009921B8" w:rsidP="009921B8">
      <w:pPr>
        <w:numPr>
          <w:ilvl w:val="0"/>
          <w:numId w:val="8"/>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Attributes:</w:t>
      </w:r>
      <w:r w:rsidRPr="009921B8">
        <w:rPr>
          <w:rFonts w:ascii="Calibri" w:eastAsia="Times New Roman" w:hAnsi="Calibri" w:cs="Calibri"/>
          <w:kern w:val="0"/>
          <w14:ligatures w14:val="none"/>
        </w:rPr>
        <w:t xml:space="preserve"> mixed; keep fresh with events.</w:t>
      </w:r>
    </w:p>
    <w:p w14:paraId="7993F653"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Rule:</w:t>
      </w:r>
      <w:r w:rsidRPr="009921B8">
        <w:rPr>
          <w:rFonts w:ascii="Calibri" w:eastAsia="Times New Roman" w:hAnsi="Calibri" w:cs="Calibri"/>
          <w:kern w:val="0"/>
          <w14:ligatures w14:val="none"/>
        </w:rPr>
        <w:t xml:space="preserve"> If timing + accuracy matter → create an </w:t>
      </w:r>
      <w:r w:rsidRPr="009921B8">
        <w:rPr>
          <w:rFonts w:ascii="Calibri" w:eastAsia="Times New Roman" w:hAnsi="Calibri" w:cs="Calibri"/>
          <w:b/>
          <w:bCs/>
          <w:kern w:val="0"/>
          <w14:ligatures w14:val="none"/>
        </w:rPr>
        <w:t>application event</w:t>
      </w:r>
      <w:r w:rsidRPr="009921B8">
        <w:rPr>
          <w:rFonts w:ascii="Calibri" w:eastAsia="Times New Roman" w:hAnsi="Calibri" w:cs="Calibri"/>
          <w:kern w:val="0"/>
          <w14:ligatures w14:val="none"/>
        </w:rPr>
        <w:t>.</w:t>
      </w:r>
    </w:p>
    <w:p w14:paraId="3C5DC690"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74975841"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9. Card Example — Full End</w:t>
      </w:r>
      <w:r w:rsidRPr="009921B8">
        <w:rPr>
          <w:rFonts w:ascii="Calibri" w:eastAsia="Times New Roman" w:hAnsi="Calibri" w:cs="Calibri"/>
          <w:b/>
          <w:bCs/>
          <w:kern w:val="0"/>
          <w:sz w:val="48"/>
          <w:szCs w:val="48"/>
          <w14:ligatures w14:val="none"/>
        </w:rPr>
        <w:noBreakHyphen/>
        <w:t>to</w:t>
      </w:r>
      <w:r w:rsidRPr="009921B8">
        <w:rPr>
          <w:rFonts w:ascii="Calibri" w:eastAsia="Times New Roman" w:hAnsi="Calibri" w:cs="Calibri"/>
          <w:b/>
          <w:bCs/>
          <w:kern w:val="0"/>
          <w:sz w:val="48"/>
          <w:szCs w:val="48"/>
          <w14:ligatures w14:val="none"/>
        </w:rPr>
        <w:noBreakHyphen/>
        <w:t>End Flow</w:t>
      </w:r>
    </w:p>
    <w:p w14:paraId="6D219C90"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1) User starts the card order wizard</w:t>
      </w:r>
    </w:p>
    <w:p w14:paraId="3D80302E"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xml:space="preserve">Event type: </w:t>
      </w:r>
      <w:r w:rsidRPr="009921B8">
        <w:rPr>
          <w:rFonts w:ascii="Calibri" w:eastAsia="Times New Roman" w:hAnsi="Calibri" w:cs="Calibri"/>
          <w:b/>
          <w:bCs/>
          <w:kern w:val="0"/>
          <w14:ligatures w14:val="none"/>
        </w:rPr>
        <w:t>Behavioral</w:t>
      </w:r>
      <w:r w:rsidRPr="009921B8">
        <w:rPr>
          <w:rFonts w:ascii="Calibri" w:eastAsia="Times New Roman" w:hAnsi="Calibri" w:cs="Calibri"/>
          <w:kern w:val="0"/>
          <w14:ligatures w14:val="none"/>
        </w:rPr>
        <w:t xml:space="preserve"> (card_order_wizard_started)</w:t>
      </w:r>
    </w:p>
    <w:p w14:paraId="79C535E4"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Attach attributes: country, currency, role, entity_id</w:t>
      </w:r>
    </w:p>
    <w:p w14:paraId="1DB15C39"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2) User submits card order</w:t>
      </w:r>
    </w:p>
    <w:p w14:paraId="382BBBDE"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xml:space="preserve">Event type: </w:t>
      </w:r>
      <w:r w:rsidRPr="009921B8">
        <w:rPr>
          <w:rFonts w:ascii="Calibri" w:eastAsia="Times New Roman" w:hAnsi="Calibri" w:cs="Calibri"/>
          <w:b/>
          <w:bCs/>
          <w:kern w:val="0"/>
          <w14:ligatures w14:val="none"/>
        </w:rPr>
        <w:t>Application</w:t>
      </w:r>
      <w:r w:rsidRPr="009921B8">
        <w:rPr>
          <w:rFonts w:ascii="Calibri" w:eastAsia="Times New Roman" w:hAnsi="Calibri" w:cs="Calibri"/>
          <w:kern w:val="0"/>
          <w14:ligatures w14:val="none"/>
        </w:rPr>
        <w:t xml:space="preserve"> (card_order_submitted)</w:t>
      </w:r>
    </w:p>
    <w:p w14:paraId="00D3003B"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Context: card type, delivery method</w:t>
      </w:r>
    </w:p>
    <w:p w14:paraId="39BC7CF9"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3) Card is issued</w:t>
      </w:r>
    </w:p>
    <w:p w14:paraId="0F133660"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xml:space="preserve">Event type: </w:t>
      </w:r>
      <w:r w:rsidRPr="009921B8">
        <w:rPr>
          <w:rFonts w:ascii="Calibri" w:eastAsia="Times New Roman" w:hAnsi="Calibri" w:cs="Calibri"/>
          <w:b/>
          <w:bCs/>
          <w:kern w:val="0"/>
          <w14:ligatures w14:val="none"/>
        </w:rPr>
        <w:t>Application</w:t>
      </w:r>
      <w:r w:rsidRPr="009921B8">
        <w:rPr>
          <w:rFonts w:ascii="Calibri" w:eastAsia="Times New Roman" w:hAnsi="Calibri" w:cs="Calibri"/>
          <w:kern w:val="0"/>
          <w14:ligatures w14:val="none"/>
        </w:rPr>
        <w:t xml:space="preserve"> (card_issued)</w:t>
      </w:r>
    </w:p>
    <w:p w14:paraId="6F19BE9D"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Context: issuer, card_id</w:t>
      </w:r>
    </w:p>
    <w:p w14:paraId="49B280A6"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4) User activates the card</w:t>
      </w:r>
    </w:p>
    <w:p w14:paraId="5FFE44A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xml:space="preserve">Event type: </w:t>
      </w:r>
      <w:r w:rsidRPr="009921B8">
        <w:rPr>
          <w:rFonts w:ascii="Calibri" w:eastAsia="Times New Roman" w:hAnsi="Calibri" w:cs="Calibri"/>
          <w:b/>
          <w:bCs/>
          <w:kern w:val="0"/>
          <w14:ligatures w14:val="none"/>
        </w:rPr>
        <w:t>Application</w:t>
      </w:r>
      <w:r w:rsidRPr="009921B8">
        <w:rPr>
          <w:rFonts w:ascii="Calibri" w:eastAsia="Times New Roman" w:hAnsi="Calibri" w:cs="Calibri"/>
          <w:kern w:val="0"/>
          <w14:ligatures w14:val="none"/>
        </w:rPr>
        <w:t xml:space="preserve"> (card_activated)</w:t>
      </w:r>
    </w:p>
    <w:p w14:paraId="389BDD0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Context: activation channel</w:t>
      </w:r>
    </w:p>
    <w:p w14:paraId="4E7A6D9E"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5) User views card number but takes no action</w:t>
      </w:r>
    </w:p>
    <w:p w14:paraId="49CC22B6"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xml:space="preserve">Event type: </w:t>
      </w:r>
      <w:r w:rsidRPr="009921B8">
        <w:rPr>
          <w:rFonts w:ascii="Calibri" w:eastAsia="Times New Roman" w:hAnsi="Calibri" w:cs="Calibri"/>
          <w:b/>
          <w:bCs/>
          <w:kern w:val="0"/>
          <w14:ligatures w14:val="none"/>
        </w:rPr>
        <w:t>Behavioral</w:t>
      </w:r>
      <w:r w:rsidRPr="009921B8">
        <w:rPr>
          <w:rFonts w:ascii="Calibri" w:eastAsia="Times New Roman" w:hAnsi="Calibri" w:cs="Calibri"/>
          <w:kern w:val="0"/>
          <w14:ligatures w14:val="none"/>
        </w:rPr>
        <w:t xml:space="preserve"> (card_number_viewed)</w:t>
      </w:r>
    </w:p>
    <w:p w14:paraId="375C7191"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Attributes: screen, session_id, entity_id</w:t>
      </w:r>
    </w:p>
    <w:p w14:paraId="707D8C28"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Why this matters</w:t>
      </w:r>
    </w:p>
    <w:p w14:paraId="1B76DB7C" w14:textId="77777777" w:rsidR="009921B8" w:rsidRPr="009921B8" w:rsidRDefault="009921B8" w:rsidP="009921B8">
      <w:pPr>
        <w:numPr>
          <w:ilvl w:val="0"/>
          <w:numId w:val="9"/>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Braze journeys run on </w:t>
      </w:r>
      <w:r w:rsidRPr="009921B8">
        <w:rPr>
          <w:rFonts w:ascii="Calibri" w:eastAsia="Times New Roman" w:hAnsi="Calibri" w:cs="Calibri"/>
          <w:b/>
          <w:bCs/>
          <w:kern w:val="0"/>
          <w14:ligatures w14:val="none"/>
        </w:rPr>
        <w:t>application events</w:t>
      </w:r>
      <w:r w:rsidRPr="009921B8">
        <w:rPr>
          <w:rFonts w:ascii="Calibri" w:eastAsia="Times New Roman" w:hAnsi="Calibri" w:cs="Calibri"/>
          <w:kern w:val="0"/>
          <w14:ligatures w14:val="none"/>
        </w:rPr>
        <w:t>.</w:t>
      </w:r>
    </w:p>
    <w:p w14:paraId="39CEEEC0" w14:textId="77777777" w:rsidR="009921B8" w:rsidRPr="009921B8" w:rsidRDefault="009921B8" w:rsidP="009921B8">
      <w:pPr>
        <w:numPr>
          <w:ilvl w:val="0"/>
          <w:numId w:val="9"/>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Amplitude funnels rely on </w:t>
      </w:r>
      <w:r w:rsidRPr="009921B8">
        <w:rPr>
          <w:rFonts w:ascii="Calibri" w:eastAsia="Times New Roman" w:hAnsi="Calibri" w:cs="Calibri"/>
          <w:b/>
          <w:bCs/>
          <w:kern w:val="0"/>
          <w14:ligatures w14:val="none"/>
        </w:rPr>
        <w:t>behavioral events</w:t>
      </w:r>
      <w:r w:rsidRPr="009921B8">
        <w:rPr>
          <w:rFonts w:ascii="Calibri" w:eastAsia="Times New Roman" w:hAnsi="Calibri" w:cs="Calibri"/>
          <w:kern w:val="0"/>
          <w14:ligatures w14:val="none"/>
        </w:rPr>
        <w:t>.</w:t>
      </w:r>
    </w:p>
    <w:p w14:paraId="52AA1942" w14:textId="77777777" w:rsidR="009921B8" w:rsidRPr="009921B8" w:rsidRDefault="009921B8" w:rsidP="009921B8">
      <w:pPr>
        <w:numPr>
          <w:ilvl w:val="0"/>
          <w:numId w:val="9"/>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Segmentation is powered by </w:t>
      </w:r>
      <w:r w:rsidRPr="009921B8">
        <w:rPr>
          <w:rFonts w:ascii="Calibri" w:eastAsia="Times New Roman" w:hAnsi="Calibri" w:cs="Calibri"/>
          <w:b/>
          <w:bCs/>
          <w:kern w:val="0"/>
          <w14:ligatures w14:val="none"/>
        </w:rPr>
        <w:t>attributes</w:t>
      </w:r>
      <w:r w:rsidRPr="009921B8">
        <w:rPr>
          <w:rFonts w:ascii="Calibri" w:eastAsia="Times New Roman" w:hAnsi="Calibri" w:cs="Calibri"/>
          <w:kern w:val="0"/>
          <w14:ligatures w14:val="none"/>
        </w:rPr>
        <w:t>.</w:t>
      </w:r>
    </w:p>
    <w:p w14:paraId="6297ED30"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79734012"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10. Decision Tree</w:t>
      </w:r>
    </w:p>
    <w:p w14:paraId="556DF97C" w14:textId="77777777" w:rsidR="009921B8" w:rsidRPr="009921B8" w:rsidRDefault="009921B8" w:rsidP="009921B8">
      <w:pPr>
        <w:numPr>
          <w:ilvl w:val="0"/>
          <w:numId w:val="10"/>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Is it a state change or business outcome?</w:t>
      </w:r>
      <w:r w:rsidRPr="009921B8">
        <w:rPr>
          <w:rFonts w:ascii="Calibri" w:eastAsia="Times New Roman" w:hAnsi="Calibri" w:cs="Calibri"/>
          <w:kern w:val="0"/>
          <w14:ligatures w14:val="none"/>
        </w:rPr>
        <w:br/>
        <w:t>→ </w:t>
      </w:r>
      <w:r w:rsidRPr="009921B8">
        <w:rPr>
          <w:rFonts w:ascii="Calibri" w:eastAsia="Times New Roman" w:hAnsi="Calibri" w:cs="Calibri"/>
          <w:b/>
          <w:bCs/>
          <w:kern w:val="0"/>
          <w14:ligatures w14:val="none"/>
        </w:rPr>
        <w:t>Application event</w:t>
      </w:r>
    </w:p>
    <w:p w14:paraId="7708E921" w14:textId="77777777" w:rsidR="009921B8" w:rsidRPr="009921B8" w:rsidRDefault="009921B8" w:rsidP="009921B8">
      <w:pPr>
        <w:numPr>
          <w:ilvl w:val="0"/>
          <w:numId w:val="10"/>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Is it a UI action?</w:t>
      </w:r>
      <w:r w:rsidRPr="009921B8">
        <w:rPr>
          <w:rFonts w:ascii="Calibri" w:eastAsia="Times New Roman" w:hAnsi="Calibri" w:cs="Calibri"/>
          <w:kern w:val="0"/>
          <w14:ligatures w14:val="none"/>
        </w:rPr>
        <w:br/>
        <w:t>→ </w:t>
      </w:r>
      <w:r w:rsidRPr="009921B8">
        <w:rPr>
          <w:rFonts w:ascii="Calibri" w:eastAsia="Times New Roman" w:hAnsi="Calibri" w:cs="Calibri"/>
          <w:b/>
          <w:bCs/>
          <w:kern w:val="0"/>
          <w14:ligatures w14:val="none"/>
        </w:rPr>
        <w:t>Behavioral event</w:t>
      </w:r>
    </w:p>
    <w:p w14:paraId="2BE48416" w14:textId="77777777" w:rsidR="009921B8" w:rsidRPr="009921B8" w:rsidRDefault="009921B8" w:rsidP="009921B8">
      <w:pPr>
        <w:numPr>
          <w:ilvl w:val="0"/>
          <w:numId w:val="10"/>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Do you need a “current value” for segmentation/personalization?</w:t>
      </w:r>
      <w:r w:rsidRPr="009921B8">
        <w:rPr>
          <w:rFonts w:ascii="Calibri" w:eastAsia="Times New Roman" w:hAnsi="Calibri" w:cs="Calibri"/>
          <w:kern w:val="0"/>
          <w14:ligatures w14:val="none"/>
        </w:rPr>
        <w:br/>
        <w:t>→ </w:t>
      </w:r>
      <w:r w:rsidRPr="009921B8">
        <w:rPr>
          <w:rFonts w:ascii="Calibri" w:eastAsia="Times New Roman" w:hAnsi="Calibri" w:cs="Calibri"/>
          <w:b/>
          <w:bCs/>
          <w:kern w:val="0"/>
          <w14:ligatures w14:val="none"/>
        </w:rPr>
        <w:t>Attribute</w:t>
      </w:r>
    </w:p>
    <w:p w14:paraId="78AC0573" w14:textId="77777777" w:rsidR="009921B8" w:rsidRPr="009921B8" w:rsidRDefault="009921B8" w:rsidP="009921B8">
      <w:pPr>
        <w:numPr>
          <w:ilvl w:val="0"/>
          <w:numId w:val="10"/>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lastRenderedPageBreak/>
        <w:t>Does timing matter?</w:t>
      </w:r>
      <w:r w:rsidRPr="009921B8">
        <w:rPr>
          <w:rFonts w:ascii="Calibri" w:eastAsia="Times New Roman" w:hAnsi="Calibri" w:cs="Calibri"/>
          <w:kern w:val="0"/>
          <w14:ligatures w14:val="none"/>
        </w:rPr>
        <w:br/>
        <w:t>→ Use </w:t>
      </w:r>
      <w:r w:rsidRPr="009921B8">
        <w:rPr>
          <w:rFonts w:ascii="Calibri" w:eastAsia="Times New Roman" w:hAnsi="Calibri" w:cs="Calibri"/>
          <w:b/>
          <w:bCs/>
          <w:kern w:val="0"/>
          <w14:ligatures w14:val="none"/>
        </w:rPr>
        <w:t>application event</w:t>
      </w:r>
    </w:p>
    <w:p w14:paraId="7A59F539"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682193DA"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11. What PMs Need to Provide</w:t>
      </w:r>
    </w:p>
    <w:p w14:paraId="6B31EDAE"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Behavioral Events</w:t>
      </w:r>
    </w:p>
    <w:p w14:paraId="75782418"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PM provides:</w:t>
      </w:r>
    </w:p>
    <w:p w14:paraId="1D0D9E8A" w14:textId="77777777" w:rsidR="009921B8" w:rsidRPr="009921B8" w:rsidRDefault="009921B8" w:rsidP="009921B8">
      <w:pPr>
        <w:numPr>
          <w:ilvl w:val="0"/>
          <w:numId w:val="11"/>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Figma/screenshots</w:t>
      </w:r>
    </w:p>
    <w:p w14:paraId="2E87C450" w14:textId="77777777" w:rsidR="009921B8" w:rsidRPr="009921B8" w:rsidRDefault="009921B8" w:rsidP="009921B8">
      <w:pPr>
        <w:numPr>
          <w:ilvl w:val="0"/>
          <w:numId w:val="11"/>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Measurement questions</w:t>
      </w:r>
    </w:p>
    <w:p w14:paraId="29830309" w14:textId="77777777" w:rsidR="009921B8" w:rsidRPr="009921B8" w:rsidRDefault="009921B8" w:rsidP="009921B8">
      <w:pPr>
        <w:numPr>
          <w:ilvl w:val="0"/>
          <w:numId w:val="11"/>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What must be tracked for launch</w:t>
      </w:r>
    </w:p>
    <w:p w14:paraId="22183F2C"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Analyst provides:</w:t>
      </w:r>
    </w:p>
    <w:p w14:paraId="173C38BA" w14:textId="77777777" w:rsidR="009921B8" w:rsidRPr="009921B8" w:rsidRDefault="009921B8" w:rsidP="009921B8">
      <w:pPr>
        <w:numPr>
          <w:ilvl w:val="0"/>
          <w:numId w:val="12"/>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UI journey mapping (steps, clicks, submissions, errors)</w:t>
      </w:r>
      <w:r w:rsidRPr="009921B8">
        <w:rPr>
          <w:rFonts w:ascii="Calibri" w:eastAsia="Times New Roman" w:hAnsi="Calibri" w:cs="Calibri"/>
          <w:kern w:val="0"/>
          <w14:ligatures w14:val="none"/>
        </w:rPr>
        <w:br/>
        <w:t>PM validates</w:t>
      </w:r>
      <w:r w:rsidRPr="009921B8">
        <w:rPr>
          <w:rFonts w:ascii="Calibri" w:eastAsia="Times New Roman" w:hAnsi="Calibri" w:cs="Calibri"/>
          <w:kern w:val="0"/>
          <w14:ligatures w14:val="none"/>
        </w:rPr>
        <w:br/>
      </w:r>
      <w:r w:rsidRPr="009921B8">
        <w:rPr>
          <w:rFonts w:ascii="Calibri" w:eastAsia="Times New Roman" w:hAnsi="Calibri" w:cs="Calibri"/>
          <w:b/>
          <w:bCs/>
          <w:kern w:val="0"/>
          <w14:ligatures w14:val="none"/>
        </w:rPr>
        <w:t>Flow:</w:t>
      </w:r>
      <w:r w:rsidRPr="009921B8">
        <w:rPr>
          <w:rFonts w:ascii="Calibri" w:eastAsia="Times New Roman" w:hAnsi="Calibri" w:cs="Calibri"/>
          <w:kern w:val="0"/>
          <w14:ligatures w14:val="none"/>
        </w:rPr>
        <w:t xml:space="preserve"> PM → Analyst → Engineering (SDK)</w:t>
      </w:r>
    </w:p>
    <w:p w14:paraId="7C5904D1"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7E1AD08A" w14:textId="77777777" w:rsidR="009921B8" w:rsidRPr="009921B8" w:rsidRDefault="009921B8" w:rsidP="009921B8">
      <w:pPr>
        <w:spacing w:after="0" w:line="240" w:lineRule="auto"/>
        <w:rPr>
          <w:rFonts w:ascii="Calibri" w:eastAsia="Times New Roman" w:hAnsi="Calibri" w:cs="Calibri"/>
          <w:kern w:val="0"/>
          <w:sz w:val="18"/>
          <w:szCs w:val="18"/>
          <w14:ligatures w14:val="none"/>
        </w:rPr>
      </w:pPr>
      <w:r w:rsidRPr="009921B8">
        <w:rPr>
          <w:rFonts w:ascii="Calibri" w:eastAsia="Times New Roman" w:hAnsi="Calibri" w:cs="Calibri"/>
          <w:b/>
          <w:bCs/>
          <w:kern w:val="0"/>
          <w:sz w:val="32"/>
          <w:szCs w:val="32"/>
          <w14:ligatures w14:val="none"/>
        </w:rPr>
        <w:t>Application / Business Events</w:t>
      </w:r>
    </w:p>
    <w:p w14:paraId="65BF3FAF"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PM provides:</w:t>
      </w:r>
    </w:p>
    <w:p w14:paraId="74FAF8A8" w14:textId="77777777" w:rsidR="009921B8" w:rsidRPr="009921B8" w:rsidRDefault="009921B8" w:rsidP="009921B8">
      <w:pPr>
        <w:numPr>
          <w:ilvl w:val="0"/>
          <w:numId w:val="13"/>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Business outcome/state change</w:t>
      </w:r>
    </w:p>
    <w:p w14:paraId="5B224E4C" w14:textId="77777777" w:rsidR="009921B8" w:rsidRPr="009921B8" w:rsidRDefault="009921B8" w:rsidP="009921B8">
      <w:pPr>
        <w:numPr>
          <w:ilvl w:val="0"/>
          <w:numId w:val="13"/>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Backend flow (system logic, branches, outcomes)</w:t>
      </w:r>
    </w:p>
    <w:p w14:paraId="4E22B0D2" w14:textId="77777777" w:rsidR="009921B8" w:rsidRPr="009921B8" w:rsidRDefault="009921B8" w:rsidP="009921B8">
      <w:pPr>
        <w:numPr>
          <w:ilvl w:val="0"/>
          <w:numId w:val="13"/>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Actors &amp; objects (who + what)</w:t>
      </w:r>
    </w:p>
    <w:p w14:paraId="23E641C1" w14:textId="77777777" w:rsidR="009921B8" w:rsidRPr="009921B8" w:rsidRDefault="009921B8" w:rsidP="009921B8">
      <w:pPr>
        <w:numPr>
          <w:ilvl w:val="0"/>
          <w:numId w:val="13"/>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Timing (real</w:t>
      </w:r>
      <w:r w:rsidRPr="009921B8">
        <w:rPr>
          <w:rFonts w:ascii="Calibri" w:eastAsia="Times New Roman" w:hAnsi="Calibri" w:cs="Calibri"/>
          <w:b/>
          <w:bCs/>
          <w:kern w:val="0"/>
          <w14:ligatures w14:val="none"/>
        </w:rPr>
        <w:noBreakHyphen/>
        <w:t>time or scheduled)</w:t>
      </w:r>
    </w:p>
    <w:p w14:paraId="53755E4E" w14:textId="77777777" w:rsidR="009921B8" w:rsidRPr="009921B8" w:rsidRDefault="009921B8" w:rsidP="009921B8">
      <w:pPr>
        <w:numPr>
          <w:ilvl w:val="0"/>
          <w:numId w:val="13"/>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Acceptance criteria</w:t>
      </w:r>
    </w:p>
    <w:p w14:paraId="58AFC454"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Flow:</w:t>
      </w:r>
      <w:r w:rsidRPr="009921B8">
        <w:rPr>
          <w:rFonts w:ascii="Calibri" w:eastAsia="Times New Roman" w:hAnsi="Calibri" w:cs="Calibri"/>
          <w:kern w:val="0"/>
          <w14:ligatures w14:val="none"/>
        </w:rPr>
        <w:t xml:space="preserve"> PM → Analyst + DPM → Engineering → Data Engineering</w:t>
      </w:r>
    </w:p>
    <w:p w14:paraId="6A0BBD3B"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5F675DCB"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1B861B07"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12. Where PMs See and Measure Impact</w:t>
      </w:r>
    </w:p>
    <w:p w14:paraId="02C78CB3" w14:textId="77777777" w:rsidR="009921B8" w:rsidRPr="009921B8" w:rsidRDefault="009921B8" w:rsidP="009921B8">
      <w:pPr>
        <w:spacing w:after="0" w:line="240" w:lineRule="auto"/>
        <w:rPr>
          <w:rFonts w:ascii="Calibri" w:eastAsia="Times New Roman" w:hAnsi="Calibri" w:cs="Calibri"/>
          <w:kern w:val="0"/>
          <w:sz w:val="21"/>
          <w:szCs w:val="21"/>
          <w14:ligatures w14:val="none"/>
        </w:rPr>
      </w:pPr>
      <w:r w:rsidRPr="009921B8">
        <w:rPr>
          <w:rFonts w:ascii="Calibri" w:eastAsia="Times New Roman" w:hAnsi="Calibri" w:cs="Calibri"/>
          <w:b/>
          <w:bCs/>
          <w:kern w:val="0"/>
          <w:sz w:val="40"/>
          <w:szCs w:val="40"/>
          <w14:ligatures w14:val="none"/>
        </w:rPr>
        <w:t>Amplitude</w:t>
      </w:r>
    </w:p>
    <w:p w14:paraId="3C6D687F"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Behavioral events: funnels, UX, drop</w:t>
      </w:r>
      <w:r w:rsidRPr="009921B8">
        <w:rPr>
          <w:rFonts w:ascii="Calibri" w:eastAsia="Times New Roman" w:hAnsi="Calibri" w:cs="Calibri"/>
          <w:kern w:val="0"/>
          <w14:ligatures w14:val="none"/>
        </w:rPr>
        <w:noBreakHyphen/>
        <w:t>off, attribution.</w:t>
      </w:r>
    </w:p>
    <w:p w14:paraId="4C4EB631" w14:textId="77777777" w:rsidR="009921B8" w:rsidRPr="009921B8" w:rsidRDefault="009921B8" w:rsidP="009921B8">
      <w:pPr>
        <w:spacing w:after="0" w:line="240" w:lineRule="auto"/>
        <w:rPr>
          <w:rFonts w:ascii="Calibri" w:eastAsia="Times New Roman" w:hAnsi="Calibri" w:cs="Calibri"/>
          <w:kern w:val="0"/>
          <w:sz w:val="21"/>
          <w:szCs w:val="21"/>
          <w14:ligatures w14:val="none"/>
        </w:rPr>
      </w:pPr>
      <w:r w:rsidRPr="009921B8">
        <w:rPr>
          <w:rFonts w:ascii="Calibri" w:eastAsia="Times New Roman" w:hAnsi="Calibri" w:cs="Calibri"/>
          <w:b/>
          <w:bCs/>
          <w:kern w:val="0"/>
          <w:sz w:val="40"/>
          <w:szCs w:val="40"/>
          <w14:ligatures w14:val="none"/>
        </w:rPr>
        <w:t>DWH + Looker</w:t>
      </w:r>
    </w:p>
    <w:p w14:paraId="02B04F6B"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Application events + attributes: trusted metrics, cohorts, reporting.</w:t>
      </w:r>
    </w:p>
    <w:p w14:paraId="40E378A3" w14:textId="77777777" w:rsidR="009921B8" w:rsidRPr="009921B8" w:rsidRDefault="009921B8" w:rsidP="009921B8">
      <w:pPr>
        <w:spacing w:after="0" w:line="240" w:lineRule="auto"/>
        <w:rPr>
          <w:rFonts w:ascii="Calibri" w:eastAsia="Times New Roman" w:hAnsi="Calibri" w:cs="Calibri"/>
          <w:kern w:val="0"/>
          <w:sz w:val="21"/>
          <w:szCs w:val="21"/>
          <w14:ligatures w14:val="none"/>
        </w:rPr>
      </w:pPr>
      <w:r w:rsidRPr="009921B8">
        <w:rPr>
          <w:rFonts w:ascii="Calibri" w:eastAsia="Times New Roman" w:hAnsi="Calibri" w:cs="Calibri"/>
          <w:b/>
          <w:bCs/>
          <w:kern w:val="0"/>
          <w:sz w:val="40"/>
          <w:szCs w:val="40"/>
          <w14:ligatures w14:val="none"/>
        </w:rPr>
        <w:t>Braze (CEP)</w:t>
      </w:r>
    </w:p>
    <w:p w14:paraId="7197EAF8"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Real</w:t>
      </w:r>
      <w:r w:rsidRPr="009921B8">
        <w:rPr>
          <w:rFonts w:ascii="Calibri" w:eastAsia="Times New Roman" w:hAnsi="Calibri" w:cs="Calibri"/>
          <w:kern w:val="0"/>
          <w14:ligatures w14:val="none"/>
        </w:rPr>
        <w:noBreakHyphen/>
        <w:t>time triggers, journeys, reminders, SLAs, channel performance.</w:t>
      </w:r>
    </w:p>
    <w:p w14:paraId="6C1E1032" w14:textId="77777777" w:rsidR="009921B8" w:rsidRPr="009921B8" w:rsidRDefault="009921B8" w:rsidP="009921B8">
      <w:pPr>
        <w:spacing w:after="0" w:line="240" w:lineRule="auto"/>
        <w:rPr>
          <w:rFonts w:ascii="Calibri" w:eastAsia="Times New Roman" w:hAnsi="Calibri" w:cs="Calibri"/>
          <w:kern w:val="0"/>
          <w:sz w:val="21"/>
          <w:szCs w:val="21"/>
          <w14:ligatures w14:val="none"/>
        </w:rPr>
      </w:pPr>
      <w:r w:rsidRPr="009921B8">
        <w:rPr>
          <w:rFonts w:ascii="Calibri" w:eastAsia="Times New Roman" w:hAnsi="Calibri" w:cs="Calibri"/>
          <w:b/>
          <w:bCs/>
          <w:kern w:val="0"/>
          <w:sz w:val="40"/>
          <w:szCs w:val="40"/>
          <w14:ligatures w14:val="none"/>
        </w:rPr>
        <w:t>Segment (CDP)</w:t>
      </w:r>
    </w:p>
    <w:p w14:paraId="586041C7"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Centralizes and forwards events to Amplitude, Braze, Salesforce, and DWH.</w:t>
      </w:r>
    </w:p>
    <w:p w14:paraId="7FC8539E"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 </w:t>
      </w:r>
    </w:p>
    <w:p w14:paraId="433CDCEB" w14:textId="77777777" w:rsidR="009921B8" w:rsidRPr="009921B8" w:rsidRDefault="009921B8" w:rsidP="009921B8">
      <w:p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sz w:val="48"/>
          <w:szCs w:val="48"/>
          <w14:ligatures w14:val="none"/>
        </w:rPr>
        <w:t>13. In Short</w:t>
      </w:r>
    </w:p>
    <w:p w14:paraId="10F3FB44" w14:textId="77777777" w:rsidR="009921B8" w:rsidRPr="009921B8" w:rsidRDefault="009921B8" w:rsidP="009921B8">
      <w:pPr>
        <w:numPr>
          <w:ilvl w:val="0"/>
          <w:numId w:val="14"/>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Behavioral → analytics</w:t>
      </w:r>
    </w:p>
    <w:p w14:paraId="7AFB15A6" w14:textId="77777777" w:rsidR="009921B8" w:rsidRPr="009921B8" w:rsidRDefault="009921B8" w:rsidP="009921B8">
      <w:pPr>
        <w:numPr>
          <w:ilvl w:val="0"/>
          <w:numId w:val="14"/>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Application → orchestration + measurement</w:t>
      </w:r>
    </w:p>
    <w:p w14:paraId="0D7A791E" w14:textId="77777777" w:rsidR="009921B8" w:rsidRPr="009921B8" w:rsidRDefault="009921B8" w:rsidP="009921B8">
      <w:pPr>
        <w:numPr>
          <w:ilvl w:val="0"/>
          <w:numId w:val="14"/>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lastRenderedPageBreak/>
        <w:t>Attributes → segmentation/personalization</w:t>
      </w:r>
    </w:p>
    <w:p w14:paraId="2E853876" w14:textId="77777777" w:rsidR="009921B8" w:rsidRPr="009921B8" w:rsidRDefault="009921B8" w:rsidP="009921B8">
      <w:pPr>
        <w:numPr>
          <w:ilvl w:val="0"/>
          <w:numId w:val="14"/>
        </w:numPr>
        <w:spacing w:after="0" w:line="240" w:lineRule="auto"/>
        <w:rPr>
          <w:rFonts w:ascii="Calibri" w:eastAsia="Times New Roman" w:hAnsi="Calibri" w:cs="Calibri"/>
          <w:kern w:val="0"/>
          <w14:ligatures w14:val="none"/>
        </w:rPr>
      </w:pPr>
      <w:r w:rsidRPr="009921B8">
        <w:rPr>
          <w:rFonts w:ascii="Calibri" w:eastAsia="Times New Roman" w:hAnsi="Calibri" w:cs="Calibri"/>
          <w:b/>
          <w:bCs/>
          <w:kern w:val="0"/>
          <w14:ligatures w14:val="none"/>
        </w:rPr>
        <w:t>Braze = CEP</w:t>
      </w:r>
      <w:r w:rsidRPr="009921B8">
        <w:rPr>
          <w:rFonts w:ascii="Calibri" w:eastAsia="Times New Roman" w:hAnsi="Calibri" w:cs="Calibri"/>
          <w:kern w:val="0"/>
          <w14:ligatures w14:val="none"/>
        </w:rPr>
        <w:t>, </w:t>
      </w:r>
      <w:r w:rsidRPr="009921B8">
        <w:rPr>
          <w:rFonts w:ascii="Calibri" w:eastAsia="Times New Roman" w:hAnsi="Calibri" w:cs="Calibri"/>
          <w:b/>
          <w:bCs/>
          <w:kern w:val="0"/>
          <w14:ligatures w14:val="none"/>
        </w:rPr>
        <w:t>Segment = CDP</w:t>
      </w:r>
      <w:r w:rsidRPr="009921B8">
        <w:rPr>
          <w:rFonts w:ascii="Calibri" w:eastAsia="Times New Roman" w:hAnsi="Calibri" w:cs="Calibri"/>
          <w:kern w:val="0"/>
          <w14:ligatures w14:val="none"/>
        </w:rPr>
        <w:t>, </w:t>
      </w:r>
      <w:r w:rsidRPr="009921B8">
        <w:rPr>
          <w:rFonts w:ascii="Calibri" w:eastAsia="Times New Roman" w:hAnsi="Calibri" w:cs="Calibri"/>
          <w:b/>
          <w:bCs/>
          <w:kern w:val="0"/>
          <w14:ligatures w14:val="none"/>
        </w:rPr>
        <w:t>Amplitude = behavioral analytics</w:t>
      </w:r>
      <w:r w:rsidRPr="009921B8">
        <w:rPr>
          <w:rFonts w:ascii="Calibri" w:eastAsia="Times New Roman" w:hAnsi="Calibri" w:cs="Calibri"/>
          <w:kern w:val="0"/>
          <w14:ligatures w14:val="none"/>
        </w:rPr>
        <w:t>, </w:t>
      </w:r>
      <w:r w:rsidRPr="009921B8">
        <w:rPr>
          <w:rFonts w:ascii="Calibri" w:eastAsia="Times New Roman" w:hAnsi="Calibri" w:cs="Calibri"/>
          <w:b/>
          <w:bCs/>
          <w:kern w:val="0"/>
          <w14:ligatures w14:val="none"/>
        </w:rPr>
        <w:t>Looker = semantic metrics layer</w:t>
      </w:r>
    </w:p>
    <w:p w14:paraId="47D3C20F" w14:textId="77777777" w:rsidR="009921B8" w:rsidRPr="009921B8" w:rsidRDefault="009921B8" w:rsidP="009921B8">
      <w:pPr>
        <w:numPr>
          <w:ilvl w:val="0"/>
          <w:numId w:val="14"/>
        </w:numPr>
        <w:spacing w:after="0" w:line="240" w:lineRule="auto"/>
        <w:rPr>
          <w:rFonts w:ascii="Calibri" w:eastAsia="Times New Roman" w:hAnsi="Calibri" w:cs="Calibri"/>
          <w:kern w:val="0"/>
          <w14:ligatures w14:val="none"/>
        </w:rPr>
      </w:pPr>
      <w:r w:rsidRPr="009921B8">
        <w:rPr>
          <w:rFonts w:ascii="Calibri" w:eastAsia="Times New Roman" w:hAnsi="Calibri" w:cs="Calibri"/>
          <w:kern w:val="0"/>
          <w14:ligatures w14:val="none"/>
        </w:rPr>
        <w:t>PMs define the </w:t>
      </w:r>
      <w:r w:rsidRPr="009921B8">
        <w:rPr>
          <w:rFonts w:ascii="Calibri" w:eastAsia="Times New Roman" w:hAnsi="Calibri" w:cs="Calibri"/>
          <w:b/>
          <w:bCs/>
          <w:kern w:val="0"/>
          <w14:ligatures w14:val="none"/>
        </w:rPr>
        <w:t>logic and questions</w:t>
      </w:r>
      <w:r w:rsidRPr="009921B8">
        <w:rPr>
          <w:rFonts w:ascii="Calibri" w:eastAsia="Times New Roman" w:hAnsi="Calibri" w:cs="Calibri"/>
          <w:kern w:val="0"/>
          <w14:ligatures w14:val="none"/>
        </w:rPr>
        <w:t>, not the technical wiring.</w:t>
      </w:r>
    </w:p>
    <w:p w14:paraId="376C0551" w14:textId="77777777" w:rsidR="009921B8" w:rsidRPr="009921B8" w:rsidRDefault="009921B8" w:rsidP="009921B8">
      <w:pPr>
        <w:spacing w:after="0"/>
      </w:pPr>
    </w:p>
    <w:sectPr w:rsidR="009921B8" w:rsidRPr="009921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D52"/>
    <w:multiLevelType w:val="multilevel"/>
    <w:tmpl w:val="EF960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42C6F"/>
    <w:multiLevelType w:val="multilevel"/>
    <w:tmpl w:val="A370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355129"/>
    <w:multiLevelType w:val="multilevel"/>
    <w:tmpl w:val="A87C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969A3"/>
    <w:multiLevelType w:val="multilevel"/>
    <w:tmpl w:val="B260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100CE1"/>
    <w:multiLevelType w:val="multilevel"/>
    <w:tmpl w:val="791A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5618C"/>
    <w:multiLevelType w:val="multilevel"/>
    <w:tmpl w:val="17CC4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115201"/>
    <w:multiLevelType w:val="multilevel"/>
    <w:tmpl w:val="6B9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B40492"/>
    <w:multiLevelType w:val="multilevel"/>
    <w:tmpl w:val="0CC0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0F4B4B"/>
    <w:multiLevelType w:val="multilevel"/>
    <w:tmpl w:val="89A2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C169F"/>
    <w:multiLevelType w:val="multilevel"/>
    <w:tmpl w:val="FBBC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BB1B76"/>
    <w:multiLevelType w:val="multilevel"/>
    <w:tmpl w:val="78C49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EC3246"/>
    <w:multiLevelType w:val="multilevel"/>
    <w:tmpl w:val="A7B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15F7E"/>
    <w:multiLevelType w:val="multilevel"/>
    <w:tmpl w:val="610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40380A"/>
    <w:multiLevelType w:val="multilevel"/>
    <w:tmpl w:val="2D6C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6936155">
    <w:abstractNumId w:val="11"/>
  </w:num>
  <w:num w:numId="2" w16cid:durableId="222911288">
    <w:abstractNumId w:val="12"/>
  </w:num>
  <w:num w:numId="3" w16cid:durableId="874345455">
    <w:abstractNumId w:val="5"/>
  </w:num>
  <w:num w:numId="4" w16cid:durableId="1984043593">
    <w:abstractNumId w:val="7"/>
  </w:num>
  <w:num w:numId="5" w16cid:durableId="565268023">
    <w:abstractNumId w:val="2"/>
  </w:num>
  <w:num w:numId="6" w16cid:durableId="1621378685">
    <w:abstractNumId w:val="9"/>
  </w:num>
  <w:num w:numId="7" w16cid:durableId="1075778840">
    <w:abstractNumId w:val="8"/>
  </w:num>
  <w:num w:numId="8" w16cid:durableId="521670513">
    <w:abstractNumId w:val="3"/>
  </w:num>
  <w:num w:numId="9" w16cid:durableId="2021159085">
    <w:abstractNumId w:val="1"/>
  </w:num>
  <w:num w:numId="10" w16cid:durableId="1495141074">
    <w:abstractNumId w:val="10"/>
  </w:num>
  <w:num w:numId="11" w16cid:durableId="288441538">
    <w:abstractNumId w:val="6"/>
  </w:num>
  <w:num w:numId="12" w16cid:durableId="1435175689">
    <w:abstractNumId w:val="13"/>
  </w:num>
  <w:num w:numId="13" w16cid:durableId="1715735540">
    <w:abstractNumId w:val="0"/>
  </w:num>
  <w:num w:numId="14" w16cid:durableId="5314611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B8"/>
    <w:rsid w:val="00186959"/>
    <w:rsid w:val="001F71C4"/>
    <w:rsid w:val="00224D77"/>
    <w:rsid w:val="004F3541"/>
    <w:rsid w:val="006123E3"/>
    <w:rsid w:val="00776D20"/>
    <w:rsid w:val="009921B8"/>
    <w:rsid w:val="00B43813"/>
    <w:rsid w:val="00CE5B2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2264E381"/>
  <w15:chartTrackingRefBased/>
  <w15:docId w15:val="{6A17D720-4284-2743-B780-95AD22F38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1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1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1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1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1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1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1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1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1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1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1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1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1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1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1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1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1B8"/>
    <w:rPr>
      <w:rFonts w:eastAsiaTheme="majorEastAsia" w:cstheme="majorBidi"/>
      <w:color w:val="272727" w:themeColor="text1" w:themeTint="D8"/>
    </w:rPr>
  </w:style>
  <w:style w:type="paragraph" w:styleId="Title">
    <w:name w:val="Title"/>
    <w:basedOn w:val="Normal"/>
    <w:next w:val="Normal"/>
    <w:link w:val="TitleChar"/>
    <w:uiPriority w:val="10"/>
    <w:qFormat/>
    <w:rsid w:val="009921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1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1B8"/>
    <w:pPr>
      <w:spacing w:before="160"/>
      <w:jc w:val="center"/>
    </w:pPr>
    <w:rPr>
      <w:i/>
      <w:iCs/>
      <w:color w:val="404040" w:themeColor="text1" w:themeTint="BF"/>
    </w:rPr>
  </w:style>
  <w:style w:type="character" w:customStyle="1" w:styleId="QuoteChar">
    <w:name w:val="Quote Char"/>
    <w:basedOn w:val="DefaultParagraphFont"/>
    <w:link w:val="Quote"/>
    <w:uiPriority w:val="29"/>
    <w:rsid w:val="009921B8"/>
    <w:rPr>
      <w:i/>
      <w:iCs/>
      <w:color w:val="404040" w:themeColor="text1" w:themeTint="BF"/>
    </w:rPr>
  </w:style>
  <w:style w:type="paragraph" w:styleId="ListParagraph">
    <w:name w:val="List Paragraph"/>
    <w:basedOn w:val="Normal"/>
    <w:uiPriority w:val="34"/>
    <w:qFormat/>
    <w:rsid w:val="009921B8"/>
    <w:pPr>
      <w:ind w:left="720"/>
      <w:contextualSpacing/>
    </w:pPr>
  </w:style>
  <w:style w:type="character" w:styleId="IntenseEmphasis">
    <w:name w:val="Intense Emphasis"/>
    <w:basedOn w:val="DefaultParagraphFont"/>
    <w:uiPriority w:val="21"/>
    <w:qFormat/>
    <w:rsid w:val="009921B8"/>
    <w:rPr>
      <w:i/>
      <w:iCs/>
      <w:color w:val="0F4761" w:themeColor="accent1" w:themeShade="BF"/>
    </w:rPr>
  </w:style>
  <w:style w:type="paragraph" w:styleId="IntenseQuote">
    <w:name w:val="Intense Quote"/>
    <w:basedOn w:val="Normal"/>
    <w:next w:val="Normal"/>
    <w:link w:val="IntenseQuoteChar"/>
    <w:uiPriority w:val="30"/>
    <w:qFormat/>
    <w:rsid w:val="00992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1B8"/>
    <w:rPr>
      <w:i/>
      <w:iCs/>
      <w:color w:val="0F4761" w:themeColor="accent1" w:themeShade="BF"/>
    </w:rPr>
  </w:style>
  <w:style w:type="character" w:styleId="IntenseReference">
    <w:name w:val="Intense Reference"/>
    <w:basedOn w:val="DefaultParagraphFont"/>
    <w:uiPriority w:val="32"/>
    <w:qFormat/>
    <w:rsid w:val="009921B8"/>
    <w:rPr>
      <w:b/>
      <w:bCs/>
      <w:smallCaps/>
      <w:color w:val="0F4761" w:themeColor="accent1" w:themeShade="BF"/>
      <w:spacing w:val="5"/>
    </w:rPr>
  </w:style>
  <w:style w:type="paragraph" w:styleId="NormalWeb">
    <w:name w:val="Normal (Web)"/>
    <w:basedOn w:val="Normal"/>
    <w:uiPriority w:val="99"/>
    <w:semiHidden/>
    <w:unhideWhenUsed/>
    <w:rsid w:val="009921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21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cee90c-ce03-461e-8c21-dd538e181c75}" enabled="0" method="" siteId="{decee90c-ce03-461e-8c21-dd538e181c75}" removed="1"/>
</clbl:labelList>
</file>

<file path=docProps/app.xml><?xml version="1.0" encoding="utf-8"?>
<Properties xmlns="http://schemas.openxmlformats.org/officeDocument/2006/extended-properties" xmlns:vt="http://schemas.openxmlformats.org/officeDocument/2006/docPropsVTypes">
  <Template>Normal.dotm</Template>
  <TotalTime>15</TotalTime>
  <Pages>6</Pages>
  <Words>1340</Words>
  <Characters>6397</Characters>
  <Application>Microsoft Office Word</Application>
  <DocSecurity>0</DocSecurity>
  <Lines>319</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 Rahimi</dc:creator>
  <cp:keywords/>
  <dc:description/>
  <cp:lastModifiedBy>Mor Rahimi</cp:lastModifiedBy>
  <cp:revision>2</cp:revision>
  <dcterms:created xsi:type="dcterms:W3CDTF">2026-03-10T11:59:00Z</dcterms:created>
  <dcterms:modified xsi:type="dcterms:W3CDTF">2026-03-10T12:24:00Z</dcterms:modified>
</cp:coreProperties>
</file>