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sz w:val="28"/>
          <w:szCs w:val="28"/>
          <w:u w:val="single"/>
        </w:rPr>
      </w:pPr>
      <w:r>
        <w:rPr>
          <w:b/>
          <w:bCs/>
          <w:sz w:val="28"/>
          <w:szCs w:val="28"/>
          <w:u w:val="single"/>
        </w:rPr>
        <w:t>Bestellformular</w:t>
      </w:r>
    </w:p>
    <w:p>
      <w:pPr>
        <w:pStyle w:val="Normal"/>
        <w:rPr/>
      </w:pPr>
      <w:r>
        <w:rPr/>
      </w:r>
    </w:p>
    <w:p>
      <w:pPr>
        <w:pStyle w:val="Normal"/>
        <w:rPr/>
      </w:pPr>
      <w:r>
        <w:rPr/>
      </w:r>
    </w:p>
    <w:p>
      <w:pPr>
        <w:pStyle w:val="Normal"/>
        <w:rPr/>
      </w:pPr>
      <w:r>
        <w:rPr/>
        <w:t>Hiermit bestelle ich folgende Artikel:</w:t>
      </w:r>
    </w:p>
    <w:p>
      <w:pPr>
        <w:pStyle w:val="Normal"/>
        <w:rPr/>
      </w:pPr>
      <w:r>
        <w:rPr/>
      </w:r>
    </w:p>
    <w:p>
      <w:pPr>
        <w:pStyle w:val="Normal"/>
        <w:rPr/>
      </w:pPr>
      <w:r>
        <w:rPr/>
        <w:t>Bestellnummer    Beschreibung                               Anzahl     Einzelpreis    Gesamtpreis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Lieferung an folgende Addresse:</w:t>
      </w:r>
    </w:p>
    <w:p>
      <w:pPr>
        <w:pStyle w:val="Normal"/>
        <w:rPr/>
      </w:pPr>
      <w:r>
        <w:rPr/>
      </w:r>
    </w:p>
    <w:p>
      <w:pPr>
        <w:pStyle w:val="Normal"/>
        <w:rPr/>
      </w:pPr>
      <w:r>
        <w:rPr/>
        <w:t>Name</w:t>
      </w:r>
    </w:p>
    <w:p>
      <w:pPr>
        <w:pStyle w:val="Normal"/>
        <w:rPr/>
      </w:pPr>
      <w:r>
        <w:rPr/>
      </w:r>
    </w:p>
    <w:p>
      <w:pPr>
        <w:pStyle w:val="Normal"/>
        <w:rPr/>
      </w:pPr>
      <w:r>
        <w:rPr/>
        <w:t>Anschrift</w:t>
      </w:r>
    </w:p>
    <w:p>
      <w:pPr>
        <w:pStyle w:val="Normal"/>
        <w:rPr/>
      </w:pPr>
      <w:r>
        <w:rPr/>
      </w:r>
    </w:p>
    <w:p>
      <w:pPr>
        <w:pStyle w:val="Normal"/>
        <w:rPr/>
      </w:pPr>
      <w:r>
        <w:rPr/>
      </w:r>
    </w:p>
    <w:p>
      <w:pPr>
        <w:pStyle w:val="Normal"/>
        <w:rPr/>
      </w:pPr>
      <w:r>
        <w:rPr/>
      </w:r>
    </w:p>
    <w:p>
      <w:pPr>
        <w:pStyle w:val="Normal"/>
        <w:rPr/>
      </w:pPr>
      <w:r>
        <w:rPr/>
      </w:r>
    </w:p>
    <w:p>
      <w:pPr>
        <w:pStyle w:val="Normal"/>
        <w:rPr/>
      </w:pPr>
      <w:r>
        <w:rPr/>
        <w:t>Rechnungsaddresse falls Abweichend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Liberation Sans" w:hAnsi="Liberation Sans"/>
          <w:sz w:val="24"/>
          <w:szCs w:val="24"/>
        </w:rPr>
      </w:pPr>
      <w:r>
        <w:rPr>
          <w:rFonts w:ascii="Liberation Sans" w:hAnsi="Liberation Sans"/>
          <w:sz w:val="24"/>
          <w:szCs w:val="24"/>
        </w:rPr>
      </w:r>
    </w:p>
    <w:p>
      <w:pPr>
        <w:pStyle w:val="Normal"/>
        <w:widowControl/>
        <w:ind w:left="0" w:right="0" w:hanging="0"/>
        <w:rPr/>
      </w:pPr>
      <w:r>
        <w:rPr>
          <w:rFonts w:ascii="Liberation Serif" w:hAnsi="Liberation Serif"/>
          <w:b w:val="false"/>
          <w:i w:val="false"/>
          <w:caps w:val="false"/>
          <w:smallCaps w:val="false"/>
          <w:color w:val="000000"/>
          <w:spacing w:val="0"/>
          <w:sz w:val="24"/>
          <w:szCs w:val="24"/>
        </w:rPr>
        <w:t>__ I</w:t>
      </w:r>
      <w:r>
        <w:rPr>
          <w:rFonts w:ascii="Liberation Serif" w:hAnsi="Liberation Serif"/>
          <w:b w:val="false"/>
          <w:i w:val="false"/>
          <w:caps w:val="false"/>
          <w:smallCaps w:val="false"/>
          <w:color w:val="000000"/>
          <w:spacing w:val="0"/>
          <w:sz w:val="24"/>
          <w:szCs w:val="24"/>
        </w:rPr>
        <w:t xml:space="preserve">ch habe die </w:t>
      </w:r>
      <w:r>
        <w:fldChar w:fldCharType="begin"/>
      </w:r>
      <w:r>
        <w:rPr>
          <w:rStyle w:val="InternetLink"/>
          <w:smallCaps w:val="false"/>
          <w:caps w:val="false"/>
          <w:sz w:val="24"/>
          <w:spacing w:val="0"/>
          <w:i w:val="false"/>
          <w:b w:val="false"/>
          <w:szCs w:val="24"/>
          <w:rFonts w:ascii="Liberation Serif" w:hAnsi="Liberation Serif"/>
        </w:rPr>
        <w:instrText> HYPERLINK "http://morrigain.de/de/agb.html/" \l "agb"</w:instrText>
      </w:r>
      <w:r>
        <w:rPr>
          <w:rStyle w:val="InternetLink"/>
          <w:smallCaps w:val="false"/>
          <w:caps w:val="false"/>
          <w:sz w:val="24"/>
          <w:spacing w:val="0"/>
          <w:i w:val="false"/>
          <w:b w:val="false"/>
          <w:szCs w:val="24"/>
          <w:rFonts w:ascii="Liberation Serif" w:hAnsi="Liberation Serif"/>
        </w:rPr>
        <w:fldChar w:fldCharType="separate"/>
      </w:r>
      <w:r>
        <w:rPr>
          <w:rStyle w:val="InternetLink"/>
          <w:rFonts w:ascii="Liberation Serif" w:hAnsi="Liberation Serif"/>
          <w:b w:val="false"/>
          <w:i w:val="false"/>
          <w:caps w:val="false"/>
          <w:smallCaps w:val="false"/>
          <w:spacing w:val="0"/>
          <w:sz w:val="24"/>
          <w:szCs w:val="24"/>
        </w:rPr>
        <w:t>AGB</w:t>
      </w:r>
      <w:r>
        <w:rPr>
          <w:rStyle w:val="InternetLink"/>
          <w:smallCaps w:val="false"/>
          <w:caps w:val="false"/>
          <w:sz w:val="24"/>
          <w:spacing w:val="0"/>
          <w:i w:val="false"/>
          <w:b w:val="false"/>
          <w:szCs w:val="24"/>
          <w:rFonts w:ascii="Liberation Serif" w:hAnsi="Liberation Serif"/>
        </w:rPr>
        <w:fldChar w:fldCharType="end"/>
      </w:r>
      <w:r>
        <w:rPr>
          <w:rFonts w:ascii="Liberation Serif" w:hAnsi="Liberation Serif"/>
          <w:b w:val="false"/>
          <w:i w:val="false"/>
          <w:caps w:val="false"/>
          <w:smallCaps w:val="false"/>
          <w:color w:val="000000"/>
          <w:spacing w:val="0"/>
          <w:sz w:val="24"/>
          <w:szCs w:val="24"/>
        </w:rPr>
        <w:t xml:space="preserve">, </w:t>
      </w:r>
      <w:r>
        <w:fldChar w:fldCharType="begin"/>
      </w:r>
      <w:r>
        <w:rPr>
          <w:rStyle w:val="InternetLink"/>
          <w:smallCaps w:val="false"/>
          <w:caps w:val="false"/>
          <w:sz w:val="24"/>
          <w:spacing w:val="0"/>
          <w:i w:val="false"/>
          <w:b w:val="false"/>
          <w:szCs w:val="24"/>
          <w:rFonts w:ascii="Liberation Serif" w:hAnsi="Liberation Serif"/>
        </w:rPr>
        <w:instrText> HYPERLINK "http://morrigain.de/de/agb.html/" \l "dsz"</w:instrText>
      </w:r>
      <w:r>
        <w:rPr>
          <w:rStyle w:val="InternetLink"/>
          <w:smallCaps w:val="false"/>
          <w:caps w:val="false"/>
          <w:sz w:val="24"/>
          <w:spacing w:val="0"/>
          <w:i w:val="false"/>
          <w:b w:val="false"/>
          <w:szCs w:val="24"/>
          <w:rFonts w:ascii="Liberation Serif" w:hAnsi="Liberation Serif"/>
        </w:rPr>
        <w:fldChar w:fldCharType="separate"/>
      </w:r>
      <w:r>
        <w:rPr>
          <w:rStyle w:val="InternetLink"/>
          <w:rFonts w:ascii="Liberation Serif" w:hAnsi="Liberation Serif"/>
          <w:b w:val="false"/>
          <w:i w:val="false"/>
          <w:caps w:val="false"/>
          <w:smallCaps w:val="false"/>
          <w:spacing w:val="0"/>
          <w:sz w:val="24"/>
          <w:szCs w:val="24"/>
        </w:rPr>
        <w:t>Datenschutzerklärung</w:t>
      </w:r>
      <w:r>
        <w:rPr>
          <w:rStyle w:val="InternetLink"/>
          <w:smallCaps w:val="false"/>
          <w:caps w:val="false"/>
          <w:sz w:val="24"/>
          <w:spacing w:val="0"/>
          <w:i w:val="false"/>
          <w:b w:val="false"/>
          <w:szCs w:val="24"/>
          <w:rFonts w:ascii="Liberation Serif" w:hAnsi="Liberation Serif"/>
        </w:rPr>
        <w:fldChar w:fldCharType="end"/>
      </w:r>
      <w:r>
        <w:rPr>
          <w:rFonts w:ascii="Liberation Serif" w:hAnsi="Liberation Serif"/>
          <w:b w:val="false"/>
          <w:i w:val="false"/>
          <w:caps w:val="false"/>
          <w:smallCaps w:val="false"/>
          <w:color w:val="000000"/>
          <w:spacing w:val="0"/>
          <w:sz w:val="24"/>
          <w:szCs w:val="24"/>
        </w:rPr>
        <w:t xml:space="preserve"> und </w:t>
      </w:r>
      <w:r>
        <w:fldChar w:fldCharType="begin"/>
      </w:r>
      <w:r>
        <w:rPr>
          <w:rStyle w:val="InternetLink"/>
          <w:smallCaps w:val="false"/>
          <w:caps w:val="false"/>
          <w:sz w:val="24"/>
          <w:spacing w:val="0"/>
          <w:i w:val="false"/>
          <w:b w:val="false"/>
          <w:szCs w:val="24"/>
          <w:rFonts w:ascii="Liberation Serif" w:hAnsi="Liberation Serif"/>
        </w:rPr>
        <w:instrText> HYPERLINK "http://morrigain.de/de/agb.html/" \l "wdr"</w:instrText>
      </w:r>
      <w:r>
        <w:rPr>
          <w:rStyle w:val="InternetLink"/>
          <w:smallCaps w:val="false"/>
          <w:caps w:val="false"/>
          <w:sz w:val="24"/>
          <w:spacing w:val="0"/>
          <w:i w:val="false"/>
          <w:b w:val="false"/>
          <w:szCs w:val="24"/>
          <w:rFonts w:ascii="Liberation Serif" w:hAnsi="Liberation Serif"/>
        </w:rPr>
        <w:fldChar w:fldCharType="separate"/>
      </w:r>
      <w:r>
        <w:rPr>
          <w:rStyle w:val="InternetLink"/>
          <w:rFonts w:ascii="Liberation Serif" w:hAnsi="Liberation Serif"/>
          <w:b w:val="false"/>
          <w:i w:val="false"/>
          <w:caps w:val="false"/>
          <w:smallCaps w:val="false"/>
          <w:spacing w:val="0"/>
          <w:sz w:val="24"/>
          <w:szCs w:val="24"/>
        </w:rPr>
        <w:t>Widerruferklärung</w:t>
      </w:r>
      <w:r>
        <w:rPr>
          <w:rStyle w:val="InternetLink"/>
          <w:smallCaps w:val="false"/>
          <w:caps w:val="false"/>
          <w:sz w:val="24"/>
          <w:spacing w:val="0"/>
          <w:i w:val="false"/>
          <w:b w:val="false"/>
          <w:szCs w:val="24"/>
          <w:rFonts w:ascii="Liberation Serif" w:hAnsi="Liberation Serif"/>
        </w:rPr>
        <w:fldChar w:fldCharType="end"/>
      </w:r>
      <w:r>
        <w:rPr>
          <w:rFonts w:ascii="Liberation Serif" w:hAnsi="Liberation Serif"/>
          <w:b w:val="false"/>
          <w:i w:val="false"/>
          <w:caps w:val="false"/>
          <w:smallCaps w:val="false"/>
          <w:color w:val="000000"/>
          <w:spacing w:val="0"/>
          <w:sz w:val="24"/>
          <w:szCs w:val="24"/>
        </w:rPr>
        <w:t xml:space="preserve"> gelesen und stimme hermit zu.</w:t>
      </w:r>
    </w:p>
    <w:p>
      <w:pPr>
        <w:pStyle w:val="Normal"/>
        <w:widowControl/>
        <w:ind w:left="0" w:right="0" w:hanging="0"/>
        <w:rPr>
          <w:rFonts w:ascii="Liberation Serif" w:hAnsi="Liberation Serif"/>
          <w:b w:val="false"/>
          <w:i w:val="false"/>
          <w:caps w:val="false"/>
          <w:smallCaps w:val="false"/>
          <w:color w:val="000000"/>
          <w:spacing w:val="0"/>
          <w:sz w:val="24"/>
          <w:szCs w:val="24"/>
        </w:rPr>
      </w:pPr>
      <w:r>
        <w:rPr/>
      </w:r>
    </w:p>
    <w:p>
      <w:pPr>
        <w:pStyle w:val="Normal"/>
        <w:widowControl/>
        <w:ind w:left="0" w:right="0" w:hanging="0"/>
        <w:rPr>
          <w:rFonts w:ascii="Liberation Serif" w:hAnsi="Liberation Serif"/>
          <w:b w:val="false"/>
          <w:i w:val="false"/>
          <w:caps w:val="false"/>
          <w:smallCaps w:val="false"/>
          <w:color w:val="000000"/>
          <w:spacing w:val="0"/>
          <w:sz w:val="24"/>
          <w:szCs w:val="24"/>
        </w:rPr>
      </w:pPr>
      <w:r>
        <w:rPr/>
      </w:r>
    </w:p>
    <w:p>
      <w:pPr>
        <w:pStyle w:val="Normal"/>
        <w:rPr/>
      </w:pPr>
      <w:r>
        <w:rPr/>
      </w:r>
    </w:p>
    <w:p>
      <w:pPr>
        <w:pStyle w:val="Normal"/>
        <w:rPr/>
      </w:pPr>
      <w:r>
        <w:rPr/>
        <w:t>Nach Eingang der Bestellung, schicken wir Ihnen in der Bestaertigungs Email die Rechnung mit Angabe der Bankverbindung. Die Ware wird ihnen nach Eingang der Zahllung und bei Aktionen nach deren Ablauf, innerhalb von 7 Tagen zugeschickt.</w:t>
      </w:r>
    </w:p>
    <w:p>
      <w:pPr>
        <w:pStyle w:val="Normal"/>
        <w:rPr/>
      </w:pPr>
      <w:r>
        <w:rPr/>
      </w:r>
    </w:p>
    <w:p>
      <w:pPr>
        <w:pStyle w:val="Normal"/>
        <w:rPr/>
      </w:pPr>
      <w:r>
        <w:rPr/>
        <w:t>Bitte beachten sie, dass bei Druckerzeugnissen die Lieferzeit 7 bis 14 Tage betragen kann.</w:t>
      </w:r>
    </w:p>
    <w:p>
      <w:pPr>
        <w:pStyle w:val="Normal"/>
        <w:tabs>
          <w:tab w:val="left" w:pos="5940" w:leader="none"/>
        </w:tabs>
        <w:rPr/>
      </w:pPr>
      <w:r>
        <w:rPr/>
      </w:r>
    </w:p>
    <w:sectPr>
      <w:headerReference w:type="default" r:id="rId2"/>
      <w:footerReference w:type="default" r:id="rId3"/>
      <w:type w:val="nextPage"/>
      <w:pgSz w:w="11906" w:h="16838"/>
      <w:pgMar w:left="1417" w:right="1417" w:header="708"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ntium Book Basic">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Baskerville Old F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4065" w:leader="none"/>
        <w:tab w:val="center" w:pos="4536" w:leader="none"/>
        <w:tab w:val="right" w:pos="9072" w:leader="none"/>
      </w:tabs>
      <w:rPr>
        <w:sz w:val="18"/>
        <w:szCs w:val="18"/>
      </w:rPr>
    </w:pPr>
    <w:r>
      <w:rPr>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drawing>
        <wp:anchor behindDoc="0" distT="0" distB="2540" distL="114300" distR="114300" simplePos="0" locked="0" layoutInCell="1" allowOverlap="1" relativeHeight="2">
          <wp:simplePos x="0" y="0"/>
          <wp:positionH relativeFrom="margin">
            <wp:posOffset>5010785</wp:posOffset>
          </wp:positionH>
          <wp:positionV relativeFrom="paragraph">
            <wp:posOffset>-49530</wp:posOffset>
          </wp:positionV>
          <wp:extent cx="843915" cy="854710"/>
          <wp:effectExtent l="0" t="0" r="0" b="0"/>
          <wp:wrapTight wrapText="bothSides">
            <wp:wrapPolygon edited="0">
              <wp:start x="6801" y="0"/>
              <wp:lineTo x="3877" y="2399"/>
              <wp:lineTo x="-28" y="7209"/>
              <wp:lineTo x="-28" y="11057"/>
              <wp:lineTo x="458" y="16346"/>
              <wp:lineTo x="6317" y="20675"/>
              <wp:lineTo x="7292" y="21155"/>
              <wp:lineTo x="13636" y="21155"/>
              <wp:lineTo x="14614" y="20675"/>
              <wp:lineTo x="20471" y="16346"/>
              <wp:lineTo x="20960" y="11057"/>
              <wp:lineTo x="20960" y="7209"/>
              <wp:lineTo x="16566" y="1920"/>
              <wp:lineTo x="14126" y="0"/>
              <wp:lineTo x="6801" y="0"/>
            </wp:wrapPolygon>
          </wp:wrapTight>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843915" cy="854710"/>
                  </a:xfrm>
                  <a:prstGeom prst="rect">
                    <a:avLst/>
                  </a:prstGeom>
                </pic:spPr>
              </pic:pic>
            </a:graphicData>
          </a:graphic>
        </wp:anchor>
      </w:drawing>
    </w:r>
    <w:r>
      <w:rPr>
        <w:rFonts w:ascii="Gentium Book Basic" w:hAnsi="Gentium Book Basic"/>
        <w:sz w:val="40"/>
        <w:szCs w:val="40"/>
      </w:rPr>
      <w:t>M</w:t>
    </w:r>
    <w:r>
      <w:rPr>
        <w:rFonts w:ascii="Gentium Book Basic" w:hAnsi="Gentium Book Basic"/>
        <w:sz w:val="40"/>
        <w:szCs w:val="40"/>
      </w:rPr>
      <w:t>órrígain Verlag UG</w:t>
    </w:r>
  </w:p>
  <w:p>
    <w:pPr>
      <w:pStyle w:val="Header"/>
      <w:jc w:val="both"/>
      <w:rPr/>
    </w:pPr>
    <w:r>
      <w:rPr>
        <w:rFonts w:ascii="Gentium Book Basic" w:hAnsi="Gentium Book Basic"/>
        <w:sz w:val="20"/>
        <w:szCs w:val="20"/>
      </w:rPr>
      <w:t xml:space="preserve"> </w:t>
    </w:r>
    <w:r>
      <w:rPr>
        <w:rFonts w:ascii="Gentium Book Basic" w:hAnsi="Gentium Book Basic"/>
        <w:sz w:val="20"/>
        <w:szCs w:val="20"/>
      </w:rPr>
      <w:t>Rescheid 51  53940 Hellenthal  Tel. 02448 919161</w:t>
      <w:tab/>
    </w:r>
  </w:p>
  <w:p>
    <w:pPr>
      <w:pStyle w:val="Header"/>
      <w:jc w:val="both"/>
      <w:rPr/>
    </w:pPr>
    <w:r>
      <w:rPr>
        <w:rFonts w:ascii="Gentium Book Basic" w:hAnsi="Gentium Book Basic"/>
        <w:sz w:val="20"/>
        <w:szCs w:val="20"/>
      </w:rPr>
      <w:t xml:space="preserve"> </w:t>
    </w:r>
    <w:hyperlink r:id="rId2">
      <w:r>
        <w:rPr>
          <w:rStyle w:val="InternetLink"/>
          <w:rFonts w:ascii="Gentium Book Basic" w:hAnsi="Gentium Book Basic"/>
          <w:sz w:val="20"/>
          <w:szCs w:val="20"/>
        </w:rPr>
        <w:t>info@morrigain-verlag.de</w:t>
      </w:r>
    </w:hyperlink>
    <w:r>
      <w:rPr>
        <w:rFonts w:ascii="Gentium Book Basic" w:hAnsi="Gentium Book Basic"/>
        <w:sz w:val="20"/>
        <w:szCs w:val="20"/>
      </w:rPr>
      <w:t xml:space="preserve">   </w:t>
    </w:r>
    <w:hyperlink r:id="rId3">
      <w:r>
        <w:rPr>
          <w:rStyle w:val="InternetLink"/>
          <w:rFonts w:ascii="Gentium Book Basic" w:hAnsi="Gentium Book Basic"/>
          <w:sz w:val="20"/>
          <w:szCs w:val="20"/>
        </w:rPr>
        <w:t>www.morrigain.de</w:t>
      </w:r>
    </w:hyperlink>
  </w:p>
  <w:p>
    <w:pPr>
      <w:pStyle w:val="Header"/>
      <w:jc w:val="both"/>
      <w:rPr/>
    </w:pPr>
    <w:r>
      <w:rPr>
        <w:rFonts w:ascii="Gentium Book Basic" w:hAnsi="Gentium Book Basic"/>
        <w:sz w:val="20"/>
        <w:szCs w:val="20"/>
      </w:rPr>
      <w:t>vorbestellung@morrigain-verlag.de</w:t>
    </w:r>
  </w:p>
  <w:p>
    <w:pPr>
      <w:pStyle w:val="Header"/>
      <w:jc w:val="right"/>
      <w:rPr>
        <w:rFonts w:ascii="Baskerville Old Face" w:hAnsi="Baskerville Old Face"/>
        <w:sz w:val="24"/>
        <w:szCs w:val="24"/>
      </w:rPr>
    </w:pPr>
    <w:r>
      <w:rPr>
        <w:rFonts w:ascii="Baskerville Old Face" w:hAnsi="Baskerville Old Face"/>
        <w:sz w:val="24"/>
        <w:szCs w:val="24"/>
      </w:rPr>
    </w:r>
  </w:p>
  <w:p>
    <w:pPr>
      <w:pStyle w:val="Header"/>
      <w:jc w:val="right"/>
      <w:rPr>
        <w:rFonts w:ascii="Baskerville Old Face" w:hAnsi="Baskerville Old Face"/>
        <w:sz w:val="24"/>
        <w:szCs w:val="24"/>
      </w:rPr>
    </w:pPr>
    <w:r>
      <w:rPr>
        <w:rFonts w:ascii="Baskerville Old Face" w:hAnsi="Baskerville Old Face"/>
        <w:sz w:val="24"/>
        <w:szCs w:val="24"/>
      </w:rPr>
      <mc:AlternateContent>
        <mc:Choice Requires="wps">
          <w:drawing>
            <wp:anchor behindDoc="1" distT="0" distB="0" distL="114300" distR="114300" simplePos="0" locked="0" layoutInCell="1" allowOverlap="1" relativeHeight="3" wp14:anchorId="77616E55">
              <wp:simplePos x="0" y="0"/>
              <wp:positionH relativeFrom="column">
                <wp:posOffset>-192405</wp:posOffset>
              </wp:positionH>
              <wp:positionV relativeFrom="paragraph">
                <wp:posOffset>71755</wp:posOffset>
              </wp:positionV>
              <wp:extent cx="6049645" cy="10795"/>
              <wp:effectExtent l="19050" t="19050" r="28575" b="28575"/>
              <wp:wrapNone/>
              <wp:docPr id="2" name="Gerader Verbinder 2"/>
              <a:graphic xmlns:a="http://schemas.openxmlformats.org/drawingml/2006/main">
                <a:graphicData uri="http://schemas.microsoft.com/office/word/2010/wordprocessingShape">
                  <wps:wsp>
                    <wps:cNvSpPr/>
                    <wps:spPr>
                      <a:xfrm>
                        <a:off x="0" y="0"/>
                        <a:ext cx="6049080" cy="9000"/>
                      </a:xfrm>
                      <a:prstGeom prst="line">
                        <a:avLst/>
                      </a:prstGeom>
                      <a:ln w="28440">
                        <a:solidFill>
                          <a:srgbClr val="c00000"/>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5.2pt,5.3pt" to="461.05pt,5.95pt" ID="Gerader Verbinder 2" stroked="t" style="position:absolute" wp14:anchorId="77616E55">
              <v:stroke color="#c00000" weight="28440" joinstyle="miter" endcap="flat"/>
              <v:fill o:detectmouseclick="t" on="false"/>
            </v:line>
          </w:pict>
        </mc:Fallback>
      </mc:AlternateContent>
    </w:r>
  </w:p>
</w:hd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1517b"/>
    <w:pPr>
      <w:widowControl/>
      <w:suppressAutoHyphens w:val="true"/>
      <w:bidi w:val="0"/>
      <w:spacing w:lineRule="auto" w:line="240" w:before="0" w:after="0"/>
      <w:jc w:val="left"/>
    </w:pPr>
    <w:rPr>
      <w:rFonts w:ascii="Liberation Serif" w:hAnsi="Liberation Serif" w:eastAsia="Noto Sans CJK SC"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e01eeb"/>
    <w:rPr/>
  </w:style>
  <w:style w:type="character" w:styleId="FuzeileZchn" w:customStyle="1">
    <w:name w:val="Fußzeile Zchn"/>
    <w:basedOn w:val="DefaultParagraphFont"/>
    <w:link w:val="Fuzeile"/>
    <w:uiPriority w:val="99"/>
    <w:qFormat/>
    <w:rsid w:val="00e01eeb"/>
    <w:rPr/>
  </w:style>
  <w:style w:type="character" w:styleId="InternetLink">
    <w:name w:val="Internet Link"/>
    <w:basedOn w:val="DefaultParagraphFont"/>
    <w:uiPriority w:val="99"/>
    <w:unhideWhenUsed/>
    <w:rsid w:val="003a0b36"/>
    <w:rPr>
      <w:color w:val="0563C1" w:themeColor="hyperlink"/>
      <w:u w:val="single"/>
    </w:rPr>
  </w:style>
  <w:style w:type="character" w:styleId="UnresolvedMention">
    <w:name w:val="Unresolved Mention"/>
    <w:basedOn w:val="DefaultParagraphFont"/>
    <w:uiPriority w:val="99"/>
    <w:semiHidden/>
    <w:unhideWhenUsed/>
    <w:qFormat/>
    <w:rsid w:val="003a0b36"/>
    <w:rPr>
      <w:color w:val="605E5C"/>
      <w:shd w:fill="E1DFDD" w:val="clear"/>
    </w:rPr>
  </w:style>
  <w:style w:type="character" w:styleId="ListLabel1">
    <w:name w:val="ListLabel 1"/>
    <w:qFormat/>
    <w:rPr>
      <w:rFonts w:ascii="Gentium Book Basic" w:hAnsi="Gentium Book Basic"/>
      <w:sz w:val="20"/>
      <w:szCs w:val="20"/>
    </w:rPr>
  </w:style>
  <w:style w:type="character" w:styleId="ListLabel2">
    <w:name w:val="ListLabel 2"/>
    <w:qFormat/>
    <w:rPr>
      <w:rFonts w:ascii="Gentium Book Basic" w:hAnsi="Gentium Book Basic"/>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KopfzeileZchn"/>
    <w:uiPriority w:val="99"/>
    <w:unhideWhenUsed/>
    <w:rsid w:val="00e01eeb"/>
    <w:pPr>
      <w:tabs>
        <w:tab w:val="center" w:pos="4536" w:leader="none"/>
        <w:tab w:val="right" w:pos="9072" w:leader="none"/>
      </w:tabs>
      <w:suppressAutoHyphens w:val="false"/>
    </w:pPr>
    <w:rPr>
      <w:rFonts w:ascii="Calibri" w:hAnsi="Calibri" w:eastAsia="Calibri" w:cs="" w:asciiTheme="minorHAnsi" w:cstheme="minorBidi" w:eastAsiaTheme="minorHAnsi" w:hAnsiTheme="minorHAnsi"/>
      <w:kern w:val="0"/>
      <w:sz w:val="22"/>
      <w:szCs w:val="22"/>
      <w:lang w:val="de-DE" w:eastAsia="en-US" w:bidi="ar-SA"/>
    </w:rPr>
  </w:style>
  <w:style w:type="paragraph" w:styleId="Footer">
    <w:name w:val="Footer"/>
    <w:basedOn w:val="Normal"/>
    <w:link w:val="FuzeileZchn"/>
    <w:uiPriority w:val="99"/>
    <w:unhideWhenUsed/>
    <w:rsid w:val="00e01eeb"/>
    <w:pPr>
      <w:tabs>
        <w:tab w:val="center" w:pos="4536" w:leader="none"/>
        <w:tab w:val="right" w:pos="9072" w:leader="none"/>
      </w:tabs>
      <w:suppressAutoHyphens w:val="false"/>
    </w:pPr>
    <w:rPr>
      <w:rFonts w:ascii="Calibri" w:hAnsi="Calibri" w:eastAsia="Calibri" w:cs="" w:asciiTheme="minorHAnsi" w:cstheme="minorBidi" w:eastAsiaTheme="minorHAnsi" w:hAnsiTheme="minorHAnsi"/>
      <w:kern w:val="0"/>
      <w:sz w:val="22"/>
      <w:szCs w:val="22"/>
      <w:lang w:val="de-DE"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info@morrigain-verlag.de" TargetMode="External"/><Relationship Id="rId3" Type="http://schemas.openxmlformats.org/officeDocument/2006/relationships/hyperlink" Target="http://www.morrigain.de/"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LibreOffice/6.0.7.3$Linux_X86_64 LibreOffice_project/00m0$Build-3</Application>
  <Pages>1</Pages>
  <Words>96</Words>
  <Characters>664</Characters>
  <CharactersWithSpaces>793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2021-05-27T14:19:00Z</dcterms:created>
  <dc:creator>Nicole Reischel</dc:creator>
  <dc:description/>
  <dc:language>en-GB</dc:language>
  <cp:lastModifiedBy>Johan Renaudie</cp:lastModifiedBy>
  <dcterms:modified xsi:type="dcterms:W3CDTF">2021-05-29T12:09:28Z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