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39304183">
      <w:r w:rsidR="03F540FB">
        <w:rPr/>
        <w:t>Samuel Peltz</w:t>
      </w:r>
    </w:p>
    <w:p w:rsidR="03F540FB" w:rsidP="03F540FB" w:rsidRDefault="03F540FB" w14:paraId="5E53F2B6" w14:textId="75A6D57E">
      <w:pPr>
        <w:pStyle w:val="Normal"/>
      </w:pPr>
      <w:r w:rsidR="03F540FB">
        <w:rPr/>
        <w:t>CIS 241</w:t>
      </w:r>
    </w:p>
    <w:p w:rsidR="03F540FB" w:rsidP="03F540FB" w:rsidRDefault="03F540FB" w14:paraId="4BA2DD53" w14:textId="21853F2F">
      <w:pPr>
        <w:pStyle w:val="Normal"/>
      </w:pPr>
      <w:r w:rsidR="03F540FB">
        <w:rPr/>
        <w:t>Pre-Assessment Results</w:t>
      </w:r>
    </w:p>
    <w:p w:rsidR="03F540FB" w:rsidP="03F540FB" w:rsidRDefault="03F540FB" w14:paraId="7CD4115C" w14:textId="70A1C74B">
      <w:pPr>
        <w:pStyle w:val="Normal"/>
      </w:pPr>
      <w:r>
        <w:drawing>
          <wp:inline wp14:editId="2210270B" wp14:anchorId="3B710303">
            <wp:extent cx="5629275" cy="3166467"/>
            <wp:effectExtent l="0" t="0" r="0" b="0"/>
            <wp:docPr id="638007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517169f42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F94C7"/>
    <w:rsid w:val="03F540FB"/>
    <w:rsid w:val="343F9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94C7"/>
  <w15:chartTrackingRefBased/>
  <w15:docId w15:val="{D7FF1D27-CD42-41F7-A03D-82E2A03394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8517169f42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2023-09-23T00:36:01.3577363Z</dcterms:created>
  <dcterms:modified xsi:type="dcterms:W3CDTF">2023-09-23T00:37:27.7748620Z</dcterms:modified>
  <dc:creator>Sam Peltz</dc:creator>
  <lastModifiedBy>Sam Peltz</lastModifiedBy>
</coreProperties>
</file>