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62B4B" w14:textId="3824F15A" w:rsidR="00383BF7" w:rsidRPr="0025121D" w:rsidRDefault="00000000">
      <w:pPr>
        <w:pStyle w:val="aa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Java 太空戰艦射擊遊戲 - 類別說明與 UML</w:t>
      </w:r>
    </w:p>
    <w:p w14:paraId="5B37DDF2" w14:textId="52225B10" w:rsidR="00383BF7" w:rsidRPr="0025121D" w:rsidRDefault="00000000">
      <w:pPr>
        <w:pStyle w:val="1"/>
        <w:rPr>
          <w:rFonts w:ascii="標楷體" w:eastAsia="標楷體" w:hAnsi="標楷體" w:hint="eastAsia"/>
          <w:lang w:eastAsia="zh-TW"/>
        </w:rPr>
      </w:pPr>
      <w:r w:rsidRPr="0025121D">
        <w:rPr>
          <w:rFonts w:ascii="標楷體" w:eastAsia="標楷體" w:hAnsi="標楷體"/>
          <w:lang w:eastAsia="zh-TW"/>
        </w:rPr>
        <w:t>1. 類別用途說明</w:t>
      </w:r>
      <w:r w:rsidR="0025121D" w:rsidRPr="0025121D">
        <w:rPr>
          <w:rFonts w:ascii="標楷體" w:eastAsia="標楷體" w:hAnsi="標楷體" w:hint="eastAsia"/>
          <w:lang w:eastAsia="zh-TW"/>
        </w:rPr>
        <w:t>(C</w:t>
      </w:r>
      <w:r w:rsidR="0025121D" w:rsidRPr="0025121D">
        <w:rPr>
          <w:rFonts w:ascii="標楷體" w:eastAsia="標楷體" w:hAnsi="標楷體" w:cs="微軟正黑體" w:hint="eastAsia"/>
          <w:lang w:eastAsia="zh-TW"/>
        </w:rPr>
        <w:t>lass 種類)</w:t>
      </w:r>
    </w:p>
    <w:p w14:paraId="094A76DE" w14:textId="77777777" w:rsidR="00383BF7" w:rsidRPr="0025121D" w:rsidRDefault="00000000">
      <w:pPr>
        <w:pStyle w:val="2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SpaceShipGame</w:t>
      </w:r>
    </w:p>
    <w:p w14:paraId="08BECFFC" w14:textId="77777777" w:rsidR="00383BF7" w:rsidRPr="0025121D" w:rsidRDefault="00000000">
      <w:pPr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主程式類別，負責畫面更新、事件處理與所有遊戲物件的管理，包含鍵盤滑鼠輸入、分數與生命控制等。</w:t>
      </w:r>
    </w:p>
    <w:p w14:paraId="1B3DA5E7" w14:textId="77777777" w:rsidR="00383BF7" w:rsidRPr="0025121D" w:rsidRDefault="00000000">
      <w:pPr>
        <w:pStyle w:val="2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Bullet</w:t>
      </w:r>
    </w:p>
    <w:p w14:paraId="271260F7" w14:textId="77777777" w:rsidR="00383BF7" w:rsidRPr="0025121D" w:rsidRDefault="00000000">
      <w:pPr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子彈類別，代表由玩家或敵人發射的子彈，包含移動向量與壽命控制。</w:t>
      </w:r>
    </w:p>
    <w:p w14:paraId="071EB99A" w14:textId="77777777" w:rsidR="00383BF7" w:rsidRPr="0025121D" w:rsidRDefault="00000000">
      <w:pPr>
        <w:pStyle w:val="2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Enemy</w:t>
      </w:r>
    </w:p>
    <w:p w14:paraId="40C30291" w14:textId="77777777" w:rsidR="00383BF7" w:rsidRPr="0025121D" w:rsidRDefault="00000000">
      <w:pPr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敵人類別，代表會向玩家靠近的敵人單位，可能會射擊。</w:t>
      </w:r>
    </w:p>
    <w:p w14:paraId="1446424E" w14:textId="77777777" w:rsidR="00383BF7" w:rsidRPr="0025121D" w:rsidRDefault="00000000">
      <w:pPr>
        <w:pStyle w:val="2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Explosion</w:t>
      </w:r>
    </w:p>
    <w:p w14:paraId="666A64B4" w14:textId="77777777" w:rsidR="00383BF7" w:rsidRPr="0025121D" w:rsidRDefault="00000000">
      <w:pPr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爆炸特效類別，敵人被擊中後出現，會隨時間擴大後消失。</w:t>
      </w:r>
    </w:p>
    <w:p w14:paraId="1AA63A57" w14:textId="77777777" w:rsidR="00383BF7" w:rsidRPr="0025121D" w:rsidRDefault="00000000">
      <w:pPr>
        <w:pStyle w:val="2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Star</w:t>
      </w:r>
    </w:p>
    <w:p w14:paraId="7618D320" w14:textId="77777777" w:rsidR="00383BF7" w:rsidRPr="0025121D" w:rsidRDefault="00000000">
      <w:pPr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lang w:eastAsia="zh-TW"/>
        </w:rPr>
        <w:t>背景星星類別，用來模擬 3D 視差效果的背景裝飾星星。</w:t>
      </w:r>
    </w:p>
    <w:p w14:paraId="2F92D4F8" w14:textId="77777777" w:rsidR="0025121D" w:rsidRDefault="004F2CDA">
      <w:pPr>
        <w:pStyle w:val="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 w:hint="eastAsia"/>
          <w:lang w:eastAsia="zh-TW"/>
        </w:rPr>
        <w:lastRenderedPageBreak/>
        <w:t>2</w:t>
      </w:r>
      <w:r w:rsidRPr="0025121D">
        <w:rPr>
          <w:rFonts w:ascii="標楷體" w:eastAsia="標楷體" w:hAnsi="標楷體"/>
          <w:lang w:eastAsia="zh-TW"/>
        </w:rPr>
        <w:t>. UML 類別圖</w:t>
      </w:r>
    </w:p>
    <w:p w14:paraId="50F43FC4" w14:textId="3905D395" w:rsidR="00383BF7" w:rsidRPr="0025121D" w:rsidRDefault="0025121D">
      <w:pPr>
        <w:pStyle w:val="1"/>
        <w:rPr>
          <w:rFonts w:ascii="標楷體" w:eastAsia="標楷體" w:hAnsi="標楷體"/>
          <w:lang w:eastAsia="zh-TW"/>
        </w:rPr>
      </w:pPr>
      <w:r w:rsidRPr="0025121D">
        <w:rPr>
          <w:rFonts w:ascii="標楷體" w:eastAsia="標楷體" w:hAnsi="標楷體"/>
          <w:noProof/>
        </w:rPr>
        <w:drawing>
          <wp:inline distT="0" distB="0" distL="0" distR="0" wp14:anchorId="0CF73629" wp14:editId="445AD337">
            <wp:extent cx="5486400" cy="1312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Game_UML_Diagr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465" w14:textId="6D307E1C" w:rsidR="00383BF7" w:rsidRDefault="0025121D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648790C" wp14:editId="46642B39">
            <wp:extent cx="4072854" cy="6111240"/>
            <wp:effectExtent l="0" t="0" r="444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64" cy="6115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2AF14" w14:textId="0E1A4AA9" w:rsidR="0025121D" w:rsidRDefault="0025121D" w:rsidP="0025121D">
      <w:pPr>
        <w:pStyle w:val="1"/>
        <w:rPr>
          <w:rFonts w:ascii="標楷體" w:eastAsia="標楷體" w:hAnsi="標楷體"/>
          <w:lang w:eastAsia="zh-TW"/>
        </w:rPr>
      </w:pPr>
      <w:bookmarkStart w:id="0" w:name="_Hlk197336438"/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32DD947A" wp14:editId="353A5492">
            <wp:simplePos x="0" y="0"/>
            <wp:positionH relativeFrom="column">
              <wp:posOffset>-861060</wp:posOffset>
            </wp:positionH>
            <wp:positionV relativeFrom="paragraph">
              <wp:posOffset>297180</wp:posOffset>
            </wp:positionV>
            <wp:extent cx="7490566" cy="525780"/>
            <wp:effectExtent l="0" t="0" r="0" b="762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Game_SequenceDiagr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90566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lang w:eastAsia="zh-TW"/>
        </w:rPr>
        <w:t>3</w:t>
      </w:r>
      <w:r w:rsidRPr="0025121D">
        <w:rPr>
          <w:rFonts w:ascii="標楷體" w:eastAsia="標楷體" w:hAnsi="標楷體"/>
          <w:lang w:eastAsia="zh-TW"/>
        </w:rPr>
        <w:t xml:space="preserve">. </w:t>
      </w:r>
      <w:r>
        <w:rPr>
          <w:rFonts w:ascii="標楷體" w:eastAsia="標楷體" w:hAnsi="標楷體" w:hint="eastAsia"/>
          <w:lang w:eastAsia="zh-TW"/>
        </w:rPr>
        <w:t>時序圖</w:t>
      </w:r>
    </w:p>
    <w:bookmarkEnd w:id="0"/>
    <w:p w14:paraId="013827F0" w14:textId="77777777" w:rsidR="0025121D" w:rsidRDefault="0025121D" w:rsidP="0025121D">
      <w:pPr>
        <w:rPr>
          <w:rFonts w:eastAsia="新細明體"/>
          <w:lang w:eastAsia="zh-TW"/>
        </w:rPr>
      </w:pPr>
    </w:p>
    <w:p w14:paraId="356529CA" w14:textId="0500F7A3" w:rsidR="0025121D" w:rsidRDefault="0025121D" w:rsidP="0025121D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\</w:t>
      </w:r>
    </w:p>
    <w:p w14:paraId="691074FF" w14:textId="77777777" w:rsidR="0025121D" w:rsidRDefault="0025121D" w:rsidP="0025121D">
      <w:pPr>
        <w:rPr>
          <w:rFonts w:eastAsia="新細明體"/>
          <w:lang w:eastAsia="zh-TW"/>
        </w:rPr>
      </w:pPr>
    </w:p>
    <w:p w14:paraId="70958716" w14:textId="00C69846" w:rsidR="0025121D" w:rsidRPr="0025121D" w:rsidRDefault="0025121D" w:rsidP="0025121D">
      <w:pPr>
        <w:keepNext/>
        <w:keepLines/>
        <w:spacing w:before="480" w:after="0"/>
        <w:outlineLvl w:val="0"/>
        <w:rPr>
          <w:rFonts w:ascii="標楷體" w:eastAsia="標楷體" w:hAnsi="標楷體" w:cstheme="majorBidi"/>
          <w:b/>
          <w:bCs/>
          <w:color w:val="365F91" w:themeColor="accent1" w:themeShade="BF"/>
          <w:sz w:val="28"/>
          <w:szCs w:val="28"/>
          <w:lang w:eastAsia="zh-TW"/>
        </w:rPr>
      </w:pPr>
      <w:r>
        <w:rPr>
          <w:rFonts w:ascii="標楷體" w:eastAsia="標楷體" w:hAnsi="標楷體" w:cstheme="majorBidi" w:hint="eastAsia"/>
          <w:b/>
          <w:bCs/>
          <w:color w:val="365F91" w:themeColor="accent1" w:themeShade="BF"/>
          <w:sz w:val="28"/>
          <w:szCs w:val="28"/>
          <w:lang w:eastAsia="zh-TW"/>
        </w:rPr>
        <w:t>4</w:t>
      </w:r>
      <w:r w:rsidRPr="0025121D">
        <w:rPr>
          <w:rFonts w:ascii="標楷體" w:eastAsia="標楷體" w:hAnsi="標楷體" w:cstheme="majorBidi"/>
          <w:b/>
          <w:bCs/>
          <w:color w:val="365F91" w:themeColor="accent1" w:themeShade="BF"/>
          <w:sz w:val="28"/>
          <w:szCs w:val="28"/>
          <w:lang w:eastAsia="zh-TW"/>
        </w:rPr>
        <w:t xml:space="preserve">. </w:t>
      </w:r>
      <w:r>
        <w:rPr>
          <w:rFonts w:ascii="標楷體" w:eastAsia="標楷體" w:hAnsi="標楷體" w:cstheme="majorBidi" w:hint="eastAsia"/>
          <w:b/>
          <w:bCs/>
          <w:color w:val="365F91" w:themeColor="accent1" w:themeShade="BF"/>
          <w:sz w:val="28"/>
          <w:szCs w:val="28"/>
          <w:lang w:eastAsia="zh-TW"/>
        </w:rPr>
        <w:t>簡易流程</w:t>
      </w:r>
      <w:r w:rsidRPr="0025121D">
        <w:rPr>
          <w:rFonts w:ascii="標楷體" w:eastAsia="標楷體" w:hAnsi="標楷體" w:cstheme="majorBidi" w:hint="eastAsia"/>
          <w:b/>
          <w:bCs/>
          <w:color w:val="365F91" w:themeColor="accent1" w:themeShade="BF"/>
          <w:sz w:val="28"/>
          <w:szCs w:val="28"/>
          <w:lang w:eastAsia="zh-TW"/>
        </w:rPr>
        <w:t>圖</w:t>
      </w:r>
    </w:p>
    <w:p w14:paraId="40EE5A3E" w14:textId="77777777" w:rsidR="0025121D" w:rsidRDefault="0025121D" w:rsidP="0025121D">
      <w:pPr>
        <w:rPr>
          <w:rFonts w:eastAsia="新細明體"/>
          <w:lang w:eastAsia="zh-TW"/>
        </w:rPr>
      </w:pPr>
    </w:p>
    <w:p w14:paraId="5459A7DD" w14:textId="3C140CA4" w:rsidR="0025121D" w:rsidRPr="0025121D" w:rsidRDefault="0025121D" w:rsidP="0025121D">
      <w:pPr>
        <w:rPr>
          <w:rFonts w:eastAsia="新細明體" w:hint="eastAsia"/>
          <w:lang w:eastAsia="zh-TW"/>
        </w:rPr>
      </w:pPr>
      <w:r>
        <w:rPr>
          <w:noProof/>
        </w:rPr>
        <w:drawing>
          <wp:inline distT="0" distB="0" distL="0" distR="0" wp14:anchorId="6835B82E" wp14:editId="7D53D8CF">
            <wp:extent cx="4298216" cy="6147920"/>
            <wp:effectExtent l="0" t="0" r="762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ceGame_Flowchar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986" cy="61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21D" w:rsidRPr="002512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6375393F"/>
    <w:multiLevelType w:val="hybridMultilevel"/>
    <w:tmpl w:val="D0D286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90359085">
    <w:abstractNumId w:val="8"/>
  </w:num>
  <w:num w:numId="2" w16cid:durableId="1526014618">
    <w:abstractNumId w:val="6"/>
  </w:num>
  <w:num w:numId="3" w16cid:durableId="1894271283">
    <w:abstractNumId w:val="5"/>
  </w:num>
  <w:num w:numId="4" w16cid:durableId="977413982">
    <w:abstractNumId w:val="4"/>
  </w:num>
  <w:num w:numId="5" w16cid:durableId="925072064">
    <w:abstractNumId w:val="7"/>
  </w:num>
  <w:num w:numId="6" w16cid:durableId="1498616363">
    <w:abstractNumId w:val="3"/>
  </w:num>
  <w:num w:numId="7" w16cid:durableId="399836280">
    <w:abstractNumId w:val="2"/>
  </w:num>
  <w:num w:numId="8" w16cid:durableId="111443146">
    <w:abstractNumId w:val="1"/>
  </w:num>
  <w:num w:numId="9" w16cid:durableId="914628516">
    <w:abstractNumId w:val="0"/>
  </w:num>
  <w:num w:numId="10" w16cid:durableId="16887541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5121D"/>
    <w:rsid w:val="0029639D"/>
    <w:rsid w:val="00326F90"/>
    <w:rsid w:val="00383BF7"/>
    <w:rsid w:val="004F2CDA"/>
    <w:rsid w:val="00737541"/>
    <w:rsid w:val="0081649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B0CFA8"/>
  <w14:defaultImageDpi w14:val="300"/>
  <w15:docId w15:val="{4E7B435C-E69C-4AE8-AC03-8CFAEB539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5121D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元宏 江</cp:lastModifiedBy>
  <cp:revision>3</cp:revision>
  <dcterms:created xsi:type="dcterms:W3CDTF">2013-12-23T23:15:00Z</dcterms:created>
  <dcterms:modified xsi:type="dcterms:W3CDTF">2025-05-05T03:20:00Z</dcterms:modified>
  <cp:category/>
</cp:coreProperties>
</file>