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CDD" w:rsidRDefault="00E41BE3">
      <w:proofErr w:type="spellStart"/>
      <w:r>
        <w:t>PySchool</w:t>
      </w:r>
      <w:proofErr w:type="spellEnd"/>
      <w:r>
        <w:t xml:space="preserve"> Analysis</w:t>
      </w:r>
    </w:p>
    <w:p w:rsidR="00E41BE3" w:rsidRDefault="00E41BE3"/>
    <w:p w:rsidR="00E41BE3" w:rsidRDefault="00E41BE3" w:rsidP="00E41BE3">
      <w:pPr>
        <w:pStyle w:val="ListParagraph"/>
        <w:numPr>
          <w:ilvl w:val="0"/>
          <w:numId w:val="1"/>
        </w:numPr>
      </w:pPr>
      <w:r>
        <w:t>There seemed to be a correlation between the school size and the Overall Passing Rate of test scores. It could be that smaller school size translates to smaller classroom size.</w:t>
      </w:r>
    </w:p>
    <w:p w:rsidR="00E41BE3" w:rsidRDefault="00E41BE3" w:rsidP="00E41BE3">
      <w:pPr>
        <w:pStyle w:val="ListParagraph"/>
        <w:numPr>
          <w:ilvl w:val="0"/>
          <w:numId w:val="1"/>
        </w:numPr>
      </w:pPr>
      <w:r>
        <w:t xml:space="preserve">There was no direct correlation between the amount of money spent per student nor budget </w:t>
      </w:r>
      <w:proofErr w:type="gramStart"/>
      <w:r>
        <w:t>in regards to</w:t>
      </w:r>
      <w:proofErr w:type="gramEnd"/>
      <w:r>
        <w:t xml:space="preserve"> the outcome of overall test scores.</w:t>
      </w:r>
    </w:p>
    <w:p w:rsidR="00E41BE3" w:rsidRDefault="00E41BE3" w:rsidP="00E41BE3">
      <w:pPr>
        <w:pStyle w:val="ListParagraph"/>
        <w:numPr>
          <w:ilvl w:val="0"/>
          <w:numId w:val="1"/>
        </w:numPr>
      </w:pPr>
      <w:r>
        <w:t xml:space="preserve">Charter schools outperformed District schools </w:t>
      </w:r>
      <w:proofErr w:type="gramStart"/>
      <w:r>
        <w:t>in regards to</w:t>
      </w:r>
      <w:proofErr w:type="gramEnd"/>
      <w:r>
        <w:t xml:space="preserve"> overall test scores. Again looking at the school size and lesser budget(sometimes), charter schools perform better that district schools over all.</w:t>
      </w:r>
      <w:bookmarkStart w:id="0" w:name="_GoBack"/>
      <w:bookmarkEnd w:id="0"/>
    </w:p>
    <w:sectPr w:rsidR="00E41BE3" w:rsidSect="0021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129CF"/>
    <w:multiLevelType w:val="hybridMultilevel"/>
    <w:tmpl w:val="553AFC66"/>
    <w:lvl w:ilvl="0" w:tplc="D368C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E"/>
    <w:rsid w:val="00210703"/>
    <w:rsid w:val="00E41BE3"/>
    <w:rsid w:val="00F5449E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99C7B"/>
  <w15:chartTrackingRefBased/>
  <w15:docId w15:val="{A05418AD-6089-A641-A3FD-082652A3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Tomeka Morrison</dc:creator>
  <cp:keywords/>
  <dc:description/>
  <cp:lastModifiedBy>Tomeka Morrison</cp:lastModifiedBy>
  <cp:revision>2</cp:revision>
  <dcterms:created xsi:type="dcterms:W3CDTF">2019-06-29T21:28:00Z</dcterms:created>
  <dcterms:modified xsi:type="dcterms:W3CDTF">2019-06-29T21:35:00Z</dcterms:modified>
</cp:coreProperties>
</file>