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CB2B7" w14:textId="77777777" w:rsidR="000C0D33" w:rsidRDefault="000C0D33">
      <w:pPr>
        <w:spacing w:before="1800"/>
      </w:pPr>
    </w:p>
    <w:p w14:paraId="66210C27" w14:textId="77777777" w:rsidR="000C0D33" w:rsidRDefault="00000000">
      <w:pPr>
        <w:pBdr>
          <w:bottom w:val="single" w:sz="14" w:space="6" w:color="DC2626"/>
        </w:pBdr>
        <w:jc w:val="center"/>
      </w:pPr>
      <w:r>
        <w:rPr>
          <w:rFonts w:eastAsia="Arial"/>
          <w:b/>
          <w:bCs/>
          <w:color w:val="1F3864"/>
          <w:sz w:val="64"/>
          <w:szCs w:val="64"/>
        </w:rPr>
        <w:t>M8 — Event Bus</w:t>
      </w:r>
    </w:p>
    <w:p w14:paraId="1CDC2B75" w14:textId="77777777" w:rsidR="000C0D33" w:rsidRDefault="000C0D33">
      <w:pPr>
        <w:spacing w:after="100"/>
      </w:pPr>
    </w:p>
    <w:p w14:paraId="457BE193" w14:textId="77777777" w:rsidR="000C0D33" w:rsidRDefault="00000000">
      <w:pPr>
        <w:spacing w:after="100"/>
        <w:jc w:val="center"/>
      </w:pPr>
      <w:r>
        <w:rPr>
          <w:rFonts w:eastAsia="Arial"/>
          <w:color w:val="DC2626"/>
          <w:sz w:val="34"/>
          <w:szCs w:val="34"/>
        </w:rPr>
        <w:t>Detailed Operating Mechanism Specification</w:t>
      </w:r>
    </w:p>
    <w:p w14:paraId="3C89957A" w14:textId="77777777" w:rsidR="000C0D33" w:rsidRDefault="00000000">
      <w:pPr>
        <w:spacing w:after="2000"/>
        <w:jc w:val="center"/>
      </w:pPr>
      <w:r>
        <w:rPr>
          <w:rFonts w:eastAsia="Arial"/>
          <w:i/>
          <w:iCs/>
          <w:color w:val="6B7280"/>
          <w:sz w:val="20"/>
          <w:szCs w:val="20"/>
        </w:rPr>
        <w:t>CTM Platform · Architecture C · Version 1.0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C0D33" w14:paraId="58FAF553" w14:textId="77777777">
        <w:tblPrEx>
          <w:tblCellMar>
            <w:top w:w="0" w:type="dxa"/>
            <w:bottom w:w="0" w:type="dxa"/>
          </w:tblCellMar>
        </w:tblPrEx>
        <w:tc>
          <w:tcPr>
            <w:tcW w:w="2340" w:type="dxa"/>
            <w:tcBorders>
              <w:top w:val="single" w:sz="1" w:space="0" w:color="FEE2E2"/>
              <w:left w:val="single" w:sz="1" w:space="0" w:color="FEE2E2"/>
              <w:bottom w:val="single" w:sz="1" w:space="0" w:color="FEE2E2"/>
              <w:right w:val="single" w:sz="1" w:space="0" w:color="FEE2E2"/>
            </w:tcBorders>
            <w:shd w:val="clear" w:color="auto" w:fill="FEE2E2"/>
            <w:tcMar>
              <w:top w:w="80" w:type="dxa"/>
              <w:left w:w="130" w:type="dxa"/>
              <w:bottom w:w="80" w:type="dxa"/>
              <w:right w:w="130" w:type="dxa"/>
            </w:tcMar>
          </w:tcPr>
          <w:p w14:paraId="05383155" w14:textId="77777777" w:rsidR="000C0D33" w:rsidRDefault="00000000">
            <w:pPr>
              <w:jc w:val="center"/>
            </w:pPr>
            <w:r>
              <w:rPr>
                <w:color w:val="6B7280"/>
                <w:sz w:val="18"/>
                <w:szCs w:val="18"/>
              </w:rPr>
              <w:t>Broker</w:t>
            </w:r>
          </w:p>
          <w:p w14:paraId="57C92C58" w14:textId="77777777" w:rsidR="000C0D33" w:rsidRDefault="00000000">
            <w:pPr>
              <w:jc w:val="center"/>
            </w:pPr>
            <w:r>
              <w:rPr>
                <w:b/>
                <w:bCs/>
                <w:color w:val="1F3864"/>
                <w:sz w:val="18"/>
                <w:szCs w:val="18"/>
              </w:rPr>
              <w:t>Apache Kafka 3.7</w:t>
            </w:r>
          </w:p>
        </w:tc>
        <w:tc>
          <w:tcPr>
            <w:tcW w:w="2340" w:type="dxa"/>
            <w:tcBorders>
              <w:top w:val="single" w:sz="1" w:space="0" w:color="FEE2E2"/>
              <w:left w:val="single" w:sz="1" w:space="0" w:color="FEE2E2"/>
              <w:bottom w:val="single" w:sz="1" w:space="0" w:color="FEE2E2"/>
              <w:right w:val="single" w:sz="1" w:space="0" w:color="FEE2E2"/>
            </w:tcBorders>
            <w:shd w:val="clear" w:color="auto" w:fill="FEE2E2"/>
            <w:tcMar>
              <w:top w:w="80" w:type="dxa"/>
              <w:left w:w="130" w:type="dxa"/>
              <w:bottom w:w="80" w:type="dxa"/>
              <w:right w:w="130" w:type="dxa"/>
            </w:tcMar>
          </w:tcPr>
          <w:p w14:paraId="5BB71B16" w14:textId="77777777" w:rsidR="000C0D33" w:rsidRDefault="00000000">
            <w:pPr>
              <w:jc w:val="center"/>
            </w:pPr>
            <w:r>
              <w:rPr>
                <w:color w:val="6B7280"/>
                <w:sz w:val="18"/>
                <w:szCs w:val="18"/>
              </w:rPr>
              <w:t>Mode</w:t>
            </w:r>
          </w:p>
          <w:p w14:paraId="1A970325" w14:textId="77777777" w:rsidR="000C0D33" w:rsidRDefault="00000000">
            <w:pPr>
              <w:jc w:val="center"/>
            </w:pPr>
            <w:r>
              <w:rPr>
                <w:b/>
                <w:bCs/>
                <w:color w:val="1F3864"/>
                <w:sz w:val="18"/>
                <w:szCs w:val="18"/>
              </w:rPr>
              <w:t>KRaft (no ZooKeeper)</w:t>
            </w:r>
          </w:p>
        </w:tc>
        <w:tc>
          <w:tcPr>
            <w:tcW w:w="2340" w:type="dxa"/>
            <w:tcBorders>
              <w:top w:val="single" w:sz="1" w:space="0" w:color="FEE2E2"/>
              <w:left w:val="single" w:sz="1" w:space="0" w:color="FEE2E2"/>
              <w:bottom w:val="single" w:sz="1" w:space="0" w:color="FEE2E2"/>
              <w:right w:val="single" w:sz="1" w:space="0" w:color="FEE2E2"/>
            </w:tcBorders>
            <w:shd w:val="clear" w:color="auto" w:fill="FEE2E2"/>
            <w:tcMar>
              <w:top w:w="80" w:type="dxa"/>
              <w:left w:w="130" w:type="dxa"/>
              <w:bottom w:w="80" w:type="dxa"/>
              <w:right w:w="130" w:type="dxa"/>
            </w:tcMar>
          </w:tcPr>
          <w:p w14:paraId="2E60685A" w14:textId="77777777" w:rsidR="000C0D33" w:rsidRDefault="00000000">
            <w:pPr>
              <w:jc w:val="center"/>
            </w:pPr>
            <w:r>
              <w:rPr>
                <w:color w:val="6B7280"/>
                <w:sz w:val="18"/>
                <w:szCs w:val="18"/>
              </w:rPr>
              <w:t>Schema</w:t>
            </w:r>
          </w:p>
          <w:p w14:paraId="43900A3B" w14:textId="77777777" w:rsidR="000C0D33" w:rsidRDefault="00000000">
            <w:pPr>
              <w:jc w:val="center"/>
            </w:pPr>
            <w:r>
              <w:rPr>
                <w:b/>
                <w:bCs/>
                <w:color w:val="1F3864"/>
                <w:sz w:val="18"/>
                <w:szCs w:val="18"/>
              </w:rPr>
              <w:t>Confluent Avro Registry</w:t>
            </w:r>
          </w:p>
        </w:tc>
        <w:tc>
          <w:tcPr>
            <w:tcW w:w="2340" w:type="dxa"/>
            <w:tcBorders>
              <w:top w:val="single" w:sz="1" w:space="0" w:color="FEE2E2"/>
              <w:left w:val="single" w:sz="1" w:space="0" w:color="FEE2E2"/>
              <w:bottom w:val="single" w:sz="1" w:space="0" w:color="FEE2E2"/>
              <w:right w:val="single" w:sz="1" w:space="0" w:color="FEE2E2"/>
            </w:tcBorders>
            <w:shd w:val="clear" w:color="auto" w:fill="FEE2E2"/>
            <w:tcMar>
              <w:top w:w="80" w:type="dxa"/>
              <w:left w:w="130" w:type="dxa"/>
              <w:bottom w:w="80" w:type="dxa"/>
              <w:right w:w="130" w:type="dxa"/>
            </w:tcMar>
          </w:tcPr>
          <w:p w14:paraId="07E5427E" w14:textId="77777777" w:rsidR="000C0D33" w:rsidRDefault="00000000">
            <w:pPr>
              <w:jc w:val="center"/>
            </w:pPr>
            <w:r>
              <w:rPr>
                <w:color w:val="6B7280"/>
                <w:sz w:val="18"/>
                <w:szCs w:val="18"/>
              </w:rPr>
              <w:t>Delivery</w:t>
            </w:r>
          </w:p>
          <w:p w14:paraId="01349313" w14:textId="77777777" w:rsidR="000C0D33" w:rsidRDefault="00000000">
            <w:pPr>
              <w:jc w:val="center"/>
            </w:pPr>
            <w:r>
              <w:rPr>
                <w:b/>
                <w:bCs/>
                <w:color w:val="1F3864"/>
                <w:sz w:val="18"/>
                <w:szCs w:val="18"/>
              </w:rPr>
              <w:t>At-least-once / Exactly-once</w:t>
            </w:r>
          </w:p>
        </w:tc>
      </w:tr>
    </w:tbl>
    <w:p w14:paraId="2EA25E8D" w14:textId="77777777" w:rsidR="000C0D33" w:rsidRDefault="00000000">
      <w:r>
        <w:br w:type="page"/>
      </w:r>
    </w:p>
    <w:p w14:paraId="26120DA8" w14:textId="77777777" w:rsidR="000C0D33" w:rsidRDefault="00000000">
      <w:pPr>
        <w:pStyle w:val="1"/>
      </w:pPr>
      <w:r>
        <w:lastRenderedPageBreak/>
        <w:t>1. Overview &amp; Purpose</w:t>
      </w:r>
    </w:p>
    <w:p w14:paraId="1DA2B5FB" w14:textId="77777777" w:rsidR="000C0D33" w:rsidRDefault="00000000">
      <w:pPr>
        <w:spacing w:after="140"/>
      </w:pPr>
      <w:r>
        <w:t>The Event Bus (M8) is the asynchronous communication backbone of the CTM platform. It decouples microservices from each other: producers publish domain events after completing their own operations, and any number of consumers can independently react to those events without the producer knowing or caring who is listening. This architecture enables the CTM platform to add new consumers (e.g., mobile push, data warehouse sync) at any time without modifying existing producers.</w:t>
      </w:r>
    </w:p>
    <w:p w14:paraId="062C30C2" w14:textId="77777777" w:rsidR="000C0D33" w:rsidRDefault="000C0D33">
      <w:pPr>
        <w:spacing w:after="100"/>
      </w:pPr>
    </w:p>
    <w:p w14:paraId="68573C65" w14:textId="77777777" w:rsidR="000C0D33" w:rsidRDefault="00000000">
      <w:pPr>
        <w:spacing w:after="140"/>
      </w:pPr>
      <w:r>
        <w:t>M8 is implemented on Apache Kafka 3.7 running in KRaft mode (no ZooKeeper dependency). All event schemas are governed by Confluent Schema Registry with Avro serialization and BACKWARD compatibility enforcement. The system provides at-least-once delivery for all topics except ctm.audit, which uses exactly-once Kafka transactions for compliance.</w:t>
      </w:r>
    </w:p>
    <w:p w14:paraId="75B4D830" w14:textId="77777777" w:rsidR="000C0D33" w:rsidRDefault="000C0D3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38C7C082"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35D6A00D" w14:textId="77777777" w:rsidR="000C0D33"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05C6DAE2" w14:textId="77777777" w:rsidR="000C0D33" w:rsidRDefault="00000000">
            <w:r>
              <w:rPr>
                <w:b/>
                <w:bCs/>
                <w:color w:val="FFFFFF"/>
                <w:sz w:val="19"/>
                <w:szCs w:val="19"/>
              </w:rPr>
              <w:t>Specification</w:t>
            </w:r>
          </w:p>
        </w:tc>
      </w:tr>
      <w:tr w:rsidR="000C0D33" w14:paraId="1EA2D5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30FBBD" w14:textId="77777777" w:rsidR="000C0D33" w:rsidRDefault="00000000">
            <w:r>
              <w:rPr>
                <w:b/>
                <w:bCs/>
                <w:sz w:val="19"/>
                <w:szCs w:val="19"/>
              </w:rPr>
              <w:t>Technology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366A90" w14:textId="77777777" w:rsidR="000C0D33" w:rsidRDefault="00000000">
            <w:r>
              <w:rPr>
                <w:sz w:val="19"/>
                <w:szCs w:val="19"/>
              </w:rPr>
              <w:t>Apache Kafka 3.7 — chosen for high throughput, durable log, independent consumer offsets, and proven at-scale reliability</w:t>
            </w:r>
          </w:p>
        </w:tc>
      </w:tr>
      <w:tr w:rsidR="000C0D33" w14:paraId="5BCE9B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7D90865" w14:textId="77777777" w:rsidR="000C0D33" w:rsidRDefault="00000000">
            <w:r>
              <w:rPr>
                <w:b/>
                <w:bCs/>
                <w:sz w:val="19"/>
                <w:szCs w:val="19"/>
              </w:rPr>
              <w:t>Mode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23FDDC" w14:textId="77777777" w:rsidR="000C0D33" w:rsidRDefault="00000000">
            <w:r>
              <w:rPr>
                <w:sz w:val="19"/>
                <w:szCs w:val="19"/>
              </w:rPr>
              <w:t>KRaft (Kafka Raft) — no ZooKeeper dependency. Three-broker KRaft quorum for metadata consensus.</w:t>
            </w:r>
          </w:p>
        </w:tc>
      </w:tr>
      <w:tr w:rsidR="000C0D33" w14:paraId="4FF0F4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02B32B4" w14:textId="77777777" w:rsidR="000C0D33" w:rsidRDefault="00000000">
            <w:r>
              <w:rPr>
                <w:b/>
                <w:bCs/>
                <w:sz w:val="19"/>
                <w:szCs w:val="19"/>
              </w:rPr>
              <w:t>Schema system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44D6CB" w14:textId="77777777" w:rsidR="000C0D33" w:rsidRDefault="00000000">
            <w:r>
              <w:rPr>
                <w:sz w:val="19"/>
                <w:szCs w:val="19"/>
              </w:rPr>
              <w:t>Confluent Schema Registry with Avro binary encoding. Schema IDs embedded in every message. BACKWARD compatibility enforced on all schema updates.</w:t>
            </w:r>
          </w:p>
        </w:tc>
      </w:tr>
      <w:tr w:rsidR="000C0D33" w14:paraId="131A34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DEBD49" w14:textId="77777777" w:rsidR="000C0D33" w:rsidRDefault="00000000">
            <w:r>
              <w:rPr>
                <w:b/>
                <w:bCs/>
                <w:sz w:val="19"/>
                <w:szCs w:val="19"/>
              </w:rPr>
              <w:t>Replication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108DBC" w14:textId="77777777" w:rsidR="000C0D33" w:rsidRDefault="00000000">
            <w:r>
              <w:rPr>
                <w:sz w:val="19"/>
                <w:szCs w:val="19"/>
              </w:rPr>
              <w:t>RF=3 (Replication Factor): every partition has 3 replicas across 3 brokers in 3 different availability zones. min.insync.replicas=2.</w:t>
            </w:r>
          </w:p>
        </w:tc>
      </w:tr>
      <w:tr w:rsidR="000C0D33" w14:paraId="13D4A2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F5FA59E" w14:textId="77777777" w:rsidR="000C0D33" w:rsidRDefault="00000000">
            <w:r>
              <w:rPr>
                <w:b/>
                <w:bCs/>
                <w:sz w:val="19"/>
                <w:szCs w:val="19"/>
              </w:rPr>
              <w:t>Durability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61A3C5" w14:textId="77777777" w:rsidR="000C0D33" w:rsidRDefault="00000000">
            <w:r>
              <w:rPr>
                <w:sz w:val="19"/>
                <w:szCs w:val="19"/>
              </w:rPr>
              <w:t>acks=all: producer waits for all in-sync replicas to confirm before considering write successful. Prevents data loss on leader failover.</w:t>
            </w:r>
          </w:p>
        </w:tc>
      </w:tr>
      <w:tr w:rsidR="000C0D33" w14:paraId="4370CC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F72503E" w14:textId="77777777" w:rsidR="000C0D33" w:rsidRDefault="00000000">
            <w:r>
              <w:rPr>
                <w:b/>
                <w:bCs/>
                <w:sz w:val="19"/>
                <w:szCs w:val="19"/>
              </w:rPr>
              <w:t>Producer config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7D4299" w14:textId="77777777" w:rsidR="000C0D33" w:rsidRDefault="00000000">
            <w:r>
              <w:rPr>
                <w:sz w:val="19"/>
                <w:szCs w:val="19"/>
              </w:rPr>
              <w:t>enable.idempotence=true (no duplicate messages on retry). linger.ms=5 (batch events within 5ms for throughput). compression.type=lz4.</w:t>
            </w:r>
          </w:p>
        </w:tc>
      </w:tr>
      <w:tr w:rsidR="000C0D33" w14:paraId="331D51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70EA1E" w14:textId="77777777" w:rsidR="000C0D33" w:rsidRDefault="00000000">
            <w:r>
              <w:rPr>
                <w:b/>
                <w:bCs/>
                <w:sz w:val="19"/>
                <w:szCs w:val="19"/>
              </w:rPr>
              <w:t>Delivery guarantee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D26FF1" w14:textId="77777777" w:rsidR="000C0D33" w:rsidRDefault="00000000">
            <w:r>
              <w:rPr>
                <w:sz w:val="19"/>
                <w:szCs w:val="19"/>
              </w:rPr>
              <w:t>At-least-once for all topics except ctm.audit (exactly-once via Kafka transactions). Consumers handle idempotency as needed.</w:t>
            </w:r>
          </w:p>
        </w:tc>
      </w:tr>
      <w:tr w:rsidR="000C0D33" w14:paraId="7B8083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6D56354" w14:textId="77777777" w:rsidR="000C0D33" w:rsidRDefault="00000000">
            <w:r>
              <w:rPr>
                <w:b/>
                <w:bCs/>
                <w:sz w:val="19"/>
                <w:szCs w:val="19"/>
              </w:rPr>
              <w:t>Topics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5052AD" w14:textId="77777777" w:rsidR="000C0D33" w:rsidRDefault="00000000">
            <w:r>
              <w:rPr>
                <w:sz w:val="19"/>
                <w:szCs w:val="19"/>
              </w:rPr>
              <w:t>7 topics: ctm.cells, ctm.rows, ctm.approvals, ctm.workflows, ctm.ai.jobs, ctm.notifications, ctm.audit</w:t>
            </w:r>
          </w:p>
        </w:tc>
      </w:tr>
      <w:tr w:rsidR="000C0D33" w14:paraId="6A08FB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3EB881" w14:textId="77777777" w:rsidR="000C0D33" w:rsidRDefault="00000000">
            <w:r>
              <w:rPr>
                <w:b/>
                <w:bCs/>
                <w:sz w:val="19"/>
                <w:szCs w:val="19"/>
              </w:rPr>
              <w:t>DLQ</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38E07D" w14:textId="77777777" w:rsidR="000C0D33" w:rsidRDefault="00000000">
            <w:r>
              <w:rPr>
                <w:sz w:val="19"/>
                <w:szCs w:val="19"/>
              </w:rPr>
              <w:t>Dead Letter Queue topics for each source topic (ctm.dlq.*). 3 retry attempts before DLQ routing.</w:t>
            </w:r>
          </w:p>
        </w:tc>
      </w:tr>
      <w:tr w:rsidR="000C0D33" w14:paraId="09A825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92BFF6" w14:textId="77777777" w:rsidR="000C0D33" w:rsidRDefault="00000000">
            <w:r>
              <w:rPr>
                <w:b/>
                <w:bCs/>
                <w:sz w:val="19"/>
                <w:szCs w:val="19"/>
              </w:rPr>
              <w:t>Monitoring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DB35B5" w14:textId="77777777" w:rsidR="000C0D33" w:rsidRDefault="00000000">
            <w:r>
              <w:rPr>
                <w:sz w:val="19"/>
                <w:szCs w:val="19"/>
              </w:rPr>
              <w:t>Kafka UI (Provectus), Prometheus + Grafana, Datadog APM (OTel trace propagation through messages), PagerDuty alerts</w:t>
            </w:r>
          </w:p>
        </w:tc>
      </w:tr>
      <w:tr w:rsidR="000C0D33" w14:paraId="440D67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B7CF1B" w14:textId="77777777" w:rsidR="000C0D33" w:rsidRDefault="00000000">
            <w:r>
              <w:rPr>
                <w:b/>
                <w:bCs/>
                <w:sz w:val="19"/>
                <w:szCs w:val="19"/>
              </w:rPr>
              <w:t>Deployment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90F4D5" w14:textId="77777777" w:rsidR="000C0D33" w:rsidRDefault="00000000">
            <w:r>
              <w:rPr>
                <w:sz w:val="19"/>
                <w:szCs w:val="19"/>
              </w:rPr>
              <w:t>K8s StatefulSet with 3 replicas (one per AZ). Persistent volumes for broker log storage. Storage: 500GB per broker (expandable).</w:t>
            </w:r>
          </w:p>
        </w:tc>
      </w:tr>
    </w:tbl>
    <w:p w14:paraId="5153BD79" w14:textId="0F67BFE7" w:rsidR="000C0D33" w:rsidRDefault="00000000">
      <w:r>
        <w:br w:type="page"/>
      </w:r>
      <w:r w:rsidR="007F2AF6" w:rsidRPr="007F2AF6">
        <w:lastRenderedPageBreak/>
        <w:drawing>
          <wp:inline distT="0" distB="0" distL="0" distR="0" wp14:anchorId="1A39C4BB" wp14:editId="6E02DBDA">
            <wp:extent cx="6400800" cy="8060690"/>
            <wp:effectExtent l="0" t="0" r="0" b="0"/>
            <wp:docPr id="1124011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1113" name=""/>
                    <pic:cNvPicPr/>
                  </pic:nvPicPr>
                  <pic:blipFill>
                    <a:blip r:embed="rId7"/>
                    <a:stretch>
                      <a:fillRect/>
                    </a:stretch>
                  </pic:blipFill>
                  <pic:spPr>
                    <a:xfrm>
                      <a:off x="0" y="0"/>
                      <a:ext cx="6400800" cy="8060690"/>
                    </a:xfrm>
                    <a:prstGeom prst="rect">
                      <a:avLst/>
                    </a:prstGeom>
                  </pic:spPr>
                </pic:pic>
              </a:graphicData>
            </a:graphic>
          </wp:inline>
        </w:drawing>
      </w:r>
    </w:p>
    <w:p w14:paraId="1498A5EC" w14:textId="77777777" w:rsidR="000C0D33" w:rsidRDefault="00000000">
      <w:pPr>
        <w:pStyle w:val="1"/>
      </w:pPr>
      <w:r>
        <w:lastRenderedPageBreak/>
        <w:t>2. Cluster Architecture — KRaft Mode</w:t>
      </w:r>
    </w:p>
    <w:p w14:paraId="3F2215D7" w14:textId="77777777" w:rsidR="000C0D33" w:rsidRDefault="00000000">
      <w:pPr>
        <w:spacing w:after="140"/>
      </w:pPr>
      <w:r>
        <w:t>Kafka 3.7 runs in KRaft mode — the Raft-based consensus protocol replaces ZooKeeper for cluster metadata management. This simplifies operations (one fewer system to manage), improves startup time, and enables future scaling beyond ZooKeeper's limitations.</w:t>
      </w:r>
    </w:p>
    <w:p w14:paraId="19ACC169" w14:textId="77777777" w:rsidR="000C0D33" w:rsidRDefault="000C0D33">
      <w:pPr>
        <w:spacing w:after="100"/>
      </w:pPr>
    </w:p>
    <w:p w14:paraId="138486A1" w14:textId="77777777" w:rsidR="000C0D33" w:rsidRDefault="00000000">
      <w:pPr>
        <w:pStyle w:val="2"/>
      </w:pPr>
      <w:r>
        <w:t>2.1  KRaft Quorum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18D4227D"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5E2D8BC7" w14:textId="77777777" w:rsidR="000C0D33"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14584177" w14:textId="77777777" w:rsidR="000C0D33" w:rsidRDefault="00000000">
            <w:r>
              <w:rPr>
                <w:b/>
                <w:bCs/>
                <w:color w:val="FFFFFF"/>
                <w:sz w:val="19"/>
                <w:szCs w:val="19"/>
              </w:rPr>
              <w:t>Specification</w:t>
            </w:r>
          </w:p>
        </w:tc>
      </w:tr>
      <w:tr w:rsidR="000C0D33" w14:paraId="1224E7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3BC7FD" w14:textId="77777777" w:rsidR="000C0D33" w:rsidRDefault="00000000">
            <w:r>
              <w:rPr>
                <w:b/>
                <w:bCs/>
                <w:sz w:val="19"/>
                <w:szCs w:val="19"/>
              </w:rPr>
              <w:t>Quorum size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73FFB1" w14:textId="77777777" w:rsidR="000C0D33" w:rsidRDefault="00000000">
            <w:r>
              <w:rPr>
                <w:sz w:val="19"/>
                <w:szCs w:val="19"/>
              </w:rPr>
              <w:t>3 nodes (Broker 0, 1, 2). KRaft requires a majority (2 of 3) for metadata operations.</w:t>
            </w:r>
          </w:p>
        </w:tc>
      </w:tr>
      <w:tr w:rsidR="000C0D33" w14:paraId="1DBA80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CEBD9A" w14:textId="77777777" w:rsidR="000C0D33" w:rsidRDefault="00000000">
            <w:r>
              <w:rPr>
                <w:b/>
                <w:bCs/>
                <w:sz w:val="19"/>
                <w:szCs w:val="19"/>
              </w:rPr>
              <w:t>Controller election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4C8C99" w14:textId="77777777" w:rsidR="000C0D33" w:rsidRDefault="00000000">
            <w:r>
              <w:rPr>
                <w:sz w:val="19"/>
                <w:szCs w:val="19"/>
              </w:rPr>
              <w:t>One broker is elected KRaft Controller at a time. The Controller manages: partition leader assignment, broker registration, topic creation/deletion. Controller election via Raft leader election — takes &lt; 10 seconds if controller crashes.</w:t>
            </w:r>
          </w:p>
        </w:tc>
      </w:tr>
      <w:tr w:rsidR="000C0D33" w14:paraId="71B3DD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D81490" w14:textId="77777777" w:rsidR="000C0D33" w:rsidRDefault="00000000">
            <w:r>
              <w:rPr>
                <w:b/>
                <w:bCs/>
                <w:sz w:val="19"/>
                <w:szCs w:val="19"/>
              </w:rPr>
              <w:t>KRaft roles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9999F2" w14:textId="77777777" w:rsidR="000C0D33" w:rsidRDefault="00000000">
            <w:r>
              <w:rPr>
                <w:sz w:val="19"/>
                <w:szCs w:val="19"/>
              </w:rPr>
              <w:t>Combined mode: each broker is both a Kafka broker (serves producers/consumers) and a KRaft voter (participates in metadata quorum). Recommended for clusters &lt; 20 brokers.</w:t>
            </w:r>
          </w:p>
        </w:tc>
      </w:tr>
      <w:tr w:rsidR="000C0D33" w14:paraId="2035FF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C499DE3" w14:textId="77777777" w:rsidR="000C0D33" w:rsidRDefault="00000000">
            <w:r>
              <w:rPr>
                <w:b/>
                <w:bCs/>
                <w:sz w:val="19"/>
                <w:szCs w:val="19"/>
              </w:rPr>
              <w:t>Metadata log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3ADCD0" w14:textId="77777777" w:rsidR="000C0D33" w:rsidRDefault="00000000">
            <w:r>
              <w:rPr>
                <w:sz w:val="19"/>
                <w:szCs w:val="19"/>
              </w:rPr>
              <w:t>Cluster metadata stored in a special __cluster_metadata topic (internal, not accessible to clients). Replicated to all 3 brokers. New brokers joining can catch up by replaying metadata log.</w:t>
            </w:r>
          </w:p>
        </w:tc>
      </w:tr>
      <w:tr w:rsidR="000C0D33" w14:paraId="4345BF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88D66C" w14:textId="77777777" w:rsidR="000C0D33" w:rsidRDefault="00000000">
            <w:r>
              <w:rPr>
                <w:b/>
                <w:bCs/>
                <w:sz w:val="19"/>
                <w:szCs w:val="19"/>
              </w:rPr>
              <w:t>ZooKeeper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96D3BC" w14:textId="77777777" w:rsidR="000C0D33" w:rsidRDefault="00000000">
            <w:r>
              <w:rPr>
                <w:sz w:val="19"/>
                <w:szCs w:val="19"/>
              </w:rPr>
              <w:t>NOT used. All metadata managed by KRaft. Removes ZooKeeper as a dependency, failure point, and operational burden.</w:t>
            </w:r>
          </w:p>
        </w:tc>
      </w:tr>
    </w:tbl>
    <w:p w14:paraId="65D8C950" w14:textId="77777777" w:rsidR="000C0D33" w:rsidRDefault="00000000">
      <w:pPr>
        <w:pStyle w:val="2"/>
      </w:pPr>
      <w:r>
        <w:t>2.2  Rack Awareness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7E9060C8"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8AFE93D" w14:textId="77777777" w:rsidR="000C0D33"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1F93A792" w14:textId="77777777" w:rsidR="000C0D33" w:rsidRDefault="00000000">
            <w:r>
              <w:rPr>
                <w:b/>
                <w:bCs/>
                <w:color w:val="FFFFFF"/>
                <w:sz w:val="19"/>
                <w:szCs w:val="19"/>
              </w:rPr>
              <w:t>Specification</w:t>
            </w:r>
          </w:p>
        </w:tc>
      </w:tr>
      <w:tr w:rsidR="000C0D33" w14:paraId="42CA72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DDC335" w14:textId="77777777" w:rsidR="000C0D33" w:rsidRDefault="00000000">
            <w:r>
              <w:rPr>
                <w:b/>
                <w:bCs/>
                <w:sz w:val="19"/>
                <w:szCs w:val="19"/>
              </w:rPr>
              <w:t>Configuration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96871E" w14:textId="77777777" w:rsidR="000C0D33" w:rsidRDefault="00000000">
            <w:r>
              <w:rPr>
                <w:sz w:val="19"/>
                <w:szCs w:val="19"/>
              </w:rPr>
              <w:t>broker.rack=us-east-1a/1b/1c on each broker. Kafka uses rack information when assigning partition replicas.</w:t>
            </w:r>
          </w:p>
        </w:tc>
      </w:tr>
      <w:tr w:rsidR="000C0D33" w14:paraId="4CE443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A8A13A" w14:textId="77777777" w:rsidR="000C0D33" w:rsidRDefault="00000000">
            <w:r>
              <w:rPr>
                <w:b/>
                <w:bCs/>
                <w:sz w:val="19"/>
                <w:szCs w:val="19"/>
              </w:rPr>
              <w:t>Replica assignment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3E1CD1" w14:textId="77777777" w:rsidR="000C0D33" w:rsidRDefault="00000000">
            <w:r>
              <w:rPr>
                <w:sz w:val="19"/>
                <w:szCs w:val="19"/>
              </w:rPr>
              <w:t>For RF=3: Kafka places replicas on 3 different racks. AZ failure loses only the replicas on that rack.</w:t>
            </w:r>
          </w:p>
        </w:tc>
      </w:tr>
      <w:tr w:rsidR="000C0D33" w14:paraId="40AADB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F9EF0D" w14:textId="77777777" w:rsidR="000C0D33" w:rsidRDefault="00000000">
            <w:r>
              <w:rPr>
                <w:b/>
                <w:bCs/>
                <w:sz w:val="19"/>
                <w:szCs w:val="19"/>
              </w:rPr>
              <w:t>Producer rack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54A780" w14:textId="77777777" w:rsidR="000C0D33" w:rsidRDefault="00000000">
            <w:r>
              <w:rPr>
                <w:sz w:val="19"/>
                <w:szCs w:val="19"/>
              </w:rPr>
              <w:t>producers may optionally configure client.rack for rack-aware fetching (optimization — not required for correctness).</w:t>
            </w:r>
          </w:p>
        </w:tc>
      </w:tr>
      <w:tr w:rsidR="000C0D33" w14:paraId="29C96A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ADDD4A" w14:textId="77777777" w:rsidR="000C0D33" w:rsidRDefault="00000000">
            <w:r>
              <w:rPr>
                <w:b/>
                <w:bCs/>
                <w:sz w:val="19"/>
                <w:szCs w:val="19"/>
              </w:rPr>
              <w:t>Consumer rack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0F58AB" w14:textId="77777777" w:rsidR="000C0D33" w:rsidRDefault="00000000">
            <w:r>
              <w:rPr>
                <w:sz w:val="19"/>
                <w:szCs w:val="19"/>
              </w:rPr>
              <w:t>With KafkaJS: configured via groupId (standard). Fetch requests go to partition leaders regardless of rack. Future: consumer rack awareness for lower cross-AZ data transfer costs.</w:t>
            </w:r>
          </w:p>
        </w:tc>
      </w:tr>
      <w:tr w:rsidR="000C0D33" w14:paraId="341751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F0648F9" w14:textId="77777777" w:rsidR="000C0D33" w:rsidRDefault="00000000">
            <w:r>
              <w:rPr>
                <w:b/>
                <w:bCs/>
                <w:sz w:val="19"/>
                <w:szCs w:val="19"/>
              </w:rPr>
              <w:t>AZ failure impact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2A47F5" w14:textId="77777777" w:rsidR="000C0D33" w:rsidRDefault="00000000">
            <w:r>
              <w:rPr>
                <w:sz w:val="19"/>
                <w:szCs w:val="19"/>
              </w:rPr>
              <w:t>If one AZ (rack) fails: RF=3, min.insync.replicas=2 → writes continue on remaining 2 brokers. Partition leaders in the failed AZ are re-elected on surviving brokers within ~30 seconds.</w:t>
            </w:r>
          </w:p>
        </w:tc>
      </w:tr>
    </w:tbl>
    <w:p w14:paraId="7D9031A1" w14:textId="77777777" w:rsidR="000C0D33" w:rsidRDefault="00000000">
      <w:pPr>
        <w:pStyle w:val="2"/>
      </w:pPr>
      <w:r>
        <w:t>2.3  Broker Configuration (Key Parameters)</w:t>
      </w:r>
    </w:p>
    <w:p w14:paraId="1FCCFB1B" w14:textId="77777777" w:rsidR="000C0D33" w:rsidRDefault="00000000">
      <w:pPr>
        <w:spacing w:after="60"/>
      </w:pPr>
      <w:r>
        <w:rPr>
          <w:rFonts w:ascii="Courier New" w:eastAsia="Courier New" w:hAnsi="Courier New" w:cs="Courier New"/>
          <w:color w:val="1F3864"/>
          <w:sz w:val="18"/>
          <w:szCs w:val="18"/>
        </w:rPr>
        <w:t># kafka/server.properties (shared across brokers)</w:t>
      </w:r>
    </w:p>
    <w:p w14:paraId="15C9F9FA" w14:textId="77777777" w:rsidR="000C0D33" w:rsidRDefault="000C0D33">
      <w:pPr>
        <w:spacing w:after="60"/>
      </w:pPr>
    </w:p>
    <w:p w14:paraId="0087A405" w14:textId="77777777" w:rsidR="000C0D33" w:rsidRDefault="00000000">
      <w:pPr>
        <w:spacing w:after="60"/>
      </w:pPr>
      <w:r>
        <w:rPr>
          <w:rFonts w:ascii="Courier New" w:eastAsia="Courier New" w:hAnsi="Courier New" w:cs="Courier New"/>
          <w:color w:val="1F3864"/>
          <w:sz w:val="18"/>
          <w:szCs w:val="18"/>
        </w:rPr>
        <w:t># KRaft</w:t>
      </w:r>
    </w:p>
    <w:p w14:paraId="6EAC1022" w14:textId="77777777" w:rsidR="000C0D33" w:rsidRDefault="00000000">
      <w:pPr>
        <w:spacing w:after="60"/>
      </w:pPr>
      <w:r>
        <w:rPr>
          <w:rFonts w:ascii="Courier New" w:eastAsia="Courier New" w:hAnsi="Courier New" w:cs="Courier New"/>
          <w:color w:val="1F3864"/>
          <w:sz w:val="18"/>
          <w:szCs w:val="18"/>
        </w:rPr>
        <w:lastRenderedPageBreak/>
        <w:t>process.roles=broker,controller</w:t>
      </w:r>
    </w:p>
    <w:p w14:paraId="59F3CAA8" w14:textId="77777777" w:rsidR="000C0D33" w:rsidRDefault="00000000">
      <w:pPr>
        <w:spacing w:after="60"/>
      </w:pPr>
      <w:r>
        <w:rPr>
          <w:rFonts w:ascii="Courier New" w:eastAsia="Courier New" w:hAnsi="Courier New" w:cs="Courier New"/>
          <w:color w:val="1F3864"/>
          <w:sz w:val="18"/>
          <w:szCs w:val="18"/>
        </w:rPr>
        <w:t>node.id=0              # 0, 1, 2 per broker</w:t>
      </w:r>
    </w:p>
    <w:p w14:paraId="78B28065" w14:textId="77777777" w:rsidR="000C0D33" w:rsidRDefault="00000000">
      <w:pPr>
        <w:spacing w:after="60"/>
      </w:pPr>
      <w:r>
        <w:rPr>
          <w:rFonts w:ascii="Courier New" w:eastAsia="Courier New" w:hAnsi="Courier New" w:cs="Courier New"/>
          <w:color w:val="1F3864"/>
          <w:sz w:val="18"/>
          <w:szCs w:val="18"/>
        </w:rPr>
        <w:t>controller.quorum.voters=0@broker-0:9093,1@broker-1:9093,2@broker-2:9093</w:t>
      </w:r>
    </w:p>
    <w:p w14:paraId="72F49C13" w14:textId="77777777" w:rsidR="000C0D33" w:rsidRDefault="000C0D33">
      <w:pPr>
        <w:spacing w:after="60"/>
      </w:pPr>
    </w:p>
    <w:p w14:paraId="2D1468A2" w14:textId="77777777" w:rsidR="000C0D33" w:rsidRDefault="00000000">
      <w:pPr>
        <w:spacing w:after="60"/>
      </w:pPr>
      <w:r>
        <w:rPr>
          <w:rFonts w:ascii="Courier New" w:eastAsia="Courier New" w:hAnsi="Courier New" w:cs="Courier New"/>
          <w:color w:val="1F3864"/>
          <w:sz w:val="18"/>
          <w:szCs w:val="18"/>
        </w:rPr>
        <w:t># Replication</w:t>
      </w:r>
    </w:p>
    <w:p w14:paraId="02FEDFB4" w14:textId="77777777" w:rsidR="000C0D33" w:rsidRDefault="00000000">
      <w:pPr>
        <w:spacing w:after="60"/>
      </w:pPr>
      <w:r>
        <w:rPr>
          <w:rFonts w:ascii="Courier New" w:eastAsia="Courier New" w:hAnsi="Courier New" w:cs="Courier New"/>
          <w:color w:val="1F3864"/>
          <w:sz w:val="18"/>
          <w:szCs w:val="18"/>
        </w:rPr>
        <w:t>default.replication.factor=3</w:t>
      </w:r>
    </w:p>
    <w:p w14:paraId="06D8AF7F" w14:textId="77777777" w:rsidR="000C0D33" w:rsidRDefault="00000000">
      <w:pPr>
        <w:spacing w:after="60"/>
      </w:pPr>
      <w:r>
        <w:rPr>
          <w:rFonts w:ascii="Courier New" w:eastAsia="Courier New" w:hAnsi="Courier New" w:cs="Courier New"/>
          <w:color w:val="1F3864"/>
          <w:sz w:val="18"/>
          <w:szCs w:val="18"/>
        </w:rPr>
        <w:t>min.insync.replicas=2</w:t>
      </w:r>
    </w:p>
    <w:p w14:paraId="41D149F8" w14:textId="77777777" w:rsidR="000C0D33" w:rsidRDefault="00000000">
      <w:pPr>
        <w:spacing w:after="60"/>
      </w:pPr>
      <w:r>
        <w:rPr>
          <w:rFonts w:ascii="Courier New" w:eastAsia="Courier New" w:hAnsi="Courier New" w:cs="Courier New"/>
          <w:color w:val="1F3864"/>
          <w:sz w:val="18"/>
          <w:szCs w:val="18"/>
        </w:rPr>
        <w:t>offsets.topic.replication.factor=3</w:t>
      </w:r>
    </w:p>
    <w:p w14:paraId="150F8DB9" w14:textId="77777777" w:rsidR="000C0D33" w:rsidRDefault="00000000">
      <w:pPr>
        <w:spacing w:after="60"/>
      </w:pPr>
      <w:r>
        <w:rPr>
          <w:rFonts w:ascii="Courier New" w:eastAsia="Courier New" w:hAnsi="Courier New" w:cs="Courier New"/>
          <w:color w:val="1F3864"/>
          <w:sz w:val="18"/>
          <w:szCs w:val="18"/>
        </w:rPr>
        <w:t>transaction.state.log.replication.factor=3</w:t>
      </w:r>
    </w:p>
    <w:p w14:paraId="10BCA636" w14:textId="77777777" w:rsidR="000C0D33" w:rsidRDefault="00000000">
      <w:pPr>
        <w:spacing w:after="60"/>
      </w:pPr>
      <w:r>
        <w:rPr>
          <w:rFonts w:ascii="Courier New" w:eastAsia="Courier New" w:hAnsi="Courier New" w:cs="Courier New"/>
          <w:color w:val="1F3864"/>
          <w:sz w:val="18"/>
          <w:szCs w:val="18"/>
        </w:rPr>
        <w:t>transaction.state.log.min.isr=2</w:t>
      </w:r>
    </w:p>
    <w:p w14:paraId="30411B58" w14:textId="77777777" w:rsidR="000C0D33" w:rsidRDefault="000C0D33">
      <w:pPr>
        <w:spacing w:after="60"/>
      </w:pPr>
    </w:p>
    <w:p w14:paraId="4CC2BB83" w14:textId="77777777" w:rsidR="000C0D33" w:rsidRDefault="00000000">
      <w:pPr>
        <w:spacing w:after="60"/>
      </w:pPr>
      <w:r>
        <w:rPr>
          <w:rFonts w:ascii="Courier New" w:eastAsia="Courier New" w:hAnsi="Courier New" w:cs="Courier New"/>
          <w:color w:val="1F3864"/>
          <w:sz w:val="18"/>
          <w:szCs w:val="18"/>
        </w:rPr>
        <w:t># Performance</w:t>
      </w:r>
    </w:p>
    <w:p w14:paraId="65A0616F" w14:textId="77777777" w:rsidR="000C0D33" w:rsidRDefault="00000000">
      <w:pPr>
        <w:spacing w:after="60"/>
      </w:pPr>
      <w:r>
        <w:rPr>
          <w:rFonts w:ascii="Courier New" w:eastAsia="Courier New" w:hAnsi="Courier New" w:cs="Courier New"/>
          <w:color w:val="1F3864"/>
          <w:sz w:val="18"/>
          <w:szCs w:val="18"/>
        </w:rPr>
        <w:t>num.io.threads=8</w:t>
      </w:r>
    </w:p>
    <w:p w14:paraId="54C6DF27" w14:textId="77777777" w:rsidR="000C0D33" w:rsidRDefault="00000000">
      <w:pPr>
        <w:spacing w:after="60"/>
      </w:pPr>
      <w:r>
        <w:rPr>
          <w:rFonts w:ascii="Courier New" w:eastAsia="Courier New" w:hAnsi="Courier New" w:cs="Courier New"/>
          <w:color w:val="1F3864"/>
          <w:sz w:val="18"/>
          <w:szCs w:val="18"/>
        </w:rPr>
        <w:t>num.network.threads=3</w:t>
      </w:r>
    </w:p>
    <w:p w14:paraId="6C6BB05C" w14:textId="77777777" w:rsidR="000C0D33" w:rsidRDefault="00000000">
      <w:pPr>
        <w:spacing w:after="60"/>
      </w:pPr>
      <w:r>
        <w:rPr>
          <w:rFonts w:ascii="Courier New" w:eastAsia="Courier New" w:hAnsi="Courier New" w:cs="Courier New"/>
          <w:color w:val="1F3864"/>
          <w:sz w:val="18"/>
          <w:szCs w:val="18"/>
        </w:rPr>
        <w:t>socket.send.buffer.bytes=102400</w:t>
      </w:r>
    </w:p>
    <w:p w14:paraId="7A59A76A" w14:textId="77777777" w:rsidR="000C0D33" w:rsidRDefault="00000000">
      <w:pPr>
        <w:spacing w:after="60"/>
      </w:pPr>
      <w:r>
        <w:rPr>
          <w:rFonts w:ascii="Courier New" w:eastAsia="Courier New" w:hAnsi="Courier New" w:cs="Courier New"/>
          <w:color w:val="1F3864"/>
          <w:sz w:val="18"/>
          <w:szCs w:val="18"/>
        </w:rPr>
        <w:t>socket.receive.buffer.bytes=102400</w:t>
      </w:r>
    </w:p>
    <w:p w14:paraId="5C788039" w14:textId="77777777" w:rsidR="000C0D33" w:rsidRDefault="00000000">
      <w:pPr>
        <w:spacing w:after="60"/>
      </w:pPr>
      <w:r>
        <w:rPr>
          <w:rFonts w:ascii="Courier New" w:eastAsia="Courier New" w:hAnsi="Courier New" w:cs="Courier New"/>
          <w:color w:val="1F3864"/>
          <w:sz w:val="18"/>
          <w:szCs w:val="18"/>
        </w:rPr>
        <w:t>num.partitions=12      # default; overridden per topic</w:t>
      </w:r>
    </w:p>
    <w:p w14:paraId="15DBE825" w14:textId="77777777" w:rsidR="000C0D33" w:rsidRDefault="000C0D33">
      <w:pPr>
        <w:spacing w:after="60"/>
      </w:pPr>
    </w:p>
    <w:p w14:paraId="30659A53" w14:textId="77777777" w:rsidR="000C0D33" w:rsidRDefault="00000000">
      <w:pPr>
        <w:spacing w:after="60"/>
      </w:pPr>
      <w:r>
        <w:rPr>
          <w:rFonts w:ascii="Courier New" w:eastAsia="Courier New" w:hAnsi="Courier New" w:cs="Courier New"/>
          <w:color w:val="1F3864"/>
          <w:sz w:val="18"/>
          <w:szCs w:val="18"/>
        </w:rPr>
        <w:t># Log retention</w:t>
      </w:r>
    </w:p>
    <w:p w14:paraId="44DE358C" w14:textId="77777777" w:rsidR="000C0D33" w:rsidRDefault="00000000">
      <w:pPr>
        <w:spacing w:after="60"/>
      </w:pPr>
      <w:r>
        <w:rPr>
          <w:rFonts w:ascii="Courier New" w:eastAsia="Courier New" w:hAnsi="Courier New" w:cs="Courier New"/>
          <w:color w:val="1F3864"/>
          <w:sz w:val="18"/>
          <w:szCs w:val="18"/>
        </w:rPr>
        <w:t>log.retention.hours=168     # 7 days default; overridden per topic</w:t>
      </w:r>
    </w:p>
    <w:p w14:paraId="1BB91C12" w14:textId="77777777" w:rsidR="000C0D33" w:rsidRDefault="00000000">
      <w:pPr>
        <w:spacing w:after="60"/>
      </w:pPr>
      <w:r>
        <w:rPr>
          <w:rFonts w:ascii="Courier New" w:eastAsia="Courier New" w:hAnsi="Courier New" w:cs="Courier New"/>
          <w:color w:val="1F3864"/>
          <w:sz w:val="18"/>
          <w:szCs w:val="18"/>
        </w:rPr>
        <w:t>log.segment.bytes=1073741824  # 1GB segments</w:t>
      </w:r>
    </w:p>
    <w:p w14:paraId="27769AB5" w14:textId="77777777" w:rsidR="000C0D33" w:rsidRDefault="00000000">
      <w:pPr>
        <w:spacing w:after="60"/>
      </w:pPr>
      <w:r>
        <w:rPr>
          <w:rFonts w:ascii="Courier New" w:eastAsia="Courier New" w:hAnsi="Courier New" w:cs="Courier New"/>
          <w:color w:val="1F3864"/>
          <w:sz w:val="18"/>
          <w:szCs w:val="18"/>
        </w:rPr>
        <w:t>log.cleanup.policy=delete</w:t>
      </w:r>
    </w:p>
    <w:p w14:paraId="0C19E620" w14:textId="77777777" w:rsidR="000C0D33" w:rsidRDefault="000C0D33">
      <w:pPr>
        <w:spacing w:after="60"/>
      </w:pPr>
    </w:p>
    <w:p w14:paraId="589E2155" w14:textId="77777777" w:rsidR="000C0D33" w:rsidRDefault="00000000">
      <w:pPr>
        <w:spacing w:after="60"/>
      </w:pPr>
      <w:r>
        <w:rPr>
          <w:rFonts w:ascii="Courier New" w:eastAsia="Courier New" w:hAnsi="Courier New" w:cs="Courier New"/>
          <w:color w:val="1F3864"/>
          <w:sz w:val="18"/>
          <w:szCs w:val="18"/>
        </w:rPr>
        <w:t># Rack awareness</w:t>
      </w:r>
    </w:p>
    <w:p w14:paraId="45718D33" w14:textId="77777777" w:rsidR="000C0D33" w:rsidRDefault="00000000">
      <w:pPr>
        <w:spacing w:after="60"/>
      </w:pPr>
      <w:r>
        <w:rPr>
          <w:rFonts w:ascii="Courier New" w:eastAsia="Courier New" w:hAnsi="Courier New" w:cs="Courier New"/>
          <w:color w:val="1F3864"/>
          <w:sz w:val="18"/>
          <w:szCs w:val="18"/>
        </w:rPr>
        <w:t>broker.rack=us-east-1a  # varies per broker</w:t>
      </w:r>
    </w:p>
    <w:p w14:paraId="3042B6C5" w14:textId="77777777" w:rsidR="000C0D33" w:rsidRDefault="00000000">
      <w:r>
        <w:br w:type="page"/>
      </w:r>
    </w:p>
    <w:p w14:paraId="0A6A63DC" w14:textId="77777777" w:rsidR="000C0D33" w:rsidRDefault="00000000">
      <w:pPr>
        <w:pStyle w:val="1"/>
      </w:pPr>
      <w:r>
        <w:t>3. Topic Design</w:t>
      </w:r>
    </w:p>
    <w:p w14:paraId="2E859C8E" w14:textId="77777777" w:rsidR="000C0D33" w:rsidRDefault="00000000">
      <w:pPr>
        <w:pStyle w:val="2"/>
      </w:pPr>
      <w:r>
        <w:t>3.1  Topic Inventory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486"/>
        <w:gridCol w:w="1287"/>
        <w:gridCol w:w="1195"/>
        <w:gridCol w:w="1751"/>
        <w:gridCol w:w="1475"/>
      </w:tblGrid>
      <w:tr w:rsidR="000C0D33" w14:paraId="123D49C6" w14:textId="77777777">
        <w:tblPrEx>
          <w:tblCellMar>
            <w:top w:w="0" w:type="dxa"/>
            <w:bottom w:w="0" w:type="dxa"/>
          </w:tblCellMar>
        </w:tblPrEx>
        <w:tc>
          <w:tcPr>
            <w:tcW w:w="2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56D3BED0" w14:textId="77777777" w:rsidR="000C0D33" w:rsidRDefault="00000000">
            <w:r>
              <w:rPr>
                <w:b/>
                <w:bCs/>
                <w:color w:val="FFFFFF"/>
                <w:sz w:val="19"/>
                <w:szCs w:val="19"/>
              </w:rPr>
              <w:t>Topic</w:t>
            </w:r>
          </w:p>
        </w:tc>
        <w:tc>
          <w:tcPr>
            <w:tcW w:w="15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144C197E" w14:textId="77777777" w:rsidR="000C0D33" w:rsidRDefault="00000000">
            <w:r>
              <w:rPr>
                <w:b/>
                <w:bCs/>
                <w:color w:val="FFFFFF"/>
                <w:sz w:val="19"/>
                <w:szCs w:val="19"/>
              </w:rPr>
              <w:t>Partition Key</w:t>
            </w:r>
          </w:p>
        </w:tc>
        <w:tc>
          <w:tcPr>
            <w:tcW w:w="13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67AA7C7" w14:textId="77777777" w:rsidR="000C0D33" w:rsidRDefault="00000000">
            <w:r>
              <w:rPr>
                <w:b/>
                <w:bCs/>
                <w:color w:val="FFFFFF"/>
                <w:sz w:val="19"/>
                <w:szCs w:val="19"/>
              </w:rPr>
              <w:t>Partitions</w:t>
            </w:r>
          </w:p>
        </w:tc>
        <w:tc>
          <w:tcPr>
            <w:tcW w:w="1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A834F30" w14:textId="77777777" w:rsidR="000C0D33" w:rsidRDefault="00000000">
            <w:r>
              <w:rPr>
                <w:b/>
                <w:bCs/>
                <w:color w:val="FFFFFF"/>
                <w:sz w:val="19"/>
                <w:szCs w:val="19"/>
              </w:rPr>
              <w:t>Retention</w:t>
            </w:r>
          </w:p>
        </w:tc>
        <w:tc>
          <w:tcPr>
            <w:tcW w:w="18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A81D2BB" w14:textId="77777777" w:rsidR="000C0D33" w:rsidRDefault="00000000">
            <w:r>
              <w:rPr>
                <w:b/>
                <w:bCs/>
                <w:color w:val="FFFFFF"/>
                <w:sz w:val="19"/>
                <w:szCs w:val="19"/>
              </w:rPr>
              <w:t>Producers</w:t>
            </w:r>
          </w:p>
        </w:tc>
        <w:tc>
          <w:tcPr>
            <w:tcW w:w="13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717E3828" w14:textId="77777777" w:rsidR="000C0D33" w:rsidRDefault="00000000">
            <w:r>
              <w:rPr>
                <w:b/>
                <w:bCs/>
                <w:color w:val="FFFFFF"/>
                <w:sz w:val="19"/>
                <w:szCs w:val="19"/>
              </w:rPr>
              <w:t>Consumers</w:t>
            </w:r>
          </w:p>
        </w:tc>
      </w:tr>
      <w:tr w:rsidR="000C0D33" w14:paraId="7D4DF3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443F27E" w14:textId="77777777" w:rsidR="000C0D33" w:rsidRDefault="00000000">
            <w:r>
              <w:rPr>
                <w:b/>
                <w:bCs/>
                <w:sz w:val="19"/>
                <w:szCs w:val="19"/>
              </w:rPr>
              <w:t>ctm.cells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BAA324" w14:textId="77777777" w:rsidR="000C0D33" w:rsidRDefault="00000000">
            <w:r>
              <w:rPr>
                <w:sz w:val="19"/>
                <w:szCs w:val="19"/>
              </w:rPr>
              <w:t>sheetId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116DFA" w14:textId="77777777" w:rsidR="000C0D33" w:rsidRDefault="00000000">
            <w:r>
              <w:rPr>
                <w:sz w:val="19"/>
                <w:szCs w:val="19"/>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B4D7C1" w14:textId="77777777" w:rsidR="000C0D33" w:rsidRDefault="00000000">
            <w:r>
              <w:rPr>
                <w:sz w:val="19"/>
                <w:szCs w:val="19"/>
              </w:rPr>
              <w:t>7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C5C8FA" w14:textId="77777777" w:rsidR="000C0D33" w:rsidRDefault="00000000">
            <w:r>
              <w:rPr>
                <w:sz w:val="19"/>
                <w:szCs w:val="19"/>
              </w:rPr>
              <w:t>M2, M4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BBEBB3" w14:textId="77777777" w:rsidR="000C0D33" w:rsidRDefault="00000000">
            <w:r>
              <w:rPr>
                <w:sz w:val="19"/>
                <w:szCs w:val="19"/>
              </w:rPr>
              <w:t>M4 (recalc), M6 (RAG index), M7 (comment triggers)</w:t>
            </w:r>
          </w:p>
        </w:tc>
      </w:tr>
      <w:tr w:rsidR="000C0D33" w14:paraId="1E0A73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280FF7B" w14:textId="77777777" w:rsidR="000C0D33" w:rsidRDefault="00000000">
            <w:r>
              <w:rPr>
                <w:b/>
                <w:bCs/>
                <w:sz w:val="19"/>
                <w:szCs w:val="19"/>
              </w:rPr>
              <w:t>ctm.rows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D5EBD3" w14:textId="77777777" w:rsidR="000C0D33" w:rsidRDefault="00000000">
            <w:r>
              <w:rPr>
                <w:sz w:val="19"/>
                <w:szCs w:val="19"/>
              </w:rPr>
              <w:t>sheetId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C4C4D6" w14:textId="77777777" w:rsidR="000C0D33" w:rsidRDefault="00000000">
            <w:r>
              <w:rPr>
                <w:sz w:val="19"/>
                <w:szCs w:val="19"/>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C00EA6" w14:textId="77777777" w:rsidR="000C0D33" w:rsidRDefault="00000000">
            <w:r>
              <w:rPr>
                <w:sz w:val="19"/>
                <w:szCs w:val="19"/>
              </w:rPr>
              <w:t>30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FEC607" w14:textId="77777777" w:rsidR="000C0D33" w:rsidRDefault="00000000">
            <w:r>
              <w:rPr>
                <w:sz w:val="19"/>
                <w:szCs w:val="19"/>
              </w:rPr>
              <w:t>M3, M5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FFDE93" w14:textId="77777777" w:rsidR="000C0D33" w:rsidRDefault="00000000">
            <w:r>
              <w:rPr>
                <w:sz w:val="19"/>
                <w:szCs w:val="19"/>
              </w:rPr>
              <w:t>M4 (schema change recalc), M5 (trigger eval), M7 (assignee notif)</w:t>
            </w:r>
          </w:p>
        </w:tc>
      </w:tr>
      <w:tr w:rsidR="000C0D33" w14:paraId="61A387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07C8D3" w14:textId="77777777" w:rsidR="000C0D33" w:rsidRDefault="00000000">
            <w:r>
              <w:rPr>
                <w:b/>
                <w:bCs/>
                <w:sz w:val="19"/>
                <w:szCs w:val="19"/>
              </w:rPr>
              <w:t>ctm.approvals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AFF6FB" w14:textId="77777777" w:rsidR="000C0D33" w:rsidRDefault="00000000">
            <w:r>
              <w:rPr>
                <w:sz w:val="19"/>
                <w:szCs w:val="19"/>
              </w:rPr>
              <w:t>workspaceId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A2DB18" w14:textId="77777777" w:rsidR="000C0D33" w:rsidRDefault="00000000">
            <w:r>
              <w:rPr>
                <w:sz w:val="19"/>
                <w:szCs w:val="19"/>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BBEE5F" w14:textId="77777777" w:rsidR="000C0D33" w:rsidRDefault="00000000">
            <w:r>
              <w:rPr>
                <w:sz w:val="19"/>
                <w:szCs w:val="19"/>
              </w:rPr>
              <w:t>90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B4BDBB" w14:textId="77777777" w:rsidR="000C0D33" w:rsidRDefault="00000000">
            <w:r>
              <w:rPr>
                <w:sz w:val="19"/>
                <w:szCs w:val="19"/>
              </w:rPr>
              <w:t>M5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DF754A" w14:textId="77777777" w:rsidR="000C0D33" w:rsidRDefault="00000000">
            <w:r>
              <w:rPr>
                <w:sz w:val="19"/>
                <w:szCs w:val="19"/>
              </w:rPr>
              <w:t>M7 (approval notifications), Analytics</w:t>
            </w:r>
          </w:p>
        </w:tc>
      </w:tr>
      <w:tr w:rsidR="000C0D33" w14:paraId="708655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8792C3" w14:textId="77777777" w:rsidR="000C0D33" w:rsidRDefault="00000000">
            <w:r>
              <w:rPr>
                <w:b/>
                <w:bCs/>
                <w:sz w:val="19"/>
                <w:szCs w:val="19"/>
              </w:rPr>
              <w:t>ctm.workflows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1622C0" w14:textId="77777777" w:rsidR="000C0D33" w:rsidRDefault="00000000">
            <w:r>
              <w:rPr>
                <w:sz w:val="19"/>
                <w:szCs w:val="19"/>
              </w:rPr>
              <w:t>workspaceId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3FE669" w14:textId="77777777" w:rsidR="000C0D33" w:rsidRDefault="00000000">
            <w:r>
              <w:rPr>
                <w:sz w:val="19"/>
                <w:szCs w:val="19"/>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7708A2" w14:textId="77777777" w:rsidR="000C0D33" w:rsidRDefault="00000000">
            <w:r>
              <w:rPr>
                <w:sz w:val="19"/>
                <w:szCs w:val="19"/>
              </w:rPr>
              <w:t>30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931B6C" w14:textId="77777777" w:rsidR="000C0D33" w:rsidRDefault="00000000">
            <w:r>
              <w:rPr>
                <w:sz w:val="19"/>
                <w:szCs w:val="19"/>
              </w:rPr>
              <w:t>M5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8FDFB6" w14:textId="77777777" w:rsidR="000C0D33" w:rsidRDefault="00000000">
            <w:r>
              <w:rPr>
                <w:sz w:val="19"/>
                <w:szCs w:val="19"/>
              </w:rPr>
              <w:t>M3 (webhook delivery), M7 (workflow notifications), Analytics</w:t>
            </w:r>
          </w:p>
        </w:tc>
      </w:tr>
      <w:tr w:rsidR="000C0D33" w14:paraId="57C3AA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C866BA3" w14:textId="77777777" w:rsidR="000C0D33" w:rsidRDefault="00000000">
            <w:r>
              <w:rPr>
                <w:b/>
                <w:bCs/>
                <w:sz w:val="19"/>
                <w:szCs w:val="19"/>
              </w:rPr>
              <w:t>ctm.ai.jobs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DC40BA" w14:textId="77777777" w:rsidR="000C0D33" w:rsidRDefault="00000000">
            <w:r>
              <w:rPr>
                <w:sz w:val="19"/>
                <w:szCs w:val="19"/>
              </w:rPr>
              <w:t>workspaceId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AC0ACB" w14:textId="77777777" w:rsidR="000C0D33" w:rsidRDefault="00000000">
            <w:r>
              <w:rPr>
                <w:sz w:val="19"/>
                <w:szCs w:val="19"/>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26E4E4" w14:textId="77777777" w:rsidR="000C0D33" w:rsidRDefault="00000000">
            <w:r>
              <w:rPr>
                <w:sz w:val="19"/>
                <w:szCs w:val="19"/>
              </w:rPr>
              <w:t>7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27BBD2" w14:textId="77777777" w:rsidR="000C0D33" w:rsidRDefault="00000000">
            <w:r>
              <w:rPr>
                <w:sz w:val="19"/>
                <w:szCs w:val="19"/>
              </w:rPr>
              <w:t>M4, M5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5D3B96" w14:textId="77777777" w:rsidR="000C0D33" w:rsidRDefault="00000000">
            <w:r>
              <w:rPr>
                <w:sz w:val="19"/>
                <w:szCs w:val="19"/>
              </w:rPr>
              <w:t>M6 (=AI.* formula eval + agent tasks)</w:t>
            </w:r>
          </w:p>
        </w:tc>
      </w:tr>
      <w:tr w:rsidR="000C0D33" w14:paraId="044605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6670E1" w14:textId="77777777" w:rsidR="000C0D33" w:rsidRDefault="00000000">
            <w:r>
              <w:rPr>
                <w:b/>
                <w:bCs/>
                <w:sz w:val="19"/>
                <w:szCs w:val="19"/>
              </w:rPr>
              <w:t>ctm.notifications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051A3D" w14:textId="77777777" w:rsidR="000C0D33" w:rsidRDefault="00000000">
            <w:r>
              <w:rPr>
                <w:sz w:val="19"/>
                <w:szCs w:val="19"/>
              </w:rPr>
              <w:t>workspaceId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CC8056" w14:textId="77777777" w:rsidR="000C0D33" w:rsidRDefault="00000000">
            <w:r>
              <w:rPr>
                <w:sz w:val="19"/>
                <w:szCs w:val="19"/>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64257A" w14:textId="77777777" w:rsidR="000C0D33" w:rsidRDefault="00000000">
            <w:r>
              <w:rPr>
                <w:sz w:val="19"/>
                <w:szCs w:val="19"/>
              </w:rPr>
              <w:t>7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FEA909" w14:textId="77777777" w:rsidR="000C0D33" w:rsidRDefault="00000000">
            <w:r>
              <w:rPr>
                <w:sz w:val="19"/>
                <w:szCs w:val="19"/>
              </w:rPr>
              <w:t>M5, M7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A7B7E0" w14:textId="77777777" w:rsidR="000C0D33" w:rsidRDefault="00000000">
            <w:r>
              <w:rPr>
                <w:sz w:val="19"/>
                <w:szCs w:val="19"/>
              </w:rPr>
              <w:t>M7 (fan-out), Analytics, future mobile push</w:t>
            </w:r>
          </w:p>
        </w:tc>
      </w:tr>
      <w:tr w:rsidR="000C0D33" w14:paraId="7888F5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D3DE873" w14:textId="77777777" w:rsidR="000C0D33" w:rsidRDefault="00000000">
            <w:r>
              <w:rPr>
                <w:b/>
                <w:bCs/>
                <w:sz w:val="19"/>
                <w:szCs w:val="19"/>
              </w:rPr>
              <w:t>ctm.audit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0B33E2" w14:textId="77777777" w:rsidR="000C0D33" w:rsidRDefault="00000000">
            <w:r>
              <w:rPr>
                <w:sz w:val="19"/>
                <w:szCs w:val="19"/>
              </w:rPr>
              <w:t>workspaceId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D2301C" w14:textId="77777777" w:rsidR="000C0D33" w:rsidRDefault="00000000">
            <w:r>
              <w:rPr>
                <w:sz w:val="19"/>
                <w:szCs w:val="19"/>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8C4ED4" w14:textId="77777777" w:rsidR="000C0D33" w:rsidRDefault="00000000">
            <w:r>
              <w:rPr>
                <w:sz w:val="19"/>
                <w:szCs w:val="19"/>
              </w:rPr>
              <w:t>1 YEAR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B8FEBF" w14:textId="77777777" w:rsidR="000C0D33" w:rsidRDefault="00000000">
            <w:r>
              <w:rPr>
                <w:sz w:val="19"/>
                <w:szCs w:val="19"/>
              </w:rPr>
              <w:t>All services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11B63C" w14:textId="77777777" w:rsidR="000C0D33" w:rsidRDefault="00000000">
            <w:r>
              <w:rPr>
                <w:sz w:val="19"/>
                <w:szCs w:val="19"/>
              </w:rPr>
              <w:t>audit-writer (PostgreSQL), Compliance export</w:t>
            </w:r>
          </w:p>
        </w:tc>
      </w:tr>
    </w:tbl>
    <w:p w14:paraId="3935E089" w14:textId="77777777" w:rsidR="000C0D33" w:rsidRDefault="000C0D33">
      <w:pPr>
        <w:spacing w:after="100"/>
      </w:pPr>
    </w:p>
    <w:p w14:paraId="62F3AF79" w14:textId="77777777" w:rsidR="000C0D33" w:rsidRDefault="00000000">
      <w:pPr>
        <w:pStyle w:val="2"/>
      </w:pPr>
      <w:r>
        <w:t>3.2  Partition Key Design Rationale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79A21293"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399FAEA4" w14:textId="77777777" w:rsidR="000C0D33"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3DFBA2D1" w14:textId="77777777" w:rsidR="000C0D33" w:rsidRDefault="00000000">
            <w:r>
              <w:rPr>
                <w:b/>
                <w:bCs/>
                <w:color w:val="FFFFFF"/>
                <w:sz w:val="19"/>
                <w:szCs w:val="19"/>
              </w:rPr>
              <w:t>Specification</w:t>
            </w:r>
          </w:p>
        </w:tc>
      </w:tr>
      <w:tr w:rsidR="000C0D33" w14:paraId="6F60EA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AF8BC2" w14:textId="77777777" w:rsidR="000C0D33" w:rsidRDefault="00000000">
            <w:r>
              <w:rPr>
                <w:b/>
                <w:bCs/>
                <w:sz w:val="19"/>
                <w:szCs w:val="19"/>
              </w:rPr>
              <w:t>ctm.cells (sheetId)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918325" w14:textId="77777777" w:rsidR="000C0D33" w:rsidRDefault="00000000">
            <w:r>
              <w:rPr>
                <w:sz w:val="19"/>
                <w:szCs w:val="19"/>
              </w:rPr>
              <w:t>All cell change events for the same sheet arrive at the same partition in order. M4's formula engine processes cell changes per-sheet sequentially — ordering guarantees correctness (no cell B processed before cell A if A→B dependency).</w:t>
            </w:r>
          </w:p>
        </w:tc>
      </w:tr>
      <w:tr w:rsidR="000C0D33" w14:paraId="1DA8EA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2325B3" w14:textId="77777777" w:rsidR="000C0D33" w:rsidRDefault="00000000">
            <w:r>
              <w:rPr>
                <w:b/>
                <w:bCs/>
                <w:sz w:val="19"/>
                <w:szCs w:val="19"/>
              </w:rPr>
              <w:t>ctm.rows (sheetId)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6A3CBE" w14:textId="77777777" w:rsidR="000C0D33" w:rsidRDefault="00000000">
            <w:r>
              <w:rPr>
                <w:sz w:val="19"/>
                <w:szCs w:val="19"/>
              </w:rPr>
              <w:t>Row operations for the same sheet ordered: M5 trigger evaluation sees row changes in the order they happened, preventing race conditions in trigger condition evaluation.</w:t>
            </w:r>
          </w:p>
        </w:tc>
      </w:tr>
      <w:tr w:rsidR="000C0D33" w14:paraId="44E1EF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2A3100" w14:textId="77777777" w:rsidR="000C0D33" w:rsidRDefault="00000000">
            <w:r>
              <w:rPr>
                <w:b/>
                <w:bCs/>
                <w:sz w:val="19"/>
                <w:szCs w:val="19"/>
              </w:rPr>
              <w:t>ctm.approvals (workspaceId)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A6BE5F" w14:textId="77777777" w:rsidR="000C0D33" w:rsidRDefault="00000000">
            <w:r>
              <w:rPr>
                <w:sz w:val="19"/>
                <w:szCs w:val="19"/>
              </w:rPr>
              <w:t>Approval events for the same workspace co-located. M7 notification fan-out processes all approvals for a workspace on a single consumer — reduces DB lookups for user preference loading.</w:t>
            </w:r>
          </w:p>
        </w:tc>
      </w:tr>
      <w:tr w:rsidR="000C0D33" w14:paraId="29777F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AA40839" w14:textId="77777777" w:rsidR="000C0D33" w:rsidRDefault="00000000">
            <w:r>
              <w:rPr>
                <w:b/>
                <w:bCs/>
                <w:sz w:val="19"/>
                <w:szCs w:val="19"/>
              </w:rPr>
              <w:t>ctm.audit (workspaceId)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DC3F5B" w14:textId="77777777" w:rsidR="000C0D33" w:rsidRDefault="00000000">
            <w:r>
              <w:rPr>
                <w:sz w:val="19"/>
                <w:szCs w:val="19"/>
              </w:rPr>
              <w:t>Audit events per workspace ordered. Compliance requirement: audit records for the same workspace must be chronologically ordered for audit report generation.</w:t>
            </w:r>
          </w:p>
        </w:tc>
      </w:tr>
    </w:tbl>
    <w:p w14:paraId="685B3630" w14:textId="77777777" w:rsidR="000C0D33" w:rsidRDefault="00000000">
      <w:pPr>
        <w:pStyle w:val="2"/>
      </w:pPr>
      <w:r>
        <w:t>3.3  Topic Creation Commands</w:t>
      </w:r>
    </w:p>
    <w:p w14:paraId="0E3AB664" w14:textId="77777777" w:rsidR="000C0D33" w:rsidRDefault="00000000">
      <w:pPr>
        <w:spacing w:after="60"/>
      </w:pPr>
      <w:r>
        <w:rPr>
          <w:rFonts w:ascii="Courier New" w:eastAsia="Courier New" w:hAnsi="Courier New" w:cs="Courier New"/>
          <w:color w:val="1F3864"/>
          <w:sz w:val="18"/>
          <w:szCs w:val="18"/>
        </w:rPr>
        <w:t>kafka-topics.sh --bootstrap-server kafka:9092 \</w:t>
      </w:r>
    </w:p>
    <w:p w14:paraId="7D73E3D4" w14:textId="77777777" w:rsidR="000C0D33" w:rsidRDefault="00000000">
      <w:pPr>
        <w:spacing w:after="60"/>
      </w:pPr>
      <w:r>
        <w:rPr>
          <w:rFonts w:ascii="Courier New" w:eastAsia="Courier New" w:hAnsi="Courier New" w:cs="Courier New"/>
          <w:color w:val="1F3864"/>
          <w:sz w:val="18"/>
          <w:szCs w:val="18"/>
        </w:rPr>
        <w:t xml:space="preserve">  --create --topic ctm.cells \</w:t>
      </w:r>
    </w:p>
    <w:p w14:paraId="61F8437C" w14:textId="77777777" w:rsidR="000C0D33" w:rsidRDefault="00000000">
      <w:pPr>
        <w:spacing w:after="60"/>
      </w:pPr>
      <w:r>
        <w:rPr>
          <w:rFonts w:ascii="Courier New" w:eastAsia="Courier New" w:hAnsi="Courier New" w:cs="Courier New"/>
          <w:color w:val="1F3864"/>
          <w:sz w:val="18"/>
          <w:szCs w:val="18"/>
        </w:rPr>
        <w:t xml:space="preserve">  --partitions 24 \</w:t>
      </w:r>
    </w:p>
    <w:p w14:paraId="0C41D579" w14:textId="77777777" w:rsidR="000C0D33" w:rsidRDefault="00000000">
      <w:pPr>
        <w:spacing w:after="60"/>
      </w:pPr>
      <w:r>
        <w:rPr>
          <w:rFonts w:ascii="Courier New" w:eastAsia="Courier New" w:hAnsi="Courier New" w:cs="Courier New"/>
          <w:color w:val="1F3864"/>
          <w:sz w:val="18"/>
          <w:szCs w:val="18"/>
        </w:rPr>
        <w:t xml:space="preserve">  --replication-factor 3 \</w:t>
      </w:r>
    </w:p>
    <w:p w14:paraId="54A74C3C" w14:textId="77777777" w:rsidR="000C0D33" w:rsidRDefault="00000000">
      <w:pPr>
        <w:spacing w:after="60"/>
      </w:pPr>
      <w:r>
        <w:rPr>
          <w:rFonts w:ascii="Courier New" w:eastAsia="Courier New" w:hAnsi="Courier New" w:cs="Courier New"/>
          <w:color w:val="1F3864"/>
          <w:sz w:val="18"/>
          <w:szCs w:val="18"/>
        </w:rPr>
        <w:t xml:space="preserve">  --config retention.ms=604800000 \          # 7 days</w:t>
      </w:r>
    </w:p>
    <w:p w14:paraId="31248C5D" w14:textId="77777777" w:rsidR="000C0D33" w:rsidRDefault="00000000">
      <w:pPr>
        <w:spacing w:after="60"/>
      </w:pPr>
      <w:r>
        <w:rPr>
          <w:rFonts w:ascii="Courier New" w:eastAsia="Courier New" w:hAnsi="Courier New" w:cs="Courier New"/>
          <w:color w:val="1F3864"/>
          <w:sz w:val="18"/>
          <w:szCs w:val="18"/>
        </w:rPr>
        <w:t xml:space="preserve">  --config min.insync.replicas=2 \</w:t>
      </w:r>
    </w:p>
    <w:p w14:paraId="62299B35" w14:textId="77777777" w:rsidR="000C0D33" w:rsidRDefault="00000000">
      <w:pPr>
        <w:spacing w:after="60"/>
      </w:pPr>
      <w:r>
        <w:rPr>
          <w:rFonts w:ascii="Courier New" w:eastAsia="Courier New" w:hAnsi="Courier New" w:cs="Courier New"/>
          <w:color w:val="1F3864"/>
          <w:sz w:val="18"/>
          <w:szCs w:val="18"/>
        </w:rPr>
        <w:t xml:space="preserve">  --config compression.type=lz4</w:t>
      </w:r>
    </w:p>
    <w:p w14:paraId="71342EC5" w14:textId="77777777" w:rsidR="000C0D33" w:rsidRDefault="000C0D33">
      <w:pPr>
        <w:spacing w:after="100"/>
      </w:pPr>
    </w:p>
    <w:p w14:paraId="79F338B2" w14:textId="77777777" w:rsidR="000C0D33" w:rsidRDefault="00000000">
      <w:pPr>
        <w:spacing w:after="60"/>
      </w:pPr>
      <w:r>
        <w:rPr>
          <w:rFonts w:ascii="Courier New" w:eastAsia="Courier New" w:hAnsi="Courier New" w:cs="Courier New"/>
          <w:color w:val="1F3864"/>
          <w:sz w:val="18"/>
          <w:szCs w:val="18"/>
        </w:rPr>
        <w:t>kafka-topics.sh --bootstrap-server kafka:9092 \</w:t>
      </w:r>
    </w:p>
    <w:p w14:paraId="02D2EBB2" w14:textId="77777777" w:rsidR="000C0D33" w:rsidRDefault="00000000">
      <w:pPr>
        <w:spacing w:after="60"/>
      </w:pPr>
      <w:r>
        <w:rPr>
          <w:rFonts w:ascii="Courier New" w:eastAsia="Courier New" w:hAnsi="Courier New" w:cs="Courier New"/>
          <w:color w:val="1F3864"/>
          <w:sz w:val="18"/>
          <w:szCs w:val="18"/>
        </w:rPr>
        <w:t xml:space="preserve">  --create --topic ctm.audit \</w:t>
      </w:r>
    </w:p>
    <w:p w14:paraId="70A8B5D9" w14:textId="77777777" w:rsidR="000C0D33" w:rsidRDefault="00000000">
      <w:pPr>
        <w:spacing w:after="60"/>
      </w:pPr>
      <w:r>
        <w:rPr>
          <w:rFonts w:ascii="Courier New" w:eastAsia="Courier New" w:hAnsi="Courier New" w:cs="Courier New"/>
          <w:color w:val="1F3864"/>
          <w:sz w:val="18"/>
          <w:szCs w:val="18"/>
        </w:rPr>
        <w:t xml:space="preserve">  --partitions 12 \</w:t>
      </w:r>
    </w:p>
    <w:p w14:paraId="135529CB" w14:textId="77777777" w:rsidR="000C0D33" w:rsidRDefault="00000000">
      <w:pPr>
        <w:spacing w:after="60"/>
      </w:pPr>
      <w:r>
        <w:rPr>
          <w:rFonts w:ascii="Courier New" w:eastAsia="Courier New" w:hAnsi="Courier New" w:cs="Courier New"/>
          <w:color w:val="1F3864"/>
          <w:sz w:val="18"/>
          <w:szCs w:val="18"/>
        </w:rPr>
        <w:t xml:space="preserve">  --replication-factor 3 \</w:t>
      </w:r>
    </w:p>
    <w:p w14:paraId="453100C6" w14:textId="77777777" w:rsidR="000C0D33" w:rsidRDefault="00000000">
      <w:pPr>
        <w:spacing w:after="60"/>
      </w:pPr>
      <w:r>
        <w:rPr>
          <w:rFonts w:ascii="Courier New" w:eastAsia="Courier New" w:hAnsi="Courier New" w:cs="Courier New"/>
          <w:color w:val="1F3864"/>
          <w:sz w:val="18"/>
          <w:szCs w:val="18"/>
        </w:rPr>
        <w:t xml:space="preserve">  --config retention.ms=31536000000 \        # 365 days</w:t>
      </w:r>
    </w:p>
    <w:p w14:paraId="03F79655" w14:textId="77777777" w:rsidR="000C0D33" w:rsidRDefault="00000000">
      <w:pPr>
        <w:spacing w:after="60"/>
      </w:pPr>
      <w:r>
        <w:rPr>
          <w:rFonts w:ascii="Courier New" w:eastAsia="Courier New" w:hAnsi="Courier New" w:cs="Courier New"/>
          <w:color w:val="1F3864"/>
          <w:sz w:val="18"/>
          <w:szCs w:val="18"/>
        </w:rPr>
        <w:t xml:space="preserve">  --config min.insync.replicas=2 \</w:t>
      </w:r>
    </w:p>
    <w:p w14:paraId="4C4EEBA8" w14:textId="77777777" w:rsidR="000C0D33" w:rsidRDefault="00000000">
      <w:pPr>
        <w:spacing w:after="60"/>
      </w:pPr>
      <w:r>
        <w:rPr>
          <w:rFonts w:ascii="Courier New" w:eastAsia="Courier New" w:hAnsi="Courier New" w:cs="Courier New"/>
          <w:color w:val="1F3864"/>
          <w:sz w:val="18"/>
          <w:szCs w:val="18"/>
        </w:rPr>
        <w:t xml:space="preserve">  --config compression.type=lz4 \</w:t>
      </w:r>
    </w:p>
    <w:p w14:paraId="0AB36F64" w14:textId="77777777" w:rsidR="000C0D33" w:rsidRDefault="00000000">
      <w:pPr>
        <w:spacing w:after="60"/>
      </w:pPr>
      <w:r>
        <w:rPr>
          <w:rFonts w:ascii="Courier New" w:eastAsia="Courier New" w:hAnsi="Courier New" w:cs="Courier New"/>
          <w:color w:val="1F3864"/>
          <w:sz w:val="18"/>
          <w:szCs w:val="18"/>
        </w:rPr>
        <w:t xml:space="preserve">  --config cleanup.policy=delete</w:t>
      </w:r>
    </w:p>
    <w:p w14:paraId="20C4FD43" w14:textId="77777777" w:rsidR="000C0D33" w:rsidRDefault="00000000">
      <w:r>
        <w:br w:type="page"/>
      </w:r>
    </w:p>
    <w:p w14:paraId="4034B414" w14:textId="77777777" w:rsidR="000C0D33" w:rsidRDefault="00000000">
      <w:pPr>
        <w:pStyle w:val="1"/>
      </w:pPr>
      <w:r>
        <w:t>4. Schema Registry &amp; Avro</w:t>
      </w:r>
    </w:p>
    <w:p w14:paraId="40ED3AB5" w14:textId="77777777" w:rsidR="000C0D33" w:rsidRDefault="00000000">
      <w:pPr>
        <w:spacing w:after="140"/>
      </w:pPr>
      <w:r>
        <w:t>All event schemas are defined in Avro and registered with Confluent Schema Registry. This provides: compile-time type safety, schema evolution governance, compact binary encoding (vs JSON), and consumer compatibility assurance.</w:t>
      </w:r>
    </w:p>
    <w:p w14:paraId="67F20A9E" w14:textId="77777777" w:rsidR="000C0D33" w:rsidRDefault="000C0D33">
      <w:pPr>
        <w:spacing w:after="100"/>
      </w:pPr>
    </w:p>
    <w:p w14:paraId="4B8E3992" w14:textId="77777777" w:rsidR="000C0D33" w:rsidRDefault="00000000">
      <w:pPr>
        <w:pStyle w:val="2"/>
      </w:pPr>
      <w:r>
        <w:t>4.1  Schema Registry Configuration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086EFE00"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A437EA4" w14:textId="77777777" w:rsidR="000C0D33"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A5E22EE" w14:textId="77777777" w:rsidR="000C0D33" w:rsidRDefault="00000000">
            <w:r>
              <w:rPr>
                <w:b/>
                <w:bCs/>
                <w:color w:val="FFFFFF"/>
                <w:sz w:val="19"/>
                <w:szCs w:val="19"/>
              </w:rPr>
              <w:t>Specification</w:t>
            </w:r>
          </w:p>
        </w:tc>
      </w:tr>
      <w:tr w:rsidR="000C0D33" w14:paraId="432014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12EB17" w14:textId="77777777" w:rsidR="000C0D33" w:rsidRDefault="00000000">
            <w:r>
              <w:rPr>
                <w:b/>
                <w:bCs/>
                <w:sz w:val="19"/>
                <w:szCs w:val="19"/>
              </w:rPr>
              <w:t>Deployment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D1A7D2" w14:textId="77777777" w:rsidR="000C0D33" w:rsidRDefault="00000000">
            <w:r>
              <w:rPr>
                <w:sz w:val="19"/>
                <w:szCs w:val="19"/>
              </w:rPr>
              <w:t>Confluent Schema Registry 7.x — 2 replicas behind a ClusterIP K8s service (internal only).</w:t>
            </w:r>
          </w:p>
        </w:tc>
      </w:tr>
      <w:tr w:rsidR="000C0D33" w14:paraId="5D5C54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0C5440D" w14:textId="77777777" w:rsidR="000C0D33" w:rsidRDefault="00000000">
            <w:r>
              <w:rPr>
                <w:b/>
                <w:bCs/>
                <w:sz w:val="19"/>
                <w:szCs w:val="19"/>
              </w:rPr>
              <w:t>Subject naming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D08A73" w14:textId="77777777" w:rsidR="000C0D33" w:rsidRDefault="00000000">
            <w:r>
              <w:rPr>
                <w:sz w:val="19"/>
                <w:szCs w:val="19"/>
              </w:rPr>
              <w:t>TopicNameStrategy: subject = "{topic}-value" (e.g., "ctm.cells-value"). One subject per topic value schema.</w:t>
            </w:r>
          </w:p>
        </w:tc>
      </w:tr>
      <w:tr w:rsidR="000C0D33" w14:paraId="59C314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A3267A8" w14:textId="77777777" w:rsidR="000C0D33" w:rsidRDefault="00000000">
            <w:r>
              <w:rPr>
                <w:b/>
                <w:bCs/>
                <w:sz w:val="19"/>
                <w:szCs w:val="19"/>
              </w:rPr>
              <w:t>Compatibility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BF58EB" w14:textId="77777777" w:rsidR="000C0D33" w:rsidRDefault="00000000">
            <w:r>
              <w:rPr>
                <w:sz w:val="19"/>
                <w:szCs w:val="19"/>
              </w:rPr>
              <w:t>BACKWARD (default): new schema can read data written with the previous schema. Enforced on PUT /subjects/{subject}/versions. Protects consumers from breaking changes.</w:t>
            </w:r>
          </w:p>
        </w:tc>
      </w:tr>
      <w:tr w:rsidR="000C0D33" w14:paraId="1198D8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FFDA60" w14:textId="77777777" w:rsidR="000C0D33" w:rsidRDefault="00000000">
            <w:r>
              <w:rPr>
                <w:b/>
                <w:bCs/>
                <w:sz w:val="19"/>
                <w:szCs w:val="19"/>
              </w:rPr>
              <w:t>Schema IDs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695970" w14:textId="77777777" w:rsidR="000C0D33" w:rsidRDefault="00000000">
            <w:r>
              <w:rPr>
                <w:sz w:val="19"/>
                <w:szCs w:val="19"/>
              </w:rPr>
              <w:t>Every schema version assigned a globally unique integer ID. IDs embedded in every Avro-encoded message as bytes 1–4 (after magic byte 0x00).</w:t>
            </w:r>
          </w:p>
        </w:tc>
      </w:tr>
      <w:tr w:rsidR="000C0D33" w14:paraId="42E466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FC51C9C" w14:textId="77777777" w:rsidR="000C0D33" w:rsidRDefault="00000000">
            <w:r>
              <w:rPr>
                <w:b/>
                <w:bCs/>
                <w:sz w:val="19"/>
                <w:szCs w:val="19"/>
              </w:rPr>
              <w:t>Caching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E76397" w14:textId="77777777" w:rsidR="000C0D33" w:rsidRDefault="00000000">
            <w:r>
              <w:rPr>
                <w:sz w:val="19"/>
                <w:szCs w:val="19"/>
              </w:rPr>
              <w:t>Producers and consumers cache schemas locally. Producer: cache subject→id mapping (5-minute TTL). Consumer: cache id→schema (permanent in session). Minimises Registry round-trips.</w:t>
            </w:r>
          </w:p>
        </w:tc>
      </w:tr>
      <w:tr w:rsidR="000C0D33" w14:paraId="35DCE5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F359EFE" w14:textId="77777777" w:rsidR="000C0D33" w:rsidRDefault="00000000">
            <w:r>
              <w:rPr>
                <w:b/>
                <w:bCs/>
                <w:sz w:val="19"/>
                <w:szCs w:val="19"/>
              </w:rPr>
              <w:t>Auth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215C40" w14:textId="77777777" w:rsidR="000C0D33" w:rsidRDefault="00000000">
            <w:r>
              <w:rPr>
                <w:sz w:val="19"/>
                <w:szCs w:val="19"/>
              </w:rPr>
              <w:t>Schema Registry accessed only within K8s cluster. No external exposure. API key auth for admin operations (schema registration, deletion).</w:t>
            </w:r>
          </w:p>
        </w:tc>
      </w:tr>
    </w:tbl>
    <w:p w14:paraId="7653DEEE" w14:textId="77777777" w:rsidR="000C0D33" w:rsidRDefault="00000000">
      <w:pPr>
        <w:pStyle w:val="2"/>
      </w:pPr>
      <w:r>
        <w:t>4.2  Avro Schema Definitions</w:t>
      </w:r>
    </w:p>
    <w:p w14:paraId="0A9C3505" w14:textId="77777777" w:rsidR="000C0D33" w:rsidRDefault="00000000">
      <w:pPr>
        <w:pStyle w:val="3"/>
      </w:pPr>
      <w:r>
        <w:t>ctm.cells Schema</w:t>
      </w:r>
    </w:p>
    <w:p w14:paraId="25AAAB4D" w14:textId="77777777" w:rsidR="000C0D33" w:rsidRDefault="00000000">
      <w:pPr>
        <w:spacing w:after="60"/>
      </w:pPr>
      <w:r>
        <w:rPr>
          <w:rFonts w:ascii="Courier New" w:eastAsia="Courier New" w:hAnsi="Courier New" w:cs="Courier New"/>
          <w:color w:val="1F3864"/>
          <w:sz w:val="18"/>
          <w:szCs w:val="18"/>
        </w:rPr>
        <w:t>{</w:t>
      </w:r>
    </w:p>
    <w:p w14:paraId="1F7A8270" w14:textId="77777777" w:rsidR="000C0D33" w:rsidRDefault="00000000">
      <w:pPr>
        <w:spacing w:after="60"/>
      </w:pPr>
      <w:r>
        <w:rPr>
          <w:rFonts w:ascii="Courier New" w:eastAsia="Courier New" w:hAnsi="Courier New" w:cs="Courier New"/>
          <w:color w:val="1F3864"/>
          <w:sz w:val="18"/>
          <w:szCs w:val="18"/>
        </w:rPr>
        <w:t xml:space="preserve">  "type": "record",</w:t>
      </w:r>
    </w:p>
    <w:p w14:paraId="39EAD7E2" w14:textId="77777777" w:rsidR="000C0D33" w:rsidRDefault="00000000">
      <w:pPr>
        <w:spacing w:after="60"/>
      </w:pPr>
      <w:r>
        <w:rPr>
          <w:rFonts w:ascii="Courier New" w:eastAsia="Courier New" w:hAnsi="Courier New" w:cs="Courier New"/>
          <w:color w:val="1F3864"/>
          <w:sz w:val="18"/>
          <w:szCs w:val="18"/>
        </w:rPr>
        <w:t xml:space="preserve">  "name": "CellUpdated",</w:t>
      </w:r>
    </w:p>
    <w:p w14:paraId="0168C0BD" w14:textId="77777777" w:rsidR="000C0D33" w:rsidRDefault="00000000">
      <w:pPr>
        <w:spacing w:after="60"/>
      </w:pPr>
      <w:r>
        <w:rPr>
          <w:rFonts w:ascii="Courier New" w:eastAsia="Courier New" w:hAnsi="Courier New" w:cs="Courier New"/>
          <w:color w:val="1F3864"/>
          <w:sz w:val="18"/>
          <w:szCs w:val="18"/>
        </w:rPr>
        <w:t xml:space="preserve">  "namespace": "app.ctm.events",</w:t>
      </w:r>
    </w:p>
    <w:p w14:paraId="2AB6B8A7" w14:textId="77777777" w:rsidR="000C0D33" w:rsidRDefault="00000000">
      <w:pPr>
        <w:spacing w:after="60"/>
      </w:pPr>
      <w:r>
        <w:rPr>
          <w:rFonts w:ascii="Courier New" w:eastAsia="Courier New" w:hAnsi="Courier New" w:cs="Courier New"/>
          <w:color w:val="1F3864"/>
          <w:sz w:val="18"/>
          <w:szCs w:val="18"/>
        </w:rPr>
        <w:t xml:space="preserve">  "fields": [</w:t>
      </w:r>
    </w:p>
    <w:p w14:paraId="3ED695AB" w14:textId="77777777" w:rsidR="000C0D33" w:rsidRDefault="00000000">
      <w:pPr>
        <w:spacing w:after="60"/>
      </w:pPr>
      <w:r>
        <w:rPr>
          <w:rFonts w:ascii="Courier New" w:eastAsia="Courier New" w:hAnsi="Courier New" w:cs="Courier New"/>
          <w:color w:val="1F3864"/>
          <w:sz w:val="18"/>
          <w:szCs w:val="18"/>
        </w:rPr>
        <w:t xml:space="preserve">    { "name": "sheetId",         "type": "string" },</w:t>
      </w:r>
    </w:p>
    <w:p w14:paraId="49388C89" w14:textId="77777777" w:rsidR="000C0D33" w:rsidRDefault="00000000">
      <w:pPr>
        <w:spacing w:after="60"/>
      </w:pPr>
      <w:r>
        <w:rPr>
          <w:rFonts w:ascii="Courier New" w:eastAsia="Courier New" w:hAnsi="Courier New" w:cs="Courier New"/>
          <w:color w:val="1F3864"/>
          <w:sz w:val="18"/>
          <w:szCs w:val="18"/>
        </w:rPr>
        <w:t xml:space="preserve">    { "name": "cellRef",         "type": "string" },          // "r{rowId}c{colId}"</w:t>
      </w:r>
    </w:p>
    <w:p w14:paraId="197449F9" w14:textId="77777777" w:rsidR="000C0D33" w:rsidRDefault="00000000">
      <w:pPr>
        <w:spacing w:after="60"/>
      </w:pPr>
      <w:r>
        <w:rPr>
          <w:rFonts w:ascii="Courier New" w:eastAsia="Courier New" w:hAnsi="Courier New" w:cs="Courier New"/>
          <w:color w:val="1F3864"/>
          <w:sz w:val="18"/>
          <w:szCs w:val="18"/>
        </w:rPr>
        <w:t xml:space="preserve">    { "name": "userId",          "type": "string" },</w:t>
      </w:r>
    </w:p>
    <w:p w14:paraId="1D46A602" w14:textId="77777777" w:rsidR="000C0D33" w:rsidRDefault="00000000">
      <w:pPr>
        <w:spacing w:after="60"/>
      </w:pPr>
      <w:r>
        <w:rPr>
          <w:rFonts w:ascii="Courier New" w:eastAsia="Courier New" w:hAnsi="Courier New" w:cs="Courier New"/>
          <w:color w:val="1F3864"/>
          <w:sz w:val="18"/>
          <w:szCs w:val="18"/>
        </w:rPr>
        <w:t xml:space="preserve">    { "name": "oldValue",        "type": ["null","string"], "default": null },</w:t>
      </w:r>
    </w:p>
    <w:p w14:paraId="3A5B5851" w14:textId="77777777" w:rsidR="000C0D33" w:rsidRDefault="00000000">
      <w:pPr>
        <w:spacing w:after="60"/>
      </w:pPr>
      <w:r>
        <w:rPr>
          <w:rFonts w:ascii="Courier New" w:eastAsia="Courier New" w:hAnsi="Courier New" w:cs="Courier New"/>
          <w:color w:val="1F3864"/>
          <w:sz w:val="18"/>
          <w:szCs w:val="18"/>
        </w:rPr>
        <w:t xml:space="preserve">    { "name": "newValue",        "type": ["null","string"], "default": null },</w:t>
      </w:r>
    </w:p>
    <w:p w14:paraId="5D58011A" w14:textId="77777777" w:rsidR="000C0D33" w:rsidRDefault="00000000">
      <w:pPr>
        <w:spacing w:after="60"/>
      </w:pPr>
      <w:r>
        <w:rPr>
          <w:rFonts w:ascii="Courier New" w:eastAsia="Courier New" w:hAnsi="Courier New" w:cs="Courier New"/>
          <w:color w:val="1F3864"/>
          <w:sz w:val="18"/>
          <w:szCs w:val="18"/>
        </w:rPr>
        <w:t xml:space="preserve">    { "name": "formulaChanged",  "type": "boolean",           "default": false },</w:t>
      </w:r>
    </w:p>
    <w:p w14:paraId="142F2EF2" w14:textId="77777777" w:rsidR="000C0D33" w:rsidRDefault="00000000">
      <w:pPr>
        <w:spacing w:after="60"/>
      </w:pPr>
      <w:r>
        <w:rPr>
          <w:rFonts w:ascii="Courier New" w:eastAsia="Courier New" w:hAnsi="Courier New" w:cs="Courier New"/>
          <w:color w:val="1F3864"/>
          <w:sz w:val="18"/>
          <w:szCs w:val="18"/>
        </w:rPr>
        <w:t xml:space="preserve">    { "name": "source",          "type": "string"  },         // "crdt"|"rest"|"mcp"|"formula"</w:t>
      </w:r>
    </w:p>
    <w:p w14:paraId="7128ADFD" w14:textId="77777777" w:rsidR="000C0D33" w:rsidRDefault="00000000">
      <w:pPr>
        <w:spacing w:after="60"/>
      </w:pPr>
      <w:r>
        <w:rPr>
          <w:rFonts w:ascii="Courier New" w:eastAsia="Courier New" w:hAnsi="Courier New" w:cs="Courier New"/>
          <w:color w:val="1F3864"/>
          <w:sz w:val="18"/>
          <w:szCs w:val="18"/>
        </w:rPr>
        <w:t xml:space="preserve">    { "name": "timestamp",       "type": "long", "logicalType": "timestamp-millis" }</w:t>
      </w:r>
    </w:p>
    <w:p w14:paraId="40A7A5F7" w14:textId="77777777" w:rsidR="000C0D33" w:rsidRDefault="00000000">
      <w:pPr>
        <w:spacing w:after="60"/>
      </w:pPr>
      <w:r>
        <w:rPr>
          <w:rFonts w:ascii="Courier New" w:eastAsia="Courier New" w:hAnsi="Courier New" w:cs="Courier New"/>
          <w:color w:val="1F3864"/>
          <w:sz w:val="18"/>
          <w:szCs w:val="18"/>
        </w:rPr>
        <w:t xml:space="preserve">  ]</w:t>
      </w:r>
    </w:p>
    <w:p w14:paraId="7A96D3A9" w14:textId="77777777" w:rsidR="000C0D33" w:rsidRDefault="00000000">
      <w:pPr>
        <w:spacing w:after="60"/>
      </w:pPr>
      <w:r>
        <w:rPr>
          <w:rFonts w:ascii="Courier New" w:eastAsia="Courier New" w:hAnsi="Courier New" w:cs="Courier New"/>
          <w:color w:val="1F3864"/>
          <w:sz w:val="18"/>
          <w:szCs w:val="18"/>
        </w:rPr>
        <w:t>}</w:t>
      </w:r>
    </w:p>
    <w:p w14:paraId="0742FFEC" w14:textId="77777777" w:rsidR="000C0D33" w:rsidRDefault="000C0D33">
      <w:pPr>
        <w:spacing w:after="100"/>
      </w:pPr>
    </w:p>
    <w:p w14:paraId="3060A839" w14:textId="77777777" w:rsidR="000C0D33" w:rsidRDefault="00000000">
      <w:pPr>
        <w:pStyle w:val="3"/>
      </w:pPr>
      <w:r>
        <w:t>ctm.rows Schema</w:t>
      </w:r>
    </w:p>
    <w:p w14:paraId="072261FC" w14:textId="77777777" w:rsidR="000C0D33" w:rsidRDefault="00000000">
      <w:pPr>
        <w:spacing w:after="60"/>
      </w:pPr>
      <w:r>
        <w:rPr>
          <w:rFonts w:ascii="Courier New" w:eastAsia="Courier New" w:hAnsi="Courier New" w:cs="Courier New"/>
          <w:color w:val="1F3864"/>
          <w:sz w:val="18"/>
          <w:szCs w:val="18"/>
        </w:rPr>
        <w:t>{</w:t>
      </w:r>
    </w:p>
    <w:p w14:paraId="4D15BAC4" w14:textId="77777777" w:rsidR="000C0D33" w:rsidRDefault="00000000">
      <w:pPr>
        <w:spacing w:after="60"/>
      </w:pPr>
      <w:r>
        <w:rPr>
          <w:rFonts w:ascii="Courier New" w:eastAsia="Courier New" w:hAnsi="Courier New" w:cs="Courier New"/>
          <w:color w:val="1F3864"/>
          <w:sz w:val="18"/>
          <w:szCs w:val="18"/>
        </w:rPr>
        <w:t xml:space="preserve">  "type": "record",</w:t>
      </w:r>
    </w:p>
    <w:p w14:paraId="55AAD036" w14:textId="77777777" w:rsidR="000C0D33" w:rsidRDefault="00000000">
      <w:pPr>
        <w:spacing w:after="60"/>
      </w:pPr>
      <w:r>
        <w:rPr>
          <w:rFonts w:ascii="Courier New" w:eastAsia="Courier New" w:hAnsi="Courier New" w:cs="Courier New"/>
          <w:color w:val="1F3864"/>
          <w:sz w:val="18"/>
          <w:szCs w:val="18"/>
        </w:rPr>
        <w:t xml:space="preserve">  "name": "RowEvent",</w:t>
      </w:r>
    </w:p>
    <w:p w14:paraId="15028DBF" w14:textId="77777777" w:rsidR="000C0D33" w:rsidRDefault="00000000">
      <w:pPr>
        <w:spacing w:after="60"/>
      </w:pPr>
      <w:r>
        <w:rPr>
          <w:rFonts w:ascii="Courier New" w:eastAsia="Courier New" w:hAnsi="Courier New" w:cs="Courier New"/>
          <w:color w:val="1F3864"/>
          <w:sz w:val="18"/>
          <w:szCs w:val="18"/>
        </w:rPr>
        <w:t xml:space="preserve">  "namespace": "app.ctm.events",</w:t>
      </w:r>
    </w:p>
    <w:p w14:paraId="1E04A1F8" w14:textId="77777777" w:rsidR="000C0D33" w:rsidRDefault="00000000">
      <w:pPr>
        <w:spacing w:after="60"/>
      </w:pPr>
      <w:r>
        <w:rPr>
          <w:rFonts w:ascii="Courier New" w:eastAsia="Courier New" w:hAnsi="Courier New" w:cs="Courier New"/>
          <w:color w:val="1F3864"/>
          <w:sz w:val="18"/>
          <w:szCs w:val="18"/>
        </w:rPr>
        <w:t xml:space="preserve">  "fields": [</w:t>
      </w:r>
    </w:p>
    <w:p w14:paraId="32C668CF" w14:textId="77777777" w:rsidR="000C0D33" w:rsidRDefault="00000000">
      <w:pPr>
        <w:spacing w:after="60"/>
      </w:pPr>
      <w:r>
        <w:rPr>
          <w:rFonts w:ascii="Courier New" w:eastAsia="Courier New" w:hAnsi="Courier New" w:cs="Courier New"/>
          <w:color w:val="1F3864"/>
          <w:sz w:val="18"/>
          <w:szCs w:val="18"/>
        </w:rPr>
        <w:t xml:space="preserve">    { "name": "sheetId",         "type": "string" },</w:t>
      </w:r>
    </w:p>
    <w:p w14:paraId="00AF8C25" w14:textId="77777777" w:rsidR="000C0D33" w:rsidRDefault="00000000">
      <w:pPr>
        <w:spacing w:after="60"/>
      </w:pPr>
      <w:r>
        <w:rPr>
          <w:rFonts w:ascii="Courier New" w:eastAsia="Courier New" w:hAnsi="Courier New" w:cs="Courier New"/>
          <w:color w:val="1F3864"/>
          <w:sz w:val="18"/>
          <w:szCs w:val="18"/>
        </w:rPr>
        <w:t xml:space="preserve">    { "name": "rowId",           "type": "string" },</w:t>
      </w:r>
    </w:p>
    <w:p w14:paraId="69A00ABB" w14:textId="77777777" w:rsidR="000C0D33" w:rsidRDefault="00000000">
      <w:pPr>
        <w:spacing w:after="60"/>
      </w:pPr>
      <w:r>
        <w:rPr>
          <w:rFonts w:ascii="Courier New" w:eastAsia="Courier New" w:hAnsi="Courier New" w:cs="Courier New"/>
          <w:color w:val="1F3864"/>
          <w:sz w:val="18"/>
          <w:szCs w:val="18"/>
        </w:rPr>
        <w:t xml:space="preserve">    { "name": "userId",          "type": "string" },</w:t>
      </w:r>
    </w:p>
    <w:p w14:paraId="3BC896FB" w14:textId="77777777" w:rsidR="000C0D33" w:rsidRDefault="00000000">
      <w:pPr>
        <w:spacing w:after="60"/>
      </w:pPr>
      <w:r>
        <w:rPr>
          <w:rFonts w:ascii="Courier New" w:eastAsia="Courier New" w:hAnsi="Courier New" w:cs="Courier New"/>
          <w:color w:val="1F3864"/>
          <w:sz w:val="18"/>
          <w:szCs w:val="18"/>
        </w:rPr>
        <w:t xml:space="preserve">    { "name": "operation",       "type": { "type": "enum", "name": "RowOp",</w:t>
      </w:r>
    </w:p>
    <w:p w14:paraId="1954E178" w14:textId="77777777" w:rsidR="000C0D33" w:rsidRDefault="00000000">
      <w:pPr>
        <w:spacing w:after="60"/>
      </w:pPr>
      <w:r>
        <w:rPr>
          <w:rFonts w:ascii="Courier New" w:eastAsia="Courier New" w:hAnsi="Courier New" w:cs="Courier New"/>
          <w:color w:val="1F3864"/>
          <w:sz w:val="18"/>
          <w:szCs w:val="18"/>
        </w:rPr>
        <w:t xml:space="preserve">                                   "symbols": ["INSERT","UPDATE","DELETE"] } },</w:t>
      </w:r>
    </w:p>
    <w:p w14:paraId="685A7A9A" w14:textId="77777777" w:rsidR="000C0D33" w:rsidRDefault="00000000">
      <w:pPr>
        <w:spacing w:after="60"/>
      </w:pPr>
      <w:r>
        <w:rPr>
          <w:rFonts w:ascii="Courier New" w:eastAsia="Courier New" w:hAnsi="Courier New" w:cs="Courier New"/>
          <w:color w:val="1F3864"/>
          <w:sz w:val="18"/>
          <w:szCs w:val="18"/>
        </w:rPr>
        <w:t xml:space="preserve">    { "name": "changedColumns",  "type": { "type": "array", "items": "string" }, "default": [] },</w:t>
      </w:r>
    </w:p>
    <w:p w14:paraId="721E671E" w14:textId="77777777" w:rsidR="000C0D33" w:rsidRDefault="00000000">
      <w:pPr>
        <w:spacing w:after="60"/>
      </w:pPr>
      <w:r>
        <w:rPr>
          <w:rFonts w:ascii="Courier New" w:eastAsia="Courier New" w:hAnsi="Courier New" w:cs="Courier New"/>
          <w:color w:val="1F3864"/>
          <w:sz w:val="18"/>
          <w:szCs w:val="18"/>
        </w:rPr>
        <w:t xml:space="preserve">    { "name": "changedValues",   "type": { "type": "map", "values": ["null","string"] }, "default": {} },</w:t>
      </w:r>
    </w:p>
    <w:p w14:paraId="1366EFCC" w14:textId="77777777" w:rsidR="000C0D33" w:rsidRDefault="00000000">
      <w:pPr>
        <w:spacing w:after="60"/>
      </w:pPr>
      <w:r>
        <w:rPr>
          <w:rFonts w:ascii="Courier New" w:eastAsia="Courier New" w:hAnsi="Courier New" w:cs="Courier New"/>
          <w:color w:val="1F3864"/>
          <w:sz w:val="18"/>
          <w:szCs w:val="18"/>
        </w:rPr>
        <w:t xml:space="preserve">    { "name": "timestamp",       "type": "long", "logicalType": "timestamp-millis" }</w:t>
      </w:r>
    </w:p>
    <w:p w14:paraId="6F0A2F5C" w14:textId="77777777" w:rsidR="000C0D33" w:rsidRDefault="00000000">
      <w:pPr>
        <w:spacing w:after="60"/>
      </w:pPr>
      <w:r>
        <w:rPr>
          <w:rFonts w:ascii="Courier New" w:eastAsia="Courier New" w:hAnsi="Courier New" w:cs="Courier New"/>
          <w:color w:val="1F3864"/>
          <w:sz w:val="18"/>
          <w:szCs w:val="18"/>
        </w:rPr>
        <w:t xml:space="preserve">  ]</w:t>
      </w:r>
    </w:p>
    <w:p w14:paraId="74C7DCD9" w14:textId="77777777" w:rsidR="000C0D33" w:rsidRDefault="00000000">
      <w:pPr>
        <w:spacing w:after="60"/>
      </w:pPr>
      <w:r>
        <w:rPr>
          <w:rFonts w:ascii="Courier New" w:eastAsia="Courier New" w:hAnsi="Courier New" w:cs="Courier New"/>
          <w:color w:val="1F3864"/>
          <w:sz w:val="18"/>
          <w:szCs w:val="18"/>
        </w:rPr>
        <w:t>}</w:t>
      </w:r>
    </w:p>
    <w:p w14:paraId="3270578F" w14:textId="77777777" w:rsidR="000C0D33" w:rsidRDefault="000C0D33">
      <w:pPr>
        <w:spacing w:after="100"/>
      </w:pPr>
    </w:p>
    <w:p w14:paraId="1ADBE3FD" w14:textId="77777777" w:rsidR="000C0D33" w:rsidRDefault="00000000">
      <w:pPr>
        <w:pStyle w:val="3"/>
      </w:pPr>
      <w:r>
        <w:t>ctm.audit Schema</w:t>
      </w:r>
    </w:p>
    <w:p w14:paraId="00C62EFD" w14:textId="77777777" w:rsidR="000C0D33" w:rsidRDefault="00000000">
      <w:pPr>
        <w:spacing w:after="60"/>
      </w:pPr>
      <w:r>
        <w:rPr>
          <w:rFonts w:ascii="Courier New" w:eastAsia="Courier New" w:hAnsi="Courier New" w:cs="Courier New"/>
          <w:color w:val="1F3864"/>
          <w:sz w:val="18"/>
          <w:szCs w:val="18"/>
        </w:rPr>
        <w:t>{</w:t>
      </w:r>
    </w:p>
    <w:p w14:paraId="4E055DBA" w14:textId="77777777" w:rsidR="000C0D33" w:rsidRDefault="00000000">
      <w:pPr>
        <w:spacing w:after="60"/>
      </w:pPr>
      <w:r>
        <w:rPr>
          <w:rFonts w:ascii="Courier New" w:eastAsia="Courier New" w:hAnsi="Courier New" w:cs="Courier New"/>
          <w:color w:val="1F3864"/>
          <w:sz w:val="18"/>
          <w:szCs w:val="18"/>
        </w:rPr>
        <w:t xml:space="preserve">  "type": "record",</w:t>
      </w:r>
    </w:p>
    <w:p w14:paraId="3EE97CCB" w14:textId="77777777" w:rsidR="000C0D33" w:rsidRDefault="00000000">
      <w:pPr>
        <w:spacing w:after="60"/>
      </w:pPr>
      <w:r>
        <w:rPr>
          <w:rFonts w:ascii="Courier New" w:eastAsia="Courier New" w:hAnsi="Courier New" w:cs="Courier New"/>
          <w:color w:val="1F3864"/>
          <w:sz w:val="18"/>
          <w:szCs w:val="18"/>
        </w:rPr>
        <w:t xml:space="preserve">  "name": "AuditEvent",</w:t>
      </w:r>
    </w:p>
    <w:p w14:paraId="1E653CFB" w14:textId="77777777" w:rsidR="000C0D33" w:rsidRDefault="00000000">
      <w:pPr>
        <w:spacing w:after="60"/>
      </w:pPr>
      <w:r>
        <w:rPr>
          <w:rFonts w:ascii="Courier New" w:eastAsia="Courier New" w:hAnsi="Courier New" w:cs="Courier New"/>
          <w:color w:val="1F3864"/>
          <w:sz w:val="18"/>
          <w:szCs w:val="18"/>
        </w:rPr>
        <w:t xml:space="preserve">  "namespace": "app.ctm.events",</w:t>
      </w:r>
    </w:p>
    <w:p w14:paraId="2CE13CBB" w14:textId="77777777" w:rsidR="000C0D33" w:rsidRDefault="00000000">
      <w:pPr>
        <w:spacing w:after="60"/>
      </w:pPr>
      <w:r>
        <w:rPr>
          <w:rFonts w:ascii="Courier New" w:eastAsia="Courier New" w:hAnsi="Courier New" w:cs="Courier New"/>
          <w:color w:val="1F3864"/>
          <w:sz w:val="18"/>
          <w:szCs w:val="18"/>
        </w:rPr>
        <w:t xml:space="preserve">  "fields": [</w:t>
      </w:r>
    </w:p>
    <w:p w14:paraId="57E399B7" w14:textId="77777777" w:rsidR="000C0D33" w:rsidRDefault="00000000">
      <w:pPr>
        <w:spacing w:after="60"/>
      </w:pPr>
      <w:r>
        <w:rPr>
          <w:rFonts w:ascii="Courier New" w:eastAsia="Courier New" w:hAnsi="Courier New" w:cs="Courier New"/>
          <w:color w:val="1F3864"/>
          <w:sz w:val="18"/>
          <w:szCs w:val="18"/>
        </w:rPr>
        <w:t xml:space="preserve">    { "name": "workspaceId",   "type": "string" },</w:t>
      </w:r>
    </w:p>
    <w:p w14:paraId="518CDBC5" w14:textId="77777777" w:rsidR="000C0D33" w:rsidRDefault="00000000">
      <w:pPr>
        <w:spacing w:after="60"/>
      </w:pPr>
      <w:r>
        <w:rPr>
          <w:rFonts w:ascii="Courier New" w:eastAsia="Courier New" w:hAnsi="Courier New" w:cs="Courier New"/>
          <w:color w:val="1F3864"/>
          <w:sz w:val="18"/>
          <w:szCs w:val="18"/>
        </w:rPr>
        <w:t xml:space="preserve">    { "name": "userId",        "type": "string" },</w:t>
      </w:r>
    </w:p>
    <w:p w14:paraId="23D7E9B0" w14:textId="77777777" w:rsidR="000C0D33" w:rsidRDefault="00000000">
      <w:pPr>
        <w:spacing w:after="60"/>
      </w:pPr>
      <w:r>
        <w:rPr>
          <w:rFonts w:ascii="Courier New" w:eastAsia="Courier New" w:hAnsi="Courier New" w:cs="Courier New"/>
          <w:color w:val="1F3864"/>
          <w:sz w:val="18"/>
          <w:szCs w:val="18"/>
        </w:rPr>
        <w:t xml:space="preserve">    { "name": "action",        "type": "string" },            // e.g. "CELL_UPDATED"</w:t>
      </w:r>
    </w:p>
    <w:p w14:paraId="2D2CC59A" w14:textId="77777777" w:rsidR="000C0D33" w:rsidRDefault="00000000">
      <w:pPr>
        <w:spacing w:after="60"/>
      </w:pPr>
      <w:r>
        <w:rPr>
          <w:rFonts w:ascii="Courier New" w:eastAsia="Courier New" w:hAnsi="Courier New" w:cs="Courier New"/>
          <w:color w:val="1F3864"/>
          <w:sz w:val="18"/>
          <w:szCs w:val="18"/>
        </w:rPr>
        <w:t xml:space="preserve">    { "name": "resourceType",  "type": "string" },            // "cell"|"row"|"sheet"|"comment"</w:t>
      </w:r>
    </w:p>
    <w:p w14:paraId="29A5756C" w14:textId="77777777" w:rsidR="000C0D33" w:rsidRDefault="00000000">
      <w:pPr>
        <w:spacing w:after="60"/>
      </w:pPr>
      <w:r>
        <w:rPr>
          <w:rFonts w:ascii="Courier New" w:eastAsia="Courier New" w:hAnsi="Courier New" w:cs="Courier New"/>
          <w:color w:val="1F3864"/>
          <w:sz w:val="18"/>
          <w:szCs w:val="18"/>
        </w:rPr>
        <w:t xml:space="preserve">    { "name": "resourceId",    "type": "string" },</w:t>
      </w:r>
    </w:p>
    <w:p w14:paraId="4B9666DB" w14:textId="77777777" w:rsidR="000C0D33" w:rsidRDefault="00000000">
      <w:pPr>
        <w:spacing w:after="60"/>
      </w:pPr>
      <w:r>
        <w:rPr>
          <w:rFonts w:ascii="Courier New" w:eastAsia="Courier New" w:hAnsi="Courier New" w:cs="Courier New"/>
          <w:color w:val="1F3864"/>
          <w:sz w:val="18"/>
          <w:szCs w:val="18"/>
        </w:rPr>
        <w:t xml:space="preserve">    { "name": "before",        "type": ["null","string"], "default": null },  // JSON string</w:t>
      </w:r>
    </w:p>
    <w:p w14:paraId="63F4C95B" w14:textId="77777777" w:rsidR="000C0D33" w:rsidRDefault="00000000">
      <w:pPr>
        <w:spacing w:after="60"/>
      </w:pPr>
      <w:r>
        <w:rPr>
          <w:rFonts w:ascii="Courier New" w:eastAsia="Courier New" w:hAnsi="Courier New" w:cs="Courier New"/>
          <w:color w:val="1F3864"/>
          <w:sz w:val="18"/>
          <w:szCs w:val="18"/>
        </w:rPr>
        <w:t xml:space="preserve">    { "name": "after",         "type": ["null","string"], "default": null },  // JSON string</w:t>
      </w:r>
    </w:p>
    <w:p w14:paraId="40DD942E" w14:textId="77777777" w:rsidR="000C0D33" w:rsidRDefault="00000000">
      <w:pPr>
        <w:spacing w:after="60"/>
      </w:pPr>
      <w:r>
        <w:rPr>
          <w:rFonts w:ascii="Courier New" w:eastAsia="Courier New" w:hAnsi="Courier New" w:cs="Courier New"/>
          <w:color w:val="1F3864"/>
          <w:sz w:val="18"/>
          <w:szCs w:val="18"/>
        </w:rPr>
        <w:t xml:space="preserve">    { "name": "ipAddress",     "type": ["null","string"], "default": null },</w:t>
      </w:r>
    </w:p>
    <w:p w14:paraId="0F8A86AD" w14:textId="77777777" w:rsidR="000C0D33" w:rsidRDefault="00000000">
      <w:pPr>
        <w:spacing w:after="60"/>
      </w:pPr>
      <w:r>
        <w:rPr>
          <w:rFonts w:ascii="Courier New" w:eastAsia="Courier New" w:hAnsi="Courier New" w:cs="Courier New"/>
          <w:color w:val="1F3864"/>
          <w:sz w:val="18"/>
          <w:szCs w:val="18"/>
        </w:rPr>
        <w:t xml:space="preserve">    { "name": "userAgent",     "type": ["null","string"], "default": null },</w:t>
      </w:r>
    </w:p>
    <w:p w14:paraId="505D45C8" w14:textId="77777777" w:rsidR="000C0D33" w:rsidRDefault="00000000">
      <w:pPr>
        <w:spacing w:after="60"/>
      </w:pPr>
      <w:r>
        <w:rPr>
          <w:rFonts w:ascii="Courier New" w:eastAsia="Courier New" w:hAnsi="Courier New" w:cs="Courier New"/>
          <w:color w:val="1F3864"/>
          <w:sz w:val="18"/>
          <w:szCs w:val="18"/>
        </w:rPr>
        <w:t xml:space="preserve">    { "name": "requestId",     "type": ["null","string"], "default": null },  // OTel trace ID</w:t>
      </w:r>
    </w:p>
    <w:p w14:paraId="254AE692" w14:textId="77777777" w:rsidR="000C0D33" w:rsidRDefault="00000000">
      <w:pPr>
        <w:spacing w:after="60"/>
      </w:pPr>
      <w:r>
        <w:rPr>
          <w:rFonts w:ascii="Courier New" w:eastAsia="Courier New" w:hAnsi="Courier New" w:cs="Courier New"/>
          <w:color w:val="1F3864"/>
          <w:sz w:val="18"/>
          <w:szCs w:val="18"/>
        </w:rPr>
        <w:t xml:space="preserve">    { "name": "timestamp",     "type": "long", "logicalType": "timestamp-millis" }</w:t>
      </w:r>
    </w:p>
    <w:p w14:paraId="457C2B82" w14:textId="77777777" w:rsidR="000C0D33" w:rsidRDefault="00000000">
      <w:pPr>
        <w:spacing w:after="60"/>
      </w:pPr>
      <w:r>
        <w:rPr>
          <w:rFonts w:ascii="Courier New" w:eastAsia="Courier New" w:hAnsi="Courier New" w:cs="Courier New"/>
          <w:color w:val="1F3864"/>
          <w:sz w:val="18"/>
          <w:szCs w:val="18"/>
        </w:rPr>
        <w:t xml:space="preserve">  ]</w:t>
      </w:r>
    </w:p>
    <w:p w14:paraId="479DE41B" w14:textId="77777777" w:rsidR="000C0D33" w:rsidRDefault="00000000">
      <w:pPr>
        <w:spacing w:after="60"/>
      </w:pPr>
      <w:r>
        <w:rPr>
          <w:rFonts w:ascii="Courier New" w:eastAsia="Courier New" w:hAnsi="Courier New" w:cs="Courier New"/>
          <w:color w:val="1F3864"/>
          <w:sz w:val="18"/>
          <w:szCs w:val="18"/>
        </w:rPr>
        <w:t>}</w:t>
      </w:r>
    </w:p>
    <w:p w14:paraId="0F44BD66" w14:textId="77777777" w:rsidR="000C0D33" w:rsidRDefault="00000000">
      <w:pPr>
        <w:pStyle w:val="2"/>
      </w:pPr>
      <w:r>
        <w:t>4.3  Schema Evolution Rules</w:t>
      </w:r>
    </w:p>
    <w:p w14:paraId="5B22A082" w14:textId="77777777" w:rsidR="000C0D33" w:rsidRDefault="00000000">
      <w:pPr>
        <w:spacing w:after="140"/>
      </w:pPr>
      <w:r>
        <w:t>The BACKWARD compatibility mode enforces these rules for schema evolution. Violating these rules causes Schema Registry to reject the new schema version:</w:t>
      </w:r>
    </w:p>
    <w:p w14:paraId="5A748CBE" w14:textId="77777777" w:rsidR="000C0D33" w:rsidRDefault="000C0D33">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711ECD01"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44835FB" w14:textId="77777777" w:rsidR="000C0D33"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14BB9AC" w14:textId="77777777" w:rsidR="000C0D33" w:rsidRDefault="00000000">
            <w:r>
              <w:rPr>
                <w:b/>
                <w:bCs/>
                <w:color w:val="FFFFFF"/>
                <w:sz w:val="19"/>
                <w:szCs w:val="19"/>
              </w:rPr>
              <w:t>Specification</w:t>
            </w:r>
          </w:p>
        </w:tc>
      </w:tr>
      <w:tr w:rsidR="000C0D33" w14:paraId="6BC557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AB912E" w14:textId="77777777" w:rsidR="000C0D33" w:rsidRDefault="00000000">
            <w:r>
              <w:rPr>
                <w:b/>
                <w:bCs/>
                <w:sz w:val="19"/>
                <w:szCs w:val="19"/>
              </w:rPr>
              <w:t>ALLOWED: Add optional field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ED6840" w14:textId="77777777" w:rsidR="000C0D33" w:rsidRDefault="00000000">
            <w:r>
              <w:rPr>
                <w:sz w:val="19"/>
                <w:szCs w:val="19"/>
              </w:rPr>
              <w:t>New field must have a default value. Example: add "source": {"type":"string","default":"unknown"}. Old consumers reading new messages see the default value.</w:t>
            </w:r>
          </w:p>
        </w:tc>
      </w:tr>
      <w:tr w:rsidR="000C0D33" w14:paraId="65ECB3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BDE465" w14:textId="77777777" w:rsidR="000C0D33" w:rsidRDefault="00000000">
            <w:r>
              <w:rPr>
                <w:b/>
                <w:bCs/>
                <w:sz w:val="19"/>
                <w:szCs w:val="19"/>
              </w:rPr>
              <w:t>ALLOWED: Delete optional field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EFB481" w14:textId="77777777" w:rsidR="000C0D33" w:rsidRDefault="00000000">
            <w:r>
              <w:rPr>
                <w:sz w:val="19"/>
                <w:szCs w:val="19"/>
              </w:rPr>
              <w:t>Can remove a field that had a default value. Old producers writing with the old schema will write the field; new consumers (without this field) simply ignore it.</w:t>
            </w:r>
          </w:p>
        </w:tc>
      </w:tr>
      <w:tr w:rsidR="000C0D33" w14:paraId="2209A1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4ACFC8C" w14:textId="77777777" w:rsidR="000C0D33" w:rsidRDefault="00000000">
            <w:r>
              <w:rPr>
                <w:b/>
                <w:bCs/>
                <w:sz w:val="19"/>
                <w:szCs w:val="19"/>
              </w:rPr>
              <w:t>ALLOWED: Widen type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61626C" w14:textId="77777777" w:rsidR="000C0D33" w:rsidRDefault="00000000">
            <w:r>
              <w:rPr>
                <w:sz w:val="19"/>
                <w:szCs w:val="19"/>
              </w:rPr>
              <w:t>Change int to long, float to double — wider numeric types are backward compatible.</w:t>
            </w:r>
          </w:p>
        </w:tc>
      </w:tr>
      <w:tr w:rsidR="000C0D33" w14:paraId="190F9F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68E23E6" w14:textId="77777777" w:rsidR="000C0D33" w:rsidRDefault="00000000">
            <w:r>
              <w:rPr>
                <w:b/>
                <w:bCs/>
                <w:sz w:val="19"/>
                <w:szCs w:val="19"/>
              </w:rPr>
              <w:t>FORBIDDEN: Add required field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042BC2" w14:textId="77777777" w:rsidR="000C0D33" w:rsidRDefault="00000000">
            <w:r>
              <w:rPr>
                <w:sz w:val="19"/>
                <w:szCs w:val="19"/>
              </w:rPr>
              <w:t>Adding a field without a default value BREAKS backward compatibility — old producers don't write it, consumers expecting it will fail.</w:t>
            </w:r>
          </w:p>
        </w:tc>
      </w:tr>
      <w:tr w:rsidR="000C0D33" w14:paraId="6539B6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75FF1B9" w14:textId="77777777" w:rsidR="000C0D33" w:rsidRDefault="00000000">
            <w:r>
              <w:rPr>
                <w:b/>
                <w:bCs/>
                <w:sz w:val="19"/>
                <w:szCs w:val="19"/>
              </w:rPr>
              <w:t>FORBIDDEN: Rename field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C8ED06" w14:textId="77777777" w:rsidR="000C0D33" w:rsidRDefault="00000000">
            <w:r>
              <w:rPr>
                <w:sz w:val="19"/>
                <w:szCs w:val="19"/>
              </w:rPr>
              <w:t>Renaming a field breaks compatibility — treated as deleting the old field (incompatible) and adding a new required field (incompatible).</w:t>
            </w:r>
          </w:p>
        </w:tc>
      </w:tr>
      <w:tr w:rsidR="000C0D33" w14:paraId="1C0F62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20BE2C0" w14:textId="77777777" w:rsidR="000C0D33" w:rsidRDefault="00000000">
            <w:r>
              <w:rPr>
                <w:b/>
                <w:bCs/>
                <w:sz w:val="19"/>
                <w:szCs w:val="19"/>
              </w:rPr>
              <w:t>FORBIDDEN: Change type incompatibly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06E1C0" w14:textId="77777777" w:rsidR="000C0D33" w:rsidRDefault="00000000">
            <w:r>
              <w:rPr>
                <w:sz w:val="19"/>
                <w:szCs w:val="19"/>
              </w:rPr>
              <w:t>Changing string to int, or removing an enum symbol — breaks consumers that see old messages with the removed symbol.</w:t>
            </w:r>
          </w:p>
        </w:tc>
      </w:tr>
      <w:tr w:rsidR="000C0D33" w14:paraId="41ECD1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53A54B4" w14:textId="77777777" w:rsidR="000C0D33" w:rsidRDefault="00000000">
            <w:r>
              <w:rPr>
                <w:b/>
                <w:bCs/>
                <w:sz w:val="19"/>
                <w:szCs w:val="19"/>
              </w:rPr>
              <w:t>Workflow for breaking changes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D02A1F" w14:textId="77777777" w:rsidR="000C0D33" w:rsidRDefault="00000000">
            <w:r>
              <w:rPr>
                <w:sz w:val="19"/>
                <w:szCs w:val="19"/>
              </w:rPr>
              <w:t>Deploy new consumer version that handles both old and new schema → update to FULL_TRANSITIVE compat temporarily → register new schema → migrate producers → restore BACKWARD compat.</w:t>
            </w:r>
          </w:p>
        </w:tc>
      </w:tr>
    </w:tbl>
    <w:p w14:paraId="353F9705" w14:textId="77777777" w:rsidR="000C0D33" w:rsidRDefault="00000000">
      <w:r>
        <w:br w:type="page"/>
      </w:r>
    </w:p>
    <w:p w14:paraId="63916DAF" w14:textId="77777777" w:rsidR="000C0D33" w:rsidRDefault="00000000">
      <w:pPr>
        <w:pStyle w:val="1"/>
      </w:pPr>
      <w:r>
        <w:t>5. Producer Configuration &amp; Patterns</w:t>
      </w:r>
    </w:p>
    <w:p w14:paraId="5D29CEBB" w14:textId="77777777" w:rsidR="000C0D33" w:rsidRDefault="00000000">
      <w:pPr>
        <w:pStyle w:val="2"/>
      </w:pPr>
      <w:r>
        <w:t>5.1  Producer Settings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0"/>
        <w:gridCol w:w="6550"/>
      </w:tblGrid>
      <w:tr w:rsidR="000C0D33" w14:paraId="3095E68A"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27ECB4F3" w14:textId="77777777" w:rsidR="000C0D33"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3EE6A006" w14:textId="77777777" w:rsidR="000C0D33" w:rsidRDefault="00000000">
            <w:r>
              <w:rPr>
                <w:b/>
                <w:bCs/>
                <w:color w:val="FFFFFF"/>
                <w:sz w:val="19"/>
                <w:szCs w:val="19"/>
              </w:rPr>
              <w:t>Specification</w:t>
            </w:r>
          </w:p>
        </w:tc>
      </w:tr>
      <w:tr w:rsidR="000C0D33" w14:paraId="5F2CC5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1BA063E" w14:textId="77777777" w:rsidR="000C0D33" w:rsidRDefault="00000000">
            <w:r>
              <w:rPr>
                <w:b/>
                <w:bCs/>
                <w:sz w:val="19"/>
                <w:szCs w:val="19"/>
              </w:rPr>
              <w:t>enable.idempotence=true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8E1E49" w14:textId="77777777" w:rsidR="000C0D33" w:rsidRDefault="00000000">
            <w:r>
              <w:rPr>
                <w:sz w:val="19"/>
                <w:szCs w:val="19"/>
              </w:rPr>
              <w:t>Kafka assigns a Producer ID (PID) and sequence numbers to each message. Broker rejects duplicates (same PID + sequence). Prevents duplicate messages on retry after network timeout.</w:t>
            </w:r>
          </w:p>
        </w:tc>
      </w:tr>
      <w:tr w:rsidR="000C0D33" w14:paraId="219142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39B7DE2" w14:textId="77777777" w:rsidR="000C0D33" w:rsidRDefault="00000000">
            <w:r>
              <w:rPr>
                <w:b/>
                <w:bCs/>
                <w:sz w:val="19"/>
                <w:szCs w:val="19"/>
              </w:rPr>
              <w:t>acks=all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393ACB" w14:textId="77777777" w:rsidR="000C0D33" w:rsidRDefault="00000000">
            <w:r>
              <w:rPr>
                <w:sz w:val="19"/>
                <w:szCs w:val="19"/>
              </w:rPr>
              <w:t>Producer waits for ALL in-sync replicas to write the message before returning success. Combined with min.insync.replicas=2: at least 2 brokers must acknowledge. Prevents data loss on leader failover.</w:t>
            </w:r>
          </w:p>
        </w:tc>
      </w:tr>
      <w:tr w:rsidR="000C0D33" w14:paraId="279B68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CB50B60" w14:textId="77777777" w:rsidR="000C0D33" w:rsidRDefault="00000000">
            <w:r>
              <w:rPr>
                <w:b/>
                <w:bCs/>
                <w:sz w:val="19"/>
                <w:szCs w:val="19"/>
              </w:rPr>
              <w:t>retries=Integer.MAX_VALUE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823E43" w14:textId="77777777" w:rsidR="000C0D33" w:rsidRDefault="00000000">
            <w:r>
              <w:rPr>
                <w:sz w:val="19"/>
                <w:szCs w:val="19"/>
              </w:rPr>
              <w:t>Unlimited retries for transient failures (network blips, broker restarts). Combined with enable.idempotence: retries are safe (no duplicates). Max retry backoff: 1 second (retry.backoff.ms=1000).</w:t>
            </w:r>
          </w:p>
        </w:tc>
      </w:tr>
      <w:tr w:rsidR="000C0D33" w14:paraId="746A4A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00E9AD8" w14:textId="77777777" w:rsidR="000C0D33" w:rsidRDefault="00000000">
            <w:r>
              <w:rPr>
                <w:b/>
                <w:bCs/>
                <w:sz w:val="19"/>
                <w:szCs w:val="19"/>
              </w:rPr>
              <w:t>linger.ms=5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570512" w14:textId="77777777" w:rsidR="000C0D33" w:rsidRDefault="00000000">
            <w:r>
              <w:rPr>
                <w:sz w:val="19"/>
                <w:szCs w:val="19"/>
              </w:rPr>
              <w:t>Producer waits up to 5ms to batch additional messages before sending. Increases throughput (fewer network round-trips) at the cost of 5ms additional latency. Acceptable for all CTM event types.</w:t>
            </w:r>
          </w:p>
        </w:tc>
      </w:tr>
      <w:tr w:rsidR="000C0D33" w14:paraId="7FA183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BE843E" w14:textId="77777777" w:rsidR="000C0D33" w:rsidRDefault="00000000">
            <w:r>
              <w:rPr>
                <w:b/>
                <w:bCs/>
                <w:sz w:val="19"/>
                <w:szCs w:val="19"/>
              </w:rPr>
              <w:t>batch.size=16384</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E4125F" w14:textId="77777777" w:rsidR="000C0D33" w:rsidRDefault="00000000">
            <w:r>
              <w:rPr>
                <w:sz w:val="19"/>
                <w:szCs w:val="19"/>
              </w:rPr>
              <w:t>16KB batch size. Messages accumulate in memory until batch.size reached or linger.ms elapses. Large batches compress better and have lower per-message overhead.</w:t>
            </w:r>
          </w:p>
        </w:tc>
      </w:tr>
      <w:tr w:rsidR="000C0D33" w14:paraId="133930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24A3FA3" w14:textId="77777777" w:rsidR="000C0D33" w:rsidRDefault="00000000">
            <w:r>
              <w:rPr>
                <w:b/>
                <w:bCs/>
                <w:sz w:val="19"/>
                <w:szCs w:val="19"/>
              </w:rPr>
              <w:t>compression.type=lz4</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784D46" w14:textId="77777777" w:rsidR="000C0D33" w:rsidRDefault="00000000">
            <w:r>
              <w:rPr>
                <w:sz w:val="19"/>
                <w:szCs w:val="19"/>
              </w:rPr>
              <w:t>LZ4 compression on batches. Reduces network bandwidth by ~60% for typical JSON-in-Avro payloads. LZ4 decompression is near-zero overhead on consumer side.</w:t>
            </w:r>
          </w:p>
        </w:tc>
      </w:tr>
      <w:tr w:rsidR="000C0D33" w14:paraId="57B1FD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3F5305A" w14:textId="77777777" w:rsidR="000C0D33" w:rsidRDefault="00000000">
            <w:r>
              <w:rPr>
                <w:b/>
                <w:bCs/>
                <w:sz w:val="19"/>
                <w:szCs w:val="19"/>
              </w:rPr>
              <w:t>max.in.flight.requests=5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4CA711" w14:textId="77777777" w:rsidR="000C0D33" w:rsidRDefault="00000000">
            <w:r>
              <w:rPr>
                <w:sz w:val="19"/>
                <w:szCs w:val="19"/>
              </w:rPr>
              <w:t>Maximum 5 unacknowledged requests per connection. With enable.idempotence=true: order guaranteed even with pipelining.</w:t>
            </w:r>
          </w:p>
        </w:tc>
      </w:tr>
      <w:tr w:rsidR="000C0D33" w14:paraId="10A22C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60D95C" w14:textId="77777777" w:rsidR="000C0D33" w:rsidRDefault="00000000">
            <w:r>
              <w:rPr>
                <w:b/>
                <w:bCs/>
                <w:sz w:val="19"/>
                <w:szCs w:val="19"/>
              </w:rPr>
              <w:t>delivery.timeout.ms=120000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7F8F1D" w14:textId="77777777" w:rsidR="000C0D33" w:rsidRDefault="00000000">
            <w:r>
              <w:rPr>
                <w:sz w:val="19"/>
                <w:szCs w:val="19"/>
              </w:rPr>
              <w:t>Overall timeout for a message to be acknowledged (including retries). 2 minutes. If not acknowledged in 2 minutes: ProduceException thrown to the caller.</w:t>
            </w:r>
          </w:p>
        </w:tc>
      </w:tr>
    </w:tbl>
    <w:p w14:paraId="38949922" w14:textId="77777777" w:rsidR="000C0D33" w:rsidRDefault="00000000">
      <w:pPr>
        <w:pStyle w:val="2"/>
      </w:pPr>
      <w:r>
        <w:t>5.2  Publish-After-Commit Pattern</w:t>
      </w:r>
    </w:p>
    <w:p w14:paraId="37C37AC1" w14:textId="77777777" w:rsidR="000C0D33" w:rsidRDefault="00000000">
      <w:pPr>
        <w:spacing w:after="140"/>
      </w:pPr>
      <w:r>
        <w:t>All CTM services follow the "publish after commit" pattern to prevent phantom events — events published for operations that later roll back:</w:t>
      </w:r>
    </w:p>
    <w:p w14:paraId="614909F0" w14:textId="77777777" w:rsidR="000C0D33" w:rsidRDefault="000C0D33">
      <w:pPr>
        <w:spacing w:after="100"/>
      </w:pPr>
    </w:p>
    <w:p w14:paraId="4A0F357F" w14:textId="77777777" w:rsidR="000C0D33" w:rsidRDefault="00000000">
      <w:pPr>
        <w:spacing w:after="60"/>
      </w:pPr>
      <w:r>
        <w:rPr>
          <w:rFonts w:ascii="Courier New" w:eastAsia="Courier New" w:hAnsi="Courier New" w:cs="Courier New"/>
          <w:color w:val="1F3864"/>
          <w:sz w:val="18"/>
          <w:szCs w:val="18"/>
        </w:rPr>
        <w:t>// Example: M3 API Gateway — cell update with Kafka publish</w:t>
      </w:r>
    </w:p>
    <w:p w14:paraId="448425E6" w14:textId="77777777" w:rsidR="000C0D33" w:rsidRDefault="00000000">
      <w:pPr>
        <w:spacing w:after="60"/>
      </w:pPr>
      <w:r>
        <w:rPr>
          <w:rFonts w:ascii="Courier New" w:eastAsia="Courier New" w:hAnsi="Courier New" w:cs="Courier New"/>
          <w:color w:val="1F3864"/>
          <w:sz w:val="18"/>
          <w:szCs w:val="18"/>
        </w:rPr>
        <w:t>async function updateCell(sheetId, rowId, colId, value, userId) {</w:t>
      </w:r>
    </w:p>
    <w:p w14:paraId="1CAEBD73" w14:textId="77777777" w:rsidR="000C0D33" w:rsidRDefault="00000000">
      <w:pPr>
        <w:spacing w:after="60"/>
      </w:pPr>
      <w:r>
        <w:rPr>
          <w:rFonts w:ascii="Courier New" w:eastAsia="Courier New" w:hAnsi="Courier New" w:cs="Courier New"/>
          <w:color w:val="1F3864"/>
          <w:sz w:val="18"/>
          <w:szCs w:val="18"/>
        </w:rPr>
        <w:t xml:space="preserve">  const client = await pool.connect();</w:t>
      </w:r>
    </w:p>
    <w:p w14:paraId="76A6B6E5" w14:textId="77777777" w:rsidR="000C0D33" w:rsidRDefault="00000000">
      <w:pPr>
        <w:spacing w:after="60"/>
      </w:pPr>
      <w:r>
        <w:rPr>
          <w:rFonts w:ascii="Courier New" w:eastAsia="Courier New" w:hAnsi="Courier New" w:cs="Courier New"/>
          <w:color w:val="1F3864"/>
          <w:sz w:val="18"/>
          <w:szCs w:val="18"/>
        </w:rPr>
        <w:t xml:space="preserve">  try {</w:t>
      </w:r>
    </w:p>
    <w:p w14:paraId="74C37263" w14:textId="77777777" w:rsidR="000C0D33" w:rsidRDefault="00000000">
      <w:pPr>
        <w:spacing w:after="60"/>
      </w:pPr>
      <w:r>
        <w:rPr>
          <w:rFonts w:ascii="Courier New" w:eastAsia="Courier New" w:hAnsi="Courier New" w:cs="Courier New"/>
          <w:color w:val="1F3864"/>
          <w:sz w:val="18"/>
          <w:szCs w:val="18"/>
        </w:rPr>
        <w:t xml:space="preserve">    await client.query("BEGIN");</w:t>
      </w:r>
    </w:p>
    <w:p w14:paraId="09084245" w14:textId="77777777" w:rsidR="000C0D33" w:rsidRDefault="000C0D33">
      <w:pPr>
        <w:spacing w:after="60"/>
      </w:pPr>
    </w:p>
    <w:p w14:paraId="1CE2FFC0" w14:textId="77777777" w:rsidR="000C0D33" w:rsidRDefault="00000000">
      <w:pPr>
        <w:spacing w:after="60"/>
      </w:pPr>
      <w:r>
        <w:rPr>
          <w:rFonts w:ascii="Courier New" w:eastAsia="Courier New" w:hAnsi="Courier New" w:cs="Courier New"/>
          <w:color w:val="1F3864"/>
          <w:sz w:val="18"/>
          <w:szCs w:val="18"/>
        </w:rPr>
        <w:t xml:space="preserve">    // 1. Write to PostgreSQL</w:t>
      </w:r>
    </w:p>
    <w:p w14:paraId="4B7A2272" w14:textId="77777777" w:rsidR="000C0D33" w:rsidRDefault="00000000">
      <w:pPr>
        <w:spacing w:after="60"/>
      </w:pPr>
      <w:r>
        <w:rPr>
          <w:rFonts w:ascii="Courier New" w:eastAsia="Courier New" w:hAnsi="Courier New" w:cs="Courier New"/>
          <w:color w:val="1F3864"/>
          <w:sz w:val="18"/>
          <w:szCs w:val="18"/>
        </w:rPr>
        <w:t xml:space="preserve">    const { oldValue } = await client.query(</w:t>
      </w:r>
    </w:p>
    <w:p w14:paraId="27884403" w14:textId="77777777" w:rsidR="000C0D33" w:rsidRDefault="00000000">
      <w:pPr>
        <w:spacing w:after="60"/>
      </w:pPr>
      <w:r>
        <w:rPr>
          <w:rFonts w:ascii="Courier New" w:eastAsia="Courier New" w:hAnsi="Courier New" w:cs="Courier New"/>
          <w:color w:val="1F3864"/>
          <w:sz w:val="18"/>
          <w:szCs w:val="18"/>
        </w:rPr>
        <w:t xml:space="preserve">      "UPDATE cells SET value=$1, updated_by=$2 WHERE ... RETURNING old_value",</w:t>
      </w:r>
    </w:p>
    <w:p w14:paraId="31A5DD57" w14:textId="77777777" w:rsidR="000C0D33" w:rsidRDefault="00000000">
      <w:pPr>
        <w:spacing w:after="60"/>
      </w:pPr>
      <w:r>
        <w:rPr>
          <w:rFonts w:ascii="Courier New" w:eastAsia="Courier New" w:hAnsi="Courier New" w:cs="Courier New"/>
          <w:color w:val="1F3864"/>
          <w:sz w:val="18"/>
          <w:szCs w:val="18"/>
        </w:rPr>
        <w:t xml:space="preserve">      [value, userId]</w:t>
      </w:r>
    </w:p>
    <w:p w14:paraId="43291990" w14:textId="77777777" w:rsidR="000C0D33" w:rsidRDefault="00000000">
      <w:pPr>
        <w:spacing w:after="60"/>
      </w:pPr>
      <w:r>
        <w:rPr>
          <w:rFonts w:ascii="Courier New" w:eastAsia="Courier New" w:hAnsi="Courier New" w:cs="Courier New"/>
          <w:color w:val="1F3864"/>
          <w:sz w:val="18"/>
          <w:szCs w:val="18"/>
        </w:rPr>
        <w:t xml:space="preserve">    );</w:t>
      </w:r>
    </w:p>
    <w:p w14:paraId="1AC683AE" w14:textId="77777777" w:rsidR="000C0D33" w:rsidRDefault="000C0D33">
      <w:pPr>
        <w:spacing w:after="60"/>
      </w:pPr>
    </w:p>
    <w:p w14:paraId="4CB65FEF" w14:textId="77777777" w:rsidR="000C0D33" w:rsidRDefault="00000000">
      <w:pPr>
        <w:spacing w:after="60"/>
      </w:pPr>
      <w:r>
        <w:rPr>
          <w:rFonts w:ascii="Courier New" w:eastAsia="Courier New" w:hAnsi="Courier New" w:cs="Courier New"/>
          <w:color w:val="1F3864"/>
          <w:sz w:val="18"/>
          <w:szCs w:val="18"/>
        </w:rPr>
        <w:t xml:space="preserve">    // 2. Commit DB transaction FIRST</w:t>
      </w:r>
    </w:p>
    <w:p w14:paraId="0B8B36BC" w14:textId="77777777" w:rsidR="000C0D33" w:rsidRDefault="00000000">
      <w:pPr>
        <w:spacing w:after="60"/>
      </w:pPr>
      <w:r>
        <w:rPr>
          <w:rFonts w:ascii="Courier New" w:eastAsia="Courier New" w:hAnsi="Courier New" w:cs="Courier New"/>
          <w:color w:val="1F3864"/>
          <w:sz w:val="18"/>
          <w:szCs w:val="18"/>
        </w:rPr>
        <w:t xml:space="preserve">    await client.query("COMMIT");</w:t>
      </w:r>
    </w:p>
    <w:p w14:paraId="76BF74C7" w14:textId="77777777" w:rsidR="000C0D33" w:rsidRDefault="000C0D33">
      <w:pPr>
        <w:spacing w:after="60"/>
      </w:pPr>
    </w:p>
    <w:p w14:paraId="29EFF61F" w14:textId="77777777" w:rsidR="000C0D33" w:rsidRDefault="00000000">
      <w:pPr>
        <w:spacing w:after="60"/>
      </w:pPr>
      <w:r>
        <w:rPr>
          <w:rFonts w:ascii="Courier New" w:eastAsia="Courier New" w:hAnsi="Courier New" w:cs="Courier New"/>
          <w:color w:val="1F3864"/>
          <w:sz w:val="18"/>
          <w:szCs w:val="18"/>
        </w:rPr>
        <w:t xml:space="preserve">    // 3. Publish to Kafka AFTER commit (fire-and-forget)</w:t>
      </w:r>
    </w:p>
    <w:p w14:paraId="75C1D89A" w14:textId="77777777" w:rsidR="000C0D33" w:rsidRDefault="00000000">
      <w:pPr>
        <w:spacing w:after="60"/>
      </w:pPr>
      <w:r>
        <w:rPr>
          <w:rFonts w:ascii="Courier New" w:eastAsia="Courier New" w:hAnsi="Courier New" w:cs="Courier New"/>
          <w:color w:val="1F3864"/>
          <w:sz w:val="18"/>
          <w:szCs w:val="18"/>
        </w:rPr>
        <w:t xml:space="preserve">    producer.send({</w:t>
      </w:r>
    </w:p>
    <w:p w14:paraId="289F87E1" w14:textId="77777777" w:rsidR="000C0D33" w:rsidRDefault="00000000">
      <w:pPr>
        <w:spacing w:after="60"/>
      </w:pPr>
      <w:r>
        <w:rPr>
          <w:rFonts w:ascii="Courier New" w:eastAsia="Courier New" w:hAnsi="Courier New" w:cs="Courier New"/>
          <w:color w:val="1F3864"/>
          <w:sz w:val="18"/>
          <w:szCs w:val="18"/>
        </w:rPr>
        <w:t xml:space="preserve">      topic: "ctm.cells",</w:t>
      </w:r>
    </w:p>
    <w:p w14:paraId="0B2C8700" w14:textId="77777777" w:rsidR="000C0D33" w:rsidRDefault="00000000">
      <w:pPr>
        <w:spacing w:after="60"/>
      </w:pPr>
      <w:r>
        <w:rPr>
          <w:rFonts w:ascii="Courier New" w:eastAsia="Courier New" w:hAnsi="Courier New" w:cs="Courier New"/>
          <w:color w:val="1F3864"/>
          <w:sz w:val="18"/>
          <w:szCs w:val="18"/>
        </w:rPr>
        <w:t xml:space="preserve">      messages: [{</w:t>
      </w:r>
    </w:p>
    <w:p w14:paraId="4643D0AF" w14:textId="77777777" w:rsidR="000C0D33" w:rsidRDefault="00000000">
      <w:pPr>
        <w:spacing w:after="60"/>
      </w:pPr>
      <w:r>
        <w:rPr>
          <w:rFonts w:ascii="Courier New" w:eastAsia="Courier New" w:hAnsi="Courier New" w:cs="Courier New"/>
          <w:color w:val="1F3864"/>
          <w:sz w:val="18"/>
          <w:szCs w:val="18"/>
        </w:rPr>
        <w:t xml:space="preserve">        key: sheetId,</w:t>
      </w:r>
    </w:p>
    <w:p w14:paraId="32A9A091" w14:textId="77777777" w:rsidR="000C0D33" w:rsidRDefault="00000000">
      <w:pPr>
        <w:spacing w:after="60"/>
      </w:pPr>
      <w:r>
        <w:rPr>
          <w:rFonts w:ascii="Courier New" w:eastAsia="Courier New" w:hAnsi="Courier New" w:cs="Courier New"/>
          <w:color w:val="1F3864"/>
          <w:sz w:val="18"/>
          <w:szCs w:val="18"/>
        </w:rPr>
        <w:t xml:space="preserve">        value: serialize({ sheetId, cellRef, userId, oldValue, newValue: value, timestamp: Date.now() })</w:t>
      </w:r>
    </w:p>
    <w:p w14:paraId="3081B018" w14:textId="77777777" w:rsidR="000C0D33" w:rsidRDefault="00000000">
      <w:pPr>
        <w:spacing w:after="60"/>
      </w:pPr>
      <w:r>
        <w:rPr>
          <w:rFonts w:ascii="Courier New" w:eastAsia="Courier New" w:hAnsi="Courier New" w:cs="Courier New"/>
          <w:color w:val="1F3864"/>
          <w:sz w:val="18"/>
          <w:szCs w:val="18"/>
        </w:rPr>
        <w:t xml:space="preserve">      }]</w:t>
      </w:r>
    </w:p>
    <w:p w14:paraId="7A4D6541" w14:textId="77777777" w:rsidR="000C0D33" w:rsidRDefault="00000000">
      <w:pPr>
        <w:spacing w:after="60"/>
      </w:pPr>
      <w:r>
        <w:rPr>
          <w:rFonts w:ascii="Courier New" w:eastAsia="Courier New" w:hAnsi="Courier New" w:cs="Courier New"/>
          <w:color w:val="1F3864"/>
          <w:sz w:val="18"/>
          <w:szCs w:val="18"/>
        </w:rPr>
        <w:t xml:space="preserve">    }).catch(err =&gt; logger.error("Kafka publish failed", err));</w:t>
      </w:r>
    </w:p>
    <w:p w14:paraId="063254F8" w14:textId="77777777" w:rsidR="000C0D33" w:rsidRDefault="00000000">
      <w:pPr>
        <w:spacing w:after="60"/>
      </w:pPr>
      <w:r>
        <w:rPr>
          <w:rFonts w:ascii="Courier New" w:eastAsia="Courier New" w:hAnsi="Courier New" w:cs="Courier New"/>
          <w:color w:val="1F3864"/>
          <w:sz w:val="18"/>
          <w:szCs w:val="18"/>
        </w:rPr>
        <w:t xml:space="preserve">    // Note: Kafka failure does not roll back the DB write.</w:t>
      </w:r>
    </w:p>
    <w:p w14:paraId="53F2665D" w14:textId="77777777" w:rsidR="000C0D33" w:rsidRDefault="00000000">
      <w:pPr>
        <w:spacing w:after="60"/>
      </w:pPr>
      <w:r>
        <w:rPr>
          <w:rFonts w:ascii="Courier New" w:eastAsia="Courier New" w:hAnsi="Courier New" w:cs="Courier New"/>
          <w:color w:val="1F3864"/>
          <w:sz w:val="18"/>
          <w:szCs w:val="18"/>
        </w:rPr>
        <w:t xml:space="preserve">    // In-memory buffer handles retry; DLQ for persistent failures.</w:t>
      </w:r>
    </w:p>
    <w:p w14:paraId="154DE770" w14:textId="77777777" w:rsidR="000C0D33" w:rsidRDefault="000C0D33">
      <w:pPr>
        <w:spacing w:after="60"/>
      </w:pPr>
    </w:p>
    <w:p w14:paraId="68B46B82" w14:textId="77777777" w:rsidR="000C0D33" w:rsidRDefault="00000000">
      <w:pPr>
        <w:spacing w:after="60"/>
      </w:pPr>
      <w:r>
        <w:rPr>
          <w:rFonts w:ascii="Courier New" w:eastAsia="Courier New" w:hAnsi="Courier New" w:cs="Courier New"/>
          <w:color w:val="1F3864"/>
          <w:sz w:val="18"/>
          <w:szCs w:val="18"/>
        </w:rPr>
        <w:t xml:space="preserve">  } catch (err) {</w:t>
      </w:r>
    </w:p>
    <w:p w14:paraId="6C8D406D" w14:textId="77777777" w:rsidR="000C0D33" w:rsidRDefault="00000000">
      <w:pPr>
        <w:spacing w:after="60"/>
      </w:pPr>
      <w:r>
        <w:rPr>
          <w:rFonts w:ascii="Courier New" w:eastAsia="Courier New" w:hAnsi="Courier New" w:cs="Courier New"/>
          <w:color w:val="1F3864"/>
          <w:sz w:val="18"/>
          <w:szCs w:val="18"/>
        </w:rPr>
        <w:t xml:space="preserve">    await client.query("ROLLBACK");</w:t>
      </w:r>
    </w:p>
    <w:p w14:paraId="01ED8C83" w14:textId="77777777" w:rsidR="000C0D33" w:rsidRDefault="00000000">
      <w:pPr>
        <w:spacing w:after="60"/>
      </w:pPr>
      <w:r>
        <w:rPr>
          <w:rFonts w:ascii="Courier New" w:eastAsia="Courier New" w:hAnsi="Courier New" w:cs="Courier New"/>
          <w:color w:val="1F3864"/>
          <w:sz w:val="18"/>
          <w:szCs w:val="18"/>
        </w:rPr>
        <w:t xml:space="preserve">    // If we rollback, NO Kafka event is published — no phantom events.</w:t>
      </w:r>
    </w:p>
    <w:p w14:paraId="11343B42" w14:textId="77777777" w:rsidR="000C0D33" w:rsidRDefault="00000000">
      <w:pPr>
        <w:spacing w:after="60"/>
      </w:pPr>
      <w:r>
        <w:rPr>
          <w:rFonts w:ascii="Courier New" w:eastAsia="Courier New" w:hAnsi="Courier New" w:cs="Courier New"/>
          <w:color w:val="1F3864"/>
          <w:sz w:val="18"/>
          <w:szCs w:val="18"/>
        </w:rPr>
        <w:t xml:space="preserve">    throw err;</w:t>
      </w:r>
    </w:p>
    <w:p w14:paraId="1BD21944" w14:textId="77777777" w:rsidR="000C0D33" w:rsidRDefault="00000000">
      <w:pPr>
        <w:spacing w:after="60"/>
      </w:pPr>
      <w:r>
        <w:rPr>
          <w:rFonts w:ascii="Courier New" w:eastAsia="Courier New" w:hAnsi="Courier New" w:cs="Courier New"/>
          <w:color w:val="1F3864"/>
          <w:sz w:val="18"/>
          <w:szCs w:val="18"/>
        </w:rPr>
        <w:t xml:space="preserve">  } finally {</w:t>
      </w:r>
    </w:p>
    <w:p w14:paraId="661FF85A" w14:textId="77777777" w:rsidR="000C0D33" w:rsidRDefault="00000000">
      <w:pPr>
        <w:spacing w:after="60"/>
      </w:pPr>
      <w:r>
        <w:rPr>
          <w:rFonts w:ascii="Courier New" w:eastAsia="Courier New" w:hAnsi="Courier New" w:cs="Courier New"/>
          <w:color w:val="1F3864"/>
          <w:sz w:val="18"/>
          <w:szCs w:val="18"/>
        </w:rPr>
        <w:t xml:space="preserve">    client.release();</w:t>
      </w:r>
    </w:p>
    <w:p w14:paraId="73878CCD" w14:textId="77777777" w:rsidR="000C0D33" w:rsidRDefault="00000000">
      <w:pPr>
        <w:spacing w:after="60"/>
      </w:pPr>
      <w:r>
        <w:rPr>
          <w:rFonts w:ascii="Courier New" w:eastAsia="Courier New" w:hAnsi="Courier New" w:cs="Courier New"/>
          <w:color w:val="1F3864"/>
          <w:sz w:val="18"/>
          <w:szCs w:val="18"/>
        </w:rPr>
        <w:t xml:space="preserve">  }</w:t>
      </w:r>
    </w:p>
    <w:p w14:paraId="32319B32" w14:textId="77777777" w:rsidR="000C0D33" w:rsidRDefault="00000000">
      <w:pPr>
        <w:spacing w:after="60"/>
      </w:pPr>
      <w:r>
        <w:rPr>
          <w:rFonts w:ascii="Courier New" w:eastAsia="Courier New" w:hAnsi="Courier New" w:cs="Courier New"/>
          <w:color w:val="1F3864"/>
          <w:sz w:val="18"/>
          <w:szCs w:val="18"/>
        </w:rPr>
        <w:t>}</w:t>
      </w:r>
    </w:p>
    <w:p w14:paraId="341B976B" w14:textId="77777777" w:rsidR="000C0D33" w:rsidRDefault="000C0D33">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79021C71"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218CBDF0" w14:textId="77777777" w:rsidR="000C0D33"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2F5F6067" w14:textId="77777777" w:rsidR="000C0D33" w:rsidRDefault="00000000">
            <w:r>
              <w:rPr>
                <w:b/>
                <w:bCs/>
                <w:color w:val="FFFFFF"/>
                <w:sz w:val="19"/>
                <w:szCs w:val="19"/>
              </w:rPr>
              <w:t>Specification</w:t>
            </w:r>
          </w:p>
        </w:tc>
      </w:tr>
      <w:tr w:rsidR="000C0D33" w14:paraId="48E2E7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10A10C3" w14:textId="77777777" w:rsidR="000C0D33" w:rsidRDefault="00000000">
            <w:r>
              <w:rPr>
                <w:b/>
                <w:bCs/>
                <w:sz w:val="19"/>
                <w:szCs w:val="19"/>
              </w:rPr>
              <w:t>Why fire-and-forget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31F077" w14:textId="77777777" w:rsidR="000C0D33" w:rsidRDefault="00000000">
            <w:r>
              <w:rPr>
                <w:sz w:val="19"/>
                <w:szCs w:val="19"/>
              </w:rPr>
              <w:t>Kafka publish is async. Making it synchronous would add 5-20ms to every API response. The "publish after commit" pattern already ensures data consistency — if Kafka is down, the data is still in PostgreSQL.</w:t>
            </w:r>
          </w:p>
        </w:tc>
      </w:tr>
      <w:tr w:rsidR="000C0D33" w14:paraId="159D2C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C81960" w14:textId="77777777" w:rsidR="000C0D33" w:rsidRDefault="00000000">
            <w:r>
              <w:rPr>
                <w:b/>
                <w:bCs/>
                <w:sz w:val="19"/>
                <w:szCs w:val="19"/>
              </w:rPr>
              <w:t>Kafka failure handling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823E4E" w14:textId="77777777" w:rsidR="000C0D33" w:rsidRDefault="00000000">
            <w:r>
              <w:rPr>
                <w:sz w:val="19"/>
                <w:szCs w:val="19"/>
              </w:rPr>
              <w:t>Failed publishes buffered in-memory (per-service in-memory queue, max 100k events). Background retry every 5 seconds. After 10 minutes of continuous Kafka failure: alert ops team (PagerDuty). Events older than 30 minutes in buffer: discarded (stale) with warning log.</w:t>
            </w:r>
          </w:p>
        </w:tc>
      </w:tr>
      <w:tr w:rsidR="000C0D33" w14:paraId="3B862B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C6AEF3" w14:textId="77777777" w:rsidR="000C0D33" w:rsidRDefault="00000000">
            <w:r>
              <w:rPr>
                <w:b/>
                <w:bCs/>
                <w:sz w:val="19"/>
                <w:szCs w:val="19"/>
              </w:rPr>
              <w:t>Outbox pattern alternative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328787" w14:textId="77777777" w:rsidR="000C0D33" w:rsidRDefault="00000000">
            <w:r>
              <w:rPr>
                <w:sz w:val="19"/>
                <w:szCs w:val="19"/>
              </w:rPr>
              <w:t>For strict exactly-once between DB write and Kafka publish: use transactional outbox pattern (INSERT event to outbox table in same DB transaction; Kafka Connect CDC reads outbox). CTM uses this for ctm.audit but not other topics (operational complexity vs benefit trade-off).</w:t>
            </w:r>
          </w:p>
        </w:tc>
      </w:tr>
    </w:tbl>
    <w:p w14:paraId="253C9EDC" w14:textId="77777777" w:rsidR="000C0D33" w:rsidRDefault="00000000">
      <w:pPr>
        <w:pStyle w:val="2"/>
      </w:pPr>
      <w:r>
        <w:t>5.3  Exactly-Once for ctm.audit</w:t>
      </w:r>
    </w:p>
    <w:p w14:paraId="21A7227C" w14:textId="77777777" w:rsidR="000C0D33" w:rsidRDefault="00000000">
      <w:pPr>
        <w:spacing w:after="140"/>
      </w:pPr>
      <w:r>
        <w:t>The audit topic requires exactly-once semantics — no audit records can be duplicated or lost. CTM uses Kafka transactions for this:</w:t>
      </w:r>
    </w:p>
    <w:p w14:paraId="23E2AA3E" w14:textId="77777777" w:rsidR="000C0D33" w:rsidRDefault="000C0D33">
      <w:pPr>
        <w:spacing w:after="100"/>
      </w:pPr>
    </w:p>
    <w:p w14:paraId="49A9D308" w14:textId="77777777" w:rsidR="000C0D33" w:rsidRDefault="00000000">
      <w:pPr>
        <w:spacing w:after="60"/>
      </w:pPr>
      <w:r>
        <w:rPr>
          <w:rFonts w:ascii="Courier New" w:eastAsia="Courier New" w:hAnsi="Courier New" w:cs="Courier New"/>
          <w:color w:val="1F3864"/>
          <w:sz w:val="18"/>
          <w:szCs w:val="18"/>
        </w:rPr>
        <w:t>// Audit producer with Kafka transactions</w:t>
      </w:r>
    </w:p>
    <w:p w14:paraId="1311B0D3" w14:textId="77777777" w:rsidR="000C0D33" w:rsidRDefault="00000000">
      <w:pPr>
        <w:spacing w:after="60"/>
      </w:pPr>
      <w:r>
        <w:rPr>
          <w:rFonts w:ascii="Courier New" w:eastAsia="Courier New" w:hAnsi="Courier New" w:cs="Courier New"/>
          <w:color w:val="1F3864"/>
          <w:sz w:val="18"/>
          <w:szCs w:val="18"/>
        </w:rPr>
        <w:t>const producer = kafka.producer({</w:t>
      </w:r>
    </w:p>
    <w:p w14:paraId="28B95D1B" w14:textId="77777777" w:rsidR="000C0D33" w:rsidRDefault="00000000">
      <w:pPr>
        <w:spacing w:after="60"/>
      </w:pPr>
      <w:r>
        <w:rPr>
          <w:rFonts w:ascii="Courier New" w:eastAsia="Courier New" w:hAnsi="Courier New" w:cs="Courier New"/>
          <w:color w:val="1F3864"/>
          <w:sz w:val="18"/>
          <w:szCs w:val="18"/>
        </w:rPr>
        <w:t xml:space="preserve">  transactionalId: "audit-producer-${podId}",  // unique per pod</w:t>
      </w:r>
    </w:p>
    <w:p w14:paraId="6A358F1A" w14:textId="77777777" w:rsidR="000C0D33" w:rsidRDefault="00000000">
      <w:pPr>
        <w:spacing w:after="60"/>
      </w:pPr>
      <w:r>
        <w:rPr>
          <w:rFonts w:ascii="Courier New" w:eastAsia="Courier New" w:hAnsi="Courier New" w:cs="Courier New"/>
          <w:color w:val="1F3864"/>
          <w:sz w:val="18"/>
          <w:szCs w:val="18"/>
        </w:rPr>
        <w:t xml:space="preserve">  idempotent: true,</w:t>
      </w:r>
    </w:p>
    <w:p w14:paraId="23BFBE6D" w14:textId="77777777" w:rsidR="000C0D33" w:rsidRDefault="00000000">
      <w:pPr>
        <w:spacing w:after="60"/>
      </w:pPr>
      <w:r>
        <w:rPr>
          <w:rFonts w:ascii="Courier New" w:eastAsia="Courier New" w:hAnsi="Courier New" w:cs="Courier New"/>
          <w:color w:val="1F3864"/>
          <w:sz w:val="18"/>
          <w:szCs w:val="18"/>
        </w:rPr>
        <w:t>});</w:t>
      </w:r>
    </w:p>
    <w:p w14:paraId="0DF9173E" w14:textId="77777777" w:rsidR="000C0D33" w:rsidRDefault="00000000">
      <w:pPr>
        <w:spacing w:after="60"/>
      </w:pPr>
      <w:r>
        <w:rPr>
          <w:rFonts w:ascii="Courier New" w:eastAsia="Courier New" w:hAnsi="Courier New" w:cs="Courier New"/>
          <w:color w:val="1F3864"/>
          <w:sz w:val="18"/>
          <w:szCs w:val="18"/>
        </w:rPr>
        <w:t>await producer.connect();</w:t>
      </w:r>
    </w:p>
    <w:p w14:paraId="27FD6F7B" w14:textId="77777777" w:rsidR="000C0D33" w:rsidRDefault="000C0D33">
      <w:pPr>
        <w:spacing w:after="100"/>
      </w:pPr>
    </w:p>
    <w:p w14:paraId="40AA7FE0" w14:textId="77777777" w:rsidR="000C0D33" w:rsidRDefault="00000000">
      <w:pPr>
        <w:spacing w:after="60"/>
      </w:pPr>
      <w:r>
        <w:rPr>
          <w:rFonts w:ascii="Courier New" w:eastAsia="Courier New" w:hAnsi="Courier New" w:cs="Courier New"/>
          <w:color w:val="1F3864"/>
          <w:sz w:val="18"/>
          <w:szCs w:val="18"/>
        </w:rPr>
        <w:t>// For each audit event:</w:t>
      </w:r>
    </w:p>
    <w:p w14:paraId="67F88512" w14:textId="77777777" w:rsidR="000C0D33" w:rsidRDefault="00000000">
      <w:pPr>
        <w:spacing w:after="60"/>
      </w:pPr>
      <w:r>
        <w:rPr>
          <w:rFonts w:ascii="Courier New" w:eastAsia="Courier New" w:hAnsi="Courier New" w:cs="Courier New"/>
          <w:color w:val="1F3864"/>
          <w:sz w:val="18"/>
          <w:szCs w:val="18"/>
        </w:rPr>
        <w:t>await producer.transaction(async (tx) =&gt; {</w:t>
      </w:r>
    </w:p>
    <w:p w14:paraId="4415F56E" w14:textId="77777777" w:rsidR="000C0D33" w:rsidRDefault="00000000">
      <w:pPr>
        <w:spacing w:after="60"/>
      </w:pPr>
      <w:r>
        <w:rPr>
          <w:rFonts w:ascii="Courier New" w:eastAsia="Courier New" w:hAnsi="Courier New" w:cs="Courier New"/>
          <w:color w:val="1F3864"/>
          <w:sz w:val="18"/>
          <w:szCs w:val="18"/>
        </w:rPr>
        <w:t xml:space="preserve">  await tx.send({</w:t>
      </w:r>
    </w:p>
    <w:p w14:paraId="19755A66" w14:textId="77777777" w:rsidR="000C0D33" w:rsidRDefault="00000000">
      <w:pPr>
        <w:spacing w:after="60"/>
      </w:pPr>
      <w:r>
        <w:rPr>
          <w:rFonts w:ascii="Courier New" w:eastAsia="Courier New" w:hAnsi="Courier New" w:cs="Courier New"/>
          <w:color w:val="1F3864"/>
          <w:sz w:val="18"/>
          <w:szCs w:val="18"/>
        </w:rPr>
        <w:t xml:space="preserve">    topic: "ctm.audit",</w:t>
      </w:r>
    </w:p>
    <w:p w14:paraId="4619C1F0" w14:textId="77777777" w:rsidR="000C0D33" w:rsidRDefault="00000000">
      <w:pPr>
        <w:spacing w:after="60"/>
      </w:pPr>
      <w:r>
        <w:rPr>
          <w:rFonts w:ascii="Courier New" w:eastAsia="Courier New" w:hAnsi="Courier New" w:cs="Courier New"/>
          <w:color w:val="1F3864"/>
          <w:sz w:val="18"/>
          <w:szCs w:val="18"/>
        </w:rPr>
        <w:t xml:space="preserve">    messages: [{ key: workspaceId, value: serialize(auditEvent) }]</w:t>
      </w:r>
    </w:p>
    <w:p w14:paraId="6531E795" w14:textId="77777777" w:rsidR="000C0D33" w:rsidRDefault="00000000">
      <w:pPr>
        <w:spacing w:after="60"/>
      </w:pPr>
      <w:r>
        <w:rPr>
          <w:rFonts w:ascii="Courier New" w:eastAsia="Courier New" w:hAnsi="Courier New" w:cs="Courier New"/>
          <w:color w:val="1F3864"/>
          <w:sz w:val="18"/>
          <w:szCs w:val="18"/>
        </w:rPr>
        <w:t xml:space="preserve">  });</w:t>
      </w:r>
    </w:p>
    <w:p w14:paraId="468E1F56" w14:textId="77777777" w:rsidR="000C0D33" w:rsidRDefault="00000000">
      <w:pPr>
        <w:spacing w:after="60"/>
      </w:pPr>
      <w:r>
        <w:rPr>
          <w:rFonts w:ascii="Courier New" w:eastAsia="Courier New" w:hAnsi="Courier New" w:cs="Courier New"/>
          <w:color w:val="1F3864"/>
          <w:sz w:val="18"/>
          <w:szCs w:val="18"/>
        </w:rPr>
        <w:t xml:space="preserve">  // If commit() succeeds: message written exactly once.</w:t>
      </w:r>
    </w:p>
    <w:p w14:paraId="555508C6" w14:textId="77777777" w:rsidR="000C0D33" w:rsidRDefault="00000000">
      <w:pPr>
        <w:spacing w:after="60"/>
      </w:pPr>
      <w:r>
        <w:rPr>
          <w:rFonts w:ascii="Courier New" w:eastAsia="Courier New" w:hAnsi="Courier New" w:cs="Courier New"/>
          <w:color w:val="1F3864"/>
          <w:sz w:val="18"/>
          <w:szCs w:val="18"/>
        </w:rPr>
        <w:t xml:space="preserve">  // If process crashes before commit(): Kafka aborts transaction → no message.</w:t>
      </w:r>
    </w:p>
    <w:p w14:paraId="3A3E684D" w14:textId="77777777" w:rsidR="000C0D33" w:rsidRDefault="00000000">
      <w:pPr>
        <w:spacing w:after="60"/>
      </w:pPr>
      <w:r>
        <w:rPr>
          <w:rFonts w:ascii="Courier New" w:eastAsia="Courier New" w:hAnsi="Courier New" w:cs="Courier New"/>
          <w:color w:val="1F3864"/>
          <w:sz w:val="18"/>
          <w:szCs w:val="18"/>
        </w:rPr>
        <w:t xml:space="preserve">  await tx.commit();</w:t>
      </w:r>
    </w:p>
    <w:p w14:paraId="073419AF" w14:textId="77777777" w:rsidR="000C0D33" w:rsidRDefault="00000000">
      <w:pPr>
        <w:spacing w:after="60"/>
      </w:pPr>
      <w:r>
        <w:rPr>
          <w:rFonts w:ascii="Courier New" w:eastAsia="Courier New" w:hAnsi="Courier New" w:cs="Courier New"/>
          <w:color w:val="1F3864"/>
          <w:sz w:val="18"/>
          <w:szCs w:val="18"/>
        </w:rPr>
        <w:t>});</w:t>
      </w:r>
    </w:p>
    <w:p w14:paraId="74C9FB87" w14:textId="77777777" w:rsidR="000C0D33" w:rsidRDefault="00000000">
      <w:r>
        <w:br w:type="page"/>
      </w:r>
    </w:p>
    <w:p w14:paraId="03C369A6" w14:textId="77777777" w:rsidR="000C0D33" w:rsidRDefault="00000000">
      <w:pPr>
        <w:pStyle w:val="1"/>
      </w:pPr>
      <w:r>
        <w:t>6. Consumer Group Design</w:t>
      </w:r>
    </w:p>
    <w:p w14:paraId="7AB8C5AA" w14:textId="77777777" w:rsidR="000C0D33" w:rsidRDefault="00000000">
      <w:pPr>
        <w:pStyle w:val="2"/>
      </w:pPr>
      <w:r>
        <w:t>6.1  Consumer Group Inventory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3160"/>
        <w:gridCol w:w="1400"/>
      </w:tblGrid>
      <w:tr w:rsidR="000C0D33" w14:paraId="2D553A4B" w14:textId="77777777">
        <w:tblPrEx>
          <w:tblCellMar>
            <w:top w:w="0" w:type="dxa"/>
            <w:bottom w:w="0" w:type="dxa"/>
          </w:tblCellMar>
        </w:tblPrEx>
        <w:tc>
          <w:tcPr>
            <w:tcW w:w="22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1D840C16" w14:textId="77777777" w:rsidR="000C0D33" w:rsidRDefault="00000000">
            <w:r>
              <w:rPr>
                <w:b/>
                <w:bCs/>
                <w:color w:val="FFFFFF"/>
                <w:sz w:val="19"/>
                <w:szCs w:val="19"/>
              </w:rPr>
              <w:t>Consumer Group</w:t>
            </w:r>
          </w:p>
        </w:tc>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6DD06F3F" w14:textId="77777777" w:rsidR="000C0D33" w:rsidRDefault="00000000">
            <w:r>
              <w:rPr>
                <w:b/>
                <w:bCs/>
                <w:color w:val="FFFFFF"/>
                <w:sz w:val="19"/>
                <w:szCs w:val="19"/>
              </w:rPr>
              <w:t>Topics Subscribed</w:t>
            </w:r>
          </w:p>
        </w:tc>
        <w:tc>
          <w:tcPr>
            <w:tcW w:w="31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7048BA1F" w14:textId="77777777" w:rsidR="000C0D33" w:rsidRDefault="00000000">
            <w:r>
              <w:rPr>
                <w:b/>
                <w:bCs/>
                <w:color w:val="FFFFFF"/>
                <w:sz w:val="19"/>
                <w:szCs w:val="19"/>
              </w:rPr>
              <w:t>Processing Model</w:t>
            </w:r>
          </w:p>
        </w:tc>
        <w:tc>
          <w:tcPr>
            <w:tcW w:w="14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31192961" w14:textId="77777777" w:rsidR="000C0D33" w:rsidRDefault="00000000">
            <w:r>
              <w:rPr>
                <w:b/>
                <w:bCs/>
                <w:color w:val="FFFFFF"/>
                <w:sz w:val="19"/>
                <w:szCs w:val="19"/>
              </w:rPr>
              <w:t>Lag Alert Threshold</w:t>
            </w:r>
          </w:p>
        </w:tc>
      </w:tr>
      <w:tr w:rsidR="000C0D33" w14:paraId="7E5648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9AA10BC" w14:textId="77777777" w:rsidR="000C0D33" w:rsidRDefault="00000000">
            <w:r>
              <w:rPr>
                <w:b/>
                <w:bCs/>
                <w:sz w:val="19"/>
                <w:szCs w:val="19"/>
              </w:rPr>
              <w:t>formula-service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50CCB2" w14:textId="77777777" w:rsidR="000C0D33" w:rsidRDefault="00000000">
            <w:r>
              <w:rPr>
                <w:sz w:val="19"/>
                <w:szCs w:val="19"/>
              </w:rPr>
              <w:t>ctm.cells, ctm.rows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C99EAE" w14:textId="77777777" w:rsidR="000C0D33" w:rsidRDefault="00000000">
            <w:r>
              <w:rPr>
                <w:sz w:val="19"/>
                <w:szCs w:val="19"/>
              </w:rPr>
              <w:t>Sequential per partition (preserves cell change order). KafkaJS. 1 consumer per pod.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D96722" w14:textId="77777777" w:rsidR="000C0D33" w:rsidRDefault="00000000">
            <w:r>
              <w:rPr>
                <w:sz w:val="19"/>
                <w:szCs w:val="19"/>
              </w:rPr>
              <w:t>&gt; 5,000 messages</w:t>
            </w:r>
          </w:p>
        </w:tc>
      </w:tr>
      <w:tr w:rsidR="000C0D33" w14:paraId="564D2E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F3135C7" w14:textId="77777777" w:rsidR="000C0D33" w:rsidRDefault="00000000">
            <w:r>
              <w:rPr>
                <w:b/>
                <w:bCs/>
                <w:sz w:val="19"/>
                <w:szCs w:val="19"/>
              </w:rPr>
              <w:t>pm-service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E8F946" w14:textId="77777777" w:rsidR="000C0D33" w:rsidRDefault="00000000">
            <w:r>
              <w:rPr>
                <w:sz w:val="19"/>
                <w:szCs w:val="19"/>
              </w:rPr>
              <w:t>ctm.rows, ctm.cells, ctm.approvals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AFAE12" w14:textId="77777777" w:rsidR="000C0D33" w:rsidRDefault="00000000">
            <w:r>
              <w:rPr>
                <w:sz w:val="19"/>
                <w:szCs w:val="19"/>
              </w:rPr>
              <w:t>Concurrent: 10-worker goroutine pool per pod. sarama Go client.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B5D8DB" w14:textId="77777777" w:rsidR="000C0D33" w:rsidRDefault="00000000">
            <w:r>
              <w:rPr>
                <w:sz w:val="19"/>
                <w:szCs w:val="19"/>
              </w:rPr>
              <w:t>&gt; 2,000 messages</w:t>
            </w:r>
          </w:p>
        </w:tc>
      </w:tr>
      <w:tr w:rsidR="000C0D33" w14:paraId="4F3802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9EEDF3B" w14:textId="77777777" w:rsidR="000C0D33" w:rsidRDefault="00000000">
            <w:r>
              <w:rPr>
                <w:b/>
                <w:bCs/>
                <w:sz w:val="19"/>
                <w:szCs w:val="19"/>
              </w:rPr>
              <w:t>ai-service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F6CC54" w14:textId="77777777" w:rsidR="000C0D33" w:rsidRDefault="00000000">
            <w:r>
              <w:rPr>
                <w:sz w:val="19"/>
                <w:szCs w:val="19"/>
              </w:rPr>
              <w:t>ctm.cells, ctm.ai.jobs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096997" w14:textId="77777777" w:rsidR="000C0D33" w:rsidRDefault="00000000">
            <w:r>
              <w:rPr>
                <w:sz w:val="19"/>
                <w:szCs w:val="19"/>
              </w:rPr>
              <w:t>ctm.cells: batched (100 rows/embed call). ctm.ai.jobs: sequential per partition.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248CBE" w14:textId="77777777" w:rsidR="000C0D33" w:rsidRDefault="00000000">
            <w:r>
              <w:rPr>
                <w:sz w:val="19"/>
                <w:szCs w:val="19"/>
              </w:rPr>
              <w:t>&gt; 1,000 messages (ai.jobs)</w:t>
            </w:r>
          </w:p>
        </w:tc>
      </w:tr>
      <w:tr w:rsidR="000C0D33" w14:paraId="43A387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2B3B34C" w14:textId="77777777" w:rsidR="000C0D33" w:rsidRDefault="00000000">
            <w:r>
              <w:rPr>
                <w:b/>
                <w:bCs/>
                <w:sz w:val="19"/>
                <w:szCs w:val="19"/>
              </w:rPr>
              <w:t>messaging-service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F23DC8" w14:textId="77777777" w:rsidR="000C0D33" w:rsidRDefault="00000000">
            <w:r>
              <w:rPr>
                <w:sz w:val="19"/>
                <w:szCs w:val="19"/>
              </w:rPr>
              <w:t>ctm.approvals, ctm.workflows, ctm.rows, ctm.notifications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38ECF6" w14:textId="77777777" w:rsidR="000C0D33" w:rsidRDefault="00000000">
            <w:r>
              <w:rPr>
                <w:sz w:val="19"/>
                <w:szCs w:val="19"/>
              </w:rPr>
              <w:t>Concurrent: separate handler per event type. KafkaJS.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E761E6" w14:textId="77777777" w:rsidR="000C0D33" w:rsidRDefault="00000000">
            <w:r>
              <w:rPr>
                <w:sz w:val="19"/>
                <w:szCs w:val="19"/>
              </w:rPr>
              <w:t>&gt; 2,000 messages</w:t>
            </w:r>
          </w:p>
        </w:tc>
      </w:tr>
      <w:tr w:rsidR="000C0D33" w14:paraId="11213E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39D95BE" w14:textId="77777777" w:rsidR="000C0D33" w:rsidRDefault="00000000">
            <w:r>
              <w:rPr>
                <w:b/>
                <w:bCs/>
                <w:sz w:val="19"/>
                <w:szCs w:val="19"/>
              </w:rPr>
              <w:t>audit-writer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8684CB" w14:textId="77777777" w:rsidR="000C0D33" w:rsidRDefault="00000000">
            <w:r>
              <w:rPr>
                <w:sz w:val="19"/>
                <w:szCs w:val="19"/>
              </w:rPr>
              <w:t>ctm.audit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A159CD" w14:textId="77777777" w:rsidR="000C0D33" w:rsidRDefault="00000000">
            <w:r>
              <w:rPr>
                <w:sz w:val="19"/>
                <w:szCs w:val="19"/>
              </w:rPr>
              <w:t>Sequential, single consumer (exactly-once). Commits offset only after PostgreSQL INSERT.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FF09A1" w14:textId="77777777" w:rsidR="000C0D33" w:rsidRDefault="00000000">
            <w:r>
              <w:rPr>
                <w:sz w:val="19"/>
                <w:szCs w:val="19"/>
              </w:rPr>
              <w:t>&gt; 100 messages</w:t>
            </w:r>
          </w:p>
        </w:tc>
      </w:tr>
      <w:tr w:rsidR="000C0D33" w14:paraId="665B45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367AC9C" w14:textId="77777777" w:rsidR="000C0D33" w:rsidRDefault="00000000">
            <w:r>
              <w:rPr>
                <w:b/>
                <w:bCs/>
                <w:sz w:val="19"/>
                <w:szCs w:val="19"/>
              </w:rPr>
              <w:t>analytics-service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55BD07" w14:textId="77777777" w:rsidR="000C0D33" w:rsidRDefault="00000000">
            <w:r>
              <w:rPr>
                <w:sz w:val="19"/>
                <w:szCs w:val="19"/>
              </w:rPr>
              <w:t>All topics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41A603" w14:textId="77777777" w:rsidR="000C0D33" w:rsidRDefault="00000000">
            <w:r>
              <w:rPr>
                <w:sz w:val="19"/>
                <w:szCs w:val="19"/>
              </w:rPr>
              <w:t>Batch processing: accumulate 60 seconds of events, then aggregate. At-least-once.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8A8D4B" w14:textId="77777777" w:rsidR="000C0D33" w:rsidRDefault="00000000">
            <w:r>
              <w:rPr>
                <w:sz w:val="19"/>
                <w:szCs w:val="19"/>
              </w:rPr>
              <w:t>&gt; 50,000 messages</w:t>
            </w:r>
          </w:p>
        </w:tc>
      </w:tr>
    </w:tbl>
    <w:p w14:paraId="568C9FA4" w14:textId="77777777" w:rsidR="000C0D33" w:rsidRDefault="00000000">
      <w:pPr>
        <w:pStyle w:val="2"/>
      </w:pPr>
      <w:r>
        <w:t>6.2  Consumer Configuration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6"/>
        <w:gridCol w:w="6264"/>
      </w:tblGrid>
      <w:tr w:rsidR="000C0D33" w14:paraId="72849A71"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6BD52D58" w14:textId="77777777" w:rsidR="000C0D33"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6C396FD8" w14:textId="77777777" w:rsidR="000C0D33" w:rsidRDefault="00000000">
            <w:r>
              <w:rPr>
                <w:b/>
                <w:bCs/>
                <w:color w:val="FFFFFF"/>
                <w:sz w:val="19"/>
                <w:szCs w:val="19"/>
              </w:rPr>
              <w:t>Specification</w:t>
            </w:r>
          </w:p>
        </w:tc>
      </w:tr>
      <w:tr w:rsidR="000C0D33" w14:paraId="2E373E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425CD52" w14:textId="77777777" w:rsidR="000C0D33" w:rsidRDefault="00000000">
            <w:r>
              <w:rPr>
                <w:b/>
                <w:bCs/>
                <w:sz w:val="19"/>
                <w:szCs w:val="19"/>
              </w:rPr>
              <w:t>auto.offset.reset=earliest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42AEC3" w14:textId="77777777" w:rsidR="000C0D33" w:rsidRDefault="00000000">
            <w:r>
              <w:rPr>
                <w:sz w:val="19"/>
                <w:szCs w:val="19"/>
              </w:rPr>
              <w:t>New consumer group starts from the beginning of the topic. Allows replaying historical events when a new consumer is added or a consumer is reset.</w:t>
            </w:r>
          </w:p>
        </w:tc>
      </w:tr>
      <w:tr w:rsidR="000C0D33" w14:paraId="4D668C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8737DD4" w14:textId="77777777" w:rsidR="000C0D33" w:rsidRDefault="00000000">
            <w:r>
              <w:rPr>
                <w:b/>
                <w:bCs/>
                <w:sz w:val="19"/>
                <w:szCs w:val="19"/>
              </w:rPr>
              <w:t>enable.auto.commit=false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AEE3D1" w14:textId="77777777" w:rsidR="000C0D33" w:rsidRDefault="00000000">
            <w:r>
              <w:rPr>
                <w:sz w:val="19"/>
                <w:szCs w:val="19"/>
              </w:rPr>
              <w:t>Offsets committed manually after successful processing — not automatically on poll(). Prevents message loss if processing fails after poll but before manual commit.</w:t>
            </w:r>
          </w:p>
        </w:tc>
      </w:tr>
      <w:tr w:rsidR="000C0D33" w14:paraId="090E2D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2267169" w14:textId="77777777" w:rsidR="000C0D33" w:rsidRDefault="00000000">
            <w:r>
              <w:rPr>
                <w:b/>
                <w:bCs/>
                <w:sz w:val="19"/>
                <w:szCs w:val="19"/>
              </w:rPr>
              <w:t>max.poll.interval.ms=300000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D9C959" w14:textId="77777777" w:rsidR="000C0D33" w:rsidRDefault="00000000">
            <w:r>
              <w:rPr>
                <w:sz w:val="19"/>
                <w:szCs w:val="19"/>
              </w:rPr>
              <w:t>Consumer must call poll() within 5 minutes or it is considered dead and its partitions are rebalanced to other consumers. Must be &gt; max processing time per batch.</w:t>
            </w:r>
          </w:p>
        </w:tc>
      </w:tr>
      <w:tr w:rsidR="000C0D33" w14:paraId="1C10CF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FE4389F" w14:textId="77777777" w:rsidR="000C0D33" w:rsidRDefault="00000000">
            <w:r>
              <w:rPr>
                <w:b/>
                <w:bCs/>
                <w:sz w:val="19"/>
                <w:szCs w:val="19"/>
              </w:rPr>
              <w:t>session.timeout.ms=30000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5D1C3A" w14:textId="77777777" w:rsidR="000C0D33" w:rsidRDefault="00000000">
            <w:r>
              <w:rPr>
                <w:sz w:val="19"/>
                <w:szCs w:val="19"/>
              </w:rPr>
              <w:t>Consumer must send heartbeat within 30 seconds or it is considered dead. Separate from max.poll.interval — session timeout is for liveness, poll interval for processing time.</w:t>
            </w:r>
          </w:p>
        </w:tc>
      </w:tr>
      <w:tr w:rsidR="000C0D33" w14:paraId="4E17A2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BFA6FB7" w14:textId="77777777" w:rsidR="000C0D33" w:rsidRDefault="00000000">
            <w:r>
              <w:rPr>
                <w:b/>
                <w:bCs/>
                <w:sz w:val="19"/>
                <w:szCs w:val="19"/>
              </w:rPr>
              <w:t>fetch.min.bytes=1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9C8E9A" w14:textId="77777777" w:rsidR="000C0D33" w:rsidRDefault="00000000">
            <w:r>
              <w:rPr>
                <w:sz w:val="19"/>
                <w:szCs w:val="19"/>
              </w:rPr>
              <w:t>Fetch immediately when any data available (minimises consumer lag). Trade-off: more frequent fetch requests.</w:t>
            </w:r>
          </w:p>
        </w:tc>
      </w:tr>
      <w:tr w:rsidR="000C0D33" w14:paraId="22452A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BD351E3" w14:textId="77777777" w:rsidR="000C0D33" w:rsidRDefault="00000000">
            <w:r>
              <w:rPr>
                <w:b/>
                <w:bCs/>
                <w:sz w:val="19"/>
                <w:szCs w:val="19"/>
              </w:rPr>
              <w:t>max.poll.records=500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F97D34" w14:textId="77777777" w:rsidR="000C0D33" w:rsidRDefault="00000000">
            <w:r>
              <w:rPr>
                <w:sz w:val="19"/>
                <w:szCs w:val="19"/>
              </w:rPr>
              <w:t>Maximum 500 records per poll() call. Batch size keeps memory usage bounded and processing time predictable.</w:t>
            </w:r>
          </w:p>
        </w:tc>
      </w:tr>
      <w:tr w:rsidR="000C0D33" w14:paraId="7DEA31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8D9E3E" w14:textId="77777777" w:rsidR="000C0D33" w:rsidRDefault="00000000">
            <w:r>
              <w:rPr>
                <w:b/>
                <w:bCs/>
                <w:sz w:val="19"/>
                <w:szCs w:val="19"/>
              </w:rPr>
              <w:t>isolation.level=read_committed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FC94EE" w14:textId="77777777" w:rsidR="000C0D33" w:rsidRDefault="00000000">
            <w:r>
              <w:rPr>
                <w:sz w:val="19"/>
                <w:szCs w:val="19"/>
              </w:rPr>
              <w:t>Consumers only read messages from committed transactions. Prevents reading audit events that were part of an aborted transaction.</w:t>
            </w:r>
          </w:p>
        </w:tc>
      </w:tr>
    </w:tbl>
    <w:p w14:paraId="1C6F2B7B" w14:textId="77777777" w:rsidR="000C0D33" w:rsidRDefault="00000000">
      <w:pPr>
        <w:pStyle w:val="2"/>
      </w:pPr>
      <w:r>
        <w:t>6.3  Consumer Processing Pattern</w:t>
      </w:r>
    </w:p>
    <w:p w14:paraId="6FE3C427" w14:textId="77777777" w:rsidR="000C0D33" w:rsidRDefault="00000000">
      <w:pPr>
        <w:spacing w:after="60"/>
      </w:pPr>
      <w:r>
        <w:rPr>
          <w:rFonts w:ascii="Courier New" w:eastAsia="Courier New" w:hAnsi="Courier New" w:cs="Courier New"/>
          <w:color w:val="1F3864"/>
          <w:sz w:val="18"/>
          <w:szCs w:val="18"/>
        </w:rPr>
        <w:t>// Formula-service Kafka consumer (KafkaJS, TypeScript)</w:t>
      </w:r>
    </w:p>
    <w:p w14:paraId="0FE90E66" w14:textId="77777777" w:rsidR="000C0D33" w:rsidRDefault="00000000">
      <w:pPr>
        <w:spacing w:after="60"/>
      </w:pPr>
      <w:r>
        <w:rPr>
          <w:rFonts w:ascii="Courier New" w:eastAsia="Courier New" w:hAnsi="Courier New" w:cs="Courier New"/>
          <w:color w:val="1F3864"/>
          <w:sz w:val="18"/>
          <w:szCs w:val="18"/>
        </w:rPr>
        <w:t>const consumer = kafka.consumer({ groupId: "formula-service" });</w:t>
      </w:r>
    </w:p>
    <w:p w14:paraId="7ADA06D7" w14:textId="77777777" w:rsidR="000C0D33" w:rsidRDefault="00000000">
      <w:pPr>
        <w:spacing w:after="60"/>
      </w:pPr>
      <w:r>
        <w:rPr>
          <w:rFonts w:ascii="Courier New" w:eastAsia="Courier New" w:hAnsi="Courier New" w:cs="Courier New"/>
          <w:color w:val="1F3864"/>
          <w:sz w:val="18"/>
          <w:szCs w:val="18"/>
        </w:rPr>
        <w:t>await consumer.connect();</w:t>
      </w:r>
    </w:p>
    <w:p w14:paraId="19455141" w14:textId="77777777" w:rsidR="000C0D33" w:rsidRDefault="00000000">
      <w:pPr>
        <w:spacing w:after="60"/>
      </w:pPr>
      <w:r>
        <w:rPr>
          <w:rFonts w:ascii="Courier New" w:eastAsia="Courier New" w:hAnsi="Courier New" w:cs="Courier New"/>
          <w:color w:val="1F3864"/>
          <w:sz w:val="18"/>
          <w:szCs w:val="18"/>
        </w:rPr>
        <w:t>await consumer.subscribe({ topics: ["ctm.cells", "ctm.rows"], fromBeginning: false });</w:t>
      </w:r>
    </w:p>
    <w:p w14:paraId="134AFADD" w14:textId="77777777" w:rsidR="000C0D33" w:rsidRDefault="000C0D33">
      <w:pPr>
        <w:spacing w:after="100"/>
      </w:pPr>
    </w:p>
    <w:p w14:paraId="3E86B85E" w14:textId="77777777" w:rsidR="000C0D33" w:rsidRDefault="00000000">
      <w:pPr>
        <w:spacing w:after="60"/>
      </w:pPr>
      <w:r>
        <w:rPr>
          <w:rFonts w:ascii="Courier New" w:eastAsia="Courier New" w:hAnsi="Courier New" w:cs="Courier New"/>
          <w:color w:val="1F3864"/>
          <w:sz w:val="18"/>
          <w:szCs w:val="18"/>
        </w:rPr>
        <w:t>await consumer.run({</w:t>
      </w:r>
    </w:p>
    <w:p w14:paraId="515BBDF2" w14:textId="77777777" w:rsidR="000C0D33" w:rsidRDefault="00000000">
      <w:pPr>
        <w:spacing w:after="60"/>
      </w:pPr>
      <w:r>
        <w:rPr>
          <w:rFonts w:ascii="Courier New" w:eastAsia="Courier New" w:hAnsi="Courier New" w:cs="Courier New"/>
          <w:color w:val="1F3864"/>
          <w:sz w:val="18"/>
          <w:szCs w:val="18"/>
        </w:rPr>
        <w:t xml:space="preserve">  eachMessage: async ({ topic, partition, message }) =&gt; {</w:t>
      </w:r>
    </w:p>
    <w:p w14:paraId="4792D7E9" w14:textId="77777777" w:rsidR="000C0D33" w:rsidRDefault="00000000">
      <w:pPr>
        <w:spacing w:after="60"/>
      </w:pPr>
      <w:r>
        <w:rPr>
          <w:rFonts w:ascii="Courier New" w:eastAsia="Courier New" w:hAnsi="Courier New" w:cs="Courier New"/>
          <w:color w:val="1F3864"/>
          <w:sz w:val="18"/>
          <w:szCs w:val="18"/>
        </w:rPr>
        <w:t xml:space="preserve">    const event = deserialize(message.value);  // Avro decode</w:t>
      </w:r>
    </w:p>
    <w:p w14:paraId="6771EE2B" w14:textId="77777777" w:rsidR="000C0D33" w:rsidRDefault="00000000">
      <w:pPr>
        <w:spacing w:after="60"/>
      </w:pPr>
      <w:r>
        <w:rPr>
          <w:rFonts w:ascii="Courier New" w:eastAsia="Courier New" w:hAnsi="Courier New" w:cs="Courier New"/>
          <w:color w:val="1F3864"/>
          <w:sz w:val="18"/>
          <w:szCs w:val="18"/>
        </w:rPr>
        <w:t xml:space="preserve">    </w:t>
      </w:r>
    </w:p>
    <w:p w14:paraId="18CAD060" w14:textId="77777777" w:rsidR="000C0D33" w:rsidRDefault="00000000">
      <w:pPr>
        <w:spacing w:after="60"/>
      </w:pPr>
      <w:r>
        <w:rPr>
          <w:rFonts w:ascii="Courier New" w:eastAsia="Courier New" w:hAnsi="Courier New" w:cs="Courier New"/>
          <w:color w:val="1F3864"/>
          <w:sz w:val="18"/>
          <w:szCs w:val="18"/>
        </w:rPr>
        <w:t xml:space="preserve">    try {</w:t>
      </w:r>
    </w:p>
    <w:p w14:paraId="37A8A3CE" w14:textId="77777777" w:rsidR="000C0D33" w:rsidRDefault="00000000">
      <w:pPr>
        <w:spacing w:after="60"/>
      </w:pPr>
      <w:r>
        <w:rPr>
          <w:rFonts w:ascii="Courier New" w:eastAsia="Courier New" w:hAnsi="Courier New" w:cs="Courier New"/>
          <w:color w:val="1F3864"/>
          <w:sz w:val="18"/>
          <w:szCs w:val="18"/>
        </w:rPr>
        <w:t xml:space="preserve">      if (topic === "ctm.cells") {</w:t>
      </w:r>
    </w:p>
    <w:p w14:paraId="5BA0E0C3" w14:textId="77777777" w:rsidR="000C0D33" w:rsidRDefault="00000000">
      <w:pPr>
        <w:spacing w:after="60"/>
      </w:pPr>
      <w:r>
        <w:rPr>
          <w:rFonts w:ascii="Courier New" w:eastAsia="Courier New" w:hAnsi="Courier New" w:cs="Courier New"/>
          <w:color w:val="1F3864"/>
          <w:sz w:val="18"/>
          <w:szCs w:val="18"/>
        </w:rPr>
        <w:t xml:space="preserve">        await formulaEngine.onCellChanged(event.sheetId, event.cellRef, event.newValue);</w:t>
      </w:r>
    </w:p>
    <w:p w14:paraId="45DB8B41" w14:textId="77777777" w:rsidR="000C0D33" w:rsidRDefault="00000000">
      <w:pPr>
        <w:spacing w:after="60"/>
      </w:pPr>
      <w:r>
        <w:rPr>
          <w:rFonts w:ascii="Courier New" w:eastAsia="Courier New" w:hAnsi="Courier New" w:cs="Courier New"/>
          <w:color w:val="1F3864"/>
          <w:sz w:val="18"/>
          <w:szCs w:val="18"/>
        </w:rPr>
        <w:t xml:space="preserve">      } else if (topic === "ctm.rows") {</w:t>
      </w:r>
    </w:p>
    <w:p w14:paraId="127A2478" w14:textId="77777777" w:rsidR="000C0D33" w:rsidRDefault="00000000">
      <w:pPr>
        <w:spacing w:after="60"/>
      </w:pPr>
      <w:r>
        <w:rPr>
          <w:rFonts w:ascii="Courier New" w:eastAsia="Courier New" w:hAnsi="Courier New" w:cs="Courier New"/>
          <w:color w:val="1F3864"/>
          <w:sz w:val="18"/>
          <w:szCs w:val="18"/>
        </w:rPr>
        <w:t xml:space="preserve">        if (event.changedColumns.includes("schema")) {</w:t>
      </w:r>
    </w:p>
    <w:p w14:paraId="72D5B9A0" w14:textId="77777777" w:rsidR="000C0D33" w:rsidRDefault="00000000">
      <w:pPr>
        <w:spacing w:after="60"/>
      </w:pPr>
      <w:r>
        <w:rPr>
          <w:rFonts w:ascii="Courier New" w:eastAsia="Courier New" w:hAnsi="Courier New" w:cs="Courier New"/>
          <w:color w:val="1F3864"/>
          <w:sz w:val="18"/>
          <w:szCs w:val="18"/>
        </w:rPr>
        <w:t xml:space="preserve">          await formulaEngine.onSchemaChanged(event.sheetId);</w:t>
      </w:r>
    </w:p>
    <w:p w14:paraId="0C3F2B82" w14:textId="77777777" w:rsidR="000C0D33" w:rsidRDefault="00000000">
      <w:pPr>
        <w:spacing w:after="60"/>
      </w:pPr>
      <w:r>
        <w:rPr>
          <w:rFonts w:ascii="Courier New" w:eastAsia="Courier New" w:hAnsi="Courier New" w:cs="Courier New"/>
          <w:color w:val="1F3864"/>
          <w:sz w:val="18"/>
          <w:szCs w:val="18"/>
        </w:rPr>
        <w:t xml:space="preserve">        }</w:t>
      </w:r>
    </w:p>
    <w:p w14:paraId="6E74E1C8" w14:textId="77777777" w:rsidR="000C0D33" w:rsidRDefault="00000000">
      <w:pPr>
        <w:spacing w:after="60"/>
      </w:pPr>
      <w:r>
        <w:rPr>
          <w:rFonts w:ascii="Courier New" w:eastAsia="Courier New" w:hAnsi="Courier New" w:cs="Courier New"/>
          <w:color w:val="1F3864"/>
          <w:sz w:val="18"/>
          <w:szCs w:val="18"/>
        </w:rPr>
        <w:t xml:space="preserve">      }</w:t>
      </w:r>
    </w:p>
    <w:p w14:paraId="1506A168" w14:textId="77777777" w:rsidR="000C0D33" w:rsidRDefault="00000000">
      <w:pPr>
        <w:spacing w:after="60"/>
      </w:pPr>
      <w:r>
        <w:rPr>
          <w:rFonts w:ascii="Courier New" w:eastAsia="Courier New" w:hAnsi="Courier New" w:cs="Courier New"/>
          <w:color w:val="1F3864"/>
          <w:sz w:val="18"/>
          <w:szCs w:val="18"/>
        </w:rPr>
        <w:t xml:space="preserve">      // Offset committed automatically by KafkaJS after eachMessage returns</w:t>
      </w:r>
    </w:p>
    <w:p w14:paraId="3A6ACE0D" w14:textId="77777777" w:rsidR="000C0D33" w:rsidRDefault="00000000">
      <w:pPr>
        <w:spacing w:after="60"/>
      </w:pPr>
      <w:r>
        <w:rPr>
          <w:rFonts w:ascii="Courier New" w:eastAsia="Courier New" w:hAnsi="Courier New" w:cs="Courier New"/>
          <w:color w:val="1F3864"/>
          <w:sz w:val="18"/>
          <w:szCs w:val="18"/>
        </w:rPr>
        <w:t xml:space="preserve">    } catch (err) {</w:t>
      </w:r>
    </w:p>
    <w:p w14:paraId="2E6F9633" w14:textId="77777777" w:rsidR="000C0D33" w:rsidRDefault="00000000">
      <w:pPr>
        <w:spacing w:after="60"/>
      </w:pPr>
      <w:r>
        <w:rPr>
          <w:rFonts w:ascii="Courier New" w:eastAsia="Courier New" w:hAnsi="Courier New" w:cs="Courier New"/>
          <w:color w:val="1F3864"/>
          <w:sz w:val="18"/>
          <w:szCs w:val="18"/>
        </w:rPr>
        <w:t xml:space="preserve">      await retryHandler.handle(topic, partition, message, err);</w:t>
      </w:r>
    </w:p>
    <w:p w14:paraId="09E1F554" w14:textId="77777777" w:rsidR="000C0D33" w:rsidRDefault="00000000">
      <w:pPr>
        <w:spacing w:after="60"/>
      </w:pPr>
      <w:r>
        <w:rPr>
          <w:rFonts w:ascii="Courier New" w:eastAsia="Courier New" w:hAnsi="Courier New" w:cs="Courier New"/>
          <w:color w:val="1F3864"/>
          <w:sz w:val="18"/>
          <w:szCs w:val="18"/>
        </w:rPr>
        <w:t xml:space="preserve">      // If retries exhausted: publish to DLQ then commit offset</w:t>
      </w:r>
    </w:p>
    <w:p w14:paraId="3C8D3FFA" w14:textId="77777777" w:rsidR="000C0D33" w:rsidRDefault="00000000">
      <w:pPr>
        <w:spacing w:after="60"/>
      </w:pPr>
      <w:r>
        <w:rPr>
          <w:rFonts w:ascii="Courier New" w:eastAsia="Courier New" w:hAnsi="Courier New" w:cs="Courier New"/>
          <w:color w:val="1F3864"/>
          <w:sz w:val="18"/>
          <w:szCs w:val="18"/>
        </w:rPr>
        <w:t xml:space="preserve">    }</w:t>
      </w:r>
    </w:p>
    <w:p w14:paraId="11DC36F6" w14:textId="77777777" w:rsidR="000C0D33" w:rsidRDefault="00000000">
      <w:pPr>
        <w:spacing w:after="60"/>
      </w:pPr>
      <w:r>
        <w:rPr>
          <w:rFonts w:ascii="Courier New" w:eastAsia="Courier New" w:hAnsi="Courier New" w:cs="Courier New"/>
          <w:color w:val="1F3864"/>
          <w:sz w:val="18"/>
          <w:szCs w:val="18"/>
        </w:rPr>
        <w:t xml:space="preserve">  }</w:t>
      </w:r>
    </w:p>
    <w:p w14:paraId="48352660" w14:textId="77777777" w:rsidR="000C0D33" w:rsidRDefault="00000000">
      <w:pPr>
        <w:spacing w:after="60"/>
      </w:pPr>
      <w:r>
        <w:rPr>
          <w:rFonts w:ascii="Courier New" w:eastAsia="Courier New" w:hAnsi="Courier New" w:cs="Courier New"/>
          <w:color w:val="1F3864"/>
          <w:sz w:val="18"/>
          <w:szCs w:val="18"/>
        </w:rPr>
        <w:t>});</w:t>
      </w:r>
    </w:p>
    <w:p w14:paraId="3A0E14C1" w14:textId="77777777" w:rsidR="000C0D33" w:rsidRDefault="00000000">
      <w:pPr>
        <w:pStyle w:val="2"/>
      </w:pPr>
      <w:r>
        <w:t>6.4  Consumer Group Rebalancing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13996459" w14:textId="77777777">
        <w:tblPrEx>
          <w:tblCellMar>
            <w:top w:w="0" w:type="dxa"/>
            <w:bottom w:w="0" w:type="dxa"/>
          </w:tblCellMar>
        </w:tblPrEx>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493F0ED3" w14:textId="77777777" w:rsidR="000C0D33" w:rsidRDefault="00000000">
            <w:r>
              <w:rPr>
                <w:b/>
                <w:bCs/>
                <w:color w:val="FFFFFF"/>
                <w:sz w:val="19"/>
                <w:szCs w:val="19"/>
              </w:rPr>
              <w:t>Attribute</w:t>
            </w:r>
          </w:p>
        </w:tc>
        <w:tc>
          <w:tcPr>
            <w:tcW w:w="67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13287EE9" w14:textId="77777777" w:rsidR="000C0D33" w:rsidRDefault="00000000">
            <w:r>
              <w:rPr>
                <w:b/>
                <w:bCs/>
                <w:color w:val="FFFFFF"/>
                <w:sz w:val="19"/>
                <w:szCs w:val="19"/>
              </w:rPr>
              <w:t>Specification</w:t>
            </w:r>
          </w:p>
        </w:tc>
      </w:tr>
      <w:tr w:rsidR="000C0D33" w14:paraId="11D658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EAB6A8B" w14:textId="77777777" w:rsidR="000C0D33" w:rsidRDefault="00000000">
            <w:r>
              <w:rPr>
                <w:b/>
                <w:bCs/>
                <w:sz w:val="19"/>
                <w:szCs w:val="19"/>
              </w:rPr>
              <w:t>Trigger events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2349E4" w14:textId="77777777" w:rsidR="000C0D33" w:rsidRDefault="00000000">
            <w:r>
              <w:rPr>
                <w:sz w:val="19"/>
                <w:szCs w:val="19"/>
              </w:rPr>
              <w:t>Pod scale-out (new consumer joins group), pod scale-in (consumer leaves), pod crash (session timeout), topic partition increase.</w:t>
            </w:r>
          </w:p>
        </w:tc>
      </w:tr>
      <w:tr w:rsidR="000C0D33" w14:paraId="60803F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71A0B1D" w14:textId="77777777" w:rsidR="000C0D33" w:rsidRDefault="00000000">
            <w:r>
              <w:rPr>
                <w:b/>
                <w:bCs/>
                <w:sz w:val="19"/>
                <w:szCs w:val="19"/>
              </w:rPr>
              <w:t>Rebalance protocol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29326C" w14:textId="77777777" w:rsidR="000C0D33" w:rsidRDefault="00000000">
            <w:r>
              <w:rPr>
                <w:sz w:val="19"/>
                <w:szCs w:val="19"/>
              </w:rPr>
              <w:t>CooperativeSticky (KIP-429): incremental rebalancing where only partitions that need to move are reassigned. Other partitions continue processing during rebalance. Eliminates the "stop-the-world" pause of Eager rebalancing.</w:t>
            </w:r>
          </w:p>
        </w:tc>
      </w:tr>
      <w:tr w:rsidR="000C0D33" w14:paraId="0A9F05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19FBB8" w14:textId="77777777" w:rsidR="000C0D33" w:rsidRDefault="00000000">
            <w:r>
              <w:rPr>
                <w:b/>
                <w:bCs/>
                <w:sz w:val="19"/>
                <w:szCs w:val="19"/>
              </w:rPr>
              <w:t>Duration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DA9551" w14:textId="77777777" w:rsidR="000C0D33" w:rsidRDefault="00000000">
            <w:r>
              <w:rPr>
                <w:sz w:val="19"/>
                <w:szCs w:val="19"/>
              </w:rPr>
              <w:t>CooperativeSticky rebalance typically completes in &lt; 3 seconds for CTM's consumer groups. During rebalance: no messages consumed from reassigned partitions.</w:t>
            </w:r>
          </w:p>
        </w:tc>
      </w:tr>
      <w:tr w:rsidR="000C0D33" w14:paraId="2F694F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198D393" w14:textId="77777777" w:rsidR="000C0D33" w:rsidRDefault="00000000">
            <w:r>
              <w:rPr>
                <w:b/>
                <w:bCs/>
                <w:sz w:val="19"/>
                <w:szCs w:val="19"/>
              </w:rPr>
              <w:t>Partition assignment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F95CC9" w14:textId="77777777" w:rsidR="000C0D33" w:rsidRDefault="00000000">
            <w:r>
              <w:rPr>
                <w:sz w:val="19"/>
                <w:szCs w:val="19"/>
              </w:rPr>
              <w:t>StickyAssignor: when rebalancing, partitions stay with their current consumer if possible. Minimises partition movement — reduces cache invalidation and re-warming overhead.</w:t>
            </w:r>
          </w:p>
        </w:tc>
      </w:tr>
      <w:tr w:rsidR="000C0D33" w14:paraId="523589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1062F7" w14:textId="77777777" w:rsidR="000C0D33" w:rsidRDefault="00000000">
            <w:r>
              <w:rPr>
                <w:b/>
                <w:bCs/>
                <w:sz w:val="19"/>
                <w:szCs w:val="19"/>
              </w:rPr>
              <w:t>HPA interaction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B19F34" w14:textId="77777777" w:rsidR="000C0D33" w:rsidRDefault="00000000">
            <w:r>
              <w:rPr>
                <w:sz w:val="19"/>
                <w:szCs w:val="19"/>
              </w:rPr>
              <w:t>K8s HPA scales consumer pods based on CPU. When a new pod joins: Kafka rebalances partitions. When a pod terminates: Kafka rebalances remaining pods. Design: stateless consumers (no in-process partition state) make rebalancing safe.</w:t>
            </w:r>
          </w:p>
        </w:tc>
      </w:tr>
    </w:tbl>
    <w:p w14:paraId="6AE108BD" w14:textId="77777777" w:rsidR="000C0D33" w:rsidRDefault="00000000">
      <w:r>
        <w:br w:type="page"/>
      </w:r>
    </w:p>
    <w:p w14:paraId="56193C96" w14:textId="77777777" w:rsidR="000C0D33" w:rsidRDefault="00000000">
      <w:pPr>
        <w:pStyle w:val="1"/>
      </w:pPr>
      <w:r>
        <w:t>7. Dead Letter Queue System</w:t>
      </w:r>
    </w:p>
    <w:p w14:paraId="21361F22" w14:textId="77777777" w:rsidR="000C0D33" w:rsidRDefault="00000000">
      <w:pPr>
        <w:spacing w:after="140"/>
      </w:pPr>
      <w:r>
        <w:t>The Dead Letter Queue (DLQ) system prevents bad messages from blocking consumers indefinitely. After 3 failed processing attempts, a message is published to a DLQ topic where it can be inspected and replayed by operations staff.</w:t>
      </w:r>
    </w:p>
    <w:p w14:paraId="3455309F" w14:textId="77777777" w:rsidR="000C0D33" w:rsidRDefault="000C0D33">
      <w:pPr>
        <w:spacing w:after="100"/>
      </w:pPr>
    </w:p>
    <w:p w14:paraId="4337125D" w14:textId="77777777" w:rsidR="000C0D33" w:rsidRDefault="00000000">
      <w:pPr>
        <w:pStyle w:val="2"/>
      </w:pPr>
      <w:r>
        <w:t>7.1  Retry Policy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0C0D33" w14:paraId="3B3E3E13" w14:textId="77777777">
        <w:tblPrEx>
          <w:tblCellMar>
            <w:top w:w="0" w:type="dxa"/>
            <w:bottom w:w="0" w:type="dxa"/>
          </w:tblCellMar>
        </w:tblPrEx>
        <w:tc>
          <w:tcPr>
            <w:tcW w:w="7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32C84204" w14:textId="77777777" w:rsidR="000C0D33" w:rsidRDefault="00000000">
            <w:pPr>
              <w:jc w:val="center"/>
            </w:pPr>
            <w:r>
              <w:rPr>
                <w:rFonts w:eastAsia="Arial"/>
                <w:b/>
                <w:bCs/>
                <w:color w:val="FFFFFF"/>
                <w:sz w:val="28"/>
                <w:szCs w:val="28"/>
              </w:rPr>
              <w:t>1</w:t>
            </w:r>
          </w:p>
        </w:tc>
        <w:tc>
          <w:tcPr>
            <w:tcW w:w="8660" w:type="dxa"/>
            <w:tcBorders>
              <w:top w:val="single" w:sz="1" w:space="0" w:color="DC2626"/>
              <w:left w:val="single" w:sz="1" w:space="0" w:color="DC2626"/>
              <w:bottom w:val="single" w:sz="1" w:space="0" w:color="DC2626"/>
              <w:right w:val="single" w:sz="1" w:space="0" w:color="DC2626"/>
            </w:tcBorders>
            <w:shd w:val="clear" w:color="auto" w:fill="F3F4F6"/>
            <w:tcMar>
              <w:top w:w="80" w:type="dxa"/>
              <w:left w:w="130" w:type="dxa"/>
              <w:bottom w:w="80" w:type="dxa"/>
              <w:right w:w="130" w:type="dxa"/>
            </w:tcMar>
          </w:tcPr>
          <w:p w14:paraId="47997130" w14:textId="77777777" w:rsidR="000C0D33" w:rsidRDefault="00000000">
            <w:r>
              <w:rPr>
                <w:b/>
                <w:bCs/>
                <w:color w:val="DC2626"/>
                <w:sz w:val="22"/>
                <w:szCs w:val="22"/>
              </w:rPr>
              <w:t>Attempt 1 — Immediate</w:t>
            </w:r>
          </w:p>
          <w:p w14:paraId="64982131" w14:textId="77777777" w:rsidR="000C0D33" w:rsidRDefault="00000000">
            <w:r>
              <w:rPr>
                <w:color w:val="374151"/>
                <w:sz w:val="19"/>
                <w:szCs w:val="19"/>
              </w:rPr>
              <w:t>Consumer receives message from Kafka. Attempts to process (DB write, service call, etc.). On success: commit offset, done. On failure: catch exception, log at WARN level, record failure in Redis: INCR kafka:retry:{groupId}:{partition}:{offset} → count=1.</w:t>
            </w:r>
          </w:p>
        </w:tc>
      </w:tr>
    </w:tbl>
    <w:p w14:paraId="5DE0409B" w14:textId="77777777" w:rsidR="000C0D33" w:rsidRDefault="000C0D33">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0C0D33" w14:paraId="79F5294C" w14:textId="77777777">
        <w:tblPrEx>
          <w:tblCellMar>
            <w:top w:w="0" w:type="dxa"/>
            <w:bottom w:w="0" w:type="dxa"/>
          </w:tblCellMar>
        </w:tblPrEx>
        <w:tc>
          <w:tcPr>
            <w:tcW w:w="7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7F1B751D" w14:textId="77777777" w:rsidR="000C0D33" w:rsidRDefault="00000000">
            <w:pPr>
              <w:jc w:val="center"/>
            </w:pPr>
            <w:r>
              <w:rPr>
                <w:rFonts w:eastAsia="Arial"/>
                <w:b/>
                <w:bCs/>
                <w:color w:val="FFFFFF"/>
                <w:sz w:val="28"/>
                <w:szCs w:val="28"/>
              </w:rPr>
              <w:t>2</w:t>
            </w:r>
          </w:p>
        </w:tc>
        <w:tc>
          <w:tcPr>
            <w:tcW w:w="8660" w:type="dxa"/>
            <w:tcBorders>
              <w:top w:val="single" w:sz="1" w:space="0" w:color="DC2626"/>
              <w:left w:val="single" w:sz="1" w:space="0" w:color="DC2626"/>
              <w:bottom w:val="single" w:sz="1" w:space="0" w:color="DC2626"/>
              <w:right w:val="single" w:sz="1" w:space="0" w:color="DC2626"/>
            </w:tcBorders>
            <w:shd w:val="clear" w:color="auto" w:fill="F3F4F6"/>
            <w:tcMar>
              <w:top w:w="80" w:type="dxa"/>
              <w:left w:w="130" w:type="dxa"/>
              <w:bottom w:w="80" w:type="dxa"/>
              <w:right w:w="130" w:type="dxa"/>
            </w:tcMar>
          </w:tcPr>
          <w:p w14:paraId="5B68CE92" w14:textId="77777777" w:rsidR="000C0D33" w:rsidRDefault="00000000">
            <w:r>
              <w:rPr>
                <w:b/>
                <w:bCs/>
                <w:color w:val="DC2626"/>
                <w:sz w:val="22"/>
                <w:szCs w:val="22"/>
              </w:rPr>
              <w:t>Attempt 2 — After 10 seconds</w:t>
            </w:r>
          </w:p>
          <w:p w14:paraId="5EC9ACC0" w14:textId="77777777" w:rsidR="000C0D33" w:rsidRDefault="00000000">
            <w:r>
              <w:rPr>
                <w:color w:val="374151"/>
                <w:sz w:val="19"/>
                <w:szCs w:val="19"/>
              </w:rPr>
              <w:t>Consumer sleeps 10 seconds (non-blocking — uses setTimeout, does not hold the consumer thread). Retries processing. On success: DEL Redis retry key, commit offset. On failure: INCR retry count → count=2. Log at WARN level with attempt count.</w:t>
            </w:r>
          </w:p>
        </w:tc>
      </w:tr>
    </w:tbl>
    <w:p w14:paraId="4D3E49DC" w14:textId="77777777" w:rsidR="000C0D33" w:rsidRDefault="000C0D33">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0C0D33" w14:paraId="219187E2" w14:textId="77777777">
        <w:tblPrEx>
          <w:tblCellMar>
            <w:top w:w="0" w:type="dxa"/>
            <w:bottom w:w="0" w:type="dxa"/>
          </w:tblCellMar>
        </w:tblPrEx>
        <w:tc>
          <w:tcPr>
            <w:tcW w:w="7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9A4637F" w14:textId="77777777" w:rsidR="000C0D33" w:rsidRDefault="00000000">
            <w:pPr>
              <w:jc w:val="center"/>
            </w:pPr>
            <w:r>
              <w:rPr>
                <w:rFonts w:eastAsia="Arial"/>
                <w:b/>
                <w:bCs/>
                <w:color w:val="FFFFFF"/>
                <w:sz w:val="28"/>
                <w:szCs w:val="28"/>
              </w:rPr>
              <w:t>3</w:t>
            </w:r>
          </w:p>
        </w:tc>
        <w:tc>
          <w:tcPr>
            <w:tcW w:w="8660" w:type="dxa"/>
            <w:tcBorders>
              <w:top w:val="single" w:sz="1" w:space="0" w:color="DC2626"/>
              <w:left w:val="single" w:sz="1" w:space="0" w:color="DC2626"/>
              <w:bottom w:val="single" w:sz="1" w:space="0" w:color="DC2626"/>
              <w:right w:val="single" w:sz="1" w:space="0" w:color="DC2626"/>
            </w:tcBorders>
            <w:shd w:val="clear" w:color="auto" w:fill="F3F4F6"/>
            <w:tcMar>
              <w:top w:w="80" w:type="dxa"/>
              <w:left w:w="130" w:type="dxa"/>
              <w:bottom w:w="80" w:type="dxa"/>
              <w:right w:w="130" w:type="dxa"/>
            </w:tcMar>
          </w:tcPr>
          <w:p w14:paraId="6289F286" w14:textId="77777777" w:rsidR="000C0D33" w:rsidRDefault="00000000">
            <w:r>
              <w:rPr>
                <w:b/>
                <w:bCs/>
                <w:color w:val="DC2626"/>
                <w:sz w:val="22"/>
                <w:szCs w:val="22"/>
              </w:rPr>
              <w:t>Attempt 3 — After 60 seconds</w:t>
            </w:r>
          </w:p>
          <w:p w14:paraId="6129F464" w14:textId="77777777" w:rsidR="000C0D33" w:rsidRDefault="00000000">
            <w:r>
              <w:rPr>
                <w:color w:val="374151"/>
                <w:sz w:val="19"/>
                <w:szCs w:val="19"/>
              </w:rPr>
              <w:t>Consumer sleeps 60 seconds. Final retry. On success: DEL Redis retry key, commit offset. On failure: INCR retry count → count=3. Log at ERROR level. Proceed to DLQ.</w:t>
            </w:r>
          </w:p>
        </w:tc>
      </w:tr>
    </w:tbl>
    <w:p w14:paraId="67169DA0" w14:textId="77777777" w:rsidR="000C0D33" w:rsidRDefault="000C0D33">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2"/>
        <w:gridCol w:w="8508"/>
      </w:tblGrid>
      <w:tr w:rsidR="000C0D33" w14:paraId="7C1576B0" w14:textId="77777777">
        <w:tblPrEx>
          <w:tblCellMar>
            <w:top w:w="0" w:type="dxa"/>
            <w:bottom w:w="0" w:type="dxa"/>
          </w:tblCellMar>
        </w:tblPrEx>
        <w:tc>
          <w:tcPr>
            <w:tcW w:w="7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9A9E9A0" w14:textId="77777777" w:rsidR="000C0D33" w:rsidRDefault="00000000">
            <w:pPr>
              <w:jc w:val="center"/>
            </w:pPr>
            <w:r>
              <w:rPr>
                <w:rFonts w:eastAsia="Arial"/>
                <w:b/>
                <w:bCs/>
                <w:color w:val="FFFFFF"/>
                <w:sz w:val="28"/>
                <w:szCs w:val="28"/>
              </w:rPr>
              <w:t>DLQ</w:t>
            </w:r>
          </w:p>
        </w:tc>
        <w:tc>
          <w:tcPr>
            <w:tcW w:w="8660" w:type="dxa"/>
            <w:tcBorders>
              <w:top w:val="single" w:sz="1" w:space="0" w:color="DC2626"/>
              <w:left w:val="single" w:sz="1" w:space="0" w:color="DC2626"/>
              <w:bottom w:val="single" w:sz="1" w:space="0" w:color="DC2626"/>
              <w:right w:val="single" w:sz="1" w:space="0" w:color="DC2626"/>
            </w:tcBorders>
            <w:shd w:val="clear" w:color="auto" w:fill="F3F4F6"/>
            <w:tcMar>
              <w:top w:w="80" w:type="dxa"/>
              <w:left w:w="130" w:type="dxa"/>
              <w:bottom w:w="80" w:type="dxa"/>
              <w:right w:w="130" w:type="dxa"/>
            </w:tcMar>
          </w:tcPr>
          <w:p w14:paraId="36748B8C" w14:textId="77777777" w:rsidR="000C0D33" w:rsidRDefault="00000000">
            <w:r>
              <w:rPr>
                <w:b/>
                <w:bCs/>
                <w:color w:val="DC2626"/>
                <w:sz w:val="22"/>
                <w:szCs w:val="22"/>
              </w:rPr>
              <w:t>Publish to Dead Letter Queue</w:t>
            </w:r>
          </w:p>
          <w:p w14:paraId="301A4D55" w14:textId="77777777" w:rsidR="000C0D33" w:rsidRDefault="00000000">
            <w:r>
              <w:rPr>
                <w:color w:val="374151"/>
                <w:sz w:val="19"/>
                <w:szCs w:val="19"/>
              </w:rPr>
              <w:t>Serialize the original message as a DLQ envelope: { originalTopic, partition, offset, consumerGroupId, originalMessage: bytes, failureReason: err.message, attemptCount: 3, publishedAt: timestamp }. Publish to ctm.dlq.{originalTopic}. Commit the original offset (moves consumer past the bad message — processing continues). Alert ops: Datadog event + PagerDuty P3 incident.</w:t>
            </w:r>
          </w:p>
        </w:tc>
      </w:tr>
    </w:tbl>
    <w:p w14:paraId="5E7742B5" w14:textId="77777777" w:rsidR="000C0D33" w:rsidRDefault="000C0D33">
      <w:pPr>
        <w:spacing w:after="100"/>
      </w:pPr>
    </w:p>
    <w:p w14:paraId="204714DD" w14:textId="77777777" w:rsidR="000C0D33" w:rsidRDefault="00000000">
      <w:pPr>
        <w:pStyle w:val="2"/>
      </w:pPr>
      <w:r>
        <w:t>7.2  DLQ Topic Configuration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0481D79A"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1F82678" w14:textId="77777777" w:rsidR="000C0D33"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07E8AEAD" w14:textId="77777777" w:rsidR="000C0D33" w:rsidRDefault="00000000">
            <w:r>
              <w:rPr>
                <w:b/>
                <w:bCs/>
                <w:color w:val="FFFFFF"/>
                <w:sz w:val="19"/>
                <w:szCs w:val="19"/>
              </w:rPr>
              <w:t>Specification</w:t>
            </w:r>
          </w:p>
        </w:tc>
      </w:tr>
      <w:tr w:rsidR="000C0D33" w14:paraId="1EA196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438DDA1" w14:textId="77777777" w:rsidR="000C0D33" w:rsidRDefault="00000000">
            <w:r>
              <w:rPr>
                <w:b/>
                <w:bCs/>
                <w:sz w:val="19"/>
                <w:szCs w:val="19"/>
              </w:rPr>
              <w:t>Topics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9B2330" w14:textId="77777777" w:rsidR="000C0D33" w:rsidRDefault="00000000">
            <w:r>
              <w:rPr>
                <w:sz w:val="19"/>
                <w:szCs w:val="19"/>
              </w:rPr>
              <w:t>ctm.dlq.cells, ctm.dlq.rows, ctm.dlq.approvals, ctm.dlq.workflows, ctm.dlq.ai.jobs, ctm.dlq.notifications, ctm.dlq.audit</w:t>
            </w:r>
          </w:p>
        </w:tc>
      </w:tr>
      <w:tr w:rsidR="000C0D33" w14:paraId="442428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81DFABC" w14:textId="77777777" w:rsidR="000C0D33" w:rsidRDefault="00000000">
            <w:r>
              <w:rPr>
                <w:b/>
                <w:bCs/>
                <w:sz w:val="19"/>
                <w:szCs w:val="19"/>
              </w:rPr>
              <w:t>Partitions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28C540" w14:textId="77777777" w:rsidR="000C0D33" w:rsidRDefault="00000000">
            <w:r>
              <w:rPr>
                <w:sz w:val="19"/>
                <w:szCs w:val="19"/>
              </w:rPr>
              <w:t>3 per DLQ topic (low volume expected — DLQ messages are exceptional)</w:t>
            </w:r>
          </w:p>
        </w:tc>
      </w:tr>
      <w:tr w:rsidR="000C0D33" w14:paraId="25BBAB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A44DB0F" w14:textId="77777777" w:rsidR="000C0D33" w:rsidRDefault="00000000">
            <w:r>
              <w:rPr>
                <w:b/>
                <w:bCs/>
                <w:sz w:val="19"/>
                <w:szCs w:val="19"/>
              </w:rPr>
              <w:t>Retention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9498ED" w14:textId="77777777" w:rsidR="000C0D33" w:rsidRDefault="00000000">
            <w:r>
              <w:rPr>
                <w:sz w:val="19"/>
                <w:szCs w:val="19"/>
              </w:rPr>
              <w:t>7 days. After 7 days: auto-discarded. Ops should review DLQ daily.</w:t>
            </w:r>
          </w:p>
        </w:tc>
      </w:tr>
      <w:tr w:rsidR="000C0D33" w14:paraId="05216C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B9E8577" w14:textId="77777777" w:rsidR="000C0D33" w:rsidRDefault="00000000">
            <w:r>
              <w:rPr>
                <w:b/>
                <w:bCs/>
                <w:sz w:val="19"/>
                <w:szCs w:val="19"/>
              </w:rPr>
              <w:t>Access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72FB59" w14:textId="77777777" w:rsidR="000C0D33" w:rsidRDefault="00000000">
            <w:r>
              <w:rPr>
                <w:sz w:val="19"/>
                <w:szCs w:val="19"/>
              </w:rPr>
              <w:t>DLQ topics readable via Kafka UI (Provectus) browser interface. Ops can inspect original message bytes (decoded by Schema Registry), failure reason, and timestamp.</w:t>
            </w:r>
          </w:p>
        </w:tc>
      </w:tr>
      <w:tr w:rsidR="000C0D33" w14:paraId="363005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46D5F8" w14:textId="77777777" w:rsidR="000C0D33" w:rsidRDefault="00000000">
            <w:r>
              <w:rPr>
                <w:b/>
                <w:bCs/>
                <w:sz w:val="19"/>
                <w:szCs w:val="19"/>
              </w:rPr>
              <w:t>Replay API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8B6F0D" w14:textId="77777777" w:rsidR="000C0D33" w:rsidRDefault="00000000">
            <w:r>
              <w:rPr>
                <w:sz w:val="19"/>
                <w:szCs w:val="19"/>
              </w:rPr>
              <w:t>POST /api/dlq/replay/{topic}/{partition}/{offset}: DLQ Handler re-publishes the original message to the original topic with a special header "X-DLQ-Replay: true". Consuming services skip DLQ-replay messages if the bug has been fixed in a feature flag.</w:t>
            </w:r>
          </w:p>
        </w:tc>
      </w:tr>
      <w:tr w:rsidR="000C0D33" w14:paraId="388812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43D681" w14:textId="77777777" w:rsidR="000C0D33" w:rsidRDefault="00000000">
            <w:r>
              <w:rPr>
                <w:b/>
                <w:bCs/>
                <w:sz w:val="19"/>
                <w:szCs w:val="19"/>
              </w:rPr>
              <w:t>Alert on publish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890B6D" w14:textId="77777777" w:rsidR="000C0D33" w:rsidRDefault="00000000">
            <w:r>
              <w:rPr>
                <w:sz w:val="19"/>
                <w:szCs w:val="19"/>
              </w:rPr>
              <w:t>Any message published to any DLQ topic triggers: Datadog event, PagerDuty P3 (non-urgent). If DLQ topic receives &gt; 100 messages in 1 hour: escalate to P2.</w:t>
            </w:r>
          </w:p>
        </w:tc>
      </w:tr>
    </w:tbl>
    <w:p w14:paraId="572BC13E" w14:textId="77777777" w:rsidR="000C0D33" w:rsidRDefault="00000000">
      <w:pPr>
        <w:pStyle w:val="2"/>
      </w:pPr>
      <w:r>
        <w:t>7.3  Idempotency Considerations for Consumers</w:t>
      </w:r>
    </w:p>
    <w:p w14:paraId="44A15824" w14:textId="77777777" w:rsidR="000C0D33" w:rsidRDefault="00000000">
      <w:pPr>
        <w:spacing w:after="140"/>
      </w:pPr>
      <w:r>
        <w:t>Since CTM uses at-least-once delivery for most topics, consumers may occasionally process the same message twice (e.g., after a crash between processing and offset commit). Each consumer handles this:</w:t>
      </w:r>
    </w:p>
    <w:p w14:paraId="7CBF3723" w14:textId="77777777" w:rsidR="000C0D33" w:rsidRDefault="000C0D33">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7A69B6AA"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EB346A8" w14:textId="77777777" w:rsidR="000C0D33"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EAA6822" w14:textId="77777777" w:rsidR="000C0D33" w:rsidRDefault="00000000">
            <w:r>
              <w:rPr>
                <w:b/>
                <w:bCs/>
                <w:color w:val="FFFFFF"/>
                <w:sz w:val="19"/>
                <w:szCs w:val="19"/>
              </w:rPr>
              <w:t>Specification</w:t>
            </w:r>
          </w:p>
        </w:tc>
      </w:tr>
      <w:tr w:rsidR="000C0D33" w14:paraId="7B174C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491A18D" w14:textId="77777777" w:rsidR="000C0D33" w:rsidRDefault="00000000">
            <w:r>
              <w:rPr>
                <w:b/>
                <w:bCs/>
                <w:sz w:val="19"/>
                <w:szCs w:val="19"/>
              </w:rPr>
              <w:t>formula-service (M4)</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EF7990" w14:textId="77777777" w:rsidR="000C0D33" w:rsidRDefault="00000000">
            <w:r>
              <w:rPr>
                <w:sz w:val="19"/>
                <w:szCs w:val="19"/>
              </w:rPr>
              <w:t>formulaEngine.setCellContents() is idempotent: applying the same cell value twice produces the same result. No special deduplication needed.</w:t>
            </w:r>
          </w:p>
        </w:tc>
      </w:tr>
      <w:tr w:rsidR="000C0D33" w14:paraId="3CB777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EDE740" w14:textId="77777777" w:rsidR="000C0D33" w:rsidRDefault="00000000">
            <w:r>
              <w:rPr>
                <w:b/>
                <w:bCs/>
                <w:sz w:val="19"/>
                <w:szCs w:val="19"/>
              </w:rPr>
              <w:t>pm-service (M5)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CD580C" w14:textId="77777777" w:rsidR="000C0D33" w:rsidRDefault="00000000">
            <w:r>
              <w:rPr>
                <w:sz w:val="19"/>
                <w:szCs w:val="19"/>
              </w:rPr>
              <w:t>Trigger evaluation: Redis lock "trigger_lock:{rowId}" prevents double-execution. Lock TTL: 10 seconds. If a second message arrives within 10s, it is skipped.</w:t>
            </w:r>
          </w:p>
        </w:tc>
      </w:tr>
      <w:tr w:rsidR="000C0D33" w14:paraId="047C50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5D7FD6" w14:textId="77777777" w:rsidR="000C0D33" w:rsidRDefault="00000000">
            <w:r>
              <w:rPr>
                <w:b/>
                <w:bCs/>
                <w:sz w:val="19"/>
                <w:szCs w:val="19"/>
              </w:rPr>
              <w:t>ai-service (M6)</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FE1519" w14:textId="77777777" w:rsidR="000C0D33" w:rsidRDefault="00000000">
            <w:r>
              <w:rPr>
                <w:sz w:val="19"/>
                <w:szCs w:val="19"/>
              </w:rPr>
              <w:t>RAG indexing: UPSERT (INSERT ON CONFLICT UPDATE) for embeddings. Second message produces same embedding — database update is idempotent.</w:t>
            </w:r>
          </w:p>
        </w:tc>
      </w:tr>
      <w:tr w:rsidR="000C0D33" w14:paraId="2B655A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02AFD5A" w14:textId="77777777" w:rsidR="000C0D33" w:rsidRDefault="00000000">
            <w:r>
              <w:rPr>
                <w:b/>
                <w:bCs/>
                <w:sz w:val="19"/>
                <w:szCs w:val="19"/>
              </w:rPr>
              <w:t>messaging-service (M7)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462E26" w14:textId="77777777" w:rsidR="000C0D33" w:rsidRDefault="00000000">
            <w:r>
              <w:rPr>
                <w:sz w:val="19"/>
                <w:szCs w:val="19"/>
              </w:rPr>
              <w:t>Notification creation: Redis key "notif:seen:{notifType}:{eventId}" (TTL 1h) deduplicates. If key exists: skip notification creation.</w:t>
            </w:r>
          </w:p>
        </w:tc>
      </w:tr>
      <w:tr w:rsidR="000C0D33" w14:paraId="41A7F2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A4B9DF4" w14:textId="77777777" w:rsidR="000C0D33" w:rsidRDefault="00000000">
            <w:r>
              <w:rPr>
                <w:b/>
                <w:bCs/>
                <w:sz w:val="19"/>
                <w:szCs w:val="19"/>
              </w:rPr>
              <w:t>audit-writer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F791F9" w14:textId="77777777" w:rsidR="000C0D33" w:rsidRDefault="00000000">
            <w:r>
              <w:rPr>
                <w:sz w:val="19"/>
                <w:szCs w:val="19"/>
              </w:rPr>
              <w:t>Exactly-once semantics via Kafka transactions — duplicates impossible by design.</w:t>
            </w:r>
          </w:p>
        </w:tc>
      </w:tr>
    </w:tbl>
    <w:p w14:paraId="63176105" w14:textId="77777777" w:rsidR="000C0D33" w:rsidRDefault="00000000">
      <w:r>
        <w:br w:type="page"/>
      </w:r>
    </w:p>
    <w:p w14:paraId="12F1F767" w14:textId="77777777" w:rsidR="000C0D33" w:rsidRDefault="00000000">
      <w:pPr>
        <w:pStyle w:val="1"/>
      </w:pPr>
      <w:r>
        <w:t>8. Observability &amp; Operations</w:t>
      </w:r>
    </w:p>
    <w:p w14:paraId="67ACE430" w14:textId="77777777" w:rsidR="000C0D33" w:rsidRDefault="00000000">
      <w:pPr>
        <w:pStyle w:val="2"/>
      </w:pPr>
      <w:r>
        <w:t>8.1  Key Metrics (Prometheus)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9"/>
        <w:gridCol w:w="3076"/>
        <w:gridCol w:w="2845"/>
      </w:tblGrid>
      <w:tr w:rsidR="000C0D33" w14:paraId="25A62486" w14:textId="77777777">
        <w:tblPrEx>
          <w:tblCellMar>
            <w:top w:w="0" w:type="dxa"/>
            <w:bottom w:w="0" w:type="dxa"/>
          </w:tblCellMar>
        </w:tblPrEx>
        <w:tc>
          <w:tcPr>
            <w:tcW w:w="24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EBAE0FF" w14:textId="77777777" w:rsidR="000C0D33" w:rsidRDefault="00000000">
            <w:r>
              <w:rPr>
                <w:b/>
                <w:bCs/>
                <w:color w:val="FFFFFF"/>
                <w:sz w:val="19"/>
                <w:szCs w:val="19"/>
              </w:rPr>
              <w:t>Metric Name</w:t>
            </w:r>
          </w:p>
        </w:tc>
        <w:tc>
          <w:tcPr>
            <w:tcW w:w="348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1256957E" w14:textId="77777777" w:rsidR="000C0D33" w:rsidRDefault="00000000">
            <w:r>
              <w:rPr>
                <w:b/>
                <w:bCs/>
                <w:color w:val="FFFFFF"/>
                <w:sz w:val="19"/>
                <w:szCs w:val="19"/>
              </w:rPr>
              <w:t>Type</w:t>
            </w:r>
          </w:p>
        </w:tc>
        <w:tc>
          <w:tcPr>
            <w:tcW w:w="348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1EB1CA2F" w14:textId="77777777" w:rsidR="000C0D33" w:rsidRDefault="00000000">
            <w:r>
              <w:rPr>
                <w:b/>
                <w:bCs/>
                <w:color w:val="FFFFFF"/>
                <w:sz w:val="19"/>
                <w:szCs w:val="19"/>
              </w:rPr>
              <w:t>Alert Condition</w:t>
            </w:r>
          </w:p>
        </w:tc>
      </w:tr>
      <w:tr w:rsidR="000C0D33" w14:paraId="237FF3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1D3EC0A" w14:textId="77777777" w:rsidR="000C0D33" w:rsidRDefault="00000000">
            <w:r>
              <w:rPr>
                <w:b/>
                <w:bCs/>
                <w:sz w:val="19"/>
                <w:szCs w:val="19"/>
              </w:rPr>
              <w:t>kafka_consumer_group_lag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1320C9" w14:textId="77777777" w:rsidR="000C0D33" w:rsidRDefault="00000000">
            <w:r>
              <w:rPr>
                <w:sz w:val="19"/>
                <w:szCs w:val="19"/>
              </w:rPr>
              <w:t>Gauge (per group/topic/partition)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DDA13F" w14:textId="77777777" w:rsidR="000C0D33" w:rsidRDefault="00000000">
            <w:r>
              <w:rPr>
                <w:sz w:val="19"/>
                <w:szCs w:val="19"/>
              </w:rPr>
              <w:t>Alert: &gt; threshold per group (see Consumer Group table)</w:t>
            </w:r>
          </w:p>
        </w:tc>
      </w:tr>
      <w:tr w:rsidR="000C0D33" w14:paraId="4DA7AE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E9E5182" w14:textId="77777777" w:rsidR="000C0D33" w:rsidRDefault="00000000">
            <w:r>
              <w:rPr>
                <w:b/>
                <w:bCs/>
                <w:sz w:val="19"/>
                <w:szCs w:val="19"/>
              </w:rPr>
              <w:t>kafka_broker_incoming_byte_rate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A9EE5A" w14:textId="77777777" w:rsidR="000C0D33" w:rsidRDefault="00000000">
            <w:r>
              <w:rPr>
                <w:sz w:val="19"/>
                <w:szCs w:val="19"/>
              </w:rPr>
              <w:t>Gauge (per broker)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29AB92" w14:textId="77777777" w:rsidR="000C0D33" w:rsidRDefault="00000000">
            <w:r>
              <w:rPr>
                <w:sz w:val="19"/>
                <w:szCs w:val="19"/>
              </w:rPr>
              <w:t>Alert: &gt; 500MB/s sustained &gt; 5 min (capacity)</w:t>
            </w:r>
          </w:p>
        </w:tc>
      </w:tr>
      <w:tr w:rsidR="000C0D33" w14:paraId="489DED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D8498D" w14:textId="77777777" w:rsidR="000C0D33" w:rsidRDefault="00000000">
            <w:r>
              <w:rPr>
                <w:b/>
                <w:bCs/>
                <w:sz w:val="19"/>
                <w:szCs w:val="19"/>
              </w:rPr>
              <w:t>kafka_broker_request_total{type}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8A690E" w14:textId="77777777" w:rsidR="000C0D33" w:rsidRDefault="00000000">
            <w:r>
              <w:rPr>
                <w:sz w:val="19"/>
                <w:szCs w:val="19"/>
              </w:rPr>
              <w:t>Counter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ED3F31" w14:textId="77777777" w:rsidR="000C0D33" w:rsidRDefault="00000000">
            <w:r>
              <w:rPr>
                <w:sz w:val="19"/>
                <w:szCs w:val="19"/>
              </w:rPr>
              <w:t>Alert: error rate &gt; 0.5%</w:t>
            </w:r>
          </w:p>
        </w:tc>
      </w:tr>
      <w:tr w:rsidR="000C0D33" w14:paraId="17D41A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D9A0DA9" w14:textId="77777777" w:rsidR="000C0D33" w:rsidRDefault="00000000">
            <w:r>
              <w:rPr>
                <w:b/>
                <w:bCs/>
                <w:sz w:val="19"/>
                <w:szCs w:val="19"/>
              </w:rPr>
              <w:t>kafka_log_log_size_bytes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0B057A" w14:textId="77777777" w:rsidR="000C0D33" w:rsidRDefault="00000000">
            <w:r>
              <w:rPr>
                <w:sz w:val="19"/>
                <w:szCs w:val="19"/>
              </w:rPr>
              <w:t>Gauge (per topic/partition)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DE078B" w14:textId="77777777" w:rsidR="000C0D33" w:rsidRDefault="00000000">
            <w:r>
              <w:rPr>
                <w:sz w:val="19"/>
                <w:szCs w:val="19"/>
              </w:rPr>
              <w:t>Alert: any partition &gt; 400GB (80% of 500GB storage)</w:t>
            </w:r>
          </w:p>
        </w:tc>
      </w:tr>
      <w:tr w:rsidR="000C0D33" w14:paraId="2BED44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F053F53" w14:textId="77777777" w:rsidR="000C0D33" w:rsidRDefault="00000000">
            <w:r>
              <w:rPr>
                <w:b/>
                <w:bCs/>
                <w:sz w:val="19"/>
                <w:szCs w:val="19"/>
              </w:rPr>
              <w:t>kafka_replication_isr_shrinks_total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5B3A8E" w14:textId="77777777" w:rsidR="000C0D33" w:rsidRDefault="00000000">
            <w:r>
              <w:rPr>
                <w:sz w:val="19"/>
                <w:szCs w:val="19"/>
              </w:rPr>
              <w:t>Counter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E2268A" w14:textId="77777777" w:rsidR="000C0D33" w:rsidRDefault="00000000">
            <w:r>
              <w:rPr>
                <w:sz w:val="19"/>
                <w:szCs w:val="19"/>
              </w:rPr>
              <w:t>Alert: any ISR shrink → P2 (potential data loss risk)</w:t>
            </w:r>
          </w:p>
        </w:tc>
      </w:tr>
      <w:tr w:rsidR="000C0D33" w14:paraId="05EAA9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86A4143" w14:textId="77777777" w:rsidR="000C0D33" w:rsidRDefault="00000000">
            <w:r>
              <w:rPr>
                <w:b/>
                <w:bCs/>
                <w:sz w:val="19"/>
                <w:szCs w:val="19"/>
              </w:rPr>
              <w:t>kafka_producer_request_total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5681DB" w14:textId="77777777" w:rsidR="000C0D33" w:rsidRDefault="00000000">
            <w:r>
              <w:rPr>
                <w:sz w:val="19"/>
                <w:szCs w:val="19"/>
              </w:rPr>
              <w:t>Counter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C07239" w14:textId="77777777" w:rsidR="000C0D33" w:rsidRDefault="00000000">
            <w:r>
              <w:rPr>
                <w:sz w:val="19"/>
                <w:szCs w:val="19"/>
              </w:rPr>
              <w:t>Alert: error rate &gt; 0.1% (producer failures)</w:t>
            </w:r>
          </w:p>
        </w:tc>
      </w:tr>
      <w:tr w:rsidR="000C0D33" w14:paraId="2CDBC7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628354" w14:textId="77777777" w:rsidR="000C0D33" w:rsidRDefault="00000000">
            <w:r>
              <w:rPr>
                <w:b/>
                <w:bCs/>
                <w:sz w:val="19"/>
                <w:szCs w:val="19"/>
              </w:rPr>
              <w:t>kafka_dlq_messages_total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54D992" w14:textId="77777777" w:rsidR="000C0D33" w:rsidRDefault="00000000">
            <w:r>
              <w:rPr>
                <w:sz w:val="19"/>
                <w:szCs w:val="19"/>
              </w:rPr>
              <w:t>Counter (per DLQ topic)</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2BAEC0" w14:textId="77777777" w:rsidR="000C0D33" w:rsidRDefault="00000000">
            <w:r>
              <w:rPr>
                <w:sz w:val="19"/>
                <w:szCs w:val="19"/>
              </w:rPr>
              <w:t>Alert: any increment → P3; &gt; 100/hour → P2</w:t>
            </w:r>
          </w:p>
        </w:tc>
      </w:tr>
    </w:tbl>
    <w:p w14:paraId="06730C7E" w14:textId="77777777" w:rsidR="000C0D33" w:rsidRDefault="00000000">
      <w:pPr>
        <w:pStyle w:val="2"/>
      </w:pPr>
      <w:r>
        <w:t>8.2  OpenTelemetry Trace Propagation</w:t>
      </w:r>
    </w:p>
    <w:p w14:paraId="06B2E68A" w14:textId="77777777" w:rsidR="000C0D33" w:rsidRDefault="00000000">
      <w:pPr>
        <w:spacing w:after="140"/>
      </w:pPr>
      <w:r>
        <w:t>Distributed traces are propagated through Kafka messages via message headers. This enables end-to-end visibility from an API request through to downstream consumer processing:</w:t>
      </w:r>
    </w:p>
    <w:p w14:paraId="1842E86B" w14:textId="77777777" w:rsidR="000C0D33" w:rsidRDefault="000C0D33">
      <w:pPr>
        <w:spacing w:after="100"/>
      </w:pPr>
    </w:p>
    <w:p w14:paraId="59DB11C2" w14:textId="77777777" w:rsidR="000C0D33" w:rsidRDefault="00000000">
      <w:pPr>
        <w:spacing w:after="60"/>
      </w:pPr>
      <w:r>
        <w:rPr>
          <w:rFonts w:ascii="Courier New" w:eastAsia="Courier New" w:hAnsi="Courier New" w:cs="Courier New"/>
          <w:color w:val="1F3864"/>
          <w:sz w:val="18"/>
          <w:szCs w:val="18"/>
        </w:rPr>
        <w:t>// Producer: inject OTel trace context into Kafka message headers</w:t>
      </w:r>
    </w:p>
    <w:p w14:paraId="444524DB" w14:textId="77777777" w:rsidR="000C0D33" w:rsidRDefault="00000000">
      <w:pPr>
        <w:spacing w:after="60"/>
      </w:pPr>
      <w:r>
        <w:rPr>
          <w:rFonts w:ascii="Courier New" w:eastAsia="Courier New" w:hAnsi="Courier New" w:cs="Courier New"/>
          <w:color w:val="1F3864"/>
          <w:sz w:val="18"/>
          <w:szCs w:val="18"/>
        </w:rPr>
        <w:t>const { traceparent, tracestate } = otelPropagator.inject(currentSpan);</w:t>
      </w:r>
    </w:p>
    <w:p w14:paraId="2BA3B62F" w14:textId="77777777" w:rsidR="000C0D33" w:rsidRDefault="00000000">
      <w:pPr>
        <w:spacing w:after="60"/>
      </w:pPr>
      <w:r>
        <w:rPr>
          <w:rFonts w:ascii="Courier New" w:eastAsia="Courier New" w:hAnsi="Courier New" w:cs="Courier New"/>
          <w:color w:val="1F3864"/>
          <w:sz w:val="18"/>
          <w:szCs w:val="18"/>
        </w:rPr>
        <w:t>producer.send({</w:t>
      </w:r>
    </w:p>
    <w:p w14:paraId="4290EDA2" w14:textId="77777777" w:rsidR="000C0D33" w:rsidRDefault="00000000">
      <w:pPr>
        <w:spacing w:after="60"/>
      </w:pPr>
      <w:r>
        <w:rPr>
          <w:rFonts w:ascii="Courier New" w:eastAsia="Courier New" w:hAnsi="Courier New" w:cs="Courier New"/>
          <w:color w:val="1F3864"/>
          <w:sz w:val="18"/>
          <w:szCs w:val="18"/>
        </w:rPr>
        <w:t xml:space="preserve">  topic: "ctm.cells",</w:t>
      </w:r>
    </w:p>
    <w:p w14:paraId="4CF94168" w14:textId="77777777" w:rsidR="000C0D33" w:rsidRDefault="00000000">
      <w:pPr>
        <w:spacing w:after="60"/>
      </w:pPr>
      <w:r>
        <w:rPr>
          <w:rFonts w:ascii="Courier New" w:eastAsia="Courier New" w:hAnsi="Courier New" w:cs="Courier New"/>
          <w:color w:val="1F3864"/>
          <w:sz w:val="18"/>
          <w:szCs w:val="18"/>
        </w:rPr>
        <w:t xml:space="preserve">  messages: [{</w:t>
      </w:r>
    </w:p>
    <w:p w14:paraId="114F1FA8" w14:textId="77777777" w:rsidR="000C0D33" w:rsidRDefault="00000000">
      <w:pPr>
        <w:spacing w:after="60"/>
      </w:pPr>
      <w:r>
        <w:rPr>
          <w:rFonts w:ascii="Courier New" w:eastAsia="Courier New" w:hAnsi="Courier New" w:cs="Courier New"/>
          <w:color w:val="1F3864"/>
          <w:sz w:val="18"/>
          <w:szCs w:val="18"/>
        </w:rPr>
        <w:t xml:space="preserve">    key: sheetId,</w:t>
      </w:r>
    </w:p>
    <w:p w14:paraId="237E2096" w14:textId="77777777" w:rsidR="000C0D33" w:rsidRDefault="00000000">
      <w:pPr>
        <w:spacing w:after="60"/>
      </w:pPr>
      <w:r>
        <w:rPr>
          <w:rFonts w:ascii="Courier New" w:eastAsia="Courier New" w:hAnsi="Courier New" w:cs="Courier New"/>
          <w:color w:val="1F3864"/>
          <w:sz w:val="18"/>
          <w:szCs w:val="18"/>
        </w:rPr>
        <w:t xml:space="preserve">    value: serialize(event),</w:t>
      </w:r>
    </w:p>
    <w:p w14:paraId="38B4E8F1" w14:textId="77777777" w:rsidR="000C0D33" w:rsidRDefault="00000000">
      <w:pPr>
        <w:spacing w:after="60"/>
      </w:pPr>
      <w:r>
        <w:rPr>
          <w:rFonts w:ascii="Courier New" w:eastAsia="Courier New" w:hAnsi="Courier New" w:cs="Courier New"/>
          <w:color w:val="1F3864"/>
          <w:sz w:val="18"/>
          <w:szCs w:val="18"/>
        </w:rPr>
        <w:t xml:space="preserve">    headers: {</w:t>
      </w:r>
    </w:p>
    <w:p w14:paraId="0F594636" w14:textId="77777777" w:rsidR="000C0D33" w:rsidRDefault="00000000">
      <w:pPr>
        <w:spacing w:after="60"/>
      </w:pPr>
      <w:r>
        <w:rPr>
          <w:rFonts w:ascii="Courier New" w:eastAsia="Courier New" w:hAnsi="Courier New" w:cs="Courier New"/>
          <w:color w:val="1F3864"/>
          <w:sz w:val="18"/>
          <w:szCs w:val="18"/>
        </w:rPr>
        <w:t xml:space="preserve">      traceparent,              // W3C trace context</w:t>
      </w:r>
    </w:p>
    <w:p w14:paraId="6EE7453B" w14:textId="77777777" w:rsidR="000C0D33" w:rsidRDefault="00000000">
      <w:pPr>
        <w:spacing w:after="60"/>
      </w:pPr>
      <w:r>
        <w:rPr>
          <w:rFonts w:ascii="Courier New" w:eastAsia="Courier New" w:hAnsi="Courier New" w:cs="Courier New"/>
          <w:color w:val="1F3864"/>
          <w:sz w:val="18"/>
          <w:szCs w:val="18"/>
        </w:rPr>
        <w:t xml:space="preserve">      tracestate,</w:t>
      </w:r>
    </w:p>
    <w:p w14:paraId="3957CA71" w14:textId="77777777" w:rsidR="000C0D33" w:rsidRDefault="00000000">
      <w:pPr>
        <w:spacing w:after="60"/>
      </w:pPr>
      <w:r>
        <w:rPr>
          <w:rFonts w:ascii="Courier New" w:eastAsia="Courier New" w:hAnsi="Courier New" w:cs="Courier New"/>
          <w:color w:val="1F3864"/>
          <w:sz w:val="18"/>
          <w:szCs w:val="18"/>
        </w:rPr>
        <w:t xml:space="preserve">      "x-ctm-service": "m3-api-gateway"</w:t>
      </w:r>
    </w:p>
    <w:p w14:paraId="77FE1B00" w14:textId="77777777" w:rsidR="000C0D33" w:rsidRDefault="00000000">
      <w:pPr>
        <w:spacing w:after="60"/>
      </w:pPr>
      <w:r>
        <w:rPr>
          <w:rFonts w:ascii="Courier New" w:eastAsia="Courier New" w:hAnsi="Courier New" w:cs="Courier New"/>
          <w:color w:val="1F3864"/>
          <w:sz w:val="18"/>
          <w:szCs w:val="18"/>
        </w:rPr>
        <w:t xml:space="preserve">    }</w:t>
      </w:r>
    </w:p>
    <w:p w14:paraId="6A5ED9EA" w14:textId="77777777" w:rsidR="000C0D33" w:rsidRDefault="00000000">
      <w:pPr>
        <w:spacing w:after="60"/>
      </w:pPr>
      <w:r>
        <w:rPr>
          <w:rFonts w:ascii="Courier New" w:eastAsia="Courier New" w:hAnsi="Courier New" w:cs="Courier New"/>
          <w:color w:val="1F3864"/>
          <w:sz w:val="18"/>
          <w:szCs w:val="18"/>
        </w:rPr>
        <w:t xml:space="preserve">  }]</w:t>
      </w:r>
    </w:p>
    <w:p w14:paraId="53DADD38" w14:textId="77777777" w:rsidR="000C0D33" w:rsidRDefault="00000000">
      <w:pPr>
        <w:spacing w:after="60"/>
      </w:pPr>
      <w:r>
        <w:rPr>
          <w:rFonts w:ascii="Courier New" w:eastAsia="Courier New" w:hAnsi="Courier New" w:cs="Courier New"/>
          <w:color w:val="1F3864"/>
          <w:sz w:val="18"/>
          <w:szCs w:val="18"/>
        </w:rPr>
        <w:t>});</w:t>
      </w:r>
    </w:p>
    <w:p w14:paraId="0E6586D0" w14:textId="77777777" w:rsidR="000C0D33" w:rsidRDefault="000C0D33">
      <w:pPr>
        <w:spacing w:after="100"/>
      </w:pPr>
    </w:p>
    <w:p w14:paraId="67F18864" w14:textId="77777777" w:rsidR="000C0D33" w:rsidRDefault="00000000">
      <w:pPr>
        <w:spacing w:after="60"/>
      </w:pPr>
      <w:r>
        <w:rPr>
          <w:rFonts w:ascii="Courier New" w:eastAsia="Courier New" w:hAnsi="Courier New" w:cs="Courier New"/>
          <w:color w:val="1F3864"/>
          <w:sz w:val="18"/>
          <w:szCs w:val="18"/>
        </w:rPr>
        <w:t>// Consumer: extract trace context and create child span</w:t>
      </w:r>
    </w:p>
    <w:p w14:paraId="380A5253" w14:textId="77777777" w:rsidR="000C0D33" w:rsidRDefault="00000000">
      <w:pPr>
        <w:spacing w:after="60"/>
      </w:pPr>
      <w:r>
        <w:rPr>
          <w:rFonts w:ascii="Courier New" w:eastAsia="Courier New" w:hAnsi="Courier New" w:cs="Courier New"/>
          <w:color w:val="1F3864"/>
          <w:sz w:val="18"/>
          <w:szCs w:val="18"/>
        </w:rPr>
        <w:t>eachMessage: async ({ message }) =&gt; {</w:t>
      </w:r>
    </w:p>
    <w:p w14:paraId="7F050680" w14:textId="77777777" w:rsidR="000C0D33" w:rsidRDefault="00000000">
      <w:pPr>
        <w:spacing w:after="60"/>
      </w:pPr>
      <w:r>
        <w:rPr>
          <w:rFonts w:ascii="Courier New" w:eastAsia="Courier New" w:hAnsi="Courier New" w:cs="Courier New"/>
          <w:color w:val="1F3864"/>
          <w:sz w:val="18"/>
          <w:szCs w:val="18"/>
        </w:rPr>
        <w:t xml:space="preserve">  const parentCtx = otelPropagator.extract(message.headers);</w:t>
      </w:r>
    </w:p>
    <w:p w14:paraId="7ED76038" w14:textId="77777777" w:rsidR="000C0D33" w:rsidRDefault="00000000">
      <w:pPr>
        <w:spacing w:after="60"/>
      </w:pPr>
      <w:r>
        <w:rPr>
          <w:rFonts w:ascii="Courier New" w:eastAsia="Courier New" w:hAnsi="Courier New" w:cs="Courier New"/>
          <w:color w:val="1F3864"/>
          <w:sz w:val="18"/>
          <w:szCs w:val="18"/>
        </w:rPr>
        <w:t xml:space="preserve">  const span = tracer.startSpan("kafka.consume", { parent: parentCtx });</w:t>
      </w:r>
    </w:p>
    <w:p w14:paraId="27935123" w14:textId="77777777" w:rsidR="000C0D33" w:rsidRDefault="00000000">
      <w:pPr>
        <w:spacing w:after="60"/>
      </w:pPr>
      <w:r>
        <w:rPr>
          <w:rFonts w:ascii="Courier New" w:eastAsia="Courier New" w:hAnsi="Courier New" w:cs="Courier New"/>
          <w:color w:val="1F3864"/>
          <w:sz w:val="18"/>
          <w:szCs w:val="18"/>
        </w:rPr>
        <w:t xml:space="preserve">  try {</w:t>
      </w:r>
    </w:p>
    <w:p w14:paraId="599C6AE1" w14:textId="77777777" w:rsidR="000C0D33" w:rsidRDefault="00000000">
      <w:pPr>
        <w:spacing w:after="60"/>
      </w:pPr>
      <w:r>
        <w:rPr>
          <w:rFonts w:ascii="Courier New" w:eastAsia="Courier New" w:hAnsi="Courier New" w:cs="Courier New"/>
          <w:color w:val="1F3864"/>
          <w:sz w:val="18"/>
          <w:szCs w:val="18"/>
        </w:rPr>
        <w:t xml:space="preserve">    await processMessage(message);</w:t>
      </w:r>
    </w:p>
    <w:p w14:paraId="60BD184C" w14:textId="77777777" w:rsidR="000C0D33" w:rsidRDefault="00000000">
      <w:pPr>
        <w:spacing w:after="60"/>
      </w:pPr>
      <w:r>
        <w:rPr>
          <w:rFonts w:ascii="Courier New" w:eastAsia="Courier New" w:hAnsi="Courier New" w:cs="Courier New"/>
          <w:color w:val="1F3864"/>
          <w:sz w:val="18"/>
          <w:szCs w:val="18"/>
        </w:rPr>
        <w:t xml:space="preserve">    span.setStatus({ code: SpanStatusCode.OK });</w:t>
      </w:r>
    </w:p>
    <w:p w14:paraId="5159FE4A" w14:textId="77777777" w:rsidR="000C0D33" w:rsidRDefault="00000000">
      <w:pPr>
        <w:spacing w:after="60"/>
      </w:pPr>
      <w:r>
        <w:rPr>
          <w:rFonts w:ascii="Courier New" w:eastAsia="Courier New" w:hAnsi="Courier New" w:cs="Courier New"/>
          <w:color w:val="1F3864"/>
          <w:sz w:val="18"/>
          <w:szCs w:val="18"/>
        </w:rPr>
        <w:t xml:space="preserve">  } finally {</w:t>
      </w:r>
    </w:p>
    <w:p w14:paraId="047D3F31" w14:textId="77777777" w:rsidR="000C0D33" w:rsidRDefault="00000000">
      <w:pPr>
        <w:spacing w:after="60"/>
      </w:pPr>
      <w:r>
        <w:rPr>
          <w:rFonts w:ascii="Courier New" w:eastAsia="Courier New" w:hAnsi="Courier New" w:cs="Courier New"/>
          <w:color w:val="1F3864"/>
          <w:sz w:val="18"/>
          <w:szCs w:val="18"/>
        </w:rPr>
        <w:t xml:space="preserve">    span.end();</w:t>
      </w:r>
    </w:p>
    <w:p w14:paraId="53EDFA44" w14:textId="77777777" w:rsidR="000C0D33" w:rsidRDefault="00000000">
      <w:pPr>
        <w:spacing w:after="60"/>
      </w:pPr>
      <w:r>
        <w:rPr>
          <w:rFonts w:ascii="Courier New" w:eastAsia="Courier New" w:hAnsi="Courier New" w:cs="Courier New"/>
          <w:color w:val="1F3864"/>
          <w:sz w:val="18"/>
          <w:szCs w:val="18"/>
        </w:rPr>
        <w:t xml:space="preserve">  }</w:t>
      </w:r>
    </w:p>
    <w:p w14:paraId="6BA6D6C5" w14:textId="77777777" w:rsidR="000C0D33" w:rsidRDefault="00000000">
      <w:pPr>
        <w:spacing w:after="60"/>
      </w:pPr>
      <w:r>
        <w:rPr>
          <w:rFonts w:ascii="Courier New" w:eastAsia="Courier New" w:hAnsi="Courier New" w:cs="Courier New"/>
          <w:color w:val="1F3864"/>
          <w:sz w:val="18"/>
          <w:szCs w:val="18"/>
        </w:rPr>
        <w:t>}</w:t>
      </w:r>
    </w:p>
    <w:p w14:paraId="7A8A3C1F" w14:textId="77777777" w:rsidR="000C0D33" w:rsidRDefault="000C0D33">
      <w:pPr>
        <w:spacing w:after="100"/>
      </w:pPr>
    </w:p>
    <w:p w14:paraId="24317B82" w14:textId="77777777" w:rsidR="000C0D33" w:rsidRDefault="00000000">
      <w:pPr>
        <w:spacing w:after="140"/>
      </w:pPr>
      <w:r>
        <w:t>This produces a Datadog APM trace showing: API request → Kafka produce span → network latency → Kafka consume span → DB write span. End-to-end latency tracked per (source service, topic, consumer group).</w:t>
      </w:r>
    </w:p>
    <w:p w14:paraId="195BE2A6" w14:textId="77777777" w:rsidR="000C0D33" w:rsidRDefault="00000000">
      <w:pPr>
        <w:pStyle w:val="2"/>
      </w:pPr>
      <w:r>
        <w:t>8.3  Kafka UI (Provectus)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1F35DD93"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7512CB86" w14:textId="77777777" w:rsidR="000C0D33" w:rsidRDefault="00000000">
            <w:r>
              <w:rPr>
                <w:b/>
                <w:bCs/>
                <w:color w:val="FFFFFF"/>
                <w:sz w:val="19"/>
                <w:szCs w:val="19"/>
              </w:rPr>
              <w:t>Attribute</w:t>
            </w:r>
          </w:p>
        </w:tc>
        <w:tc>
          <w:tcPr>
            <w:tcW w:w="67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6D16CFFC" w14:textId="77777777" w:rsidR="000C0D33" w:rsidRDefault="00000000">
            <w:r>
              <w:rPr>
                <w:b/>
                <w:bCs/>
                <w:color w:val="FFFFFF"/>
                <w:sz w:val="19"/>
                <w:szCs w:val="19"/>
              </w:rPr>
              <w:t>Specification</w:t>
            </w:r>
          </w:p>
        </w:tc>
      </w:tr>
      <w:tr w:rsidR="000C0D33" w14:paraId="155E33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08220F3" w14:textId="77777777" w:rsidR="000C0D33" w:rsidRDefault="00000000">
            <w:r>
              <w:rPr>
                <w:b/>
                <w:bCs/>
                <w:sz w:val="19"/>
                <w:szCs w:val="19"/>
              </w:rPr>
              <w:t>Access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36EE3B" w14:textId="77777777" w:rsidR="000C0D33" w:rsidRDefault="00000000">
            <w:r>
              <w:rPr>
                <w:sz w:val="19"/>
                <w:szCs w:val="19"/>
              </w:rPr>
              <w:t>kubectl port-forward svc/kafka-ui 8080:80 -n kafka. Not publicly exposed.</w:t>
            </w:r>
          </w:p>
        </w:tc>
      </w:tr>
      <w:tr w:rsidR="000C0D33" w14:paraId="0616D0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E16568" w14:textId="77777777" w:rsidR="000C0D33" w:rsidRDefault="00000000">
            <w:r>
              <w:rPr>
                <w:b/>
                <w:bCs/>
                <w:sz w:val="19"/>
                <w:szCs w:val="19"/>
              </w:rPr>
              <w:t>Features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FC3F57" w14:textId="77777777" w:rsidR="000C0D33" w:rsidRDefault="00000000">
            <w:r>
              <w:rPr>
                <w:sz w:val="19"/>
                <w:szCs w:val="19"/>
              </w:rPr>
              <w:t>Topic list with message count, partition distribution, and consumer lag. Message browser with Avro decoding via Schema Registry. Consumer group offset viewer. Partition leader assignment map.</w:t>
            </w:r>
          </w:p>
        </w:tc>
      </w:tr>
      <w:tr w:rsidR="000C0D33" w14:paraId="5E43D6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4623E3" w14:textId="77777777" w:rsidR="000C0D33" w:rsidRDefault="00000000">
            <w:r>
              <w:rPr>
                <w:b/>
                <w:bCs/>
                <w:sz w:val="19"/>
                <w:szCs w:val="19"/>
              </w:rPr>
              <w:t>Common operations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DB89D8" w14:textId="77777777" w:rsidR="000C0D33" w:rsidRDefault="00000000">
            <w:r>
              <w:rPr>
                <w:sz w:val="19"/>
                <w:szCs w:val="19"/>
              </w:rPr>
              <w:t>Inspect DLQ messages (view failure reason and original payload). Compare partition assignment before/after rebalance. Reset consumer group offset for replay (kubectl exec + kafka-consumer-groups.sh). Monitor lag trend during incident.</w:t>
            </w:r>
          </w:p>
        </w:tc>
      </w:tr>
    </w:tbl>
    <w:p w14:paraId="6B9413D8" w14:textId="77777777" w:rsidR="000C0D33" w:rsidRDefault="00000000">
      <w:pPr>
        <w:pStyle w:val="2"/>
      </w:pPr>
      <w:r>
        <w:t>8.4  Operational Runbooks</w:t>
      </w:r>
    </w:p>
    <w:p w14:paraId="2ACA3E1B" w14:textId="77777777" w:rsidR="000C0D33" w:rsidRDefault="00000000">
      <w:pPr>
        <w:pStyle w:val="3"/>
      </w:pPr>
      <w:r>
        <w:t>Runbook: Consumer Group Lag Spike</w:t>
      </w:r>
    </w:p>
    <w:p w14:paraId="2BBD565F" w14:textId="77777777" w:rsidR="000C0D33" w:rsidRDefault="00000000">
      <w:pPr>
        <w:pStyle w:val="a4"/>
        <w:numPr>
          <w:ilvl w:val="0"/>
          <w:numId w:val="2"/>
        </w:numPr>
        <w:spacing w:after="80"/>
      </w:pPr>
      <w:r>
        <w:rPr>
          <w:sz w:val="20"/>
          <w:szCs w:val="20"/>
        </w:rPr>
        <w:t>Verify: is the lag growing (producer faster than consumer) or stable (caught at a plateau)?</w:t>
      </w:r>
    </w:p>
    <w:p w14:paraId="19A735B5" w14:textId="77777777" w:rsidR="000C0D33" w:rsidRDefault="00000000">
      <w:pPr>
        <w:pStyle w:val="a4"/>
        <w:numPr>
          <w:ilvl w:val="0"/>
          <w:numId w:val="2"/>
        </w:numPr>
        <w:spacing w:after="80"/>
      </w:pPr>
      <w:r>
        <w:rPr>
          <w:sz w:val="20"/>
          <w:szCs w:val="20"/>
        </w:rPr>
        <w:t>Check: are consumers healthy? kubectl get pods -n ctm | grep {service}. Any CrashLoopBackOff?</w:t>
      </w:r>
    </w:p>
    <w:p w14:paraId="3EC42743" w14:textId="77777777" w:rsidR="000C0D33" w:rsidRDefault="00000000">
      <w:pPr>
        <w:pStyle w:val="a4"/>
        <w:numPr>
          <w:ilvl w:val="0"/>
          <w:numId w:val="2"/>
        </w:numPr>
        <w:spacing w:after="80"/>
      </w:pPr>
      <w:r>
        <w:rPr>
          <w:sz w:val="20"/>
          <w:szCs w:val="20"/>
        </w:rPr>
        <w:t>Scale: if CPU-bound, increase pod count (kubectl scale deployment/{service} --replicas=N). Kafka rebalances automatically.</w:t>
      </w:r>
    </w:p>
    <w:p w14:paraId="06230C43" w14:textId="77777777" w:rsidR="000C0D33" w:rsidRDefault="00000000">
      <w:pPr>
        <w:pStyle w:val="a4"/>
        <w:numPr>
          <w:ilvl w:val="0"/>
          <w:numId w:val="2"/>
        </w:numPr>
        <w:spacing w:after="80"/>
      </w:pPr>
      <w:r>
        <w:rPr>
          <w:sz w:val="20"/>
          <w:szCs w:val="20"/>
        </w:rPr>
        <w:t>If lag on ctm.ai.jobs specifically: check M6 AI service — LLM API may be slow or rate-limited.</w:t>
      </w:r>
    </w:p>
    <w:p w14:paraId="099A0E6E" w14:textId="77777777" w:rsidR="000C0D33" w:rsidRDefault="00000000">
      <w:pPr>
        <w:pStyle w:val="a4"/>
        <w:numPr>
          <w:ilvl w:val="0"/>
          <w:numId w:val="2"/>
        </w:numPr>
        <w:spacing w:after="80"/>
      </w:pPr>
      <w:r>
        <w:rPr>
          <w:sz w:val="20"/>
          <w:szCs w:val="20"/>
        </w:rPr>
        <w:t>If lag &gt; 10x alert threshold: check DLQ topic for the affected consumer group — bad messages may be causing repeated retry loops.</w:t>
      </w:r>
    </w:p>
    <w:p w14:paraId="76284C41" w14:textId="77777777" w:rsidR="000C0D33" w:rsidRDefault="000C0D33">
      <w:pPr>
        <w:spacing w:after="100"/>
      </w:pPr>
    </w:p>
    <w:p w14:paraId="03023F98" w14:textId="77777777" w:rsidR="000C0D33" w:rsidRDefault="00000000">
      <w:pPr>
        <w:pStyle w:val="3"/>
      </w:pPr>
      <w:r>
        <w:t>Runbook: Broker Down</w:t>
      </w:r>
    </w:p>
    <w:p w14:paraId="084E65F1" w14:textId="77777777" w:rsidR="000C0D33" w:rsidRDefault="00000000">
      <w:pPr>
        <w:pStyle w:val="a4"/>
        <w:numPr>
          <w:ilvl w:val="0"/>
          <w:numId w:val="2"/>
        </w:numPr>
        <w:spacing w:after="80"/>
      </w:pPr>
      <w:r>
        <w:rPr>
          <w:sz w:val="20"/>
          <w:szCs w:val="20"/>
        </w:rPr>
        <w:t>One broker down: RF=3, min.insync.replicas=2 → cluster continues. Kafka elects new partition leaders for partitions whose leader was on the failed broker (~30s). No data loss. Monitor ISR shrink alerts.</w:t>
      </w:r>
    </w:p>
    <w:p w14:paraId="42A9791D" w14:textId="77777777" w:rsidR="000C0D33" w:rsidRDefault="00000000">
      <w:pPr>
        <w:pStyle w:val="a4"/>
        <w:numPr>
          <w:ilvl w:val="0"/>
          <w:numId w:val="2"/>
        </w:numPr>
        <w:spacing w:after="80"/>
      </w:pPr>
      <w:r>
        <w:rPr>
          <w:sz w:val="20"/>
          <w:szCs w:val="20"/>
        </w:rPr>
        <w:t>Two brokers down: min.insync.replicas=2 violated → producers start receiving NotEnoughReplicasException. CTM services buffer events in-memory. Alert P1.</w:t>
      </w:r>
    </w:p>
    <w:p w14:paraId="7A981E98" w14:textId="77777777" w:rsidR="000C0D33" w:rsidRDefault="00000000">
      <w:pPr>
        <w:pStyle w:val="a4"/>
        <w:numPr>
          <w:ilvl w:val="0"/>
          <w:numId w:val="2"/>
        </w:numPr>
        <w:spacing w:after="80"/>
      </w:pPr>
      <w:r>
        <w:rPr>
          <w:sz w:val="20"/>
          <w:szCs w:val="20"/>
        </w:rPr>
        <w:t>Recovery: restart failed broker pod (kubectl rollout restart statefulset/kafka-{n}). Kafka replicates missing data to recovered broker from surviving replicas. Full sync may take minutes to hours depending on data volume.</w:t>
      </w:r>
    </w:p>
    <w:p w14:paraId="38DAB2AB" w14:textId="77777777" w:rsidR="000C0D33" w:rsidRDefault="000C0D33">
      <w:pPr>
        <w:spacing w:after="100"/>
      </w:pPr>
    </w:p>
    <w:p w14:paraId="390510EE" w14:textId="77777777" w:rsidR="000C0D33" w:rsidRDefault="00000000">
      <w:pPr>
        <w:pStyle w:val="3"/>
      </w:pPr>
      <w:r>
        <w:t>Runbook: DLQ Messages</w:t>
      </w:r>
    </w:p>
    <w:p w14:paraId="126746E4" w14:textId="77777777" w:rsidR="000C0D33" w:rsidRDefault="00000000">
      <w:pPr>
        <w:pStyle w:val="a4"/>
        <w:numPr>
          <w:ilvl w:val="0"/>
          <w:numId w:val="2"/>
        </w:numPr>
        <w:spacing w:after="80"/>
      </w:pPr>
      <w:r>
        <w:rPr>
          <w:sz w:val="20"/>
          <w:szCs w:val="20"/>
        </w:rPr>
        <w:t>Receive PagerDuty alert: DLQ message published.</w:t>
      </w:r>
    </w:p>
    <w:p w14:paraId="1F1756CC" w14:textId="77777777" w:rsidR="000C0D33" w:rsidRDefault="00000000">
      <w:pPr>
        <w:pStyle w:val="a4"/>
        <w:numPr>
          <w:ilvl w:val="0"/>
          <w:numId w:val="2"/>
        </w:numPr>
        <w:spacing w:after="80"/>
      </w:pPr>
      <w:r>
        <w:rPr>
          <w:sz w:val="20"/>
          <w:szCs w:val="20"/>
        </w:rPr>
        <w:t>Open Kafka UI → DLQ topic → inspect message. Decode failure reason.</w:t>
      </w:r>
    </w:p>
    <w:p w14:paraId="5D698BE7" w14:textId="77777777" w:rsidR="000C0D33" w:rsidRDefault="00000000">
      <w:pPr>
        <w:pStyle w:val="a4"/>
        <w:numPr>
          <w:ilvl w:val="0"/>
          <w:numId w:val="2"/>
        </w:numPr>
        <w:spacing w:after="80"/>
      </w:pPr>
      <w:r>
        <w:rPr>
          <w:sz w:val="20"/>
          <w:szCs w:val="20"/>
        </w:rPr>
        <w:t>Classify: transient (network timeout, DB unavailable) vs persistent (code bug, schema mismatch).</w:t>
      </w:r>
    </w:p>
    <w:p w14:paraId="3528F4CF" w14:textId="77777777" w:rsidR="000C0D33" w:rsidRDefault="00000000">
      <w:pPr>
        <w:pStyle w:val="a4"/>
        <w:numPr>
          <w:ilvl w:val="0"/>
          <w:numId w:val="2"/>
        </w:numPr>
        <w:spacing w:after="80"/>
      </w:pPr>
      <w:r>
        <w:rPr>
          <w:sz w:val="20"/>
          <w:szCs w:val="20"/>
        </w:rPr>
        <w:t>Transient: if underlying issue resolved, replay via POST /api/dlq/replay. Verify consumer processes successfully.</w:t>
      </w:r>
    </w:p>
    <w:p w14:paraId="7F448582" w14:textId="77777777" w:rsidR="000C0D33" w:rsidRDefault="00000000">
      <w:pPr>
        <w:pStyle w:val="a4"/>
        <w:numPr>
          <w:ilvl w:val="0"/>
          <w:numId w:val="2"/>
        </w:numPr>
        <w:spacing w:after="80"/>
      </w:pPr>
      <w:r>
        <w:rPr>
          <w:sz w:val="20"/>
          <w:szCs w:val="20"/>
        </w:rPr>
        <w:t>Persistent (code bug): fix bug → deploy → replay message. Verify with logs.</w:t>
      </w:r>
    </w:p>
    <w:p w14:paraId="02C2C40A" w14:textId="77777777" w:rsidR="000C0D33" w:rsidRDefault="00000000">
      <w:pPr>
        <w:pStyle w:val="a4"/>
        <w:numPr>
          <w:ilvl w:val="0"/>
          <w:numId w:val="2"/>
        </w:numPr>
        <w:spacing w:after="80"/>
      </w:pPr>
      <w:r>
        <w:rPr>
          <w:sz w:val="20"/>
          <w:szCs w:val="20"/>
        </w:rPr>
        <w:t>Persistent (schema mismatch): check Schema Registry — schema may have been updated incompatibly. Escalate to engineering.</w:t>
      </w:r>
    </w:p>
    <w:p w14:paraId="04E77832" w14:textId="77777777" w:rsidR="000C0D33" w:rsidRDefault="00000000">
      <w:r>
        <w:br w:type="page"/>
      </w:r>
    </w:p>
    <w:p w14:paraId="3EFAD15C" w14:textId="77777777" w:rsidR="000C0D33" w:rsidRDefault="00000000">
      <w:pPr>
        <w:pStyle w:val="1"/>
      </w:pPr>
      <w:r>
        <w:t>9. Topic × Consumer Matrix</w:t>
      </w:r>
    </w:p>
    <w:p w14:paraId="373E93ED" w14:textId="77777777" w:rsidR="000C0D33" w:rsidRDefault="00000000">
      <w:pPr>
        <w:spacing w:after="140"/>
      </w:pPr>
      <w:r>
        <w:t>This matrix shows which consumer groups subscribe to which topics and what action is taken. Each consumer group maintains independent offsets — adding a new consumer does not affect existing consumers.</w:t>
      </w:r>
    </w:p>
    <w:p w14:paraId="76BDA9A9" w14:textId="77777777" w:rsidR="000C0D33" w:rsidRDefault="000C0D33">
      <w:pPr>
        <w:spacing w:after="10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1421"/>
        <w:gridCol w:w="1319"/>
        <w:gridCol w:w="1319"/>
        <w:gridCol w:w="1698"/>
        <w:gridCol w:w="1606"/>
      </w:tblGrid>
      <w:tr w:rsidR="000C0D33" w14:paraId="6C686B0B" w14:textId="77777777">
        <w:tblPrEx>
          <w:tblCellMar>
            <w:top w:w="0" w:type="dxa"/>
            <w:bottom w:w="0" w:type="dxa"/>
          </w:tblCellMar>
        </w:tblPrEx>
        <w:tc>
          <w:tcPr>
            <w:tcW w:w="2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522ABEF" w14:textId="77777777" w:rsidR="000C0D33" w:rsidRDefault="00000000">
            <w:r>
              <w:rPr>
                <w:b/>
                <w:bCs/>
                <w:color w:val="FFFFFF"/>
                <w:sz w:val="19"/>
                <w:szCs w:val="19"/>
              </w:rPr>
              <w:t>Topic</w:t>
            </w:r>
          </w:p>
        </w:tc>
        <w:tc>
          <w:tcPr>
            <w:tcW w:w="18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7E2ACD42" w14:textId="77777777" w:rsidR="000C0D33" w:rsidRDefault="00000000">
            <w:r>
              <w:rPr>
                <w:b/>
                <w:bCs/>
                <w:color w:val="FFFFFF"/>
                <w:sz w:val="19"/>
                <w:szCs w:val="19"/>
              </w:rPr>
              <w:t>formula-service</w:t>
            </w:r>
          </w:p>
        </w:tc>
        <w:tc>
          <w:tcPr>
            <w:tcW w:w="17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B114A39" w14:textId="77777777" w:rsidR="000C0D33" w:rsidRDefault="00000000">
            <w:r>
              <w:rPr>
                <w:b/>
                <w:bCs/>
                <w:color w:val="FFFFFF"/>
                <w:sz w:val="19"/>
                <w:szCs w:val="19"/>
              </w:rPr>
              <w:t>pm-service</w:t>
            </w:r>
          </w:p>
        </w:tc>
        <w:tc>
          <w:tcPr>
            <w:tcW w:w="17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71594040" w14:textId="77777777" w:rsidR="000C0D33" w:rsidRDefault="00000000">
            <w:r>
              <w:rPr>
                <w:b/>
                <w:bCs/>
                <w:color w:val="FFFFFF"/>
                <w:sz w:val="19"/>
                <w:szCs w:val="19"/>
              </w:rPr>
              <w:t>ai-service</w:t>
            </w:r>
          </w:p>
        </w:tc>
        <w:tc>
          <w:tcPr>
            <w:tcW w:w="20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0802C566" w14:textId="77777777" w:rsidR="000C0D33" w:rsidRDefault="00000000">
            <w:r>
              <w:rPr>
                <w:b/>
                <w:bCs/>
                <w:color w:val="FFFFFF"/>
                <w:sz w:val="19"/>
                <w:szCs w:val="19"/>
              </w:rPr>
              <w:t>messaging-service</w:t>
            </w:r>
          </w:p>
        </w:tc>
        <w:tc>
          <w:tcPr>
            <w:tcW w:w="19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D5B8E21" w14:textId="77777777" w:rsidR="000C0D33" w:rsidRDefault="00000000">
            <w:r>
              <w:rPr>
                <w:b/>
                <w:bCs/>
                <w:color w:val="FFFFFF"/>
                <w:sz w:val="19"/>
                <w:szCs w:val="19"/>
              </w:rPr>
              <w:t>audit-writer</w:t>
            </w:r>
          </w:p>
        </w:tc>
      </w:tr>
      <w:tr w:rsidR="000C0D33" w14:paraId="28694F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DF63ED" w14:textId="77777777" w:rsidR="000C0D33" w:rsidRDefault="00000000">
            <w:r>
              <w:rPr>
                <w:b/>
                <w:bCs/>
                <w:sz w:val="19"/>
                <w:szCs w:val="19"/>
              </w:rPr>
              <w:t>ctm.cells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0980B2" w14:textId="77777777" w:rsidR="000C0D33" w:rsidRDefault="00000000">
            <w:r>
              <w:rPr>
                <w:sz w:val="19"/>
                <w:szCs w:val="19"/>
              </w:rPr>
              <w:t>✅ Formula recalc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9B0169" w14:textId="77777777" w:rsidR="000C0D33" w:rsidRDefault="00000000">
            <w:r>
              <w:rPr>
                <w:sz w:val="19"/>
                <w:szCs w:val="19"/>
              </w:rPr>
              <w:t>✅ WIP limit check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91DD54" w14:textId="77777777" w:rsidR="000C0D33" w:rsidRDefault="00000000">
            <w:r>
              <w:rPr>
                <w:sz w:val="19"/>
                <w:szCs w:val="19"/>
              </w:rPr>
              <w:t>✅ RAG index update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E4C497" w14:textId="77777777" w:rsidR="000C0D33" w:rsidRDefault="00000000">
            <w:r>
              <w:rPr>
                <w:sz w:val="19"/>
                <w:szCs w:val="19"/>
              </w:rPr>
              <w:t>✅ Comment notif check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56D656" w14:textId="77777777" w:rsidR="000C0D33" w:rsidRDefault="00000000">
            <w:r>
              <w:rPr>
                <w:sz w:val="19"/>
                <w:szCs w:val="19"/>
              </w:rPr>
              <w:t>✅ Audit log</w:t>
            </w:r>
          </w:p>
        </w:tc>
      </w:tr>
      <w:tr w:rsidR="000C0D33" w14:paraId="426E8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2BF0CA" w14:textId="77777777" w:rsidR="000C0D33" w:rsidRDefault="00000000">
            <w:r>
              <w:rPr>
                <w:b/>
                <w:bCs/>
                <w:sz w:val="19"/>
                <w:szCs w:val="19"/>
              </w:rPr>
              <w:t>ctm.rows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C17058" w14:textId="77777777" w:rsidR="000C0D33" w:rsidRDefault="00000000">
            <w:r>
              <w:rPr>
                <w:sz w:val="19"/>
                <w:szCs w:val="19"/>
              </w:rPr>
              <w:t>✅ Schema recalc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FF964C" w14:textId="77777777" w:rsidR="000C0D33" w:rsidRDefault="00000000">
            <w:r>
              <w:rPr>
                <w:sz w:val="19"/>
                <w:szCs w:val="19"/>
              </w:rPr>
              <w:t>✅ Trigger eval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35892D" w14:textId="77777777" w:rsidR="000C0D33" w:rsidRDefault="00000000">
            <w:r>
              <w:rPr>
                <w:sz w:val="19"/>
                <w:szCs w:val="19"/>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DC333A" w14:textId="77777777" w:rsidR="000C0D33" w:rsidRDefault="00000000">
            <w:r>
              <w:rPr>
                <w:sz w:val="19"/>
                <w:szCs w:val="19"/>
              </w:rPr>
              <w:t>✅ Assignee notif</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A61489" w14:textId="77777777" w:rsidR="000C0D33" w:rsidRDefault="00000000">
            <w:r>
              <w:rPr>
                <w:sz w:val="19"/>
                <w:szCs w:val="19"/>
              </w:rPr>
              <w:t>✅ Audit log</w:t>
            </w:r>
          </w:p>
        </w:tc>
      </w:tr>
      <w:tr w:rsidR="000C0D33" w14:paraId="4F4D0A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4E91BFE" w14:textId="77777777" w:rsidR="000C0D33" w:rsidRDefault="00000000">
            <w:r>
              <w:rPr>
                <w:b/>
                <w:bCs/>
                <w:sz w:val="19"/>
                <w:szCs w:val="19"/>
              </w:rPr>
              <w:t>ctm.approvals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E39440" w14:textId="77777777" w:rsidR="000C0D33" w:rsidRDefault="00000000">
            <w:r>
              <w:rPr>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BB1ED6" w14:textId="77777777" w:rsidR="000C0D33" w:rsidRDefault="00000000">
            <w:r>
              <w:rPr>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9ACB70" w14:textId="77777777" w:rsidR="000C0D33" w:rsidRDefault="00000000">
            <w:r>
              <w:rPr>
                <w:sz w:val="19"/>
                <w:szCs w:val="19"/>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7B5D67" w14:textId="77777777" w:rsidR="000C0D33" w:rsidRDefault="00000000">
            <w:r>
              <w:rPr>
                <w:sz w:val="19"/>
                <w:szCs w:val="19"/>
              </w:rPr>
              <w:t>✅ Approval notifs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BB30D4" w14:textId="77777777" w:rsidR="000C0D33" w:rsidRDefault="00000000">
            <w:r>
              <w:rPr>
                <w:sz w:val="19"/>
                <w:szCs w:val="19"/>
              </w:rPr>
              <w:t>✅ Audit log</w:t>
            </w:r>
          </w:p>
        </w:tc>
      </w:tr>
      <w:tr w:rsidR="000C0D33" w14:paraId="526F44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AA3FF4" w14:textId="77777777" w:rsidR="000C0D33" w:rsidRDefault="00000000">
            <w:r>
              <w:rPr>
                <w:b/>
                <w:bCs/>
                <w:sz w:val="19"/>
                <w:szCs w:val="19"/>
              </w:rPr>
              <w:t>ctm.workflows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646381" w14:textId="77777777" w:rsidR="000C0D33" w:rsidRDefault="00000000">
            <w:r>
              <w:rPr>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4A5355" w14:textId="77777777" w:rsidR="000C0D33" w:rsidRDefault="00000000">
            <w:r>
              <w:rPr>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6BCD4D" w14:textId="77777777" w:rsidR="000C0D33" w:rsidRDefault="00000000">
            <w:r>
              <w:rPr>
                <w:sz w:val="19"/>
                <w:szCs w:val="19"/>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AFF2B0" w14:textId="77777777" w:rsidR="000C0D33" w:rsidRDefault="00000000">
            <w:r>
              <w:rPr>
                <w:sz w:val="19"/>
                <w:szCs w:val="19"/>
              </w:rPr>
              <w:t>✅ Workflow notifs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FE4379" w14:textId="77777777" w:rsidR="000C0D33" w:rsidRDefault="00000000">
            <w:r>
              <w:rPr>
                <w:sz w:val="19"/>
                <w:szCs w:val="19"/>
              </w:rPr>
              <w:t>✅ Audit log</w:t>
            </w:r>
          </w:p>
        </w:tc>
      </w:tr>
      <w:tr w:rsidR="000C0D33" w14:paraId="2E5681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19A86E0" w14:textId="77777777" w:rsidR="000C0D33" w:rsidRDefault="00000000">
            <w:r>
              <w:rPr>
                <w:b/>
                <w:bCs/>
                <w:sz w:val="19"/>
                <w:szCs w:val="19"/>
              </w:rPr>
              <w:t>ctm.ai.jobs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34EC41" w14:textId="77777777" w:rsidR="000C0D33" w:rsidRDefault="00000000">
            <w:r>
              <w:rPr>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587240" w14:textId="77777777" w:rsidR="000C0D33" w:rsidRDefault="00000000">
            <w:r>
              <w:rPr>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23C5D0" w14:textId="77777777" w:rsidR="000C0D33" w:rsidRDefault="00000000">
            <w:r>
              <w:rPr>
                <w:sz w:val="19"/>
                <w:szCs w:val="19"/>
              </w:rPr>
              <w:t>✅ Agent exec / eval</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6877C2" w14:textId="77777777" w:rsidR="000C0D33" w:rsidRDefault="00000000">
            <w:r>
              <w:rPr>
                <w:sz w:val="19"/>
                <w:szCs w:val="19"/>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C713FC" w14:textId="77777777" w:rsidR="000C0D33" w:rsidRDefault="00000000">
            <w:r>
              <w:rPr>
                <w:sz w:val="19"/>
                <w:szCs w:val="19"/>
              </w:rPr>
              <w:t>—</w:t>
            </w:r>
          </w:p>
        </w:tc>
      </w:tr>
      <w:tr w:rsidR="000C0D33" w14:paraId="7A4C8E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B180AE" w14:textId="77777777" w:rsidR="000C0D33" w:rsidRDefault="00000000">
            <w:r>
              <w:rPr>
                <w:b/>
                <w:bCs/>
                <w:sz w:val="19"/>
                <w:szCs w:val="19"/>
              </w:rPr>
              <w:t>ctm.notifications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A273DD" w14:textId="77777777" w:rsidR="000C0D33" w:rsidRDefault="00000000">
            <w:r>
              <w:rPr>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43F1A1" w14:textId="77777777" w:rsidR="000C0D33" w:rsidRDefault="00000000">
            <w:r>
              <w:rPr>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996935" w14:textId="77777777" w:rsidR="000C0D33" w:rsidRDefault="00000000">
            <w:r>
              <w:rPr>
                <w:sz w:val="19"/>
                <w:szCs w:val="19"/>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65E72D" w14:textId="77777777" w:rsidR="000C0D33" w:rsidRDefault="00000000">
            <w:r>
              <w:rPr>
                <w:sz w:val="19"/>
                <w:szCs w:val="19"/>
              </w:rPr>
              <w:t>✅ Fan-out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6289C7" w14:textId="77777777" w:rsidR="000C0D33" w:rsidRDefault="00000000">
            <w:r>
              <w:rPr>
                <w:sz w:val="19"/>
                <w:szCs w:val="19"/>
              </w:rPr>
              <w:t>—</w:t>
            </w:r>
          </w:p>
        </w:tc>
      </w:tr>
      <w:tr w:rsidR="000C0D33" w14:paraId="15B506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60C63F0" w14:textId="77777777" w:rsidR="000C0D33" w:rsidRDefault="00000000">
            <w:r>
              <w:rPr>
                <w:b/>
                <w:bCs/>
                <w:sz w:val="19"/>
                <w:szCs w:val="19"/>
              </w:rPr>
              <w:t>ctm.audit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62DD76" w14:textId="77777777" w:rsidR="000C0D33" w:rsidRDefault="00000000">
            <w:r>
              <w:rPr>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D6A13A" w14:textId="77777777" w:rsidR="000C0D33" w:rsidRDefault="00000000">
            <w:r>
              <w:rPr>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F41219" w14:textId="77777777" w:rsidR="000C0D33" w:rsidRDefault="00000000">
            <w:r>
              <w:rPr>
                <w:sz w:val="19"/>
                <w:szCs w:val="19"/>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6735BA" w14:textId="77777777" w:rsidR="000C0D33" w:rsidRDefault="00000000">
            <w:r>
              <w:rPr>
                <w:sz w:val="19"/>
                <w:szCs w:val="19"/>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8508F3" w14:textId="77777777" w:rsidR="000C0D33" w:rsidRDefault="00000000">
            <w:r>
              <w:rPr>
                <w:sz w:val="19"/>
                <w:szCs w:val="19"/>
              </w:rPr>
              <w:t>✅ PostgreSQL write</w:t>
            </w:r>
          </w:p>
        </w:tc>
      </w:tr>
    </w:tbl>
    <w:p w14:paraId="5CD2CCF9" w14:textId="77777777" w:rsidR="000C0D33" w:rsidRDefault="00000000">
      <w:r>
        <w:br w:type="page"/>
      </w:r>
    </w:p>
    <w:p w14:paraId="1E0E58E1" w14:textId="77777777" w:rsidR="000C0D33" w:rsidRDefault="00000000">
      <w:pPr>
        <w:pStyle w:val="1"/>
      </w:pPr>
      <w:r>
        <w:t>10. Performance &amp; Capacity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C0D33" w14:paraId="45F1AD5F"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27748336" w14:textId="77777777" w:rsidR="000C0D33"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3BDA6F6E" w14:textId="77777777" w:rsidR="000C0D33" w:rsidRDefault="00000000">
            <w:r>
              <w:rPr>
                <w:b/>
                <w:bCs/>
                <w:color w:val="FFFFFF"/>
                <w:sz w:val="19"/>
                <w:szCs w:val="19"/>
              </w:rPr>
              <w:t>Specification</w:t>
            </w:r>
          </w:p>
        </w:tc>
      </w:tr>
      <w:tr w:rsidR="000C0D33" w14:paraId="05EBCB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394EA41" w14:textId="77777777" w:rsidR="000C0D33" w:rsidRDefault="00000000">
            <w:r>
              <w:rPr>
                <w:b/>
                <w:bCs/>
                <w:sz w:val="19"/>
                <w:szCs w:val="19"/>
              </w:rPr>
              <w:t>Peak throughput (ctm.cells)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EBAA29" w14:textId="77777777" w:rsidR="000C0D33" w:rsidRDefault="00000000">
            <w:r>
              <w:rPr>
                <w:sz w:val="19"/>
                <w:szCs w:val="19"/>
              </w:rPr>
              <w:t>10,000 cell events/second (e.g., 100 users simultaneously editing 100 cells each)</w:t>
            </w:r>
          </w:p>
        </w:tc>
      </w:tr>
      <w:tr w:rsidR="000C0D33" w14:paraId="3C05DD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1FCEA92" w14:textId="77777777" w:rsidR="000C0D33" w:rsidRDefault="00000000">
            <w:r>
              <w:rPr>
                <w:b/>
                <w:bCs/>
                <w:sz w:val="19"/>
                <w:szCs w:val="19"/>
              </w:rPr>
              <w:t>Peak throughput (ctm.rows)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BFB816" w14:textId="77777777" w:rsidR="000C0D33" w:rsidRDefault="00000000">
            <w:r>
              <w:rPr>
                <w:sz w:val="19"/>
                <w:szCs w:val="19"/>
              </w:rPr>
              <w:t>2,000 row events/second (bulk imports, automations)</w:t>
            </w:r>
          </w:p>
        </w:tc>
      </w:tr>
      <w:tr w:rsidR="000C0D33" w14:paraId="5C4631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8167D88" w14:textId="77777777" w:rsidR="000C0D33" w:rsidRDefault="00000000">
            <w:r>
              <w:rPr>
                <w:b/>
                <w:bCs/>
                <w:sz w:val="19"/>
                <w:szCs w:val="19"/>
              </w:rPr>
              <w:t>Peak throughput (ctm.audit)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DAA705" w14:textId="77777777" w:rsidR="000C0D33" w:rsidRDefault="00000000">
            <w:r>
              <w:rPr>
                <w:sz w:val="19"/>
                <w:szCs w:val="19"/>
              </w:rPr>
              <w:t>15,000 audit events/second (all mutations: cells + rows + approvals + messages)</w:t>
            </w:r>
          </w:p>
        </w:tc>
      </w:tr>
      <w:tr w:rsidR="000C0D33" w14:paraId="4088DF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F0534C" w14:textId="77777777" w:rsidR="000C0D33" w:rsidRDefault="00000000">
            <w:r>
              <w:rPr>
                <w:b/>
                <w:bCs/>
                <w:sz w:val="19"/>
                <w:szCs w:val="19"/>
              </w:rPr>
              <w:t>End-to-end produce latency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B84056" w14:textId="77777777" w:rsidR="000C0D33" w:rsidRDefault="00000000">
            <w:r>
              <w:rPr>
                <w:sz w:val="19"/>
                <w:szCs w:val="19"/>
              </w:rPr>
              <w:t>p50: 5ms, p99: 20ms (producer → broker ack with acks=all, same AZ)</w:t>
            </w:r>
          </w:p>
        </w:tc>
      </w:tr>
      <w:tr w:rsidR="000C0D33" w14:paraId="295315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DFDF2DE" w14:textId="77777777" w:rsidR="000C0D33" w:rsidRDefault="00000000">
            <w:r>
              <w:rPr>
                <w:b/>
                <w:bCs/>
                <w:sz w:val="19"/>
                <w:szCs w:val="19"/>
              </w:rPr>
              <w:t>End-to-end consume latency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5B081C" w14:textId="77777777" w:rsidR="000C0D33" w:rsidRDefault="00000000">
            <w:r>
              <w:rPr>
                <w:sz w:val="19"/>
                <w:szCs w:val="19"/>
              </w:rPr>
              <w:t>p50: 10ms, p99: 50ms (from broker write to consumer processing start)</w:t>
            </w:r>
          </w:p>
        </w:tc>
      </w:tr>
      <w:tr w:rsidR="000C0D33" w14:paraId="7052BC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3756EA3" w14:textId="77777777" w:rsidR="000C0D33" w:rsidRDefault="00000000">
            <w:r>
              <w:rPr>
                <w:b/>
                <w:bCs/>
                <w:sz w:val="19"/>
                <w:szCs w:val="19"/>
              </w:rPr>
              <w:t>Consumer lag (steady state)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225CE5" w14:textId="77777777" w:rsidR="000C0D33" w:rsidRDefault="00000000">
            <w:r>
              <w:rPr>
                <w:sz w:val="19"/>
                <w:szCs w:val="19"/>
              </w:rPr>
              <w:t>&lt; 100 messages for all groups in steady state. Lag spikes during bulk imports.</w:t>
            </w:r>
          </w:p>
        </w:tc>
      </w:tr>
      <w:tr w:rsidR="000C0D33" w14:paraId="55E79E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219E79" w14:textId="77777777" w:rsidR="000C0D33" w:rsidRDefault="00000000">
            <w:r>
              <w:rPr>
                <w:b/>
                <w:bCs/>
                <w:sz w:val="19"/>
                <w:szCs w:val="19"/>
              </w:rPr>
              <w:t>Storage per day (all topics)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C962FE" w14:textId="77777777" w:rsidR="000C0D33" w:rsidRDefault="00000000">
            <w:r>
              <w:rPr>
                <w:sz w:val="19"/>
                <w:szCs w:val="19"/>
              </w:rPr>
              <w:t>~50GB/day at peak (ctm.audit: ~30GB, ctm.cells: ~10GB, others: ~10GB combined). LZ4 compression 60%.</w:t>
            </w:r>
          </w:p>
        </w:tc>
      </w:tr>
      <w:tr w:rsidR="000C0D33" w14:paraId="123083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C09073" w14:textId="77777777" w:rsidR="000C0D33" w:rsidRDefault="00000000">
            <w:r>
              <w:rPr>
                <w:b/>
                <w:bCs/>
                <w:sz w:val="19"/>
                <w:szCs w:val="19"/>
              </w:rPr>
              <w:t>Broker disk capacity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724792" w14:textId="77777777" w:rsidR="000C0D33" w:rsidRDefault="00000000">
            <w:r>
              <w:rPr>
                <w:sz w:val="19"/>
                <w:szCs w:val="19"/>
              </w:rPr>
              <w:t>500GB per broker × 3 brokers = 1.5TB raw. With RF=3: effective capacity 500GB. 7-day retention at 50GB/day = 350GB — comfortable headroom.</w:t>
            </w:r>
          </w:p>
        </w:tc>
      </w:tr>
      <w:tr w:rsidR="000C0D33" w14:paraId="286A7B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A421DC5" w14:textId="77777777" w:rsidR="000C0D33" w:rsidRDefault="00000000">
            <w:r>
              <w:rPr>
                <w:b/>
                <w:bCs/>
                <w:sz w:val="19"/>
                <w:szCs w:val="19"/>
              </w:rPr>
              <w:t>Network bandwidth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7D0661" w14:textId="77777777" w:rsidR="000C0D33" w:rsidRDefault="00000000">
            <w:r>
              <w:rPr>
                <w:sz w:val="19"/>
                <w:szCs w:val="19"/>
              </w:rPr>
              <w:t>Cross-AZ replication: ~100Mbps per broker pair at peak. Within AZ: ~300Mbps producer → leader ingress.</w:t>
            </w:r>
          </w:p>
        </w:tc>
      </w:tr>
      <w:tr w:rsidR="000C0D33" w14:paraId="392067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81942CC" w14:textId="77777777" w:rsidR="000C0D33" w:rsidRDefault="00000000">
            <w:r>
              <w:rPr>
                <w:b/>
                <w:bCs/>
                <w:sz w:val="19"/>
                <w:szCs w:val="19"/>
              </w:rPr>
              <w:t>Partition count guideline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2456BE" w14:textId="77777777" w:rsidR="000C0D33" w:rsidRDefault="00000000">
            <w:r>
              <w:rPr>
                <w:sz w:val="19"/>
                <w:szCs w:val="19"/>
              </w:rPr>
              <w:t>max_throughput / (consumer_throughput × consumers_per_pod) × safety_factor. ctm.cells: 10k events/s ÷ (500 events/s × 4 pods) = ~5, rounded to 24 for future growth.</w:t>
            </w:r>
          </w:p>
        </w:tc>
      </w:tr>
    </w:tbl>
    <w:p w14:paraId="2B2407DD" w14:textId="77777777" w:rsidR="000C0D33" w:rsidRDefault="00000000">
      <w:r>
        <w:br w:type="page"/>
      </w:r>
    </w:p>
    <w:p w14:paraId="204E7830" w14:textId="77777777" w:rsidR="000C0D33" w:rsidRDefault="00000000">
      <w:pPr>
        <w:pStyle w:val="1"/>
      </w:pPr>
      <w:r>
        <w:t>11. Failure Modes &amp; Recovery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4"/>
        <w:gridCol w:w="2827"/>
        <w:gridCol w:w="1866"/>
        <w:gridCol w:w="2923"/>
      </w:tblGrid>
      <w:tr w:rsidR="000C0D33" w14:paraId="520B1B2E" w14:textId="77777777">
        <w:tblPrEx>
          <w:tblCellMar>
            <w:top w:w="0" w:type="dxa"/>
            <w:bottom w:w="0" w:type="dxa"/>
          </w:tblCellMar>
        </w:tblPrEx>
        <w:tc>
          <w:tcPr>
            <w:tcW w:w="21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7D65872D" w14:textId="77777777" w:rsidR="000C0D33" w:rsidRDefault="00000000">
            <w:r>
              <w:rPr>
                <w:b/>
                <w:bCs/>
                <w:color w:val="FFFFFF"/>
                <w:sz w:val="19"/>
                <w:szCs w:val="19"/>
              </w:rPr>
              <w:t>Failure</w:t>
            </w:r>
          </w:p>
        </w:tc>
        <w:tc>
          <w:tcPr>
            <w:tcW w:w="18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3AFFBCF6" w14:textId="77777777" w:rsidR="000C0D33" w:rsidRDefault="00000000">
            <w:r>
              <w:rPr>
                <w:b/>
                <w:bCs/>
                <w:color w:val="FFFFFF"/>
                <w:sz w:val="19"/>
                <w:szCs w:val="19"/>
              </w:rPr>
              <w:t>Impact</w:t>
            </w:r>
          </w:p>
        </w:tc>
        <w:tc>
          <w:tcPr>
            <w:tcW w:w="17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00010DB3" w14:textId="77777777" w:rsidR="000C0D33" w:rsidRDefault="00000000">
            <w:r>
              <w:rPr>
                <w:b/>
                <w:bCs/>
                <w:color w:val="FFFFFF"/>
                <w:sz w:val="19"/>
                <w:szCs w:val="19"/>
              </w:rPr>
              <w:t>Detection</w:t>
            </w:r>
          </w:p>
        </w:tc>
        <w:tc>
          <w:tcPr>
            <w:tcW w:w="3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37747D2" w14:textId="77777777" w:rsidR="000C0D33" w:rsidRDefault="00000000">
            <w:r>
              <w:rPr>
                <w:b/>
                <w:bCs/>
                <w:color w:val="FFFFFF"/>
                <w:sz w:val="19"/>
                <w:szCs w:val="19"/>
              </w:rPr>
              <w:t>Recovery</w:t>
            </w:r>
          </w:p>
        </w:tc>
      </w:tr>
      <w:tr w:rsidR="000C0D33" w14:paraId="1851004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F1E9DE3" w14:textId="77777777" w:rsidR="000C0D33" w:rsidRDefault="00000000">
            <w:r>
              <w:rPr>
                <w:b/>
                <w:bCs/>
                <w:sz w:val="19"/>
                <w:szCs w:val="19"/>
              </w:rPr>
              <w:t>Single broker failure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9BCFB4" w14:textId="77777777" w:rsidR="000C0D33" w:rsidRDefault="00000000">
            <w:r>
              <w:rPr>
                <w:sz w:val="19"/>
                <w:szCs w:val="19"/>
              </w:rPr>
              <w:t>Partitions on failed broker re-elected to surviving brokers. ISR drops for affected partitions. min.insync.replicas still met with 2 brokers.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7BF5C0" w14:textId="77777777" w:rsidR="000C0D33" w:rsidRDefault="00000000">
            <w:r>
              <w:rPr>
                <w:sz w:val="19"/>
                <w:szCs w:val="19"/>
              </w:rPr>
              <w:t>ISR shrink alert (P2); broker health check fails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8F738F" w14:textId="77777777" w:rsidR="000C0D33" w:rsidRDefault="00000000">
            <w:r>
              <w:rPr>
                <w:sz w:val="19"/>
                <w:szCs w:val="19"/>
              </w:rPr>
              <w:t>K8s restarts StatefulSet pod. Kafka re-replicates missing data to recovered broker. Full recovery: 5-60 minutes depending on data volume.</w:t>
            </w:r>
          </w:p>
        </w:tc>
      </w:tr>
      <w:tr w:rsidR="000C0D33" w14:paraId="4F56B40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838624" w14:textId="77777777" w:rsidR="000C0D33" w:rsidRDefault="00000000">
            <w:r>
              <w:rPr>
                <w:b/>
                <w:bCs/>
                <w:sz w:val="19"/>
                <w:szCs w:val="19"/>
              </w:rPr>
              <w:t>Two broker failures (split brain)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BE0CB0" w14:textId="77777777" w:rsidR="000C0D33" w:rsidRDefault="00000000">
            <w:r>
              <w:rPr>
                <w:sz w:val="19"/>
                <w:szCs w:val="19"/>
              </w:rPr>
              <w:t>min.insync.replicas=2 violated. Producers receive NotEnoughReplicasException. Consumers can still read but producers blocked.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F98E49" w14:textId="77777777" w:rsidR="000C0D33" w:rsidRDefault="00000000">
            <w:r>
              <w:rPr>
                <w:sz w:val="19"/>
                <w:szCs w:val="19"/>
              </w:rPr>
              <w:t>ISR shrink alert escalated to P1; producer error rate &gt; 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D451E6" w14:textId="77777777" w:rsidR="000C0D33" w:rsidRDefault="00000000">
            <w:r>
              <w:rPr>
                <w:sz w:val="19"/>
                <w:szCs w:val="19"/>
              </w:rPr>
              <w:t>Start third broker ASAP. In emergency: reduce min.insync.replicas to 1 temporarily (risk: potential data loss on subsequent single broker failure). Alert P1 immediately.</w:t>
            </w:r>
          </w:p>
        </w:tc>
      </w:tr>
      <w:tr w:rsidR="000C0D33" w14:paraId="0B02536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C464C36" w14:textId="77777777" w:rsidR="000C0D33" w:rsidRDefault="00000000">
            <w:r>
              <w:rPr>
                <w:b/>
                <w:bCs/>
                <w:sz w:val="19"/>
                <w:szCs w:val="19"/>
              </w:rPr>
              <w:t>Schema Registry 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E68643" w14:textId="77777777" w:rsidR="000C0D33" w:rsidRDefault="00000000">
            <w:r>
              <w:rPr>
                <w:sz w:val="19"/>
                <w:szCs w:val="19"/>
              </w:rPr>
              <w:t>Producers cannot serialize new messages (fetch schema fails). Consumers cannot deserialize (fetch schema for unknown schema_id fails).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B99F98" w14:textId="77777777" w:rsidR="000C0D33" w:rsidRDefault="00000000">
            <w:r>
              <w:rPr>
                <w:sz w:val="19"/>
                <w:szCs w:val="19"/>
              </w:rPr>
              <w:t>Schema Registry health check fails; HTTP 503 from registry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2C493C" w14:textId="77777777" w:rsidR="000C0D33" w:rsidRDefault="00000000">
            <w:r>
              <w:rPr>
                <w:sz w:val="19"/>
                <w:szCs w:val="19"/>
              </w:rPr>
              <w:t>Producers: use cached schema (5-minute TTL) — production continues for up to 5 minutes. After TTL: producers fail open (skip schema validation — risk of schema drift) OR fail closed (stop producing). Consumers: cached schemas serve deserialization. Restore SR within 5 minutes ideally.</w:t>
            </w:r>
          </w:p>
        </w:tc>
      </w:tr>
      <w:tr w:rsidR="000C0D33" w14:paraId="37C81A3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3471ACA" w14:textId="77777777" w:rsidR="000C0D33" w:rsidRDefault="00000000">
            <w:r>
              <w:rPr>
                <w:b/>
                <w:bCs/>
                <w:sz w:val="19"/>
                <w:szCs w:val="19"/>
              </w:rPr>
              <w:t>Kafka partition leader unavailable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DBBF4E" w14:textId="77777777" w:rsidR="000C0D33" w:rsidRDefault="00000000">
            <w:r>
              <w:rPr>
                <w:sz w:val="19"/>
                <w:szCs w:val="19"/>
              </w:rPr>
              <w:t>Producers targeting that partition blocked until new leader elected (~30s). Consumers from that partition paused.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46D9FE" w14:textId="77777777" w:rsidR="000C0D33" w:rsidRDefault="00000000">
            <w:r>
              <w:rPr>
                <w:sz w:val="19"/>
                <w:szCs w:val="19"/>
              </w:rPr>
              <w:t>Unclean leader election or broker timeout alert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25CA21" w14:textId="77777777" w:rsidR="000C0D33" w:rsidRDefault="00000000">
            <w:r>
              <w:rPr>
                <w:sz w:val="19"/>
                <w:szCs w:val="19"/>
              </w:rPr>
              <w:t>Kafka automatically elects new leader among ISR followers. Usually &lt; 30s. No manual intervention needed.</w:t>
            </w:r>
          </w:p>
        </w:tc>
      </w:tr>
      <w:tr w:rsidR="000C0D33" w14:paraId="64C598C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A1D193" w14:textId="77777777" w:rsidR="000C0D33" w:rsidRDefault="00000000">
            <w:r>
              <w:rPr>
                <w:b/>
                <w:bCs/>
                <w:sz w:val="19"/>
                <w:szCs w:val="19"/>
              </w:rPr>
              <w:t>Consumer group crash loop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F1ACF9" w14:textId="77777777" w:rsidR="000C0D33" w:rsidRDefault="00000000">
            <w:r>
              <w:rPr>
                <w:sz w:val="19"/>
                <w:szCs w:val="19"/>
              </w:rPr>
              <w:t>Partitions rebalanced to other pods. If all pods crash: no consumption, lag grows.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85AB9E" w14:textId="77777777" w:rsidR="000C0D33" w:rsidRDefault="00000000">
            <w:r>
              <w:rPr>
                <w:sz w:val="19"/>
                <w:szCs w:val="19"/>
              </w:rPr>
              <w:t>CrashLoopBackOff in K8s; consumer lag alert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159A19" w14:textId="77777777" w:rsidR="000C0D33" w:rsidRDefault="00000000">
            <w:r>
              <w:rPr>
                <w:sz w:val="19"/>
                <w:szCs w:val="19"/>
              </w:rPr>
              <w:t>Fix the crash cause (bad message in DLQ, OOM, code bug). Restart pods. If crash caused by a specific bad message: move offset past it using kafka-consumer-groups.sh --reset-offsets.</w:t>
            </w:r>
          </w:p>
        </w:tc>
      </w:tr>
      <w:tr w:rsidR="000C0D33" w14:paraId="64913B2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83197C" w14:textId="77777777" w:rsidR="000C0D33" w:rsidRDefault="00000000">
            <w:r>
              <w:rPr>
                <w:b/>
                <w:bCs/>
                <w:sz w:val="19"/>
                <w:szCs w:val="19"/>
              </w:rPr>
              <w:t>Producer in-memory buffer full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7561F2" w14:textId="77777777" w:rsidR="000C0D33" w:rsidRDefault="00000000">
            <w:r>
              <w:rPr>
                <w:sz w:val="19"/>
                <w:szCs w:val="19"/>
              </w:rPr>
              <w:t>Kafka unavailable &gt; 10 minutes AND events exceed 100k in buffer → oldest events discarded.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3B47B9" w14:textId="77777777" w:rsidR="000C0D33" w:rsidRDefault="00000000">
            <w:r>
              <w:rPr>
                <w:sz w:val="19"/>
                <w:szCs w:val="19"/>
              </w:rPr>
              <w:t>Buffer size Prometheus metric; Kafka connectivity alert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3B50A3" w14:textId="77777777" w:rsidR="000C0D33" w:rsidRDefault="00000000">
            <w:r>
              <w:rPr>
                <w:sz w:val="19"/>
                <w:szCs w:val="19"/>
              </w:rPr>
              <w:t>Restore Kafka. Events in buffer flushed. Discarded events: already in PostgreSQL (source of truth). No data loss from DB perspective — only the Kafka events (downstream consumers miss those events). Rebuild affected downstream state if needed.</w:t>
            </w:r>
          </w:p>
        </w:tc>
      </w:tr>
      <w:tr w:rsidR="000C0D33" w14:paraId="38C29BD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29835DE" w14:textId="77777777" w:rsidR="000C0D33" w:rsidRDefault="00000000">
            <w:r>
              <w:rPr>
                <w:b/>
                <w:bCs/>
                <w:sz w:val="19"/>
                <w:szCs w:val="19"/>
              </w:rPr>
              <w:t>DLQ topic itself fails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575D8B" w14:textId="77777777" w:rsidR="000C0D33" w:rsidRDefault="00000000">
            <w:r>
              <w:rPr>
                <w:sz w:val="19"/>
                <w:szCs w:val="19"/>
              </w:rPr>
              <w:t>DLQ messages cannot be published. Consumer would block on DLQ publish.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AC5371" w14:textId="77777777" w:rsidR="000C0D33" w:rsidRDefault="00000000">
            <w:r>
              <w:rPr>
                <w:sz w:val="19"/>
                <w:szCs w:val="19"/>
              </w:rPr>
              <w:t>DLQ topic health check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0A0DDC" w14:textId="77777777" w:rsidR="000C0D33" w:rsidRDefault="00000000">
            <w:r>
              <w:rPr>
                <w:sz w:val="19"/>
                <w:szCs w:val="19"/>
              </w:rPr>
              <w:t>If DLQ topic unavailable: consumer logs the failed message (with full payload) and commits the offset (moves past it). Ops reconstructs from logs. Alert P2.</w:t>
            </w:r>
          </w:p>
        </w:tc>
      </w:tr>
    </w:tbl>
    <w:p w14:paraId="1CE18F07" w14:textId="77777777" w:rsidR="000C0D33" w:rsidRDefault="00000000">
      <w:r>
        <w:br w:type="page"/>
      </w:r>
    </w:p>
    <w:p w14:paraId="1438C60E" w14:textId="77777777" w:rsidR="000C0D33" w:rsidRDefault="00000000">
      <w:pPr>
        <w:pStyle w:val="1"/>
      </w:pPr>
      <w:r>
        <w:t>12. Open Questions for Design Review</w:t>
      </w:r>
    </w:p>
    <w:p w14:paraId="6112B7A3" w14:textId="77777777" w:rsidR="000C0D33" w:rsidRDefault="00000000">
      <w:pPr>
        <w:pStyle w:val="a4"/>
        <w:numPr>
          <w:ilvl w:val="0"/>
          <w:numId w:val="2"/>
        </w:numPr>
        <w:spacing w:after="80"/>
      </w:pPr>
      <w:r>
        <w:rPr>
          <w:sz w:val="20"/>
          <w:szCs w:val="20"/>
        </w:rPr>
        <w:t>Outbox pattern for all topics: Currently ctm.audit uses Kafka transactions (exactly-once) but other topics use fire-and-forget publish-after-commit (at-least-once). Should we implement the Transactional Outbox pattern for ctm.cells and ctm.rows as well? This would guarantee exactly-once delivery at the cost of: (1) an outbox table per service in PostgreSQL, (2) Kafka Connect CDC configuration, (3) operational complexity.</w:t>
      </w:r>
    </w:p>
    <w:p w14:paraId="261BDD08" w14:textId="77777777" w:rsidR="000C0D33" w:rsidRDefault="00000000">
      <w:pPr>
        <w:pStyle w:val="a4"/>
        <w:numPr>
          <w:ilvl w:val="0"/>
          <w:numId w:val="2"/>
        </w:numPr>
        <w:spacing w:after="80"/>
      </w:pPr>
      <w:r>
        <w:rPr>
          <w:sz w:val="20"/>
          <w:szCs w:val="20"/>
        </w:rPr>
        <w:t>Topic compaction for reference data: ctm.cells currently uses delete retention (7 days). For use cases like "what is the current value of all cells in a sheet" (full-state rebuild), log compaction would be useful — keeps only the latest value per (sheetId+cellRef) key forever. Should we add a compacted ctm.cells.snapshot topic alongside the delete-retention ctm.cells? This enables new consumers to bootstrap from current state without replaying 7 days of history.</w:t>
      </w:r>
    </w:p>
    <w:p w14:paraId="15FB3634" w14:textId="77777777" w:rsidR="000C0D33" w:rsidRDefault="00000000">
      <w:pPr>
        <w:pStyle w:val="a4"/>
        <w:numPr>
          <w:ilvl w:val="0"/>
          <w:numId w:val="2"/>
        </w:numPr>
        <w:spacing w:after="80"/>
      </w:pPr>
      <w:r>
        <w:rPr>
          <w:sz w:val="20"/>
          <w:szCs w:val="20"/>
        </w:rPr>
        <w:t>Kafka Streams for real-time aggregations: Could Kafka Streams (or Apache Flink) replace the analytics-service's batch aggregation approach? Kafka Streams would provide real-time per-workspace metrics (events/second, active users) rather than 60-second batch aggregates. Trade-off: complexity vs freshness.</w:t>
      </w:r>
    </w:p>
    <w:p w14:paraId="615B2881" w14:textId="77777777" w:rsidR="000C0D33" w:rsidRDefault="00000000">
      <w:pPr>
        <w:pStyle w:val="a4"/>
        <w:numPr>
          <w:ilvl w:val="0"/>
          <w:numId w:val="2"/>
        </w:numPr>
        <w:spacing w:after="80"/>
      </w:pPr>
      <w:r>
        <w:rPr>
          <w:sz w:val="20"/>
          <w:szCs w:val="20"/>
        </w:rPr>
        <w:t>Multi-region Kafka: The current design assumes a single-region Kafka cluster. For global CTM deployments (EU/APAC/US regions), should we deploy per-region Kafka clusters with MirrorMaker 2 replication? This adds complexity but enables: lower producer latency (write to local region), data residency compliance (EU data stays in EU), and regional failover.</w:t>
      </w:r>
    </w:p>
    <w:p w14:paraId="012DBEE0" w14:textId="77777777" w:rsidR="000C0D33" w:rsidRDefault="00000000">
      <w:pPr>
        <w:pStyle w:val="a4"/>
        <w:numPr>
          <w:ilvl w:val="0"/>
          <w:numId w:val="2"/>
        </w:numPr>
        <w:spacing w:after="80"/>
      </w:pPr>
      <w:r>
        <w:rPr>
          <w:sz w:val="20"/>
          <w:szCs w:val="20"/>
        </w:rPr>
        <w:t>ctm.audit retention and export: 1-year Kafka retention is expensive at 30GB/day (10TB/year per replication copy). Should we implement tiered storage (Kafka Tiered Storage — Kafka 3.6+) to offload older segments to S3 at much lower cost? Or export completed months to a data warehouse and reduce Kafka retention to 90 days?</w:t>
      </w:r>
    </w:p>
    <w:p w14:paraId="53003AF7" w14:textId="77777777" w:rsidR="000C0D33" w:rsidRDefault="00000000">
      <w:pPr>
        <w:pStyle w:val="a4"/>
        <w:numPr>
          <w:ilvl w:val="0"/>
          <w:numId w:val="2"/>
        </w:numPr>
        <w:spacing w:after="80"/>
      </w:pPr>
      <w:r>
        <w:rPr>
          <w:sz w:val="20"/>
          <w:szCs w:val="20"/>
        </w:rPr>
        <w:t>Consumer group visibility for workspace admins: Currently consumer group lag is only visible to the ops team. Should workspace admins be able to see "AI indexing is 5 minutes behind" in their workspace settings? This requires a public API over consumer lag metrics — useful transparency but potential operational overhead from support requests.</w:t>
      </w:r>
    </w:p>
    <w:sectPr w:rsidR="000C0D33">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83556" w14:textId="77777777" w:rsidR="005E4358" w:rsidRDefault="005E4358">
      <w:r>
        <w:separator/>
      </w:r>
    </w:p>
  </w:endnote>
  <w:endnote w:type="continuationSeparator" w:id="0">
    <w:p w14:paraId="4062D8A9" w14:textId="77777777" w:rsidR="005E4358" w:rsidRDefault="005E4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E0FF" w14:textId="77777777" w:rsidR="000C0D33" w:rsidRDefault="00000000">
    <w:pPr>
      <w:pBdr>
        <w:top w:val="single" w:sz="4" w:space="2" w:color="DC2626"/>
      </w:pBdr>
      <w:jc w:val="center"/>
    </w:pPr>
    <w:r>
      <w:rPr>
        <w:rFonts w:eastAsia="Arial"/>
        <w:color w:val="6B7280"/>
        <w:sz w:val="17"/>
        <w:szCs w:val="17"/>
      </w:rPr>
      <w:t xml:space="preserve">CTM Platform  ·  M8 Event Bus Spec  ·  Page </w:t>
    </w:r>
    <w:r>
      <w:rPr>
        <w:color w:val="6B7280"/>
        <w:sz w:val="17"/>
        <w:szCs w:val="17"/>
      </w:rPr>
      <w:fldChar w:fldCharType="begin"/>
    </w:r>
    <w:r>
      <w:rPr>
        <w:rFonts w:eastAsia="Arial"/>
        <w:color w:val="6B7280"/>
        <w:sz w:val="17"/>
        <w:szCs w:val="17"/>
      </w:rPr>
      <w:instrText>PAGE</w:instrText>
    </w:r>
    <w:r>
      <w:rPr>
        <w:color w:val="6B7280"/>
        <w:sz w:val="17"/>
        <w:szCs w:val="17"/>
      </w:rPr>
      <w:fldChar w:fldCharType="separate"/>
    </w:r>
    <w:r w:rsidR="007F2AF6">
      <w:rPr>
        <w:rFonts w:eastAsia="Arial"/>
        <w:noProof/>
        <w:color w:val="6B7280"/>
        <w:sz w:val="17"/>
        <w:szCs w:val="17"/>
      </w:rPr>
      <w:t>1</w:t>
    </w:r>
    <w:r>
      <w:rPr>
        <w:color w:val="6B7280"/>
        <w:sz w:val="17"/>
        <w:szCs w:val="17"/>
      </w:rPr>
      <w:fldChar w:fldCharType="end"/>
    </w:r>
    <w:r>
      <w:rPr>
        <w:rFonts w:eastAsia="Arial"/>
        <w:color w:val="6B7280"/>
        <w:sz w:val="17"/>
        <w:szCs w:val="17"/>
      </w:rPr>
      <w:t xml:space="preserve"> of </w:t>
    </w:r>
    <w:r>
      <w:rPr>
        <w:color w:val="6B7280"/>
        <w:sz w:val="17"/>
        <w:szCs w:val="17"/>
      </w:rPr>
      <w:fldChar w:fldCharType="begin"/>
    </w:r>
    <w:r>
      <w:rPr>
        <w:rFonts w:eastAsia="Arial"/>
        <w:color w:val="6B7280"/>
        <w:sz w:val="17"/>
        <w:szCs w:val="17"/>
      </w:rPr>
      <w:instrText>NUMPAGES</w:instrText>
    </w:r>
    <w:r>
      <w:rPr>
        <w:color w:val="6B7280"/>
        <w:sz w:val="17"/>
        <w:szCs w:val="17"/>
      </w:rPr>
      <w:fldChar w:fldCharType="separate"/>
    </w:r>
    <w:r w:rsidR="007F2AF6">
      <w:rPr>
        <w:rFonts w:eastAsia="Arial"/>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6F1C0" w14:textId="77777777" w:rsidR="005E4358" w:rsidRDefault="005E4358">
      <w:r>
        <w:separator/>
      </w:r>
    </w:p>
  </w:footnote>
  <w:footnote w:type="continuationSeparator" w:id="0">
    <w:p w14:paraId="38FB6B5E" w14:textId="77777777" w:rsidR="005E4358" w:rsidRDefault="005E4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C8AB3" w14:textId="77777777" w:rsidR="000C0D33" w:rsidRDefault="00000000">
    <w:pPr>
      <w:pBdr>
        <w:bottom w:val="single" w:sz="4" w:space="2" w:color="DC2626"/>
      </w:pBdr>
      <w:jc w:val="right"/>
    </w:pPr>
    <w:r>
      <w:rPr>
        <w:rFonts w:eastAsia="Arial"/>
        <w:color w:val="6B7280"/>
        <w:sz w:val="17"/>
        <w:szCs w:val="17"/>
      </w:rPr>
      <w:t>CTM — M8 Event Bus · Detailed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4053"/>
    <w:multiLevelType w:val="hybridMultilevel"/>
    <w:tmpl w:val="EC2CD624"/>
    <w:lvl w:ilvl="0" w:tplc="A9C0D2DC">
      <w:start w:val="1"/>
      <w:numFmt w:val="bullet"/>
      <w:lvlText w:val="•"/>
      <w:lvlJc w:val="left"/>
      <w:pPr>
        <w:ind w:left="720" w:hanging="360"/>
      </w:pPr>
    </w:lvl>
    <w:lvl w:ilvl="1" w:tplc="F36E76A6">
      <w:numFmt w:val="decimal"/>
      <w:lvlText w:val=""/>
      <w:lvlJc w:val="left"/>
    </w:lvl>
    <w:lvl w:ilvl="2" w:tplc="34E6CE12">
      <w:numFmt w:val="decimal"/>
      <w:lvlText w:val=""/>
      <w:lvlJc w:val="left"/>
    </w:lvl>
    <w:lvl w:ilvl="3" w:tplc="3E2C8D66">
      <w:numFmt w:val="decimal"/>
      <w:lvlText w:val=""/>
      <w:lvlJc w:val="left"/>
    </w:lvl>
    <w:lvl w:ilvl="4" w:tplc="258CF84A">
      <w:numFmt w:val="decimal"/>
      <w:lvlText w:val=""/>
      <w:lvlJc w:val="left"/>
    </w:lvl>
    <w:lvl w:ilvl="5" w:tplc="C782845C">
      <w:numFmt w:val="decimal"/>
      <w:lvlText w:val=""/>
      <w:lvlJc w:val="left"/>
    </w:lvl>
    <w:lvl w:ilvl="6" w:tplc="2F10D4BA">
      <w:numFmt w:val="decimal"/>
      <w:lvlText w:val=""/>
      <w:lvlJc w:val="left"/>
    </w:lvl>
    <w:lvl w:ilvl="7" w:tplc="A5D0D0B2">
      <w:numFmt w:val="decimal"/>
      <w:lvlText w:val=""/>
      <w:lvlJc w:val="left"/>
    </w:lvl>
    <w:lvl w:ilvl="8" w:tplc="E5BCE1A6">
      <w:numFmt w:val="decimal"/>
      <w:lvlText w:val=""/>
      <w:lvlJc w:val="left"/>
    </w:lvl>
  </w:abstractNum>
  <w:abstractNum w:abstractNumId="1" w15:restartNumberingAfterBreak="0">
    <w:nsid w:val="213F2721"/>
    <w:multiLevelType w:val="hybridMultilevel"/>
    <w:tmpl w:val="8BDC180C"/>
    <w:lvl w:ilvl="0" w:tplc="D2B27BFE">
      <w:start w:val="1"/>
      <w:numFmt w:val="bullet"/>
      <w:lvlText w:val="●"/>
      <w:lvlJc w:val="left"/>
      <w:pPr>
        <w:ind w:left="720" w:hanging="360"/>
      </w:pPr>
    </w:lvl>
    <w:lvl w:ilvl="1" w:tplc="58926A44">
      <w:start w:val="1"/>
      <w:numFmt w:val="bullet"/>
      <w:lvlText w:val="○"/>
      <w:lvlJc w:val="left"/>
      <w:pPr>
        <w:ind w:left="1440" w:hanging="360"/>
      </w:pPr>
    </w:lvl>
    <w:lvl w:ilvl="2" w:tplc="2A0A454A">
      <w:start w:val="1"/>
      <w:numFmt w:val="bullet"/>
      <w:lvlText w:val="■"/>
      <w:lvlJc w:val="left"/>
      <w:pPr>
        <w:ind w:left="2160" w:hanging="360"/>
      </w:pPr>
    </w:lvl>
    <w:lvl w:ilvl="3" w:tplc="9BEADA52">
      <w:start w:val="1"/>
      <w:numFmt w:val="bullet"/>
      <w:lvlText w:val="●"/>
      <w:lvlJc w:val="left"/>
      <w:pPr>
        <w:ind w:left="2880" w:hanging="360"/>
      </w:pPr>
    </w:lvl>
    <w:lvl w:ilvl="4" w:tplc="F4203252">
      <w:start w:val="1"/>
      <w:numFmt w:val="bullet"/>
      <w:lvlText w:val="○"/>
      <w:lvlJc w:val="left"/>
      <w:pPr>
        <w:ind w:left="3600" w:hanging="360"/>
      </w:pPr>
    </w:lvl>
    <w:lvl w:ilvl="5" w:tplc="F3B071F6">
      <w:start w:val="1"/>
      <w:numFmt w:val="bullet"/>
      <w:lvlText w:val="■"/>
      <w:lvlJc w:val="left"/>
      <w:pPr>
        <w:ind w:left="4320" w:hanging="360"/>
      </w:pPr>
    </w:lvl>
    <w:lvl w:ilvl="6" w:tplc="6E066472">
      <w:start w:val="1"/>
      <w:numFmt w:val="bullet"/>
      <w:lvlText w:val="●"/>
      <w:lvlJc w:val="left"/>
      <w:pPr>
        <w:ind w:left="5040" w:hanging="360"/>
      </w:pPr>
    </w:lvl>
    <w:lvl w:ilvl="7" w:tplc="DD92D6FA">
      <w:start w:val="1"/>
      <w:numFmt w:val="bullet"/>
      <w:lvlText w:val="●"/>
      <w:lvlJc w:val="left"/>
      <w:pPr>
        <w:ind w:left="5760" w:hanging="360"/>
      </w:pPr>
    </w:lvl>
    <w:lvl w:ilvl="8" w:tplc="BFFA598C">
      <w:start w:val="1"/>
      <w:numFmt w:val="bullet"/>
      <w:lvlText w:val="●"/>
      <w:lvlJc w:val="left"/>
      <w:pPr>
        <w:ind w:left="6480" w:hanging="360"/>
      </w:pPr>
    </w:lvl>
  </w:abstractNum>
  <w:abstractNum w:abstractNumId="2" w15:restartNumberingAfterBreak="0">
    <w:nsid w:val="73206B17"/>
    <w:multiLevelType w:val="hybridMultilevel"/>
    <w:tmpl w:val="2DA6B118"/>
    <w:lvl w:ilvl="0" w:tplc="7FB85AF2">
      <w:start w:val="1"/>
      <w:numFmt w:val="decimal"/>
      <w:lvlText w:val="%1."/>
      <w:lvlJc w:val="left"/>
      <w:pPr>
        <w:ind w:left="720" w:hanging="360"/>
      </w:pPr>
    </w:lvl>
    <w:lvl w:ilvl="1" w:tplc="60DAE654">
      <w:numFmt w:val="decimal"/>
      <w:lvlText w:val=""/>
      <w:lvlJc w:val="left"/>
    </w:lvl>
    <w:lvl w:ilvl="2" w:tplc="CD90BB06">
      <w:numFmt w:val="decimal"/>
      <w:lvlText w:val=""/>
      <w:lvlJc w:val="left"/>
    </w:lvl>
    <w:lvl w:ilvl="3" w:tplc="8FD8DF36">
      <w:numFmt w:val="decimal"/>
      <w:lvlText w:val=""/>
      <w:lvlJc w:val="left"/>
    </w:lvl>
    <w:lvl w:ilvl="4" w:tplc="A366F28E">
      <w:numFmt w:val="decimal"/>
      <w:lvlText w:val=""/>
      <w:lvlJc w:val="left"/>
    </w:lvl>
    <w:lvl w:ilvl="5" w:tplc="FB06C838">
      <w:numFmt w:val="decimal"/>
      <w:lvlText w:val=""/>
      <w:lvlJc w:val="left"/>
    </w:lvl>
    <w:lvl w:ilvl="6" w:tplc="861ED40C">
      <w:numFmt w:val="decimal"/>
      <w:lvlText w:val=""/>
      <w:lvlJc w:val="left"/>
    </w:lvl>
    <w:lvl w:ilvl="7" w:tplc="7968E73A">
      <w:numFmt w:val="decimal"/>
      <w:lvlText w:val=""/>
      <w:lvlJc w:val="left"/>
    </w:lvl>
    <w:lvl w:ilvl="8" w:tplc="199CBACA">
      <w:numFmt w:val="decimal"/>
      <w:lvlText w:val=""/>
      <w:lvlJc w:val="left"/>
    </w:lvl>
  </w:abstractNum>
  <w:num w:numId="1" w16cid:durableId="780414079">
    <w:abstractNumId w:val="1"/>
    <w:lvlOverride w:ilvl="0">
      <w:startOverride w:val="1"/>
    </w:lvlOverride>
  </w:num>
  <w:num w:numId="2" w16cid:durableId="7013238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D33"/>
    <w:rsid w:val="000C0D33"/>
    <w:rsid w:val="005E4358"/>
    <w:rsid w:val="007355F8"/>
    <w:rsid w:val="007F2A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55E76"/>
  <w15:docId w15:val="{EE8D92D8-F4CB-4601-A056-89D50BD6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DC2626"/>
      </w:pBdr>
      <w:spacing w:before="360" w:after="180"/>
      <w:outlineLvl w:val="0"/>
    </w:pPr>
    <w:rPr>
      <w:rFonts w:eastAsia="Arial"/>
      <w:b/>
      <w:bCs/>
      <w:color w:val="1F3864"/>
      <w:sz w:val="38"/>
      <w:szCs w:val="38"/>
    </w:rPr>
  </w:style>
  <w:style w:type="paragraph" w:styleId="2">
    <w:name w:val="heading 2"/>
    <w:uiPriority w:val="9"/>
    <w:unhideWhenUsed/>
    <w:qFormat/>
    <w:pPr>
      <w:spacing w:before="280" w:after="140"/>
      <w:outlineLvl w:val="1"/>
    </w:pPr>
    <w:rPr>
      <w:rFonts w:eastAsia="Arial"/>
      <w:b/>
      <w:bCs/>
      <w:color w:val="DC2626"/>
      <w:sz w:val="28"/>
      <w:szCs w:val="28"/>
    </w:rPr>
  </w:style>
  <w:style w:type="paragraph" w:styleId="3">
    <w:name w:val="heading 3"/>
    <w:uiPriority w:val="9"/>
    <w:unhideWhenUsed/>
    <w:qFormat/>
    <w:pPr>
      <w:spacing w:before="200" w:after="100"/>
      <w:outlineLvl w:val="2"/>
    </w:pPr>
    <w:rPr>
      <w:rFonts w:eastAsia="Arial"/>
      <w:b/>
      <w:bCs/>
      <w:color w:val="0F766E"/>
      <w:sz w:val="24"/>
      <w:szCs w:val="24"/>
    </w:rPr>
  </w:style>
  <w:style w:type="paragraph" w:styleId="4">
    <w:name w:val="heading 4"/>
    <w:uiPriority w:val="9"/>
    <w:semiHidden/>
    <w:unhideWhenUsed/>
    <w:qFormat/>
    <w:pPr>
      <w:spacing w:before="160" w:after="80"/>
      <w:outlineLvl w:val="3"/>
    </w:pPr>
    <w:rPr>
      <w:rFonts w:eastAsia="Arial"/>
      <w:b/>
      <w:bCs/>
      <w:color w:val="37415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7F2AF6"/>
    <w:pPr>
      <w:tabs>
        <w:tab w:val="center" w:pos="4153"/>
        <w:tab w:val="right" w:pos="8306"/>
      </w:tabs>
      <w:snapToGrid w:val="0"/>
    </w:pPr>
    <w:rPr>
      <w:sz w:val="20"/>
      <w:szCs w:val="20"/>
    </w:rPr>
  </w:style>
  <w:style w:type="character" w:customStyle="1" w:styleId="ad">
    <w:name w:val="頁首 字元"/>
    <w:basedOn w:val="a0"/>
    <w:link w:val="ac"/>
    <w:uiPriority w:val="99"/>
    <w:rsid w:val="007F2AF6"/>
    <w:rPr>
      <w:sz w:val="20"/>
      <w:szCs w:val="20"/>
    </w:rPr>
  </w:style>
  <w:style w:type="paragraph" w:styleId="ae">
    <w:name w:val="footer"/>
    <w:basedOn w:val="a"/>
    <w:link w:val="af"/>
    <w:uiPriority w:val="99"/>
    <w:unhideWhenUsed/>
    <w:rsid w:val="007F2AF6"/>
    <w:pPr>
      <w:tabs>
        <w:tab w:val="center" w:pos="4153"/>
        <w:tab w:val="right" w:pos="8306"/>
      </w:tabs>
      <w:snapToGrid w:val="0"/>
    </w:pPr>
    <w:rPr>
      <w:sz w:val="20"/>
      <w:szCs w:val="20"/>
    </w:rPr>
  </w:style>
  <w:style w:type="character" w:customStyle="1" w:styleId="af">
    <w:name w:val="頁尾 字元"/>
    <w:basedOn w:val="a0"/>
    <w:link w:val="ae"/>
    <w:uiPriority w:val="99"/>
    <w:rsid w:val="007F2AF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5351</Words>
  <Characters>30502</Characters>
  <Application>Microsoft Office Word</Application>
  <DocSecurity>0</DocSecurity>
  <Lines>254</Lines>
  <Paragraphs>71</Paragraphs>
  <ScaleCrop>false</ScaleCrop>
  <Company/>
  <LinksUpToDate>false</LinksUpToDate>
  <CharactersWithSpaces>35782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Pack Hsieh</cp:lastModifiedBy>
  <cp:revision>2</cp:revision>
  <dcterms:created xsi:type="dcterms:W3CDTF">2026-05-30T08:23:00Z</dcterms:created>
  <dcterms:modified xsi:type="dcterms:W3CDTF">2026-05-30T08:39:00Z</dcterms:modified>
</cp:coreProperties>
</file>