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0632" w:type="dxa"/>
        <w:jc w:val="center"/>
        <w:tblLook w:val="04A0"/>
      </w:tblPr>
      <w:tblGrid>
        <w:gridCol w:w="2706"/>
        <w:gridCol w:w="2055"/>
        <w:gridCol w:w="1722"/>
        <w:gridCol w:w="1871"/>
        <w:gridCol w:w="57"/>
        <w:gridCol w:w="2221"/>
      </w:tblGrid>
      <w:tr w:rsidR="002B3DD8" w:rsidTr="002433A4">
        <w:trPr>
          <w:trHeight w:val="1124"/>
          <w:jc w:val="center"/>
        </w:trPr>
        <w:tc>
          <w:tcPr>
            <w:tcW w:w="2706" w:type="dxa"/>
          </w:tcPr>
          <w:p w:rsidR="002B3DD8" w:rsidRDefault="002433A4" w:rsidP="008B699A">
            <w:pPr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552575" cy="619125"/>
                  <wp:effectExtent l="19050" t="0" r="952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5" w:type="dxa"/>
            <w:gridSpan w:val="4"/>
            <w:tcBorders>
              <w:right w:val="single" w:sz="4" w:space="0" w:color="auto"/>
            </w:tcBorders>
          </w:tcPr>
          <w:p w:rsidR="002B3DD8" w:rsidRPr="002433A4" w:rsidRDefault="002B3DD8" w:rsidP="00F36F0A">
            <w:pPr>
              <w:spacing w:before="360"/>
              <w:jc w:val="center"/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  <w:r w:rsidRPr="002433A4">
              <w:rPr>
                <w:rFonts w:cs="B Nazanin" w:hint="cs"/>
                <w:b/>
                <w:bCs/>
                <w:sz w:val="28"/>
                <w:szCs w:val="28"/>
                <w:rtl/>
              </w:rPr>
              <w:t>گزارش خسارت وارده به اموال سرمایه ای</w:t>
            </w:r>
          </w:p>
        </w:tc>
        <w:tc>
          <w:tcPr>
            <w:tcW w:w="2221" w:type="dxa"/>
            <w:tcBorders>
              <w:left w:val="single" w:sz="4" w:space="0" w:color="auto"/>
            </w:tcBorders>
          </w:tcPr>
          <w:p w:rsidR="002B3DD8" w:rsidRPr="002B3DD8" w:rsidRDefault="002433A4" w:rsidP="002433A4">
            <w:pPr>
              <w:spacing w:before="360"/>
              <w:rPr>
                <w:rFonts w:cs="B Nazanin"/>
                <w:sz w:val="28"/>
                <w:szCs w:val="28"/>
                <w:rtl/>
              </w:rPr>
            </w:pPr>
            <w:r w:rsidRPr="00DA4A85">
              <w:rPr>
                <w:rFonts w:cs="B Nazanin"/>
                <w:sz w:val="24"/>
                <w:szCs w:val="24"/>
                <w:rtl/>
              </w:rPr>
              <w:t xml:space="preserve">کد مدرک: </w:t>
            </w:r>
            <w:r>
              <w:rPr>
                <w:rFonts w:cs="B Nazanin"/>
                <w:sz w:val="24"/>
                <w:szCs w:val="24"/>
              </w:rPr>
              <w:t>FO292/00</w:t>
            </w:r>
          </w:p>
        </w:tc>
      </w:tr>
      <w:tr w:rsidR="008B699A" w:rsidRPr="00F36F0A" w:rsidTr="002433A4">
        <w:trPr>
          <w:trHeight w:val="976"/>
          <w:jc w:val="center"/>
        </w:trPr>
        <w:tc>
          <w:tcPr>
            <w:tcW w:w="2706" w:type="dxa"/>
          </w:tcPr>
          <w:p w:rsidR="008B699A" w:rsidRPr="00F36F0A" w:rsidRDefault="008B699A" w:rsidP="008B699A">
            <w:pPr>
              <w:spacing w:before="24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رده:</w:t>
            </w:r>
          </w:p>
        </w:tc>
        <w:tc>
          <w:tcPr>
            <w:tcW w:w="2055" w:type="dxa"/>
          </w:tcPr>
          <w:p w:rsidR="008B699A" w:rsidRPr="00F36F0A" w:rsidRDefault="008B699A" w:rsidP="008B699A">
            <w:pPr>
              <w:spacing w:before="24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شرکت:</w:t>
            </w:r>
          </w:p>
        </w:tc>
        <w:tc>
          <w:tcPr>
            <w:tcW w:w="1722" w:type="dxa"/>
          </w:tcPr>
          <w:p w:rsidR="008B699A" w:rsidRPr="00F36F0A" w:rsidRDefault="008B699A" w:rsidP="008B699A">
            <w:pPr>
              <w:spacing w:before="24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پروژه/کارگاه:</w:t>
            </w:r>
          </w:p>
        </w:tc>
        <w:tc>
          <w:tcPr>
            <w:tcW w:w="1871" w:type="dxa"/>
          </w:tcPr>
          <w:p w:rsidR="008B699A" w:rsidRPr="00F36F0A" w:rsidRDefault="008B699A" w:rsidP="008B699A">
            <w:pPr>
              <w:spacing w:before="24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وارد کننده خسارت:</w:t>
            </w:r>
            <w:bookmarkStart w:id="0" w:name="_GoBack"/>
            <w:bookmarkEnd w:id="0"/>
          </w:p>
        </w:tc>
        <w:tc>
          <w:tcPr>
            <w:tcW w:w="2278" w:type="dxa"/>
            <w:gridSpan w:val="2"/>
          </w:tcPr>
          <w:p w:rsidR="008B699A" w:rsidRPr="00F36F0A" w:rsidRDefault="008B699A" w:rsidP="008B699A">
            <w:pPr>
              <w:spacing w:before="24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عضویت:</w:t>
            </w:r>
          </w:p>
        </w:tc>
      </w:tr>
      <w:tr w:rsidR="008B699A" w:rsidRPr="00F36F0A" w:rsidTr="002433A4">
        <w:trPr>
          <w:trHeight w:val="1131"/>
          <w:jc w:val="center"/>
        </w:trPr>
        <w:tc>
          <w:tcPr>
            <w:tcW w:w="2706" w:type="dxa"/>
          </w:tcPr>
          <w:p w:rsidR="008B699A" w:rsidRPr="00F36F0A" w:rsidRDefault="008B699A" w:rsidP="008B699A">
            <w:pPr>
              <w:spacing w:before="12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نام کالا:</w:t>
            </w:r>
          </w:p>
        </w:tc>
        <w:tc>
          <w:tcPr>
            <w:tcW w:w="2055" w:type="dxa"/>
          </w:tcPr>
          <w:p w:rsidR="008B699A" w:rsidRPr="00F36F0A" w:rsidRDefault="008B699A" w:rsidP="008B699A">
            <w:pPr>
              <w:spacing w:before="12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شماره اموال:</w:t>
            </w:r>
          </w:p>
        </w:tc>
        <w:tc>
          <w:tcPr>
            <w:tcW w:w="1722" w:type="dxa"/>
          </w:tcPr>
          <w:p w:rsidR="008B699A" w:rsidRPr="00F36F0A" w:rsidRDefault="008B699A" w:rsidP="008B699A">
            <w:pPr>
              <w:spacing w:before="12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نوع خسارت:</w:t>
            </w:r>
          </w:p>
        </w:tc>
        <w:tc>
          <w:tcPr>
            <w:tcW w:w="1871" w:type="dxa"/>
          </w:tcPr>
          <w:p w:rsidR="008B699A" w:rsidRPr="00F36F0A" w:rsidRDefault="008B699A" w:rsidP="008B699A">
            <w:pPr>
              <w:spacing w:before="12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تاریخ و ساعت خسارت:</w:t>
            </w:r>
          </w:p>
        </w:tc>
        <w:tc>
          <w:tcPr>
            <w:tcW w:w="2278" w:type="dxa"/>
            <w:gridSpan w:val="2"/>
          </w:tcPr>
          <w:p w:rsidR="008B699A" w:rsidRPr="00F36F0A" w:rsidRDefault="008B699A" w:rsidP="008B699A">
            <w:pPr>
              <w:spacing w:before="12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محل حادثه:</w:t>
            </w:r>
          </w:p>
        </w:tc>
      </w:tr>
      <w:tr w:rsidR="008B699A" w:rsidRPr="00F36F0A" w:rsidTr="008B699A">
        <w:trPr>
          <w:trHeight w:val="1014"/>
          <w:jc w:val="center"/>
        </w:trPr>
        <w:tc>
          <w:tcPr>
            <w:tcW w:w="10632" w:type="dxa"/>
            <w:gridSpan w:val="6"/>
          </w:tcPr>
          <w:p w:rsidR="008B699A" w:rsidRDefault="008B699A" w:rsidP="008B699A">
            <w:pPr>
              <w:spacing w:before="24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گزارش حادثه:</w:t>
            </w:r>
          </w:p>
          <w:p w:rsidR="00F36F0A" w:rsidRDefault="00F36F0A" w:rsidP="008B699A">
            <w:pPr>
              <w:spacing w:before="240"/>
              <w:rPr>
                <w:rFonts w:cs="B Nazanin"/>
                <w:rtl/>
              </w:rPr>
            </w:pPr>
          </w:p>
          <w:p w:rsidR="00F36F0A" w:rsidRPr="00F36F0A" w:rsidRDefault="00F36F0A" w:rsidP="008B699A">
            <w:pPr>
              <w:spacing w:before="240"/>
              <w:rPr>
                <w:rFonts w:cs="B Nazanin"/>
                <w:rtl/>
              </w:rPr>
            </w:pPr>
          </w:p>
        </w:tc>
      </w:tr>
      <w:tr w:rsidR="008B699A" w:rsidRPr="00F36F0A" w:rsidTr="008B699A">
        <w:trPr>
          <w:trHeight w:val="1092"/>
          <w:jc w:val="center"/>
        </w:trPr>
        <w:tc>
          <w:tcPr>
            <w:tcW w:w="10632" w:type="dxa"/>
            <w:gridSpan w:val="6"/>
          </w:tcPr>
          <w:p w:rsidR="008B699A" w:rsidRDefault="008B699A" w:rsidP="008B699A">
            <w:pPr>
              <w:spacing w:before="12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میزان حادثه:</w:t>
            </w:r>
          </w:p>
          <w:p w:rsid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  <w:p w:rsid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  <w:p w:rsidR="00F36F0A" w:rsidRP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</w:tc>
      </w:tr>
      <w:tr w:rsidR="008B699A" w:rsidRPr="00F36F0A" w:rsidTr="008B2D9F">
        <w:trPr>
          <w:trHeight w:val="1431"/>
          <w:jc w:val="center"/>
        </w:trPr>
        <w:tc>
          <w:tcPr>
            <w:tcW w:w="10632" w:type="dxa"/>
            <w:gridSpan w:val="6"/>
          </w:tcPr>
          <w:p w:rsidR="008B699A" w:rsidRPr="00F36F0A" w:rsidRDefault="008B699A" w:rsidP="008B699A">
            <w:pPr>
              <w:spacing w:before="12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نظریه کمیسون خسارت:</w:t>
            </w:r>
          </w:p>
        </w:tc>
      </w:tr>
      <w:tr w:rsidR="008B699A" w:rsidRPr="00F36F0A" w:rsidTr="008B699A">
        <w:trPr>
          <w:trHeight w:val="972"/>
          <w:jc w:val="center"/>
        </w:trPr>
        <w:tc>
          <w:tcPr>
            <w:tcW w:w="10632" w:type="dxa"/>
            <w:gridSpan w:val="6"/>
          </w:tcPr>
          <w:p w:rsidR="008B699A" w:rsidRDefault="008B699A" w:rsidP="008B699A">
            <w:pPr>
              <w:spacing w:before="12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نتیجه:</w:t>
            </w:r>
          </w:p>
          <w:p w:rsid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  <w:p w:rsidR="00F36F0A" w:rsidRP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</w:tc>
      </w:tr>
      <w:tr w:rsidR="008B699A" w:rsidRPr="00F36F0A" w:rsidTr="008B699A">
        <w:trPr>
          <w:trHeight w:val="2120"/>
          <w:jc w:val="center"/>
        </w:trPr>
        <w:tc>
          <w:tcPr>
            <w:tcW w:w="10632" w:type="dxa"/>
            <w:gridSpan w:val="6"/>
          </w:tcPr>
          <w:p w:rsidR="008B699A" w:rsidRDefault="008B699A" w:rsidP="008B699A">
            <w:pPr>
              <w:spacing w:before="120"/>
              <w:rPr>
                <w:rFonts w:cs="B Nazanin"/>
                <w:rtl/>
              </w:rPr>
            </w:pPr>
            <w:r w:rsidRPr="00F36F0A">
              <w:rPr>
                <w:rFonts w:cs="B Nazanin" w:hint="cs"/>
                <w:rtl/>
              </w:rPr>
              <w:t>توضیحات:</w:t>
            </w:r>
          </w:p>
          <w:p w:rsid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  <w:p w:rsid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  <w:p w:rsid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  <w:p w:rsid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  <w:p w:rsid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  <w:p w:rsid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  <w:p w:rsidR="00F36F0A" w:rsidRPr="00F36F0A" w:rsidRDefault="00F36F0A" w:rsidP="008B699A">
            <w:pPr>
              <w:spacing w:before="120"/>
              <w:rPr>
                <w:rFonts w:cs="B Nazanin"/>
                <w:rtl/>
              </w:rPr>
            </w:pPr>
          </w:p>
        </w:tc>
      </w:tr>
    </w:tbl>
    <w:p w:rsidR="00AF6AB4" w:rsidRPr="00F36F0A" w:rsidRDefault="00AF6AB4">
      <w:pPr>
        <w:rPr>
          <w:rFonts w:cs="B Nazanin"/>
        </w:rPr>
      </w:pPr>
    </w:p>
    <w:sectPr w:rsidR="00AF6AB4" w:rsidRPr="00F36F0A" w:rsidSect="0093516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1FD"/>
    <w:rsid w:val="0011300D"/>
    <w:rsid w:val="001E0131"/>
    <w:rsid w:val="002433A4"/>
    <w:rsid w:val="00272746"/>
    <w:rsid w:val="002A3ED9"/>
    <w:rsid w:val="002B3DD8"/>
    <w:rsid w:val="003C0FD4"/>
    <w:rsid w:val="0050773F"/>
    <w:rsid w:val="0056595C"/>
    <w:rsid w:val="00706DE5"/>
    <w:rsid w:val="008021FD"/>
    <w:rsid w:val="008B2D9F"/>
    <w:rsid w:val="008B699A"/>
    <w:rsid w:val="00935163"/>
    <w:rsid w:val="00991DC3"/>
    <w:rsid w:val="009D678D"/>
    <w:rsid w:val="00A338B5"/>
    <w:rsid w:val="00A544FE"/>
    <w:rsid w:val="00AF6AB4"/>
    <w:rsid w:val="00B0608C"/>
    <w:rsid w:val="00F36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AB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1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433A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2433A4"/>
    <w:rPr>
      <w:rFonts w:ascii="Times New Roman" w:eastAsia="Times New Roman" w:hAnsi="Times New Roman" w:cs="Traditional Arabic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F03B3-E324-4535-87B2-90ECF102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nasrollahi.m</dc:creator>
  <cp:lastModifiedBy>ramezanzadeh.h</cp:lastModifiedBy>
  <cp:revision>22</cp:revision>
  <cp:lastPrinted>2016-07-04T08:43:00Z</cp:lastPrinted>
  <dcterms:created xsi:type="dcterms:W3CDTF">2016-04-19T11:41:00Z</dcterms:created>
  <dcterms:modified xsi:type="dcterms:W3CDTF">2016-07-11T12:51:00Z</dcterms:modified>
</cp:coreProperties>
</file>