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lineRule="auto"/>
        <w:rPr>
          <w:rFonts w:ascii="Roboto" w:cs="Roboto" w:eastAsia="Roboto" w:hAnsi="Roboto"/>
          <w:b w:val="0"/>
          <w:color w:val="202124"/>
        </w:rPr>
      </w:pPr>
      <w:r w:rsidDel="00000000" w:rsidR="00000000" w:rsidRPr="00000000">
        <w:rPr>
          <w:sz w:val="28"/>
          <w:szCs w:val="28"/>
          <w:rtl w:val="0"/>
        </w:rPr>
        <w:t xml:space="preserve">       Отчет по программе «</w:t>
      </w:r>
      <w:r w:rsidDel="00000000" w:rsidR="00000000" w:rsidRPr="00000000">
        <w:rPr>
          <w:rFonts w:ascii="Roboto" w:cs="Roboto" w:eastAsia="Roboto" w:hAnsi="Roboto"/>
          <w:b w:val="0"/>
          <w:color w:val="202124"/>
          <w:sz w:val="24"/>
          <w:szCs w:val="24"/>
          <w:rtl w:val="0"/>
        </w:rPr>
        <w:t xml:space="preserve">Практическое занятие 12 (корутины и потоки)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 В.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1. Реализовать через корутины вызов функций нажатий 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параллельного получения данных из n функций (n вводит пользователь).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Затем, нужно их объединять и отображать.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2. Создайте программу для загрузки участников для всех репозиториев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данной организации, с сортировкой пользователей по количеству их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репрозиториев.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sv = int/целочисленный тип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k = int/целочисленный тип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b = int/целочисленный тип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2: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sv = int/целочисленный тип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k = int/целочисленный тип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kol = int/целочисленный тип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rep = int/целочисленный тип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pass = string/строковый тип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name = string/строковый тип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1: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4019216" cy="858107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216" cy="858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2: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4191953" cy="875695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953" cy="8756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39">
      <w:pPr>
        <w:shd w:fill="24292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5d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kotlinx.coroutines.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*</w:t>
        <w:br w:type="textWrapping"/>
        <w:br w:type="textWrapping"/>
        <w:t xml:space="preserve">suspend 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`class`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`class`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GlobalScope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++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"$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 раз"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findPass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.insp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== true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break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runBlocking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.insp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== true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"вы отгадали пароль за $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 попытку"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"вы не отгадали пароль"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4292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5d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kotlin.random.Random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`class`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insp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false</w:t>
        <w:br w:type="textWrapping"/>
        <w:br w:type="textWrapping"/>
        <w:t xml:space="preserve">    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"введите сколько потворений будет"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sv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sv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"число должно быть больше 0"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"некоректный ввод"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findPass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"Угадайте пароль *** ($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"вы угадали пароль"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    insp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true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"поробуйте снова"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    insp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false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}</w:t>
        <w:br w:type="textWrapping"/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"некоректный ввод"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2:</w:t>
      </w:r>
    </w:p>
    <w:p w:rsidR="00000000" w:rsidDel="00000000" w:rsidP="00000000" w:rsidRDefault="00000000" w:rsidRPr="00000000" w14:paraId="0000003E">
      <w:pPr>
        <w:shd w:fill="24292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5d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kotlinx.coroutines.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GlobalScope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kotlinx.coroutines.delay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kotlinx.coroutines.launch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kotlinx.coroutines.runBlocking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mutableListOf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`class2`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`class2`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GlobalScope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"$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 раз"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.kol)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runBlocking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4292e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d1d5d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class2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"введите сколько потворений будет"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sv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sv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"число должно быть больше 0"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"некоректный ввод"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kol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pass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rep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"введите имя участника"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name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"репозиторий: приватный - (1), откртый - (2)"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rep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(rep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"введите пароль репозитория"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    pass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"введите сколько у вас репозиториев"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    kol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br w:type="textWrapping"/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(rep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 {</w:t>
        <w:br w:type="textWrapping"/>
        <w:t xml:space="preserve">                pass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""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"введите сколько у вас репозиториев"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    kol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br w:type="textWrapping"/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"нужно нажать: приватный - (1), откртый - (2)"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        }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"некоректный ввод"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())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"имя - $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; репозиторий - $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; пароль - $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; кол-во репозиториев - $</w:t>
      </w:r>
      <w:r w:rsidDel="00000000" w:rsidR="00000000" w:rsidRPr="00000000">
        <w:rPr>
          <w:rFonts w:ascii="Courier New" w:cs="Courier New" w:eastAsia="Courier New" w:hAnsi="Courier New"/>
          <w:color w:val="ffab7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0"/>
          <w:szCs w:val="20"/>
          <w:rtl w:val="0"/>
        </w:rPr>
        <w:t xml:space="preserve">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1: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19794" cy="276263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6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38793" cy="131463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72321" cy="172426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2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2: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67743" cy="203863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3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96322" cy="243874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3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