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DA4D" w14:textId="31AC093F" w:rsidR="00555DCC" w:rsidRDefault="006073B4">
      <w:r>
        <w:rPr>
          <w:noProof/>
        </w:rPr>
        <w:drawing>
          <wp:inline distT="0" distB="0" distL="0" distR="0" wp14:anchorId="2FEB88FC" wp14:editId="762FA448">
            <wp:extent cx="5731510" cy="4632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B4"/>
    <w:rsid w:val="00555DCC"/>
    <w:rsid w:val="0060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A3D0"/>
  <w15:chartTrackingRefBased/>
  <w15:docId w15:val="{E412367B-EB39-42D2-AADD-26C2B7E4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Bo Sixhøj</dc:creator>
  <cp:keywords/>
  <dc:description/>
  <cp:lastModifiedBy>Morten Bo Sixhøj</cp:lastModifiedBy>
  <cp:revision>1</cp:revision>
  <dcterms:created xsi:type="dcterms:W3CDTF">2021-02-17T17:38:00Z</dcterms:created>
  <dcterms:modified xsi:type="dcterms:W3CDTF">2021-02-17T17:42:00Z</dcterms:modified>
</cp:coreProperties>
</file>