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Маркин</w:t>
      </w:r>
      <w:r>
        <w:t xml:space="preserve"> </w:t>
      </w:r>
      <w:r>
        <w:t xml:space="preserve">Артем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03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постановка-задачи"/>
      <w:r>
        <w:t xml:space="preserve">Постановка задачи</w:t>
      </w:r>
      <w:bookmarkEnd w:id="20"/>
    </w:p>
    <w:p>
      <w:pPr>
        <w:pStyle w:val="FirstParagraph"/>
      </w:pPr>
      <w:r>
        <w:t xml:space="preserve">На наборе данных из своего варианта построить указанные модели для прогноза бинарной зависимой переменной. Доля обучающей выборки - 75%.</w:t>
      </w:r>
    </w:p>
    <w:p>
      <w:pPr>
        <w:pStyle w:val="BodyText"/>
      </w:pPr>
      <w:r>
        <w:t xml:space="preserve">Построить три графика:</w:t>
      </w:r>
    </w:p>
    <w:p>
      <w:pPr>
        <w:pStyle w:val="Compact"/>
        <w:numPr>
          <w:numId w:val="1002"/>
          <w:ilvl w:val="1"/>
        </w:numPr>
      </w:pPr>
      <w:r>
        <w:t xml:space="preserve">Матричный график взаимного разброса переменных модели (ggpairs).</w:t>
      </w:r>
    </w:p>
    <w:p>
      <w:pPr>
        <w:pStyle w:val="Compact"/>
        <w:numPr>
          <w:numId w:val="1003"/>
          <w:ilvl w:val="1"/>
        </w:numPr>
      </w:pPr>
      <w:r>
        <w:t xml:space="preserve">Две ROC-кривые на одних осях: сравнение качества прогноза сравниваемых моделей на обучающей выборке.</w:t>
      </w:r>
    </w:p>
    <w:p>
      <w:pPr>
        <w:pStyle w:val="Compact"/>
        <w:numPr>
          <w:numId w:val="1004"/>
          <w:ilvl w:val="1"/>
        </w:numPr>
      </w:pPr>
      <w:r>
        <w:t xml:space="preserve">Две ROC-кривые на одних осях: сравнение качества прогноза сравниваемых моделей на тестовой выборке.</w:t>
      </w:r>
    </w:p>
    <w:p>
      <w:pPr>
        <w:pStyle w:val="Heading3"/>
      </w:pPr>
      <w:bookmarkStart w:id="21" w:name="вариант-12"/>
      <w:r>
        <w:t xml:space="preserve">Вариант 12</w:t>
      </w:r>
      <w:bookmarkEnd w:id="21"/>
    </w:p>
    <w:p>
      <w:pPr>
        <w:numPr>
          <w:numId w:val="1005"/>
          <w:ilvl w:val="0"/>
        </w:numPr>
      </w:pPr>
      <w:r>
        <w:t xml:space="preserve">Ядро для set.seed() - 345.</w:t>
      </w:r>
    </w:p>
    <w:p>
      <w:pPr>
        <w:numPr>
          <w:numId w:val="1005"/>
          <w:ilvl w:val="0"/>
        </w:numPr>
      </w:pPr>
      <w:r>
        <w:t xml:space="preserve">Данные: Glass{mlbench} - химический состав разных типов стекла.</w:t>
      </w:r>
    </w:p>
    <w:p>
      <w:pPr>
        <w:numPr>
          <w:numId w:val="1005"/>
          <w:ilvl w:val="0"/>
        </w:numPr>
      </w:pPr>
      <w:r>
        <w:t xml:space="preserve">Зависимая переменная: Type 1 (1 - наличие признака, все остальные - отсутствие).</w:t>
      </w:r>
    </w:p>
    <w:p>
      <w:pPr>
        <w:numPr>
          <w:numId w:val="1005"/>
          <w:ilvl w:val="0"/>
        </w:numPr>
      </w:pPr>
      <w:r>
        <w:t xml:space="preserve">Объясняющие переменные: Все остальные.</w:t>
      </w:r>
    </w:p>
    <w:p>
      <w:pPr>
        <w:numPr>
          <w:numId w:val="1005"/>
          <w:ilvl w:val="0"/>
        </w:numPr>
      </w:pPr>
      <w:r>
        <w:t xml:space="preserve">Методы: LDA, QDA.</w:t>
      </w:r>
    </w:p>
    <w:p>
      <w:pPr>
        <w:pStyle w:val="FirstParagraph"/>
      </w:pPr>
      <w:r>
        <w:rPr>
          <w:i/>
        </w:rPr>
        <w:t xml:space="preserve">Пакеты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'ISLR'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'GGally'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'MASS'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'mlbench'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(Glass)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(Glass)</w:t>
      </w:r>
    </w:p>
    <w:p>
      <w:pPr>
        <w:pStyle w:val="SourceCode"/>
      </w:pPr>
      <w:r>
        <w:rPr>
          <w:rStyle w:val="VerbatimChar"/>
        </w:rPr>
        <w:t xml:space="preserve">##        RI    Na   Mg   Al    Si    K   Ca Ba   Fe Type</w:t>
      </w:r>
      <w:r>
        <w:br/>
      </w:r>
      <w:r>
        <w:rPr>
          <w:rStyle w:val="VerbatimChar"/>
        </w:rPr>
        <w:t xml:space="preserve">## 1 1.52101 13.64 4.49 1.10 71.78 0.06 8.75  0 0.00    1</w:t>
      </w:r>
      <w:r>
        <w:br/>
      </w:r>
      <w:r>
        <w:rPr>
          <w:rStyle w:val="VerbatimChar"/>
        </w:rPr>
        <w:t xml:space="preserve">## 2 1.51761 13.89 3.60 1.36 72.73 0.48 7.83  0 0.00    1</w:t>
      </w:r>
      <w:r>
        <w:br/>
      </w:r>
      <w:r>
        <w:rPr>
          <w:rStyle w:val="VerbatimChar"/>
        </w:rPr>
        <w:t xml:space="preserve">## 3 1.51618 13.53 3.55 1.54 72.99 0.39 7.78  0 0.00    1</w:t>
      </w:r>
      <w:r>
        <w:br/>
      </w:r>
      <w:r>
        <w:rPr>
          <w:rStyle w:val="VerbatimChar"/>
        </w:rPr>
        <w:t xml:space="preserve">## 4 1.51766 13.21 3.69 1.29 72.61 0.57 8.22  0 0.00    1</w:t>
      </w:r>
      <w:r>
        <w:br/>
      </w:r>
      <w:r>
        <w:rPr>
          <w:rStyle w:val="VerbatimChar"/>
        </w:rPr>
        <w:t xml:space="preserve">## 5 1.51742 13.27 3.62 1.24 73.08 0.55 8.07  0 0.00    1</w:t>
      </w:r>
      <w:r>
        <w:br/>
      </w:r>
      <w:r>
        <w:rPr>
          <w:rStyle w:val="VerbatimChar"/>
        </w:rPr>
        <w:t xml:space="preserve">## 6 1.51596 12.79 3.61 1.62 72.97 0.64 8.07  0 0.26    1</w:t>
      </w:r>
    </w:p>
    <w:p>
      <w:pPr>
        <w:pStyle w:val="FirstParagraph"/>
      </w:pPr>
      <w:r>
        <w:t xml:space="preserve">Зададим ядро генератора случайных чисел и объем обучающей выборки.</w:t>
      </w:r>
    </w:p>
    <w:p>
      <w:pPr>
        <w:pStyle w:val="SourceCode"/>
      </w:pPr>
      <w:r>
        <w:rPr>
          <w:rStyle w:val="CommentTok"/>
        </w:rPr>
        <w:t xml:space="preserve"># Зададим ядро генератора случайных чисел и объем обучающей выборки</w:t>
      </w:r>
      <w:r>
        <w:br/>
      </w:r>
      <w:r>
        <w:rPr>
          <w:rStyle w:val="NormalTok"/>
        </w:rPr>
        <w:t xml:space="preserve">my.seed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345</w:t>
      </w:r>
      <w:r>
        <w:br/>
      </w:r>
      <w:r>
        <w:rPr>
          <w:rStyle w:val="NormalTok"/>
        </w:rPr>
        <w:t xml:space="preserve">train.percent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"ggmatrix.progress.bar"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Исходные данные: набор Glass (Химический состав разных типов стекла)</w:t>
      </w:r>
    </w:p>
    <w:p>
      <w:pPr>
        <w:pStyle w:val="SourceCode"/>
      </w:pPr>
      <w:r>
        <w:rPr>
          <w:rStyle w:val="NormalTok"/>
        </w:rPr>
        <w:t xml:space="preserve">ggp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(Glass)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(ggp, </w:t>
      </w:r>
      <w:r>
        <w:rPr>
          <w:rStyle w:val="DataTypeTok"/>
        </w:rPr>
        <w:t xml:space="preserve">progress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umber_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Создаем вектор Type1</w:t>
      </w:r>
      <w:r>
        <w:br/>
      </w:r>
      <w:r>
        <w:rPr>
          <w:rStyle w:val="NormalTok"/>
        </w:rPr>
        <w:t xml:space="preserve">Type1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</w:t>
      </w:r>
      <w:r>
        <w:br/>
      </w:r>
      <w:r>
        <w:rPr>
          <w:rStyle w:val="CommentTok"/>
        </w:rPr>
        <w:t xml:space="preserve"># Добавляем Type1 во фрейм Glass</w:t>
      </w:r>
      <w:r>
        <w:br/>
      </w:r>
      <w:r>
        <w:rPr>
          <w:rStyle w:val="NormalTok"/>
        </w:rPr>
        <w:t xml:space="preserve">Glass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(Glass, Type1)</w:t>
      </w:r>
      <w:r>
        <w:br/>
      </w:r>
      <w:r>
        <w:rPr>
          <w:rStyle w:val="CommentTok"/>
        </w:rPr>
        <w:t xml:space="preserve"># Если Type = 1, то Type1 = 1, остальные 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 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}}</w:t>
      </w:r>
      <w:r>
        <w:br/>
      </w:r>
      <w:r>
        <w:br/>
      </w:r>
      <w:r>
        <w:rPr>
          <w:rStyle w:val="CommentTok"/>
        </w:rPr>
        <w:t xml:space="preserve"># Определение долей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0.6728972 0.3271028</w:t>
      </w:r>
    </w:p>
    <w:p>
      <w:pPr>
        <w:pStyle w:val="FirstParagraph"/>
      </w:pPr>
      <w:r>
        <w:t xml:space="preserve">Для наименьшего класса, в данном случае 0.327, это ошибка нулевого классификатора: если бы мы прогнозировали Type = 1 для всех наблюдений, ровно в такой доле случаев мы бы ошиблись. Точность моделей целесообразно будет сравнивать с этой величиной.</w:t>
      </w:r>
    </w:p>
    <w:p>
      <w:pPr>
        <w:pStyle w:val="SourceCode"/>
      </w:pPr>
      <w:r>
        <w:rPr>
          <w:rStyle w:val="CommentTok"/>
        </w:rPr>
        <w:t xml:space="preserve"># Отбираем наблюдения в обучающую выборку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Type1),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(Glass)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train.percent)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Glass[inTrain, ]</w:t>
      </w:r>
      <w:r>
        <w:br/>
      </w:r>
      <w:r>
        <w:rPr>
          <w:rStyle w:val="NormalTok"/>
        </w:rPr>
        <w:t xml:space="preserve">dfp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Glass[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 ]</w:t>
      </w:r>
      <w:r>
        <w:br/>
      </w:r>
      <w:r>
        <w:br/>
      </w:r>
      <w:r>
        <w:rPr>
          <w:rStyle w:val="CommentTok"/>
        </w:rPr>
        <w:t xml:space="preserve"># Фактические значения на обучающей выборке</w:t>
      </w:r>
      <w:r>
        <w:br/>
      </w:r>
      <w:r>
        <w:rPr>
          <w:rStyle w:val="NormalTok"/>
        </w:rPr>
        <w:t xml:space="preserve">Fact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</w:t>
      </w:r>
      <w:r>
        <w:br/>
      </w:r>
      <w:r>
        <w:rPr>
          <w:rStyle w:val="CommentTok"/>
        </w:rPr>
        <w:t xml:space="preserve"># Фактические значения на тестовой выборке</w:t>
      </w:r>
      <w:r>
        <w:br/>
      </w:r>
      <w:r>
        <w:rPr>
          <w:rStyle w:val="NormalTok"/>
        </w:rPr>
        <w:t xml:space="preserve">Factp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</w:t>
      </w:r>
    </w:p>
    <w:p>
      <w:pPr>
        <w:pStyle w:val="Heading1"/>
      </w:pPr>
      <w:bookmarkStart w:id="23" w:name="строим-модели-чтобы-спрогнозировать-type"/>
      <w:r>
        <w:t xml:space="preserve">Строим модели, чтобы спрогнозировать Type</w:t>
      </w:r>
      <w:bookmarkEnd w:id="23"/>
    </w:p>
    <w:p>
      <w:pPr>
        <w:pStyle w:val="FirstParagraph"/>
      </w:pPr>
      <w:r>
        <w:t xml:space="preserve">#LDA</w:t>
      </w:r>
    </w:p>
    <w:p>
      <w:pPr>
        <w:pStyle w:val="SourceCode"/>
      </w:pPr>
      <w:r>
        <w:rPr>
          <w:rStyle w:val="NormalTok"/>
        </w:rPr>
        <w:t xml:space="preserve">model.lda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(Type1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Glass[inTrain, ])</w:t>
      </w:r>
      <w:r>
        <w:br/>
      </w:r>
      <w:r>
        <w:br/>
      </w:r>
      <w:r>
        <w:rPr>
          <w:rStyle w:val="NormalTok"/>
        </w:rPr>
        <w:t xml:space="preserve">model.lda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lda(Type1 ~ RI + Na + Mg + Al + Si + K + Ca + Ba + Fe, data = Glass[inTrain, </w:t>
      </w:r>
      <w:r>
        <w:br/>
      </w:r>
      <w:r>
        <w:rPr>
          <w:rStyle w:val="VerbatimChar"/>
        </w:rPr>
        <w:t xml:space="preserve">##    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  0       1 </w:t>
      </w:r>
      <w:r>
        <w:br/>
      </w:r>
      <w:r>
        <w:rPr>
          <w:rStyle w:val="VerbatimChar"/>
        </w:rPr>
        <w:t xml:space="preserve">## 0.66875 0.33125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 RI       Na       Mg       Al       Si         K       Ca         Ba</w:t>
      </w:r>
      <w:r>
        <w:br/>
      </w:r>
      <w:r>
        <w:rPr>
          <w:rStyle w:val="VerbatimChar"/>
        </w:rPr>
        <w:t xml:space="preserve">## 0 1.518115 13.50262 2.241402 1.589533 72.66607 0.5336449 9.012710 0.25934579</w:t>
      </w:r>
      <w:r>
        <w:br/>
      </w:r>
      <w:r>
        <w:rPr>
          <w:rStyle w:val="VerbatimChar"/>
        </w:rPr>
        <w:t xml:space="preserve">## 1 1.518708 13.26170 3.541698 1.192830 72.61679 0.4571698 8.754151 0.01679245</w:t>
      </w:r>
      <w:r>
        <w:br/>
      </w:r>
      <w:r>
        <w:rPr>
          <w:rStyle w:val="VerbatimChar"/>
        </w:rPr>
        <w:t xml:space="preserve">##           Fe</w:t>
      </w:r>
      <w:r>
        <w:br/>
      </w:r>
      <w:r>
        <w:rPr>
          <w:rStyle w:val="VerbatimChar"/>
        </w:rPr>
        <w:t xml:space="preserve">## 0 0.06056075</w:t>
      </w:r>
      <w:r>
        <w:br/>
      </w:r>
      <w:r>
        <w:rPr>
          <w:rStyle w:val="VerbatimChar"/>
        </w:rPr>
        <w:t xml:space="preserve">## 1 0.05037736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LD1</w:t>
      </w:r>
      <w:r>
        <w:br/>
      </w:r>
      <w:r>
        <w:rPr>
          <w:rStyle w:val="VerbatimChar"/>
        </w:rPr>
        <w:t xml:space="preserve">## RI 279.0207631</w:t>
      </w:r>
      <w:r>
        <w:br/>
      </w:r>
      <w:r>
        <w:rPr>
          <w:rStyle w:val="VerbatimChar"/>
        </w:rPr>
        <w:t xml:space="preserve">## Na   3.9436192</w:t>
      </w:r>
      <w:r>
        <w:br/>
      </w:r>
      <w:r>
        <w:rPr>
          <w:rStyle w:val="VerbatimChar"/>
        </w:rPr>
        <w:t xml:space="preserve">## Mg   4.5385250</w:t>
      </w:r>
      <w:r>
        <w:br/>
      </w:r>
      <w:r>
        <w:rPr>
          <w:rStyle w:val="VerbatimChar"/>
        </w:rPr>
        <w:t xml:space="preserve">## Al   3.1076452</w:t>
      </w:r>
      <w:r>
        <w:br/>
      </w:r>
      <w:r>
        <w:rPr>
          <w:rStyle w:val="VerbatimChar"/>
        </w:rPr>
        <w:t xml:space="preserve">## Si   4.5992250</w:t>
      </w:r>
      <w:r>
        <w:br/>
      </w:r>
      <w:r>
        <w:rPr>
          <w:rStyle w:val="VerbatimChar"/>
        </w:rPr>
        <w:t xml:space="preserve">## K    4.5123681</w:t>
      </w:r>
      <w:r>
        <w:br/>
      </w:r>
      <w:r>
        <w:rPr>
          <w:rStyle w:val="VerbatimChar"/>
        </w:rPr>
        <w:t xml:space="preserve">## Ca   3.6573178</w:t>
      </w:r>
      <w:r>
        <w:br/>
      </w:r>
      <w:r>
        <w:rPr>
          <w:rStyle w:val="VerbatimChar"/>
        </w:rPr>
        <w:t xml:space="preserve">## Ba   3.9965381</w:t>
      </w:r>
      <w:r>
        <w:br/>
      </w:r>
      <w:r>
        <w:rPr>
          <w:rStyle w:val="VerbatimChar"/>
        </w:rPr>
        <w:t xml:space="preserve">## Fe  -0.6147707</w:t>
      </w:r>
    </w:p>
    <w:p>
      <w:pPr>
        <w:pStyle w:val="SourceCode"/>
      </w:pPr>
      <w:r>
        <w:rPr>
          <w:rStyle w:val="CommentTok"/>
        </w:rPr>
        <w:t xml:space="preserve"># Прогноз: вероятности принадлежности классу Type = 1</w:t>
      </w:r>
      <w:r>
        <w:br/>
      </w:r>
      <w:r>
        <w:br/>
      </w:r>
      <w:r>
        <w:rPr>
          <w:rStyle w:val="NormalTok"/>
        </w:rPr>
        <w:t xml:space="preserve">p.lda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(model.lda, 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Forecast1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(p.lda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#Матрица неточностей</w:t>
      </w:r>
      <w:r>
        <w:br/>
      </w:r>
      <w:r>
        <w:rPr>
          <w:rStyle w:val="NormalTok"/>
        </w:rPr>
        <w:t xml:space="preserve">conf.m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(Fact, Forecast1)</w:t>
      </w:r>
      <w:r>
        <w:br/>
      </w:r>
      <w:r>
        <w:rPr>
          <w:rStyle w:val="NormalTok"/>
        </w:rPr>
        <w:t xml:space="preserve">conf.m</w:t>
      </w:r>
    </w:p>
    <w:p>
      <w:pPr>
        <w:pStyle w:val="SourceCode"/>
      </w:pPr>
      <w:r>
        <w:rPr>
          <w:rStyle w:val="VerbatimChar"/>
        </w:rPr>
        <w:t xml:space="preserve">##     Forecast1</w:t>
      </w:r>
      <w:r>
        <w:br/>
      </w:r>
      <w:r>
        <w:rPr>
          <w:rStyle w:val="VerbatimChar"/>
        </w:rPr>
        <w:t xml:space="preserve">## Fact  0  1</w:t>
      </w:r>
      <w:r>
        <w:br/>
      </w:r>
      <w:r>
        <w:rPr>
          <w:rStyle w:val="VerbatimChar"/>
        </w:rPr>
        <w:t xml:space="preserve">##    0 95 12</w:t>
      </w:r>
      <w:r>
        <w:br/>
      </w:r>
      <w:r>
        <w:rPr>
          <w:rStyle w:val="VerbatimChar"/>
        </w:rPr>
        <w:t xml:space="preserve">##    1 17 36</w:t>
      </w:r>
    </w:p>
    <w:p>
      <w:pPr>
        <w:pStyle w:val="SourceCode"/>
      </w:pPr>
      <w:r>
        <w:rPr>
          <w:rStyle w:val="CommentTok"/>
        </w:rPr>
        <w:t xml:space="preserve"># Чувствительность</w:t>
      </w:r>
      <w:r>
        <w:br/>
      </w:r>
      <w:r>
        <w:rPr>
          <w:rStyle w:val="NormalTok"/>
        </w:rPr>
        <w:t xml:space="preserve">conf.m[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(conf.m[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[1] 0.6792453</w:t>
      </w:r>
    </w:p>
    <w:p>
      <w:pPr>
        <w:pStyle w:val="SourceCode"/>
      </w:pPr>
      <w:r>
        <w:rPr>
          <w:rStyle w:val="CommentTok"/>
        </w:rPr>
        <w:t xml:space="preserve"># Специфичность</w:t>
      </w:r>
      <w:r>
        <w:br/>
      </w:r>
      <w:r>
        <w:rPr>
          <w:rStyle w:val="NormalTok"/>
        </w:rPr>
        <w:t xml:space="preserve">conf.m[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(conf.m[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[1] 0.8878505</w:t>
      </w:r>
    </w:p>
    <w:p>
      <w:pPr>
        <w:pStyle w:val="SourceCode"/>
      </w:pPr>
      <w:r>
        <w:rPr>
          <w:rStyle w:val="CommentTok"/>
        </w:rPr>
        <w:t xml:space="preserve"># Верность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(conf.m))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(conf.m)</w:t>
      </w:r>
    </w:p>
    <w:p>
      <w:pPr>
        <w:pStyle w:val="SourceCode"/>
      </w:pPr>
      <w:r>
        <w:rPr>
          <w:rStyle w:val="VerbatimChar"/>
        </w:rPr>
        <w:t xml:space="preserve">## [1] 0.81875</w:t>
      </w:r>
    </w:p>
    <w:p>
      <w:pPr>
        <w:pStyle w:val="SourceCode"/>
      </w:pPr>
      <w:r>
        <w:rPr>
          <w:rStyle w:val="CommentTok"/>
        </w:rPr>
        <w:t xml:space="preserve"># Ошибка нулевого классификатора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Type1)</w:t>
      </w:r>
    </w:p>
    <w:p>
      <w:pPr>
        <w:pStyle w:val="SourceCode"/>
      </w:pPr>
      <w:r>
        <w:rPr>
          <w:rStyle w:val="VerbatimChar"/>
        </w:rPr>
        <w:t xml:space="preserve">## [1] 0.3271028</w:t>
      </w:r>
    </w:p>
    <w:p>
      <w:pPr>
        <w:pStyle w:val="FirstParagraph"/>
      </w:pPr>
      <w:r>
        <w:t xml:space="preserve">У этой модели сильная чувствительность</w:t>
      </w:r>
    </w:p>
    <w:p>
      <w:pPr>
        <w:pStyle w:val="Heading1"/>
      </w:pPr>
      <w:bookmarkStart w:id="24" w:name="qda"/>
      <w:r>
        <w:t xml:space="preserve">QDA</w:t>
      </w:r>
      <w:bookmarkEnd w:id="24"/>
    </w:p>
    <w:p>
      <w:pPr>
        <w:pStyle w:val="SourceCode"/>
      </w:pPr>
      <w:r>
        <w:rPr>
          <w:rStyle w:val="NormalTok"/>
        </w:rPr>
        <w:t xml:space="preserve">model.qda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(Type1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Glass[inTrain, ])</w:t>
      </w:r>
      <w:r>
        <w:br/>
      </w:r>
      <w:r>
        <w:rPr>
          <w:rStyle w:val="NormalTok"/>
        </w:rPr>
        <w:t xml:space="preserve">model.qda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qda(Type1 ~ RI + Na + Mg + Al + Si + K + Ca + Ba + Fe, data = Glass[inTrain, </w:t>
      </w:r>
      <w:r>
        <w:br/>
      </w:r>
      <w:r>
        <w:rPr>
          <w:rStyle w:val="VerbatimChar"/>
        </w:rPr>
        <w:t xml:space="preserve">##    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  0       1 </w:t>
      </w:r>
      <w:r>
        <w:br/>
      </w:r>
      <w:r>
        <w:rPr>
          <w:rStyle w:val="VerbatimChar"/>
        </w:rPr>
        <w:t xml:space="preserve">## 0.66875 0.33125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 RI       Na       Mg       Al       Si         K       Ca         Ba</w:t>
      </w:r>
      <w:r>
        <w:br/>
      </w:r>
      <w:r>
        <w:rPr>
          <w:rStyle w:val="VerbatimChar"/>
        </w:rPr>
        <w:t xml:space="preserve">## 0 1.518115 13.50262 2.241402 1.589533 72.66607 0.5336449 9.012710 0.25934579</w:t>
      </w:r>
      <w:r>
        <w:br/>
      </w:r>
      <w:r>
        <w:rPr>
          <w:rStyle w:val="VerbatimChar"/>
        </w:rPr>
        <w:t xml:space="preserve">## 1 1.518708 13.26170 3.541698 1.192830 72.61679 0.4571698 8.754151 0.01679245</w:t>
      </w:r>
      <w:r>
        <w:br/>
      </w:r>
      <w:r>
        <w:rPr>
          <w:rStyle w:val="VerbatimChar"/>
        </w:rPr>
        <w:t xml:space="preserve">##           Fe</w:t>
      </w:r>
      <w:r>
        <w:br/>
      </w:r>
      <w:r>
        <w:rPr>
          <w:rStyle w:val="VerbatimChar"/>
        </w:rPr>
        <w:t xml:space="preserve">## 0 0.06056075</w:t>
      </w:r>
      <w:r>
        <w:br/>
      </w:r>
      <w:r>
        <w:rPr>
          <w:rStyle w:val="VerbatimChar"/>
        </w:rPr>
        <w:t xml:space="preserve">## 1 0.05037736</w:t>
      </w:r>
    </w:p>
    <w:p>
      <w:pPr>
        <w:pStyle w:val="SourceCode"/>
      </w:pPr>
      <w:r>
        <w:rPr>
          <w:rStyle w:val="CommentTok"/>
        </w:rPr>
        <w:t xml:space="preserve"># Прогноз: вероятности принадлежности классу Type = 1</w:t>
      </w:r>
      <w:r>
        <w:br/>
      </w:r>
      <w:r>
        <w:rPr>
          <w:rStyle w:val="NormalTok"/>
        </w:rPr>
        <w:t xml:space="preserve">p.qda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(model.qda, 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Forecast2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(p.qda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матрица неточностей</w:t>
      </w:r>
      <w:r>
        <w:br/>
      </w:r>
      <w:r>
        <w:rPr>
          <w:rStyle w:val="NormalTok"/>
        </w:rPr>
        <w:t xml:space="preserve">conf.m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(Fact, Forecast2)</w:t>
      </w:r>
      <w:r>
        <w:br/>
      </w:r>
      <w:r>
        <w:rPr>
          <w:rStyle w:val="NormalTok"/>
        </w:rPr>
        <w:t xml:space="preserve">conf.m</w:t>
      </w:r>
    </w:p>
    <w:p>
      <w:pPr>
        <w:pStyle w:val="SourceCode"/>
      </w:pPr>
      <w:r>
        <w:rPr>
          <w:rStyle w:val="VerbatimChar"/>
        </w:rPr>
        <w:t xml:space="preserve">##     Forecast2</w:t>
      </w:r>
      <w:r>
        <w:br/>
      </w:r>
      <w:r>
        <w:rPr>
          <w:rStyle w:val="VerbatimChar"/>
        </w:rPr>
        <w:t xml:space="preserve">## Fact  0  1</w:t>
      </w:r>
      <w:r>
        <w:br/>
      </w:r>
      <w:r>
        <w:rPr>
          <w:rStyle w:val="VerbatimChar"/>
        </w:rPr>
        <w:t xml:space="preserve">##    0 59 48</w:t>
      </w:r>
      <w:r>
        <w:br/>
      </w:r>
      <w:r>
        <w:rPr>
          <w:rStyle w:val="VerbatimChar"/>
        </w:rPr>
        <w:t xml:space="preserve">##    1  1 52</w:t>
      </w:r>
    </w:p>
    <w:p>
      <w:pPr>
        <w:pStyle w:val="SourceCode"/>
      </w:pPr>
      <w:r>
        <w:rPr>
          <w:rStyle w:val="CommentTok"/>
        </w:rPr>
        <w:t xml:space="preserve"># Чувствительность</w:t>
      </w:r>
      <w:r>
        <w:br/>
      </w:r>
      <w:r>
        <w:rPr>
          <w:rStyle w:val="NormalTok"/>
        </w:rPr>
        <w:t xml:space="preserve">conf.m[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(conf.m[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[1] 0.9811321</w:t>
      </w:r>
    </w:p>
    <w:p>
      <w:pPr>
        <w:pStyle w:val="SourceCode"/>
      </w:pPr>
      <w:r>
        <w:rPr>
          <w:rStyle w:val="CommentTok"/>
        </w:rPr>
        <w:t xml:space="preserve"># Специфичность</w:t>
      </w:r>
      <w:r>
        <w:br/>
      </w:r>
      <w:r>
        <w:rPr>
          <w:rStyle w:val="NormalTok"/>
        </w:rPr>
        <w:t xml:space="preserve">conf.m[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(conf.m[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[1] 0.5514019</w:t>
      </w:r>
    </w:p>
    <w:p>
      <w:pPr>
        <w:pStyle w:val="SourceCode"/>
      </w:pPr>
      <w:r>
        <w:rPr>
          <w:rStyle w:val="CommentTok"/>
        </w:rPr>
        <w:t xml:space="preserve"># Верность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(conf.m))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(conf.m)</w:t>
      </w:r>
    </w:p>
    <w:p>
      <w:pPr>
        <w:pStyle w:val="SourceCode"/>
      </w:pPr>
      <w:r>
        <w:rPr>
          <w:rStyle w:val="VerbatimChar"/>
        </w:rPr>
        <w:t xml:space="preserve">## [1] 0.69375</w:t>
      </w:r>
    </w:p>
    <w:p>
      <w:pPr>
        <w:pStyle w:val="SourceCode"/>
      </w:pPr>
      <w:r>
        <w:rPr>
          <w:rStyle w:val="CommentTok"/>
        </w:rPr>
        <w:t xml:space="preserve"># Ошибка нулевого классификатора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Type1)</w:t>
      </w:r>
    </w:p>
    <w:p>
      <w:pPr>
        <w:pStyle w:val="SourceCode"/>
      </w:pPr>
      <w:r>
        <w:rPr>
          <w:rStyle w:val="VerbatimChar"/>
        </w:rPr>
        <w:t xml:space="preserve">## [1] 0.3271028</w:t>
      </w:r>
    </w:p>
    <w:p>
      <w:pPr>
        <w:pStyle w:val="FirstParagraph"/>
      </w:pPr>
      <w:r>
        <w:t xml:space="preserve">У этой модели очень сильная чувствительность</w:t>
      </w:r>
    </w:p>
    <w:p>
      <w:pPr>
        <w:pStyle w:val="Heading1"/>
      </w:pPr>
      <w:bookmarkStart w:id="25" w:name="Xfa3325f4b933b5b293b77f599f256f03f424938"/>
      <w:r>
        <w:t xml:space="preserve">Подбор границы отсечения вероятностей классов</w:t>
      </w:r>
      <w:bookmarkEnd w:id="25"/>
    </w:p>
    <w:p>
      <w:pPr>
        <w:pStyle w:val="Heading1"/>
      </w:pPr>
      <w:bookmarkStart w:id="26" w:name="roc-кривые-для-обучающей-выборки"/>
      <w:r>
        <w:t xml:space="preserve">ROC-кривые для обучающей выборки</w:t>
      </w:r>
      <w:bookmarkEnd w:id="26"/>
    </w:p>
    <w:p>
      <w:pPr>
        <w:pStyle w:val="SourceCode"/>
      </w:pPr>
      <w:r>
        <w:rPr>
          <w:rStyle w:val="CommentTok"/>
        </w:rPr>
        <w:t xml:space="preserve"># Считаем 1-SPC и TPR для всех вариантов границы отсечения</w:t>
      </w:r>
      <w:r>
        <w:br/>
      </w:r>
      <w:r>
        <w:rPr>
          <w:rStyle w:val="CommentTok"/>
        </w:rPr>
        <w:t xml:space="preserve"># Для (1 - SPC)</w:t>
      </w:r>
      <w:r>
        <w:br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Для TPR</w:t>
      </w:r>
      <w:r>
        <w:br/>
      </w: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LDA</w:t>
      </w:r>
      <w:r>
        <w:br/>
      </w:r>
      <w:r>
        <w:rPr>
          <w:rStyle w:val="CommentTok"/>
        </w:rPr>
        <w:t xml:space="preserve"># Заготовка под матрицу неточностей</w:t>
      </w:r>
      <w:r>
        <w:br/>
      </w:r>
      <w:r>
        <w:rPr>
          <w:rStyle w:val="NormalTok"/>
        </w:rPr>
        <w:t xml:space="preserve">tbl1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(tbl1)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'fact.0'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'fact.1'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(tbl1)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'predict.0'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'predict.1'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Цикл по вероятностям отсечения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Прогноз</w:t>
      </w:r>
      <w:r>
        <w:br/>
      </w:r>
      <w:r>
        <w:rPr>
          <w:rStyle w:val="NormalTok"/>
        </w:rPr>
        <w:t xml:space="preserve">  Forecast1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(p.lda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Фрейм со сравнением факта и прогноза</w:t>
      </w:r>
      <w:r>
        <w:br/>
      </w:r>
      <w:r>
        <w:rPr>
          <w:rStyle w:val="NormalTok"/>
        </w:rPr>
        <w:t xml:space="preserve">  df.compare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Fact =</w:t>
      </w:r>
      <w:r>
        <w:rPr>
          <w:rStyle w:val="NormalTok"/>
        </w:rPr>
        <w:t xml:space="preserve"> Fact, </w:t>
      </w:r>
      <w:r>
        <w:rPr>
          <w:rStyle w:val="DataTypeTok"/>
        </w:rPr>
        <w:t xml:space="preserve">Forecast =</w:t>
      </w:r>
      <w:r>
        <w:rPr>
          <w:rStyle w:val="NormalTok"/>
        </w:rPr>
        <w:t xml:space="preserve"> Forecast1)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#Заполняем матрицу неточностей</w:t>
      </w:r>
      <w:r>
        <w:br/>
      </w:r>
      <w:r>
        <w:rPr>
          <w:rStyle w:val="NormalTok"/>
        </w:rPr>
        <w:t xml:space="preserve">  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Считаем характиристики</w:t>
      </w:r>
      <w:r>
        <w:br/>
      </w:r>
      <w:r>
        <w:rPr>
          <w:rStyle w:val="NormalTok"/>
        </w:rPr>
        <w:t xml:space="preserve">  TPR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(y1, TPR)</w:t>
      </w:r>
      <w:r>
        <w:br/>
      </w:r>
      <w:r>
        <w:rPr>
          <w:rStyle w:val="NormalTok"/>
        </w:rPr>
        <w:t xml:space="preserve">  SPC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QDA</w:t>
      </w:r>
      <w:r>
        <w:br/>
      </w:r>
      <w:r>
        <w:rPr>
          <w:rStyle w:val="CommentTok"/>
        </w:rPr>
        <w:t xml:space="preserve"># Для (1 - SPC)</w:t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mmentTok"/>
        </w:rPr>
        <w:t xml:space="preserve"># Для TPR</w:t>
      </w:r>
      <w:r>
        <w:br/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mmentTok"/>
        </w:rPr>
        <w:t xml:space="preserve"># Заготовка под матрицу неточностей</w:t>
      </w:r>
      <w:r>
        <w:br/>
      </w:r>
      <w:r>
        <w:rPr>
          <w:rStyle w:val="NormalTok"/>
        </w:rPr>
        <w:t xml:space="preserve">tbl2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(tbl2)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'fact.0'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'fact.1'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(tbl2)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'predict.0'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'predict.1'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Цикл по вероятностям отсечения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Прогноз</w:t>
      </w:r>
      <w:r>
        <w:br/>
      </w:r>
      <w:r>
        <w:rPr>
          <w:rStyle w:val="NormalTok"/>
        </w:rPr>
        <w:t xml:space="preserve">  Forecast2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(p.qda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фрейм со сравнением факта и прогноза</w:t>
      </w:r>
      <w:r>
        <w:br/>
      </w:r>
      <w:r>
        <w:rPr>
          <w:rStyle w:val="NormalTok"/>
        </w:rPr>
        <w:t xml:space="preserve">  df.compare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Fact =</w:t>
      </w:r>
      <w:r>
        <w:rPr>
          <w:rStyle w:val="NormalTok"/>
        </w:rPr>
        <w:t xml:space="preserve"> Fact, </w:t>
      </w:r>
      <w:r>
        <w:rPr>
          <w:rStyle w:val="DataTypeTok"/>
        </w:rPr>
        <w:t xml:space="preserve">Forecast =</w:t>
      </w:r>
      <w:r>
        <w:rPr>
          <w:rStyle w:val="NormalTok"/>
        </w:rPr>
        <w:t xml:space="preserve"> Forecast2)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Заполняем матрицу неточностей</w:t>
      </w:r>
      <w:r>
        <w:br/>
      </w:r>
      <w:r>
        <w:rPr>
          <w:rStyle w:val="NormalTok"/>
        </w:rPr>
        <w:t xml:space="preserve">  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Считаем характеристики</w:t>
      </w:r>
      <w:r>
        <w:br/>
      </w:r>
      <w:r>
        <w:rPr>
          <w:rStyle w:val="NormalTok"/>
        </w:rPr>
        <w:t xml:space="preserve">  TPR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(y2, TPR)</w:t>
      </w:r>
      <w:r>
        <w:br/>
      </w:r>
      <w:r>
        <w:rPr>
          <w:rStyle w:val="NormalTok"/>
        </w:rPr>
        <w:t xml:space="preserve">  SPC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Строим ROC-кривую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Кривая (логистическая регрессия)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(x1, y1,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'(1 - SPC)'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'Обучающая выборка'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Кривая (LDA)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(x2, y2,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Прямая случайного классификатора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Легенда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'QDA'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umber_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Сравнивая ROC-кривые, полученные на обучающей выборке, сложно сказать, какая из моделей наиболее предпочтительна. Для того, чтобы ответить на этот вопрос построим ROC-кривые на тестовых данных.</w:t>
      </w:r>
    </w:p>
    <w:p>
      <w:pPr>
        <w:pStyle w:val="Heading1"/>
      </w:pPr>
      <w:bookmarkStart w:id="28" w:name="roc-кривые-для-тестовой-выборки"/>
      <w:r>
        <w:t xml:space="preserve">ROC-кривые для тестовой выборки</w:t>
      </w:r>
      <w:bookmarkEnd w:id="28"/>
    </w:p>
    <w:p>
      <w:pPr>
        <w:pStyle w:val="SourceCode"/>
      </w:pPr>
      <w:r>
        <w:rPr>
          <w:rStyle w:val="CommentTok"/>
        </w:rPr>
        <w:t xml:space="preserve"># LDA</w:t>
      </w:r>
      <w:r>
        <w:br/>
      </w:r>
      <w:r>
        <w:rPr>
          <w:rStyle w:val="CommentTok"/>
        </w:rPr>
        <w:t xml:space="preserve"># Прогноз: вероятности принадлежности классу Type = 1</w:t>
      </w:r>
      <w:r>
        <w:br/>
      </w:r>
      <w:r>
        <w:rPr>
          <w:rStyle w:val="NormalTok"/>
        </w:rPr>
        <w:t xml:space="preserve">p.lda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(model.lda, dfp,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Считаем 1-SPC и TPR для всех вариантов границы отсечения</w:t>
      </w:r>
      <w:r>
        <w:br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Для (1 - SPC)</w:t>
      </w:r>
      <w:r>
        <w:br/>
      </w: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Для TPR</w:t>
      </w:r>
      <w:r>
        <w:br/>
      </w:r>
      <w:r>
        <w:rPr>
          <w:rStyle w:val="CommentTok"/>
        </w:rPr>
        <w:t xml:space="preserve"># Заготовка под матрицу неточностей</w:t>
      </w:r>
      <w:r>
        <w:br/>
      </w:r>
      <w:r>
        <w:rPr>
          <w:rStyle w:val="NormalTok"/>
        </w:rPr>
        <w:t xml:space="preserve">tbl1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(tbl1)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'fact.0'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'fact.1'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(tbl1)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'predict.0'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'predict.1'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Цикл по вероятностям отсечения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Прогноз</w:t>
      </w:r>
      <w:r>
        <w:br/>
      </w:r>
      <w:r>
        <w:rPr>
          <w:rStyle w:val="NormalTok"/>
        </w:rPr>
        <w:t xml:space="preserve">    Forecast1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(p.lda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Фрейм со сравнением факта и прогноза</w:t>
      </w:r>
      <w:r>
        <w:br/>
      </w:r>
      <w:r>
        <w:rPr>
          <w:rStyle w:val="NormalTok"/>
        </w:rPr>
        <w:t xml:space="preserve">    df.compare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Fact =</w:t>
      </w:r>
      <w:r>
        <w:rPr>
          <w:rStyle w:val="NormalTok"/>
        </w:rPr>
        <w:t xml:space="preserve"> Factp, </w:t>
      </w:r>
      <w:r>
        <w:rPr>
          <w:rStyle w:val="DataTypeTok"/>
        </w:rPr>
        <w:t xml:space="preserve">Forecast =</w:t>
      </w:r>
      <w:r>
        <w:rPr>
          <w:rStyle w:val="NormalTok"/>
        </w:rPr>
        <w:t xml:space="preserve"> Forecast1)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Заполняем матрицу неточностей</w:t>
      </w:r>
      <w:r>
        <w:br/>
      </w:r>
      <w:r>
        <w:rPr>
          <w:rStyle w:val="NormalTok"/>
        </w:rPr>
        <w:t xml:space="preserve">    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  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  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  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Считаем характеристики</w:t>
      </w:r>
      <w:r>
        <w:br/>
      </w:r>
      <w:r>
        <w:rPr>
          <w:rStyle w:val="NormalTok"/>
        </w:rPr>
        <w:t xml:space="preserve">    TPR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  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(y1, TPR)</w:t>
      </w:r>
      <w:r>
        <w:br/>
      </w:r>
      <w:r>
        <w:rPr>
          <w:rStyle w:val="NormalTok"/>
        </w:rPr>
        <w:t xml:space="preserve">    SPC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  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SPC)}</w:t>
      </w:r>
      <w:r>
        <w:br/>
      </w:r>
      <w:r>
        <w:rPr>
          <w:rStyle w:val="CommentTok"/>
        </w:rPr>
        <w:t xml:space="preserve"># QDA</w:t>
      </w:r>
      <w:r>
        <w:br/>
      </w:r>
      <w:r>
        <w:rPr>
          <w:rStyle w:val="CommentTok"/>
        </w:rPr>
        <w:t xml:space="preserve"># Прогноз: вероятности принадлежности классу Type = 1</w:t>
      </w:r>
      <w:r>
        <w:br/>
      </w:r>
      <w:r>
        <w:rPr>
          <w:rStyle w:val="NormalTok"/>
        </w:rPr>
        <w:t xml:space="preserve">p.qda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(model.qda, dfp,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для (1 - SPC)</w:t>
      </w:r>
      <w:r>
        <w:br/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для TPR</w:t>
      </w:r>
      <w:r>
        <w:br/>
      </w:r>
      <w:r>
        <w:rPr>
          <w:rStyle w:val="CommentTok"/>
        </w:rPr>
        <w:t xml:space="preserve"># Заготовка под матрицу неточностей</w:t>
      </w:r>
      <w:r>
        <w:br/>
      </w:r>
      <w:r>
        <w:rPr>
          <w:rStyle w:val="NormalTok"/>
        </w:rPr>
        <w:t xml:space="preserve">tbl2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(tbl2)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'fact.0'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'fact.1'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(tbl2)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'predict.0'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'predict.1'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Цикл по вероятностям отсечения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Прогноз</w:t>
      </w:r>
      <w:r>
        <w:br/>
      </w:r>
      <w:r>
        <w:rPr>
          <w:rStyle w:val="NormalTok"/>
        </w:rPr>
        <w:t xml:space="preserve">  Forecast2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(p.qda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Фрейм со сравнением факта и прогноза</w:t>
      </w:r>
      <w:r>
        <w:br/>
      </w:r>
      <w:r>
        <w:rPr>
          <w:rStyle w:val="NormalTok"/>
        </w:rPr>
        <w:t xml:space="preserve">  df.compare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Fact =</w:t>
      </w:r>
      <w:r>
        <w:rPr>
          <w:rStyle w:val="NormalTok"/>
        </w:rPr>
        <w:t xml:space="preserve"> Factp, </w:t>
      </w:r>
      <w:r>
        <w:rPr>
          <w:rStyle w:val="DataTypeTok"/>
        </w:rPr>
        <w:t xml:space="preserve">Forecast =</w:t>
      </w:r>
      <w:r>
        <w:rPr>
          <w:rStyle w:val="NormalTok"/>
        </w:rPr>
        <w:t xml:space="preserve"> Forecast2)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Заполняем матрицу неточностей</w:t>
      </w:r>
      <w:r>
        <w:br/>
      </w:r>
      <w:r>
        <w:rPr>
          <w:rStyle w:val="NormalTok"/>
        </w:rPr>
        <w:t xml:space="preserve">  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Считаем характеристики</w:t>
      </w:r>
      <w:r>
        <w:br/>
      </w:r>
      <w:r>
        <w:rPr>
          <w:rStyle w:val="NormalTok"/>
        </w:rPr>
        <w:t xml:space="preserve">  TPR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(y2, TPR)</w:t>
      </w:r>
      <w:r>
        <w:br/>
      </w:r>
      <w:r>
        <w:rPr>
          <w:rStyle w:val="NormalTok"/>
        </w:rPr>
        <w:t xml:space="preserve">  SPC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Строим ROC-кривую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Кривая (логистическая регрессия)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(x1, y1,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'(1 - SPC)'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'Тестовая выборка'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Кривая (LDA)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(x2, y2,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Прямая случайного классификатора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Легенда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names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'QDA'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umber_3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Сравнивая ROC-кривые, полученные на тестовой выборке, видно, что LDA-модель обладает большей предсказательной способностью, чем QDA.</w:t>
      </w:r>
    </w:p>
    <w:p>
      <w:pPr>
        <w:pStyle w:val="BodyText"/>
      </w:pPr>
      <w:r>
        <w:t xml:space="preserve">Линейный дискриминантный анализ не имеет столько допущений, как квадратичный дискриминантный анализ. Поэтому если допущения квадратичного дискриминантного анализа не выполняются, то линейный дискриминантный анализ является лучшем средством для анализа.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3</dc:title>
  <dc:creator>Маркин Артем</dc:creator>
  <cp:keywords/>
  <dcterms:created xsi:type="dcterms:W3CDTF">2020-03-17T17:33:19Z</dcterms:created>
  <dcterms:modified xsi:type="dcterms:W3CDTF">2020-03-17T17:33:19Z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17 03 2020</vt:lpwstr>
  </property>
  <property fmtid="{D5CDD505-2E9C-101B-9397-08002B2CF9AE}" pid="3" name="output">
    <vt:lpwstr>word_document</vt:lpwstr>
  </property>
</Properties>
</file>