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187D" w14:textId="379F7268" w:rsidR="00EB1BED" w:rsidRPr="00EB1BED" w:rsidRDefault="00EB1BED" w:rsidP="00EB1BED">
      <w:pPr>
        <w:ind w:left="360" w:firstLine="348"/>
        <w:rPr>
          <w:rFonts w:asciiTheme="majorBidi" w:hAnsiTheme="majorBidi" w:cstheme="majorBidi"/>
          <w:sz w:val="28"/>
          <w:szCs w:val="28"/>
        </w:rPr>
      </w:pPr>
      <w:r w:rsidRPr="00EB1BED">
        <w:rPr>
          <w:rFonts w:asciiTheme="majorBidi" w:hAnsiTheme="majorBidi" w:cstheme="majorBidi"/>
          <w:sz w:val="28"/>
          <w:szCs w:val="28"/>
        </w:rPr>
        <w:t>Первое правило Кирхгофа: алгебраическая сумма токов, сходящихся в любом узле цепи равна нулю:</w:t>
      </w:r>
    </w:p>
    <w:p w14:paraId="7340D8DA" w14:textId="7AF4C011" w:rsidR="00EB1BED" w:rsidRDefault="00EB1BED" w:rsidP="00EB1BE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EB1BED">
        <w:drawing>
          <wp:anchor distT="0" distB="0" distL="114300" distR="114300" simplePos="0" relativeHeight="251658240" behindDoc="1" locked="0" layoutInCell="1" allowOverlap="1" wp14:anchorId="7947AA68" wp14:editId="1A794689">
            <wp:simplePos x="0" y="0"/>
            <wp:positionH relativeFrom="page">
              <wp:align>center</wp:align>
            </wp:positionH>
            <wp:positionV relativeFrom="page">
              <wp:posOffset>1272540</wp:posOffset>
            </wp:positionV>
            <wp:extent cx="3190240" cy="3223260"/>
            <wp:effectExtent l="0" t="0" r="0" b="0"/>
            <wp:wrapTight wrapText="bothSides">
              <wp:wrapPolygon edited="0">
                <wp:start x="0" y="0"/>
                <wp:lineTo x="0" y="21447"/>
                <wp:lineTo x="21411" y="21447"/>
                <wp:lineTo x="21411" y="0"/>
                <wp:lineTo x="0" y="0"/>
              </wp:wrapPolygon>
            </wp:wrapTight>
            <wp:docPr id="99328" name="Picture 0" descr="7">
              <a:extLst xmlns:a="http://schemas.openxmlformats.org/drawingml/2006/main">
                <a:ext uri="{FF2B5EF4-FFF2-40B4-BE49-F238E27FC236}">
                  <a16:creationId xmlns:a16="http://schemas.microsoft.com/office/drawing/2014/main" id="{026473D9-0044-4316-AE7B-9F5D18F04E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8" name="Picture 0" descr="7">
                      <a:extLst>
                        <a:ext uri="{FF2B5EF4-FFF2-40B4-BE49-F238E27FC236}">
                          <a16:creationId xmlns:a16="http://schemas.microsoft.com/office/drawing/2014/main" id="{026473D9-0044-4316-AE7B-9F5D18F04E0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794A6" w14:textId="55AA940E" w:rsidR="00EB1BED" w:rsidRDefault="00EB1BED" w:rsidP="00EB1BED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6D9B2205" w14:textId="203C2EFF" w:rsidR="00EB1BED" w:rsidRDefault="00EB1BED" w:rsidP="00EB1BED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6C82BA02" w14:textId="7421EFC6" w:rsidR="00EB1BED" w:rsidRDefault="00EB1BED" w:rsidP="00EB1BED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63E72658" w14:textId="4FAD6FA2" w:rsidR="00EB1BED" w:rsidRDefault="00EB1BED" w:rsidP="00EB1BED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4602C985" w14:textId="4AA2D11D" w:rsidR="00EB1BED" w:rsidRDefault="00EB1BED" w:rsidP="00EB1BED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53F7E9E8" w14:textId="445BE080" w:rsidR="00EB1BED" w:rsidRDefault="00EB1BED" w:rsidP="00EB1BED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58714E73" w14:textId="7F32A897" w:rsidR="00EB1BED" w:rsidRDefault="00EB1BED" w:rsidP="00EB1BED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38238265" w14:textId="270532C9" w:rsidR="00EB1BED" w:rsidRDefault="00EB1BED" w:rsidP="00EB1BED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5610005B" w14:textId="77777777" w:rsidR="00EB1BED" w:rsidRDefault="00EB1BED" w:rsidP="00EB1BE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EB1BED">
        <w:drawing>
          <wp:anchor distT="0" distB="0" distL="114300" distR="114300" simplePos="0" relativeHeight="251659264" behindDoc="0" locked="0" layoutInCell="1" allowOverlap="1" wp14:anchorId="02998030" wp14:editId="154EE220">
            <wp:simplePos x="0" y="0"/>
            <wp:positionH relativeFrom="margin">
              <wp:align>left</wp:align>
            </wp:positionH>
            <wp:positionV relativeFrom="paragraph">
              <wp:posOffset>443230</wp:posOffset>
            </wp:positionV>
            <wp:extent cx="1553845" cy="11049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96" cy="110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B737E" w14:textId="77777777" w:rsidR="00EB1BED" w:rsidRDefault="00EB1BED" w:rsidP="00EB1BED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446D7883" w14:textId="77777777" w:rsidR="00EB1BED" w:rsidRDefault="00EB1BED" w:rsidP="00EB1BED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473EBA48" w14:textId="77777777" w:rsidR="00EB1BED" w:rsidRDefault="00EB1BED" w:rsidP="00EB1BE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EB1BED">
        <w:rPr>
          <w:rFonts w:ascii="Times New Roman" w:hAnsi="Times New Roman" w:cs="Times New Roman"/>
          <w:sz w:val="28"/>
          <w:szCs w:val="28"/>
        </w:rPr>
        <w:t>(</w:t>
      </w:r>
      <w:r w:rsidRPr="00EB1BED">
        <w:rPr>
          <w:rFonts w:ascii="Times New Roman" w:hAnsi="Times New Roman" w:cs="Times New Roman"/>
          <w:i/>
          <w:iCs/>
          <w:sz w:val="28"/>
          <w:szCs w:val="28"/>
        </w:rPr>
        <w:t>узел</w:t>
      </w:r>
      <w:r w:rsidRPr="00EB1BED">
        <w:rPr>
          <w:rFonts w:ascii="Times New Roman" w:hAnsi="Times New Roman" w:cs="Times New Roman"/>
          <w:sz w:val="28"/>
          <w:szCs w:val="28"/>
        </w:rPr>
        <w:t xml:space="preserve"> – любой участок цепи, где сходятся более двух проводников)</w:t>
      </w:r>
    </w:p>
    <w:p w14:paraId="7B9B7D26" w14:textId="77777777" w:rsidR="00EB1BED" w:rsidRDefault="00EB1BED" w:rsidP="00EB1BED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031D16EB" w14:textId="4C7D3D0A" w:rsidR="00EB1BED" w:rsidRDefault="00EB1BED" w:rsidP="00EB1BE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EB1BED">
        <w:rPr>
          <w:rFonts w:ascii="Times New Roman" w:hAnsi="Times New Roman" w:cs="Times New Roman"/>
          <w:sz w:val="28"/>
          <w:szCs w:val="28"/>
        </w:rPr>
        <w:t>В случае установившегося постоянного тока в цепи ни в одной точке проводника, ни на одном из его участков не должны накапливаться электрические заряды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8A6320" w14:textId="1BC004BA" w:rsidR="00EB1BED" w:rsidRDefault="00EB1BED" w:rsidP="00EB1BE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EB1BED">
        <w:drawing>
          <wp:anchor distT="0" distB="0" distL="114300" distR="114300" simplePos="0" relativeHeight="251660288" behindDoc="0" locked="0" layoutInCell="1" allowOverlap="1" wp14:anchorId="7A53140F" wp14:editId="5C08440D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4408805" cy="982980"/>
            <wp:effectExtent l="0" t="0" r="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1BED">
        <w:rPr>
          <w:rFonts w:ascii="Times New Roman" w:hAnsi="Times New Roman" w:cs="Times New Roman"/>
          <w:sz w:val="28"/>
          <w:szCs w:val="28"/>
        </w:rPr>
        <w:t xml:space="preserve">Токи, сходящиеся к </w:t>
      </w:r>
      <w:r w:rsidRPr="00EB1BED">
        <w:rPr>
          <w:rFonts w:ascii="Times New Roman" w:hAnsi="Times New Roman" w:cs="Times New Roman"/>
          <w:sz w:val="28"/>
          <w:szCs w:val="28"/>
        </w:rPr>
        <w:t>узлу, считаются</w:t>
      </w:r>
      <w:r w:rsidRPr="00EB1BED">
        <w:rPr>
          <w:rFonts w:ascii="Times New Roman" w:hAnsi="Times New Roman" w:cs="Times New Roman"/>
          <w:sz w:val="28"/>
          <w:szCs w:val="28"/>
        </w:rPr>
        <w:t xml:space="preserve"> положительными: </w:t>
      </w:r>
    </w:p>
    <w:p w14:paraId="6D55FD0D" w14:textId="5893B936" w:rsidR="00EB1BED" w:rsidRPr="00EB1BED" w:rsidRDefault="00EB1BED" w:rsidP="00EB1BED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2E4FB237" w14:textId="77777777" w:rsidR="00EB1BED" w:rsidRPr="00EB1BED" w:rsidRDefault="00EB1BED" w:rsidP="00EB1BED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02558373" w14:textId="0F7C0F5D" w:rsidR="00CD04B5" w:rsidRDefault="00CD04B5" w:rsidP="00EB1BED"/>
    <w:p w14:paraId="25661E35" w14:textId="59A18C4D" w:rsidR="00EB1BED" w:rsidRDefault="00EB1BED" w:rsidP="00EB1BED"/>
    <w:p w14:paraId="259056E4" w14:textId="2D623867" w:rsidR="00EB1BED" w:rsidRDefault="00EB1BED" w:rsidP="00EB1BED"/>
    <w:p w14:paraId="715C6CD7" w14:textId="01C86D58" w:rsidR="00EB1BED" w:rsidRDefault="00EB1BED" w:rsidP="00EB1BED"/>
    <w:p w14:paraId="01AC23A3" w14:textId="37B8C2E3" w:rsidR="00EB1BED" w:rsidRPr="00EB1BED" w:rsidRDefault="00EB1BED" w:rsidP="00EB1BE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EB1BED">
        <w:lastRenderedPageBreak/>
        <w:drawing>
          <wp:anchor distT="0" distB="0" distL="114300" distR="114300" simplePos="0" relativeHeight="251661312" behindDoc="0" locked="0" layoutInCell="1" allowOverlap="1" wp14:anchorId="1956F959" wp14:editId="5D739F72">
            <wp:simplePos x="0" y="0"/>
            <wp:positionH relativeFrom="margin">
              <wp:align>left</wp:align>
            </wp:positionH>
            <wp:positionV relativeFrom="paragraph">
              <wp:posOffset>3943350</wp:posOffset>
            </wp:positionV>
            <wp:extent cx="2583180" cy="132588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73C0EE8" wp14:editId="5EABAA5C">
            <wp:simplePos x="0" y="0"/>
            <wp:positionH relativeFrom="page">
              <wp:align>center</wp:align>
            </wp:positionH>
            <wp:positionV relativeFrom="paragraph">
              <wp:posOffset>560070</wp:posOffset>
            </wp:positionV>
            <wp:extent cx="3688080" cy="3362960"/>
            <wp:effectExtent l="0" t="0" r="7620" b="889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36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1B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Второе правило Кирхгофа</w:t>
      </w:r>
      <w:r w:rsidRPr="00EB1B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1BED">
        <w:rPr>
          <w:rFonts w:ascii="Times New Roman" w:hAnsi="Times New Roman" w:cs="Times New Roman"/>
          <w:sz w:val="28"/>
          <w:szCs w:val="28"/>
        </w:rPr>
        <w:t>(обобщение закона Ома для разветвленной цепи).</w:t>
      </w:r>
    </w:p>
    <w:p w14:paraId="560152A3" w14:textId="77777777" w:rsidR="00EB1BED" w:rsidRDefault="00EB1BED" w:rsidP="00EB1BED"/>
    <w:p w14:paraId="27284E23" w14:textId="1E080A17" w:rsidR="00EB1BED" w:rsidRDefault="00EB1BED" w:rsidP="00EB1BED">
      <w:pPr>
        <w:rPr>
          <w:rFonts w:ascii="Times New Roman" w:hAnsi="Times New Roman" w:cs="Times New Roman"/>
          <w:sz w:val="28"/>
          <w:szCs w:val="28"/>
        </w:rPr>
      </w:pPr>
      <w:r w:rsidRPr="00EB1BED">
        <w:drawing>
          <wp:anchor distT="0" distB="0" distL="114300" distR="114300" simplePos="0" relativeHeight="251663360" behindDoc="0" locked="0" layoutInCell="1" allowOverlap="1" wp14:anchorId="17DAD9E7" wp14:editId="3577E5BB">
            <wp:simplePos x="0" y="0"/>
            <wp:positionH relativeFrom="margin">
              <wp:align>left</wp:align>
            </wp:positionH>
            <wp:positionV relativeFrom="paragraph">
              <wp:posOffset>468630</wp:posOffset>
            </wp:positionV>
            <wp:extent cx="2499360" cy="764929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76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B1BED">
        <w:rPr>
          <w:rFonts w:ascii="Times New Roman" w:hAnsi="Times New Roman" w:cs="Times New Roman"/>
          <w:sz w:val="28"/>
          <w:szCs w:val="28"/>
        </w:rPr>
        <w:t>Складывая,</w:t>
      </w:r>
      <w:r w:rsidRPr="00EB1BED">
        <w:rPr>
          <w:rFonts w:ascii="Times New Roman" w:hAnsi="Times New Roman" w:cs="Times New Roman"/>
          <w:sz w:val="28"/>
          <w:szCs w:val="28"/>
        </w:rPr>
        <w:t xml:space="preserve"> получим:</w:t>
      </w:r>
    </w:p>
    <w:p w14:paraId="02B500BD" w14:textId="4EA4A984" w:rsidR="00EB1BED" w:rsidRPr="00EB1BED" w:rsidRDefault="00EB1BED" w:rsidP="00EB1BED">
      <w:pPr>
        <w:rPr>
          <w:rFonts w:ascii="Times New Roman" w:hAnsi="Times New Roman" w:cs="Times New Roman"/>
          <w:sz w:val="28"/>
          <w:szCs w:val="28"/>
        </w:rPr>
      </w:pPr>
    </w:p>
    <w:p w14:paraId="7A3AB750" w14:textId="171D16D0" w:rsidR="00EB1BED" w:rsidRDefault="00EB1BED" w:rsidP="00EB1BED"/>
    <w:p w14:paraId="5200F4B7" w14:textId="09B8F171" w:rsidR="00EB1BED" w:rsidRDefault="00EB1BED" w:rsidP="00EB1BED"/>
    <w:p w14:paraId="1713312E" w14:textId="56525CDE" w:rsidR="00EB1BED" w:rsidRDefault="00EB1BED" w:rsidP="00EB1BED"/>
    <w:p w14:paraId="30C1A277" w14:textId="0F8285B3" w:rsidR="00EB1BED" w:rsidRDefault="00EB1BED" w:rsidP="00EB1BED"/>
    <w:p w14:paraId="1D4FEF08" w14:textId="1E91D8EE" w:rsidR="00EB1BED" w:rsidRDefault="00EB1BED" w:rsidP="00EB1BED"/>
    <w:p w14:paraId="5C3BDFD3" w14:textId="000698CB" w:rsidR="00EB1BED" w:rsidRDefault="00EB1BED" w:rsidP="00EB1BED"/>
    <w:p w14:paraId="18204FE2" w14:textId="2AA5440E" w:rsidR="00EB1BED" w:rsidRDefault="00EB1BED" w:rsidP="00EB1BED"/>
    <w:p w14:paraId="22E5945C" w14:textId="3B549F27" w:rsidR="00EB1BED" w:rsidRPr="00EB1BED" w:rsidRDefault="00EB1BED" w:rsidP="00EB1BE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EB1BED">
        <w:lastRenderedPageBreak/>
        <w:drawing>
          <wp:anchor distT="0" distB="0" distL="114300" distR="114300" simplePos="0" relativeHeight="251664384" behindDoc="0" locked="0" layoutInCell="1" allowOverlap="1" wp14:anchorId="1EBE45F9" wp14:editId="2E97F6A2">
            <wp:simplePos x="0" y="0"/>
            <wp:positionH relativeFrom="margin">
              <wp:align>center</wp:align>
            </wp:positionH>
            <wp:positionV relativeFrom="paragraph">
              <wp:posOffset>819150</wp:posOffset>
            </wp:positionV>
            <wp:extent cx="4351020" cy="135636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B1BED">
        <w:rPr>
          <w:rFonts w:ascii="Times New Roman" w:hAnsi="Times New Roman" w:cs="Times New Roman"/>
          <w:sz w:val="28"/>
          <w:szCs w:val="28"/>
        </w:rPr>
        <w:t xml:space="preserve">В любом замкнутом контуре электрической цепи </w:t>
      </w:r>
      <w:r w:rsidRPr="00EB1BED">
        <w:rPr>
          <w:rFonts w:ascii="Times New Roman" w:hAnsi="Times New Roman" w:cs="Times New Roman"/>
          <w:b/>
          <w:bCs/>
          <w:sz w:val="28"/>
          <w:szCs w:val="28"/>
        </w:rPr>
        <w:t>алгебраическая сумма произведения тока на сопротивление равна алгебраической сумме ЭДС, действующих в этом же контуре</w:t>
      </w:r>
      <w:r w:rsidRPr="00EB1BED">
        <w:rPr>
          <w:rFonts w:ascii="Times New Roman" w:hAnsi="Times New Roman" w:cs="Times New Roman"/>
          <w:sz w:val="28"/>
          <w:szCs w:val="28"/>
        </w:rPr>
        <w:t>.</w:t>
      </w:r>
    </w:p>
    <w:p w14:paraId="6FEBB609" w14:textId="77777777" w:rsidR="00414DAA" w:rsidRDefault="00414DAA" w:rsidP="00414DAA">
      <w:pPr>
        <w:rPr>
          <w:rFonts w:ascii="Times New Roman" w:hAnsi="Times New Roman" w:cs="Times New Roman"/>
          <w:sz w:val="28"/>
          <w:szCs w:val="28"/>
        </w:rPr>
      </w:pPr>
    </w:p>
    <w:p w14:paraId="40B2162F" w14:textId="61EA2DCB" w:rsidR="00EB1BED" w:rsidRPr="00EB1BED" w:rsidRDefault="00EB1BED" w:rsidP="00414DA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B1BED">
        <w:rPr>
          <w:rFonts w:ascii="Times New Roman" w:hAnsi="Times New Roman" w:cs="Times New Roman"/>
          <w:sz w:val="28"/>
          <w:szCs w:val="28"/>
        </w:rPr>
        <w:t>Обход контуров осуществляется по часовой стрелке, если направление обхода совпадает с направлением тока, то ток берется со знаком «плюс».</w:t>
      </w:r>
    </w:p>
    <w:p w14:paraId="2130A200" w14:textId="5897318C" w:rsidR="00EB1BED" w:rsidRDefault="00EB1BED" w:rsidP="00EB1BED"/>
    <w:sectPr w:rsidR="00EB1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1D3"/>
    <w:multiLevelType w:val="hybridMultilevel"/>
    <w:tmpl w:val="B74C63F2"/>
    <w:lvl w:ilvl="0" w:tplc="BA644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5A6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1A02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9EB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ACB8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74B5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D007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23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A2A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A257C01"/>
    <w:multiLevelType w:val="hybridMultilevel"/>
    <w:tmpl w:val="F026A596"/>
    <w:lvl w:ilvl="0" w:tplc="EAF66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0079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2CC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C4C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4E58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269F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C86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C40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0A87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C417EC"/>
    <w:multiLevelType w:val="hybridMultilevel"/>
    <w:tmpl w:val="DDA0E2A0"/>
    <w:lvl w:ilvl="0" w:tplc="B9DCBF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F46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C85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E05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80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FA9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14B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16F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D40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B7443B3"/>
    <w:multiLevelType w:val="hybridMultilevel"/>
    <w:tmpl w:val="B44A2F4C"/>
    <w:lvl w:ilvl="0" w:tplc="F7C84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EE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185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60A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D0F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022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32D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C85D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B05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6C24BFD"/>
    <w:multiLevelType w:val="hybridMultilevel"/>
    <w:tmpl w:val="E00CDF8E"/>
    <w:lvl w:ilvl="0" w:tplc="D2E40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FE32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862C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6EB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EE1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9CE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BC6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E08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76F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79"/>
    <w:rsid w:val="00024DE8"/>
    <w:rsid w:val="00414DAA"/>
    <w:rsid w:val="0061455B"/>
    <w:rsid w:val="00A01879"/>
    <w:rsid w:val="00CD04B5"/>
    <w:rsid w:val="00EB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2F330"/>
  <w15:chartTrackingRefBased/>
  <w15:docId w15:val="{5CBFBC9E-E9EF-446E-A81B-28EF241C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1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7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79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95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86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wouldress@gmail.com</dc:creator>
  <cp:keywords/>
  <dc:description/>
  <cp:lastModifiedBy>wouldress@gmail.com</cp:lastModifiedBy>
  <cp:revision>2</cp:revision>
  <dcterms:created xsi:type="dcterms:W3CDTF">2023-11-24T10:35:00Z</dcterms:created>
  <dcterms:modified xsi:type="dcterms:W3CDTF">2023-11-24T10:46:00Z</dcterms:modified>
</cp:coreProperties>
</file>