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C175D" w14:textId="0F6575D5" w:rsidR="00475D2F" w:rsidRDefault="00C47F78" w:rsidP="00C47F78">
      <w:pPr>
        <w:pStyle w:val="Title"/>
        <w:rPr>
          <w:lang w:val="en-GB"/>
        </w:rPr>
      </w:pPr>
      <w:r>
        <w:rPr>
          <w:lang w:val="en-GB"/>
        </w:rPr>
        <w:t>N</w:t>
      </w:r>
      <w:r w:rsidR="00786342" w:rsidRPr="00786342">
        <w:rPr>
          <w:lang w:val="en-GB"/>
        </w:rPr>
        <w:t xml:space="preserve">otes </w:t>
      </w:r>
      <w:r w:rsidR="00947CD6">
        <w:rPr>
          <w:lang w:val="en-GB"/>
        </w:rPr>
        <w:t>e-</w:t>
      </w:r>
      <w:r w:rsidR="00786342" w:rsidRPr="00786342">
        <w:rPr>
          <w:lang w:val="en-GB"/>
        </w:rPr>
        <w:t>book</w:t>
      </w:r>
    </w:p>
    <w:p w14:paraId="20802BCD" w14:textId="2057FD23" w:rsidR="00786342" w:rsidRDefault="009718EE" w:rsidP="00786342">
      <w:pPr>
        <w:rPr>
          <w:color w:val="C45911" w:themeColor="accent2" w:themeShade="BF"/>
          <w:lang w:val="en-GB"/>
        </w:rPr>
      </w:pPr>
      <w:r w:rsidRPr="000F1987">
        <w:rPr>
          <w:color w:val="C45911" w:themeColor="accent2" w:themeShade="BF"/>
          <w:lang w:val="en-GB"/>
        </w:rPr>
        <w:t>Generic</w:t>
      </w:r>
      <w:r w:rsidR="000F1987">
        <w:rPr>
          <w:color w:val="C45911" w:themeColor="accent2" w:themeShade="BF"/>
          <w:lang w:val="en-GB"/>
        </w:rPr>
        <w:t xml:space="preserve"> chapters</w:t>
      </w:r>
    </w:p>
    <w:p w14:paraId="6A96DBB6" w14:textId="7A540DAC" w:rsidR="000F1987" w:rsidRDefault="000F1987" w:rsidP="00786342">
      <w:pPr>
        <w:rPr>
          <w:color w:val="00B0F0"/>
          <w:lang w:val="en-GB"/>
        </w:rPr>
      </w:pPr>
      <w:r w:rsidRPr="000F1987">
        <w:rPr>
          <w:color w:val="00B0F0"/>
          <w:lang w:val="en-GB"/>
        </w:rPr>
        <w:t>MST</w:t>
      </w:r>
    </w:p>
    <w:p w14:paraId="00C89879" w14:textId="39B93867" w:rsidR="000F1987" w:rsidRPr="000F1987" w:rsidRDefault="000F1987" w:rsidP="00786342">
      <w:pPr>
        <w:rPr>
          <w:color w:val="7030A0"/>
          <w:lang w:val="en-GB"/>
        </w:rPr>
      </w:pPr>
      <w:r w:rsidRPr="000F1987">
        <w:rPr>
          <w:color w:val="7030A0"/>
          <w:lang w:val="en-GB"/>
        </w:rPr>
        <w:t>TFIH chapters</w:t>
      </w:r>
    </w:p>
    <w:p w14:paraId="07430EB4" w14:textId="77777777" w:rsidR="000F1987" w:rsidRPr="000F1987" w:rsidRDefault="000F1987" w:rsidP="000F1987">
      <w:pPr>
        <w:rPr>
          <w:color w:val="00B050"/>
          <w:lang w:val="en-GB"/>
        </w:rPr>
      </w:pPr>
      <w:r w:rsidRPr="000F1987">
        <w:rPr>
          <w:color w:val="00B050"/>
          <w:lang w:val="en-GB"/>
        </w:rPr>
        <w:t>F&amp;MCR</w:t>
      </w:r>
    </w:p>
    <w:p w14:paraId="55F3EB51" w14:textId="099767CF" w:rsidR="00947CD6" w:rsidRPr="000F1987" w:rsidRDefault="00947CD6" w:rsidP="00786342">
      <w:pPr>
        <w:rPr>
          <w:lang w:val="en-GB"/>
        </w:rPr>
      </w:pPr>
    </w:p>
    <w:p w14:paraId="14B16677" w14:textId="78877FDA" w:rsidR="00947CD6" w:rsidRPr="000F1987" w:rsidRDefault="000F1987" w:rsidP="00AE7F72">
      <w:pPr>
        <w:rPr>
          <w:lang w:val="en-GB"/>
        </w:rPr>
      </w:pPr>
      <w:r>
        <w:rPr>
          <w:lang w:val="en-GB"/>
        </w:rPr>
        <w:t xml:space="preserve">Index </w:t>
      </w:r>
      <w:bookmarkStart w:id="0" w:name="_Hlk114827851"/>
      <w:r w:rsidRPr="000F1987">
        <w:rPr>
          <w:lang w:val="en-GB"/>
        </w:rPr>
        <w:t>(</w:t>
      </w:r>
      <w:r>
        <w:rPr>
          <w:lang w:val="en-GB"/>
        </w:rPr>
        <w:t>w</w:t>
      </w:r>
      <w:r w:rsidRPr="000F1987">
        <w:rPr>
          <w:lang w:val="en-GB"/>
        </w:rPr>
        <w:t>ork in progress)</w:t>
      </w:r>
      <w:r w:rsidR="00AE7F72" w:rsidRPr="000F1987">
        <w:rPr>
          <w:lang w:val="en-GB"/>
        </w:rPr>
        <w:t xml:space="preserve">: </w:t>
      </w:r>
    </w:p>
    <w:p w14:paraId="7881CAFD" w14:textId="56CA0BCC" w:rsidR="00251009" w:rsidRDefault="00251009" w:rsidP="001D3480">
      <w:pPr>
        <w:pStyle w:val="ListParagraph"/>
        <w:numPr>
          <w:ilvl w:val="0"/>
          <w:numId w:val="3"/>
        </w:numPr>
        <w:rPr>
          <w:color w:val="C45911" w:themeColor="accent2" w:themeShade="BF"/>
          <w:lang w:val="en-GB"/>
        </w:rPr>
      </w:pPr>
      <w:r w:rsidRPr="000F1987">
        <w:rPr>
          <w:color w:val="C45911" w:themeColor="accent2" w:themeShade="BF"/>
          <w:lang w:val="en-GB"/>
        </w:rPr>
        <w:t>Introduction to PCA</w:t>
      </w:r>
      <w:r w:rsidRPr="000F1987">
        <w:rPr>
          <w:color w:val="C45911" w:themeColor="accent2" w:themeShade="BF"/>
          <w:lang w:val="en-GB"/>
        </w:rPr>
        <w:t xml:space="preserve"> – generic </w:t>
      </w:r>
      <w:r w:rsidR="00924817">
        <w:rPr>
          <w:color w:val="C45911" w:themeColor="accent2" w:themeShade="BF"/>
          <w:lang w:val="en-GB"/>
        </w:rPr>
        <w:t>(MANGLER: Videos and explanations)</w:t>
      </w:r>
    </w:p>
    <w:p w14:paraId="652B96FE" w14:textId="19200944" w:rsidR="00741AF4" w:rsidRPr="00924817" w:rsidRDefault="00947CD6" w:rsidP="001D3480">
      <w:pPr>
        <w:pStyle w:val="ListParagraph"/>
        <w:numPr>
          <w:ilvl w:val="0"/>
          <w:numId w:val="3"/>
        </w:numPr>
        <w:rPr>
          <w:color w:val="C45911" w:themeColor="accent2" w:themeShade="BF"/>
          <w:lang w:val="en-GB"/>
        </w:rPr>
      </w:pPr>
      <w:r w:rsidRPr="00924817">
        <w:rPr>
          <w:color w:val="C45911" w:themeColor="accent2" w:themeShade="BF"/>
          <w:lang w:val="en-GB"/>
        </w:rPr>
        <w:t>Introduction to R</w:t>
      </w:r>
      <w:r w:rsidR="00251009" w:rsidRPr="00924817">
        <w:rPr>
          <w:color w:val="C45911" w:themeColor="accent2" w:themeShade="BF"/>
          <w:lang w:val="en-GB"/>
        </w:rPr>
        <w:t xml:space="preserve"> – generic</w:t>
      </w:r>
      <w:r w:rsidR="00924817" w:rsidRPr="00924817">
        <w:rPr>
          <w:color w:val="C45911" w:themeColor="accent2" w:themeShade="BF"/>
          <w:lang w:val="en-GB"/>
        </w:rPr>
        <w:t xml:space="preserve"> (M</w:t>
      </w:r>
      <w:r w:rsidR="00924817">
        <w:rPr>
          <w:color w:val="C45911" w:themeColor="accent2" w:themeShade="BF"/>
          <w:lang w:val="en-GB"/>
        </w:rPr>
        <w:t>ANGLER: speak Bodil)</w:t>
      </w:r>
    </w:p>
    <w:p w14:paraId="6E3D10B6" w14:textId="05ACB6AA" w:rsidR="00924817" w:rsidRPr="00924817" w:rsidRDefault="00924817" w:rsidP="00741AF4">
      <w:pPr>
        <w:pStyle w:val="ListParagraph"/>
        <w:numPr>
          <w:ilvl w:val="1"/>
          <w:numId w:val="3"/>
        </w:numPr>
        <w:rPr>
          <w:color w:val="C45911" w:themeColor="accent2" w:themeShade="BF"/>
          <w:lang w:val="en-GB"/>
        </w:rPr>
      </w:pPr>
      <w:r w:rsidRPr="00924817">
        <w:rPr>
          <w:color w:val="C45911" w:themeColor="accent2" w:themeShade="BF"/>
          <w:lang w:val="en-GB"/>
        </w:rPr>
        <w:t>How to get started - understanding R</w:t>
      </w:r>
    </w:p>
    <w:p w14:paraId="2492448F" w14:textId="4FCC5DF3" w:rsidR="00741AF4" w:rsidRDefault="00741AF4" w:rsidP="00741AF4">
      <w:pPr>
        <w:pStyle w:val="ListParagraph"/>
        <w:numPr>
          <w:ilvl w:val="1"/>
          <w:numId w:val="3"/>
        </w:numPr>
        <w:rPr>
          <w:color w:val="C45911" w:themeColor="accent2" w:themeShade="BF"/>
          <w:lang w:val="da-DK"/>
        </w:rPr>
      </w:pPr>
      <w:r w:rsidRPr="000F1987">
        <w:rPr>
          <w:color w:val="C45911" w:themeColor="accent2" w:themeShade="BF"/>
          <w:lang w:val="da-DK"/>
        </w:rPr>
        <w:t>How to import data</w:t>
      </w:r>
    </w:p>
    <w:p w14:paraId="39F34481" w14:textId="65E2A7C4" w:rsidR="00924817" w:rsidRPr="00924817" w:rsidRDefault="00924817" w:rsidP="00924817">
      <w:pPr>
        <w:pStyle w:val="ListParagraph"/>
        <w:numPr>
          <w:ilvl w:val="2"/>
          <w:numId w:val="3"/>
        </w:numPr>
        <w:rPr>
          <w:color w:val="C45911" w:themeColor="accent2" w:themeShade="BF"/>
          <w:lang w:val="en-GB"/>
        </w:rPr>
      </w:pPr>
      <w:r w:rsidRPr="00924817">
        <w:rPr>
          <w:color w:val="C45911" w:themeColor="accent2" w:themeShade="BF"/>
          <w:lang w:val="en-GB"/>
        </w:rPr>
        <w:t>Importing a csv file (M</w:t>
      </w:r>
      <w:r>
        <w:rPr>
          <w:color w:val="C45911" w:themeColor="accent2" w:themeShade="BF"/>
          <w:lang w:val="en-GB"/>
        </w:rPr>
        <w:t>ANGLER!!)</w:t>
      </w:r>
    </w:p>
    <w:p w14:paraId="2FC44EEC" w14:textId="270F73FE" w:rsidR="00947CD6" w:rsidRDefault="00924817" w:rsidP="00924817">
      <w:pPr>
        <w:pStyle w:val="ListParagraph"/>
        <w:numPr>
          <w:ilvl w:val="2"/>
          <w:numId w:val="3"/>
        </w:numPr>
        <w:rPr>
          <w:color w:val="C45911" w:themeColor="accent2" w:themeShade="BF"/>
          <w:lang w:val="en-GB"/>
        </w:rPr>
      </w:pPr>
      <w:r w:rsidRPr="00924817">
        <w:rPr>
          <w:color w:val="C45911" w:themeColor="accent2" w:themeShade="BF"/>
          <w:lang w:val="en-GB"/>
        </w:rPr>
        <w:t>Importing an Excel file/sheet</w:t>
      </w:r>
      <w:r>
        <w:rPr>
          <w:color w:val="C45911" w:themeColor="accent2" w:themeShade="BF"/>
          <w:lang w:val="en-GB"/>
        </w:rPr>
        <w:t xml:space="preserve"> (MANGLER: answers to questions)</w:t>
      </w:r>
    </w:p>
    <w:p w14:paraId="16E1A820" w14:textId="6B939E17" w:rsidR="008E5C0A" w:rsidRDefault="008E5C0A" w:rsidP="00924817">
      <w:pPr>
        <w:pStyle w:val="ListParagraph"/>
        <w:numPr>
          <w:ilvl w:val="2"/>
          <w:numId w:val="3"/>
        </w:numPr>
        <w:rPr>
          <w:color w:val="C45911" w:themeColor="accent2" w:themeShade="BF"/>
          <w:lang w:val="en-GB"/>
        </w:rPr>
      </w:pPr>
      <w:r w:rsidRPr="008E5C0A">
        <w:rPr>
          <w:color w:val="C45911" w:themeColor="accent2" w:themeShade="BF"/>
          <w:lang w:val="en-GB"/>
        </w:rPr>
        <w:t>Looking at the imported elements</w:t>
      </w:r>
    </w:p>
    <w:p w14:paraId="3C94E0FF" w14:textId="4B10EF25" w:rsidR="008E5C0A" w:rsidRDefault="008E5C0A" w:rsidP="008E5C0A">
      <w:pPr>
        <w:pStyle w:val="ListParagraph"/>
        <w:numPr>
          <w:ilvl w:val="1"/>
          <w:numId w:val="3"/>
        </w:numPr>
        <w:rPr>
          <w:color w:val="C45911" w:themeColor="accent2" w:themeShade="BF"/>
          <w:lang w:val="en-GB"/>
        </w:rPr>
      </w:pPr>
      <w:r>
        <w:rPr>
          <w:color w:val="C45911" w:themeColor="accent2" w:themeShade="BF"/>
          <w:lang w:val="en-GB"/>
        </w:rPr>
        <w:t xml:space="preserve">How to save the data </w:t>
      </w:r>
      <w:r>
        <w:rPr>
          <w:color w:val="C45911" w:themeColor="accent2" w:themeShade="BF"/>
          <w:lang w:val="en-GB"/>
        </w:rPr>
        <w:t>(MANGLER!!)</w:t>
      </w:r>
    </w:p>
    <w:p w14:paraId="1924DC15" w14:textId="09C74453" w:rsidR="008E5C0A" w:rsidRDefault="008E5C0A" w:rsidP="008E5C0A">
      <w:pPr>
        <w:pStyle w:val="ListParagraph"/>
        <w:numPr>
          <w:ilvl w:val="1"/>
          <w:numId w:val="3"/>
        </w:numPr>
        <w:rPr>
          <w:color w:val="C45911" w:themeColor="accent2" w:themeShade="BF"/>
          <w:lang w:val="en-GB"/>
        </w:rPr>
      </w:pPr>
      <w:r>
        <w:rPr>
          <w:color w:val="C45911" w:themeColor="accent2" w:themeShade="BF"/>
          <w:lang w:val="en-GB"/>
        </w:rPr>
        <w:t>How to export tables and plots (MANGLER!!)</w:t>
      </w:r>
    </w:p>
    <w:p w14:paraId="6E806C6C" w14:textId="77777777" w:rsidR="00924817" w:rsidRPr="00924817" w:rsidRDefault="00924817" w:rsidP="00924817">
      <w:pPr>
        <w:pStyle w:val="ListParagraph"/>
        <w:numPr>
          <w:ilvl w:val="1"/>
          <w:numId w:val="3"/>
        </w:numPr>
        <w:rPr>
          <w:color w:val="C45911" w:themeColor="accent2" w:themeShade="BF"/>
          <w:lang w:val="en-GB"/>
        </w:rPr>
      </w:pPr>
    </w:p>
    <w:p w14:paraId="166B5A57" w14:textId="0CAC40CF" w:rsidR="001D3480" w:rsidRDefault="001D3480" w:rsidP="001D3480">
      <w:pPr>
        <w:pStyle w:val="ListParagraph"/>
        <w:numPr>
          <w:ilvl w:val="0"/>
          <w:numId w:val="3"/>
        </w:numPr>
        <w:rPr>
          <w:color w:val="C45911" w:themeColor="accent2" w:themeShade="BF"/>
          <w:lang w:val="da-DK"/>
        </w:rPr>
      </w:pPr>
      <w:r w:rsidRPr="000F1987">
        <w:rPr>
          <w:color w:val="C45911" w:themeColor="accent2" w:themeShade="BF"/>
          <w:lang w:val="da-DK"/>
        </w:rPr>
        <w:t>Plotting data</w:t>
      </w:r>
    </w:p>
    <w:p w14:paraId="473F0A0F" w14:textId="70CADC79" w:rsidR="00B67E10" w:rsidRDefault="00B67E10" w:rsidP="001D3480">
      <w:pPr>
        <w:pStyle w:val="ListParagraph"/>
        <w:numPr>
          <w:ilvl w:val="0"/>
          <w:numId w:val="3"/>
        </w:numPr>
        <w:rPr>
          <w:color w:val="C45911" w:themeColor="accent2" w:themeShade="BF"/>
          <w:lang w:val="da-DK"/>
        </w:rPr>
      </w:pPr>
      <w:proofErr w:type="spellStart"/>
      <w:r>
        <w:rPr>
          <w:color w:val="C45911" w:themeColor="accent2" w:themeShade="BF"/>
          <w:lang w:val="da-DK"/>
        </w:rPr>
        <w:t>Descriptive</w:t>
      </w:r>
      <w:proofErr w:type="spellEnd"/>
      <w:r>
        <w:rPr>
          <w:color w:val="C45911" w:themeColor="accent2" w:themeShade="BF"/>
          <w:lang w:val="da-DK"/>
        </w:rPr>
        <w:t xml:space="preserve"> ????</w:t>
      </w:r>
    </w:p>
    <w:p w14:paraId="31E6FC25" w14:textId="77777777" w:rsidR="0067261F" w:rsidRPr="000F1987" w:rsidRDefault="0067261F" w:rsidP="0067261F">
      <w:pPr>
        <w:pStyle w:val="ListParagraph"/>
        <w:numPr>
          <w:ilvl w:val="0"/>
          <w:numId w:val="3"/>
        </w:numPr>
        <w:rPr>
          <w:color w:val="7030A0"/>
          <w:lang w:val="en-GB"/>
        </w:rPr>
      </w:pPr>
      <w:r w:rsidRPr="000F1987">
        <w:rPr>
          <w:color w:val="7030A0"/>
          <w:lang w:val="en-GB"/>
        </w:rPr>
        <w:t>CATA (Check-all-that-apply)</w:t>
      </w:r>
    </w:p>
    <w:p w14:paraId="0563DD21" w14:textId="77777777" w:rsidR="0067261F" w:rsidRPr="000F1987" w:rsidRDefault="0067261F" w:rsidP="0067261F">
      <w:pPr>
        <w:pStyle w:val="ListParagraph"/>
        <w:numPr>
          <w:ilvl w:val="1"/>
          <w:numId w:val="3"/>
        </w:numPr>
        <w:rPr>
          <w:color w:val="7030A0"/>
          <w:lang w:val="en-GB"/>
        </w:rPr>
      </w:pPr>
      <w:r w:rsidRPr="000F1987">
        <w:rPr>
          <w:color w:val="7030A0"/>
          <w:lang w:val="en-GB"/>
        </w:rPr>
        <w:t xml:space="preserve">CATA data – data tables (and plots/descriptive) </w:t>
      </w:r>
    </w:p>
    <w:p w14:paraId="6326EB9D" w14:textId="781DE039" w:rsidR="0067261F" w:rsidRPr="000F1987" w:rsidRDefault="0067261F" w:rsidP="0067261F">
      <w:pPr>
        <w:pStyle w:val="ListParagraph"/>
        <w:numPr>
          <w:ilvl w:val="1"/>
          <w:numId w:val="3"/>
        </w:numPr>
        <w:rPr>
          <w:color w:val="7030A0"/>
          <w:lang w:val="da-DK"/>
        </w:rPr>
      </w:pPr>
      <w:proofErr w:type="spellStart"/>
      <w:r w:rsidRPr="000F1987">
        <w:rPr>
          <w:color w:val="7030A0"/>
          <w:lang w:val="da-DK"/>
        </w:rPr>
        <w:t>Cochran’s</w:t>
      </w:r>
      <w:proofErr w:type="spellEnd"/>
      <w:r w:rsidRPr="000F1987">
        <w:rPr>
          <w:color w:val="7030A0"/>
          <w:lang w:val="da-DK"/>
        </w:rPr>
        <w:t xml:space="preserve"> Q test</w:t>
      </w:r>
    </w:p>
    <w:p w14:paraId="2D2FD914" w14:textId="0DC5229C" w:rsidR="0067261F" w:rsidRPr="000F1987" w:rsidRDefault="0067261F" w:rsidP="0067261F">
      <w:pPr>
        <w:pStyle w:val="ListParagraph"/>
        <w:numPr>
          <w:ilvl w:val="1"/>
          <w:numId w:val="3"/>
        </w:numPr>
        <w:rPr>
          <w:color w:val="7030A0"/>
          <w:lang w:val="da-DK"/>
        </w:rPr>
      </w:pPr>
      <w:r w:rsidRPr="000F1987">
        <w:rPr>
          <w:color w:val="7030A0"/>
          <w:lang w:val="da-DK"/>
        </w:rPr>
        <w:t xml:space="preserve">Post hoc </w:t>
      </w:r>
      <w:proofErr w:type="gramStart"/>
      <w:r w:rsidRPr="000F1987">
        <w:rPr>
          <w:color w:val="7030A0"/>
          <w:lang w:val="da-DK"/>
        </w:rPr>
        <w:t>test ???</w:t>
      </w:r>
      <w:proofErr w:type="gramEnd"/>
    </w:p>
    <w:p w14:paraId="4CC8EB76" w14:textId="77777777" w:rsidR="0067261F" w:rsidRPr="000F1987" w:rsidRDefault="0067261F" w:rsidP="0067261F">
      <w:pPr>
        <w:pStyle w:val="ListParagraph"/>
        <w:numPr>
          <w:ilvl w:val="1"/>
          <w:numId w:val="3"/>
        </w:numPr>
        <w:rPr>
          <w:color w:val="7030A0"/>
          <w:lang w:val="da-DK"/>
        </w:rPr>
      </w:pPr>
      <w:r w:rsidRPr="000F1987">
        <w:rPr>
          <w:color w:val="7030A0"/>
          <w:lang w:val="da-DK"/>
        </w:rPr>
        <w:t xml:space="preserve">PCA on </w:t>
      </w:r>
      <w:proofErr w:type="gramStart"/>
      <w:r w:rsidRPr="000F1987">
        <w:rPr>
          <w:color w:val="7030A0"/>
          <w:lang w:val="da-DK"/>
        </w:rPr>
        <w:t>CATA data</w:t>
      </w:r>
      <w:proofErr w:type="gramEnd"/>
    </w:p>
    <w:p w14:paraId="13A90A6A" w14:textId="37DEA1CD" w:rsidR="0067261F" w:rsidRPr="000F1987" w:rsidRDefault="0067261F" w:rsidP="001D3480">
      <w:pPr>
        <w:pStyle w:val="ListParagraph"/>
        <w:numPr>
          <w:ilvl w:val="0"/>
          <w:numId w:val="3"/>
        </w:numPr>
        <w:rPr>
          <w:color w:val="7030A0"/>
          <w:lang w:val="en-GB"/>
        </w:rPr>
      </w:pPr>
      <w:r w:rsidRPr="000F1987">
        <w:rPr>
          <w:color w:val="7030A0"/>
          <w:lang w:val="en-GB"/>
        </w:rPr>
        <w:t>Liking scores</w:t>
      </w:r>
    </w:p>
    <w:p w14:paraId="31BF197D" w14:textId="3D2BDDEB" w:rsidR="0067261F" w:rsidRPr="000F1987" w:rsidRDefault="001D3480" w:rsidP="00E9139F">
      <w:pPr>
        <w:pStyle w:val="ListParagraph"/>
        <w:numPr>
          <w:ilvl w:val="2"/>
          <w:numId w:val="3"/>
        </w:numPr>
        <w:rPr>
          <w:color w:val="7030A0"/>
          <w:lang w:val="en-GB"/>
        </w:rPr>
      </w:pPr>
      <w:r w:rsidRPr="000F1987">
        <w:rPr>
          <w:color w:val="7030A0"/>
          <w:lang w:val="en-GB"/>
        </w:rPr>
        <w:t>Mixed models</w:t>
      </w:r>
      <w:r w:rsidR="0067261F" w:rsidRPr="000F1987">
        <w:rPr>
          <w:color w:val="7030A0"/>
          <w:lang w:val="en-GB"/>
        </w:rPr>
        <w:t>: S</w:t>
      </w:r>
      <w:r w:rsidRPr="000F1987">
        <w:rPr>
          <w:color w:val="7030A0"/>
          <w:lang w:val="en-GB"/>
        </w:rPr>
        <w:t>imple and advanced</w:t>
      </w:r>
      <w:r w:rsidR="0067261F" w:rsidRPr="000F1987">
        <w:rPr>
          <w:color w:val="7030A0"/>
          <w:lang w:val="en-GB"/>
        </w:rPr>
        <w:t xml:space="preserve"> (</w:t>
      </w:r>
      <w:r w:rsidRPr="000F1987">
        <w:rPr>
          <w:color w:val="7030A0"/>
          <w:lang w:val="en-GB"/>
        </w:rPr>
        <w:t>more variables)</w:t>
      </w:r>
    </w:p>
    <w:p w14:paraId="7838953B" w14:textId="41AF2B53" w:rsidR="001D3480" w:rsidRPr="000F1987" w:rsidRDefault="0067261F" w:rsidP="00E9139F">
      <w:pPr>
        <w:pStyle w:val="ListParagraph"/>
        <w:numPr>
          <w:ilvl w:val="2"/>
          <w:numId w:val="3"/>
        </w:numPr>
        <w:rPr>
          <w:color w:val="7030A0"/>
          <w:lang w:val="en-GB"/>
        </w:rPr>
      </w:pPr>
      <w:r w:rsidRPr="000F1987">
        <w:rPr>
          <w:color w:val="7030A0"/>
          <w:lang w:val="en-GB"/>
        </w:rPr>
        <w:t>P</w:t>
      </w:r>
      <w:r w:rsidR="001D3480" w:rsidRPr="000F1987">
        <w:rPr>
          <w:color w:val="7030A0"/>
          <w:lang w:val="en-GB"/>
        </w:rPr>
        <w:t>ost hoc test T</w:t>
      </w:r>
      <w:r w:rsidRPr="000F1987">
        <w:rPr>
          <w:color w:val="7030A0"/>
          <w:lang w:val="en-GB"/>
        </w:rPr>
        <w:t xml:space="preserve">ukey </w:t>
      </w:r>
    </w:p>
    <w:p w14:paraId="7EDB3988" w14:textId="5F5C309D" w:rsidR="00A175D9" w:rsidRPr="000F1987" w:rsidRDefault="00A175D9" w:rsidP="001D3480">
      <w:pPr>
        <w:pStyle w:val="ListParagraph"/>
        <w:numPr>
          <w:ilvl w:val="0"/>
          <w:numId w:val="3"/>
        </w:numPr>
        <w:rPr>
          <w:color w:val="7030A0"/>
          <w:lang w:val="en-GB"/>
        </w:rPr>
      </w:pPr>
      <w:r w:rsidRPr="000F1987">
        <w:rPr>
          <w:color w:val="7030A0"/>
          <w:lang w:val="en-GB"/>
        </w:rPr>
        <w:t xml:space="preserve">CATA </w:t>
      </w:r>
      <w:r w:rsidR="0067261F" w:rsidRPr="000F1987">
        <w:rPr>
          <w:color w:val="7030A0"/>
          <w:lang w:val="en-GB"/>
        </w:rPr>
        <w:t xml:space="preserve">and </w:t>
      </w:r>
      <w:r w:rsidRPr="000F1987">
        <w:rPr>
          <w:color w:val="7030A0"/>
          <w:lang w:val="en-GB"/>
        </w:rPr>
        <w:t>liking scores</w:t>
      </w:r>
    </w:p>
    <w:p w14:paraId="6EC1D392" w14:textId="0A865705" w:rsidR="0067261F" w:rsidRPr="000F1987" w:rsidRDefault="0067261F" w:rsidP="0067261F">
      <w:pPr>
        <w:pStyle w:val="ListParagraph"/>
        <w:numPr>
          <w:ilvl w:val="1"/>
          <w:numId w:val="3"/>
        </w:numPr>
        <w:rPr>
          <w:color w:val="7030A0"/>
          <w:lang w:val="en-GB"/>
        </w:rPr>
      </w:pPr>
      <w:r w:rsidRPr="000F1987">
        <w:rPr>
          <w:color w:val="7030A0"/>
          <w:lang w:val="en-GB"/>
        </w:rPr>
        <w:t>PCA</w:t>
      </w:r>
    </w:p>
    <w:p w14:paraId="051F7316" w14:textId="07572C39" w:rsidR="001D3480" w:rsidRPr="000F1987" w:rsidRDefault="000B6729" w:rsidP="001D3480">
      <w:pPr>
        <w:pStyle w:val="ListParagraph"/>
        <w:numPr>
          <w:ilvl w:val="0"/>
          <w:numId w:val="3"/>
        </w:numPr>
        <w:rPr>
          <w:color w:val="7030A0"/>
          <w:lang w:val="da-DK"/>
        </w:rPr>
      </w:pPr>
      <w:proofErr w:type="spellStart"/>
      <w:r w:rsidRPr="000F1987">
        <w:rPr>
          <w:color w:val="7030A0"/>
          <w:lang w:val="da-DK"/>
        </w:rPr>
        <w:t>Projective</w:t>
      </w:r>
      <w:proofErr w:type="spellEnd"/>
      <w:r w:rsidRPr="000F1987">
        <w:rPr>
          <w:color w:val="7030A0"/>
          <w:lang w:val="da-DK"/>
        </w:rPr>
        <w:t xml:space="preserve"> </w:t>
      </w:r>
      <w:proofErr w:type="spellStart"/>
      <w:r w:rsidRPr="000F1987">
        <w:rPr>
          <w:color w:val="7030A0"/>
          <w:lang w:val="da-DK"/>
        </w:rPr>
        <w:t>m</w:t>
      </w:r>
      <w:r w:rsidR="001D3480" w:rsidRPr="000F1987">
        <w:rPr>
          <w:color w:val="7030A0"/>
          <w:lang w:val="da-DK"/>
        </w:rPr>
        <w:t>apping</w:t>
      </w:r>
      <w:proofErr w:type="spellEnd"/>
    </w:p>
    <w:p w14:paraId="47F18C5B" w14:textId="42E37F9D" w:rsidR="00947CD6" w:rsidRPr="000F1987" w:rsidRDefault="00947CD6" w:rsidP="001D3480">
      <w:pPr>
        <w:pStyle w:val="ListParagraph"/>
        <w:numPr>
          <w:ilvl w:val="1"/>
          <w:numId w:val="3"/>
        </w:numPr>
        <w:rPr>
          <w:color w:val="7030A0"/>
          <w:lang w:val="en-GB"/>
        </w:rPr>
      </w:pPr>
      <w:r w:rsidRPr="000F1987">
        <w:rPr>
          <w:color w:val="7030A0"/>
          <w:lang w:val="en-GB"/>
        </w:rPr>
        <w:t>PCA</w:t>
      </w:r>
      <w:r w:rsidR="001D3480" w:rsidRPr="000F1987">
        <w:rPr>
          <w:color w:val="7030A0"/>
          <w:lang w:val="en-GB"/>
        </w:rPr>
        <w:t xml:space="preserve"> </w:t>
      </w:r>
      <w:r w:rsidRPr="000F1987">
        <w:rPr>
          <w:color w:val="7030A0"/>
          <w:lang w:val="en-GB"/>
        </w:rPr>
        <w:t xml:space="preserve">on </w:t>
      </w:r>
      <w:r w:rsidR="000B6729" w:rsidRPr="000F1987">
        <w:rPr>
          <w:color w:val="7030A0"/>
          <w:lang w:val="en-GB"/>
        </w:rPr>
        <w:t>projective mapping data</w:t>
      </w:r>
    </w:p>
    <w:p w14:paraId="5AE154FB" w14:textId="24E30B35" w:rsidR="000B6729" w:rsidRPr="000F1987" w:rsidRDefault="000B6729" w:rsidP="001D3480">
      <w:pPr>
        <w:pStyle w:val="ListParagraph"/>
        <w:numPr>
          <w:ilvl w:val="1"/>
          <w:numId w:val="3"/>
        </w:numPr>
        <w:rPr>
          <w:color w:val="7030A0"/>
          <w:lang w:val="en-GB"/>
        </w:rPr>
      </w:pPr>
      <w:r w:rsidRPr="000F1987">
        <w:rPr>
          <w:color w:val="7030A0"/>
          <w:lang w:val="en-GB"/>
        </w:rPr>
        <w:t>(MFA on projective mapping data)</w:t>
      </w:r>
    </w:p>
    <w:p w14:paraId="38FA442B" w14:textId="74D1BF81" w:rsidR="001D3480" w:rsidRPr="000F1987" w:rsidRDefault="001D3480" w:rsidP="001D3480">
      <w:pPr>
        <w:pStyle w:val="ListParagraph"/>
        <w:numPr>
          <w:ilvl w:val="1"/>
          <w:numId w:val="3"/>
        </w:numPr>
        <w:rPr>
          <w:color w:val="7030A0"/>
          <w:lang w:val="en-GB"/>
        </w:rPr>
      </w:pPr>
      <w:r w:rsidRPr="000F1987">
        <w:rPr>
          <w:color w:val="7030A0"/>
          <w:lang w:val="en-GB"/>
        </w:rPr>
        <w:t xml:space="preserve">(PLS maybe) nice to have </w:t>
      </w:r>
    </w:p>
    <w:p w14:paraId="6E2E067E" w14:textId="310C145E" w:rsidR="00947CD6" w:rsidRPr="000F1987" w:rsidRDefault="00947CD6" w:rsidP="001D3480">
      <w:pPr>
        <w:pStyle w:val="ListParagraph"/>
        <w:numPr>
          <w:ilvl w:val="0"/>
          <w:numId w:val="3"/>
        </w:numPr>
        <w:rPr>
          <w:color w:val="7030A0"/>
          <w:lang w:val="en-GB"/>
        </w:rPr>
      </w:pPr>
      <w:r w:rsidRPr="000F1987">
        <w:rPr>
          <w:color w:val="7030A0"/>
          <w:lang w:val="en-GB"/>
        </w:rPr>
        <w:t>(2023: PLS on CATA and liking data)</w:t>
      </w:r>
      <w:bookmarkEnd w:id="0"/>
    </w:p>
    <w:p w14:paraId="3E9262B2" w14:textId="77777777" w:rsidR="001D3480" w:rsidRDefault="001D3480" w:rsidP="00AE7F72">
      <w:pPr>
        <w:rPr>
          <w:lang w:val="en-GB"/>
        </w:rPr>
      </w:pPr>
    </w:p>
    <w:p w14:paraId="25C01C86" w14:textId="42B5D3D4" w:rsidR="001D3480" w:rsidRDefault="000B6729" w:rsidP="00AE7F72">
      <w:pPr>
        <w:rPr>
          <w:lang w:val="en-GB"/>
        </w:rPr>
      </w:pPr>
      <w:r>
        <w:rPr>
          <w:lang w:val="en-GB"/>
        </w:rPr>
        <w:t xml:space="preserve">TO DO LIST: </w:t>
      </w:r>
    </w:p>
    <w:p w14:paraId="548C5464" w14:textId="7ACB4877" w:rsidR="000B6729" w:rsidRDefault="000B6729" w:rsidP="00AE7F72">
      <w:pPr>
        <w:rPr>
          <w:lang w:val="en-GB"/>
        </w:rPr>
      </w:pPr>
      <w:r>
        <w:rPr>
          <w:lang w:val="en-GB"/>
        </w:rPr>
        <w:t>Bodil</w:t>
      </w:r>
    </w:p>
    <w:p w14:paraId="1A77982E" w14:textId="7CEFC7EE" w:rsidR="002517BF" w:rsidRDefault="002517BF" w:rsidP="000B6729">
      <w:pPr>
        <w:pStyle w:val="ListParagraph"/>
        <w:numPr>
          <w:ilvl w:val="0"/>
          <w:numId w:val="5"/>
        </w:numPr>
        <w:rPr>
          <w:lang w:val="en-GB"/>
        </w:rPr>
      </w:pPr>
      <w:r>
        <w:rPr>
          <w:lang w:val="en-GB"/>
        </w:rPr>
        <w:t>Write the introduction, describe the setup of the book</w:t>
      </w:r>
    </w:p>
    <w:p w14:paraId="76B31576" w14:textId="49C6DF88" w:rsidR="009C7552" w:rsidRDefault="009C7552" w:rsidP="000B6729">
      <w:pPr>
        <w:pStyle w:val="ListParagraph"/>
        <w:numPr>
          <w:ilvl w:val="0"/>
          <w:numId w:val="5"/>
        </w:numPr>
        <w:rPr>
          <w:lang w:val="en-GB"/>
        </w:rPr>
      </w:pPr>
      <w:r>
        <w:rPr>
          <w:lang w:val="en-GB"/>
        </w:rPr>
        <w:t xml:space="preserve">Screen cast </w:t>
      </w:r>
      <w:r w:rsidRPr="009C7552">
        <w:rPr>
          <w:lang w:val="en-GB"/>
        </w:rPr>
        <w:t>slide 4-5-6 i</w:t>
      </w:r>
      <w:r>
        <w:rPr>
          <w:lang w:val="en-GB"/>
        </w:rPr>
        <w:t>n</w:t>
      </w:r>
      <w:r w:rsidRPr="009C7552">
        <w:rPr>
          <w:lang w:val="en-GB"/>
        </w:rPr>
        <w:t xml:space="preserve"> </w:t>
      </w:r>
      <w:proofErr w:type="spellStart"/>
      <w:r w:rsidRPr="009C7552">
        <w:rPr>
          <w:lang w:val="en-GB"/>
        </w:rPr>
        <w:t>Bodils</w:t>
      </w:r>
      <w:proofErr w:type="spellEnd"/>
      <w:r w:rsidRPr="009C7552">
        <w:rPr>
          <w:lang w:val="en-GB"/>
        </w:rPr>
        <w:t xml:space="preserve"> R intro pr</w:t>
      </w:r>
      <w:r>
        <w:rPr>
          <w:lang w:val="en-GB"/>
        </w:rPr>
        <w:t>e</w:t>
      </w:r>
      <w:r w:rsidRPr="009C7552">
        <w:rPr>
          <w:lang w:val="en-GB"/>
        </w:rPr>
        <w:t>sentation</w:t>
      </w:r>
      <w:r>
        <w:rPr>
          <w:lang w:val="en-GB"/>
        </w:rPr>
        <w:t xml:space="preserve"> (overall/generic), insert in 01_IntroChapters</w:t>
      </w:r>
    </w:p>
    <w:p w14:paraId="6D7A3C85" w14:textId="096A634B" w:rsidR="00BE574C" w:rsidRDefault="00BE574C" w:rsidP="000B6729">
      <w:pPr>
        <w:pStyle w:val="ListParagraph"/>
        <w:numPr>
          <w:ilvl w:val="0"/>
          <w:numId w:val="5"/>
        </w:numPr>
        <w:rPr>
          <w:lang w:val="en-GB"/>
        </w:rPr>
      </w:pPr>
      <w:r>
        <w:rPr>
          <w:lang w:val="en-GB"/>
        </w:rPr>
        <w:t xml:space="preserve">Include all slide from intro R </w:t>
      </w:r>
      <w:proofErr w:type="spellStart"/>
      <w:r>
        <w:rPr>
          <w:lang w:val="en-GB"/>
        </w:rPr>
        <w:t>pres</w:t>
      </w:r>
      <w:proofErr w:type="spellEnd"/>
      <w:r>
        <w:rPr>
          <w:lang w:val="en-GB"/>
        </w:rPr>
        <w:t xml:space="preserve"> to book </w:t>
      </w:r>
    </w:p>
    <w:p w14:paraId="79169AB5" w14:textId="1B646CEA" w:rsidR="000B6729" w:rsidRDefault="000B6729" w:rsidP="000B6729">
      <w:pPr>
        <w:pStyle w:val="ListParagraph"/>
        <w:numPr>
          <w:ilvl w:val="0"/>
          <w:numId w:val="5"/>
        </w:numPr>
        <w:rPr>
          <w:lang w:val="en-GB"/>
        </w:rPr>
      </w:pPr>
      <w:r>
        <w:rPr>
          <w:lang w:val="en-GB"/>
        </w:rPr>
        <w:t>Make headlines to fit data types (=courses), and not statistical methods</w:t>
      </w:r>
    </w:p>
    <w:p w14:paraId="24189C30" w14:textId="6023A002" w:rsidR="000B6729" w:rsidRDefault="000B6729" w:rsidP="000B6729">
      <w:pPr>
        <w:pStyle w:val="ListParagraph"/>
        <w:numPr>
          <w:ilvl w:val="0"/>
          <w:numId w:val="5"/>
        </w:numPr>
        <w:rPr>
          <w:lang w:val="en-GB"/>
        </w:rPr>
      </w:pPr>
      <w:r>
        <w:rPr>
          <w:lang w:val="en-GB"/>
        </w:rPr>
        <w:t>Re-arrange the whole book to match the new structure</w:t>
      </w:r>
    </w:p>
    <w:p w14:paraId="725257E6" w14:textId="59E34514" w:rsidR="000B6729" w:rsidRDefault="000B6729" w:rsidP="000B6729">
      <w:pPr>
        <w:pStyle w:val="ListParagraph"/>
        <w:numPr>
          <w:ilvl w:val="0"/>
          <w:numId w:val="5"/>
        </w:numPr>
        <w:rPr>
          <w:lang w:val="en-GB"/>
        </w:rPr>
      </w:pPr>
      <w:r>
        <w:rPr>
          <w:lang w:val="en-GB"/>
        </w:rPr>
        <w:t>Find suitable data set for PCA on survey data for TFIH (the existing one is on MST data)</w:t>
      </w:r>
    </w:p>
    <w:p w14:paraId="4B6A4947" w14:textId="531D9B20" w:rsidR="00BE574C" w:rsidRDefault="00BE574C" w:rsidP="000B6729">
      <w:pPr>
        <w:pStyle w:val="ListParagraph"/>
        <w:numPr>
          <w:ilvl w:val="0"/>
          <w:numId w:val="5"/>
        </w:numPr>
        <w:rPr>
          <w:lang w:val="en-GB"/>
        </w:rPr>
      </w:pPr>
      <w:r>
        <w:rPr>
          <w:lang w:val="en-GB"/>
        </w:rPr>
        <w:t xml:space="preserve">Check mixed models </w:t>
      </w:r>
    </w:p>
    <w:p w14:paraId="63A7F257" w14:textId="516FDC7B" w:rsidR="000B6729" w:rsidRDefault="000B6729" w:rsidP="000B6729">
      <w:pPr>
        <w:pStyle w:val="ListParagraph"/>
        <w:numPr>
          <w:ilvl w:val="0"/>
          <w:numId w:val="5"/>
        </w:numPr>
        <w:rPr>
          <w:lang w:val="en-GB"/>
        </w:rPr>
      </w:pPr>
      <w:r>
        <w:rPr>
          <w:lang w:val="en-GB"/>
        </w:rPr>
        <w:t xml:space="preserve">Write in missing codes – to match </w:t>
      </w:r>
      <w:proofErr w:type="spellStart"/>
      <w:r>
        <w:rPr>
          <w:lang w:val="en-GB"/>
        </w:rPr>
        <w:t>Bodil’s</w:t>
      </w:r>
      <w:proofErr w:type="spellEnd"/>
      <w:r>
        <w:rPr>
          <w:lang w:val="en-GB"/>
        </w:rPr>
        <w:t xml:space="preserve"> old E-learning, </w:t>
      </w:r>
      <w:proofErr w:type="gramStart"/>
      <w:r>
        <w:rPr>
          <w:lang w:val="en-GB"/>
        </w:rPr>
        <w:t>e.g.</w:t>
      </w:r>
      <w:proofErr w:type="gramEnd"/>
      <w:r>
        <w:rPr>
          <w:lang w:val="en-GB"/>
        </w:rPr>
        <w:t xml:space="preserve"> Tukey...</w:t>
      </w:r>
    </w:p>
    <w:p w14:paraId="7C78879B" w14:textId="04AAF0CA" w:rsidR="00C47F78" w:rsidRDefault="00C47F78" w:rsidP="000B6729">
      <w:pPr>
        <w:pStyle w:val="ListParagraph"/>
        <w:numPr>
          <w:ilvl w:val="0"/>
          <w:numId w:val="5"/>
        </w:numPr>
        <w:rPr>
          <w:lang w:val="en-GB"/>
        </w:rPr>
      </w:pPr>
      <w:r>
        <w:rPr>
          <w:lang w:val="en-GB"/>
        </w:rPr>
        <w:lastRenderedPageBreak/>
        <w:t>Make screen casts of complicated codes section by section, this is a nice to have for the version for now, as it takes a long time</w:t>
      </w:r>
    </w:p>
    <w:p w14:paraId="60E2FCDB" w14:textId="534138BD" w:rsidR="000B6729" w:rsidRDefault="000B6729" w:rsidP="000B6729">
      <w:pPr>
        <w:rPr>
          <w:lang w:val="en-GB"/>
        </w:rPr>
      </w:pPr>
      <w:r>
        <w:rPr>
          <w:lang w:val="en-GB"/>
        </w:rPr>
        <w:t xml:space="preserve">Morten </w:t>
      </w:r>
    </w:p>
    <w:p w14:paraId="379AE79F" w14:textId="268B2327" w:rsidR="000B6729" w:rsidRDefault="000B6729" w:rsidP="000B6729">
      <w:pPr>
        <w:pStyle w:val="ListParagraph"/>
        <w:numPr>
          <w:ilvl w:val="0"/>
          <w:numId w:val="5"/>
        </w:numPr>
        <w:rPr>
          <w:lang w:val="en-GB"/>
        </w:rPr>
      </w:pPr>
      <w:r>
        <w:rPr>
          <w:lang w:val="en-GB"/>
        </w:rPr>
        <w:t>Look through the new setup/</w:t>
      </w:r>
      <w:r w:rsidR="00C47F78">
        <w:rPr>
          <w:lang w:val="en-GB"/>
        </w:rPr>
        <w:t>structure and rearrange if necessary</w:t>
      </w:r>
    </w:p>
    <w:p w14:paraId="42D05287" w14:textId="0C70ACA1" w:rsidR="009C7552" w:rsidRDefault="009C7552" w:rsidP="000B6729">
      <w:pPr>
        <w:pStyle w:val="ListParagraph"/>
        <w:numPr>
          <w:ilvl w:val="0"/>
          <w:numId w:val="5"/>
        </w:numPr>
        <w:rPr>
          <w:lang w:val="en-GB"/>
        </w:rPr>
      </w:pPr>
      <w:r>
        <w:rPr>
          <w:lang w:val="en-GB"/>
        </w:rPr>
        <w:t>Code for exporting model output as an Excel table (make headline so it is easy to find)</w:t>
      </w:r>
    </w:p>
    <w:p w14:paraId="34BF5AC5" w14:textId="77777777" w:rsidR="009C7552" w:rsidRDefault="009C7552" w:rsidP="000B6729">
      <w:pPr>
        <w:pStyle w:val="ListParagraph"/>
        <w:numPr>
          <w:ilvl w:val="0"/>
          <w:numId w:val="5"/>
        </w:numPr>
        <w:rPr>
          <w:lang w:val="en-GB"/>
        </w:rPr>
      </w:pPr>
      <w:r>
        <w:rPr>
          <w:lang w:val="en-GB"/>
        </w:rPr>
        <w:t>Code for exporting plots</w:t>
      </w:r>
    </w:p>
    <w:p w14:paraId="118BF96A" w14:textId="4DF41E4F" w:rsidR="009C7552" w:rsidRDefault="009C7552" w:rsidP="000B6729">
      <w:pPr>
        <w:pStyle w:val="ListParagraph"/>
        <w:numPr>
          <w:ilvl w:val="0"/>
          <w:numId w:val="5"/>
        </w:numPr>
        <w:rPr>
          <w:lang w:val="en-GB"/>
        </w:rPr>
      </w:pPr>
      <w:r>
        <w:rPr>
          <w:lang w:val="en-GB"/>
        </w:rPr>
        <w:t xml:space="preserve">Smart tips and tricks section (all the short codes, you always forget), </w:t>
      </w:r>
      <w:proofErr w:type="gramStart"/>
      <w:r>
        <w:rPr>
          <w:lang w:val="en-GB"/>
        </w:rPr>
        <w:t>e.g. :</w:t>
      </w:r>
      <w:proofErr w:type="gramEnd"/>
      <w:r>
        <w:rPr>
          <w:lang w:val="en-GB"/>
        </w:rPr>
        <w:t xml:space="preserve"> </w:t>
      </w:r>
    </w:p>
    <w:p w14:paraId="316FAE12" w14:textId="4E3F1810" w:rsidR="009C7552" w:rsidRDefault="009C7552" w:rsidP="009C7552">
      <w:pPr>
        <w:pStyle w:val="ListParagraph"/>
        <w:numPr>
          <w:ilvl w:val="1"/>
          <w:numId w:val="5"/>
        </w:numPr>
        <w:rPr>
          <w:lang w:val="en-GB"/>
        </w:rPr>
      </w:pPr>
      <w:r>
        <w:rPr>
          <w:lang w:val="en-GB"/>
        </w:rPr>
        <w:t xml:space="preserve"> </w:t>
      </w:r>
      <w:proofErr w:type="gramStart"/>
      <w:r w:rsidR="00AA4243" w:rsidRPr="00AA4243">
        <w:rPr>
          <w:lang w:val="en-GB"/>
        </w:rPr>
        <w:t>rm(</w:t>
      </w:r>
      <w:proofErr w:type="gramEnd"/>
      <w:r w:rsidR="00AA4243" w:rsidRPr="00AA4243">
        <w:rPr>
          <w:lang w:val="en-GB"/>
        </w:rPr>
        <w:t>list = ls())</w:t>
      </w:r>
    </w:p>
    <w:p w14:paraId="658AFF71" w14:textId="52165769" w:rsidR="00AA4243" w:rsidRDefault="00AA4243" w:rsidP="009C7552">
      <w:pPr>
        <w:pStyle w:val="ListParagraph"/>
        <w:numPr>
          <w:ilvl w:val="1"/>
          <w:numId w:val="5"/>
        </w:numPr>
        <w:rPr>
          <w:lang w:val="en-GB"/>
        </w:rPr>
      </w:pPr>
      <w:proofErr w:type="gramStart"/>
      <w:r>
        <w:rPr>
          <w:lang w:val="en-GB"/>
        </w:rPr>
        <w:t>str(</w:t>
      </w:r>
      <w:proofErr w:type="gramEnd"/>
      <w:r>
        <w:rPr>
          <w:lang w:val="en-GB"/>
        </w:rPr>
        <w:t>)</w:t>
      </w:r>
    </w:p>
    <w:p w14:paraId="3E243DA6" w14:textId="1A99828C" w:rsidR="00B74059" w:rsidRDefault="00B74059" w:rsidP="009C7552">
      <w:pPr>
        <w:pStyle w:val="ListParagraph"/>
        <w:numPr>
          <w:ilvl w:val="1"/>
          <w:numId w:val="5"/>
        </w:numPr>
        <w:rPr>
          <w:lang w:val="en-GB"/>
        </w:rPr>
      </w:pPr>
      <w:r>
        <w:rPr>
          <w:lang w:val="en-GB"/>
        </w:rPr>
        <w:t xml:space="preserve">find more... </w:t>
      </w:r>
    </w:p>
    <w:p w14:paraId="3D39BE16" w14:textId="77777777" w:rsidR="009C7552" w:rsidRDefault="009C7552" w:rsidP="000B6729">
      <w:pPr>
        <w:pStyle w:val="ListParagraph"/>
        <w:numPr>
          <w:ilvl w:val="0"/>
          <w:numId w:val="5"/>
        </w:numPr>
        <w:rPr>
          <w:lang w:val="en-GB"/>
        </w:rPr>
      </w:pPr>
    </w:p>
    <w:p w14:paraId="48975553" w14:textId="3DB8F13D" w:rsidR="000B6729" w:rsidRDefault="000B6729" w:rsidP="000B6729">
      <w:pPr>
        <w:rPr>
          <w:lang w:val="en-GB"/>
        </w:rPr>
      </w:pPr>
      <w:r>
        <w:rPr>
          <w:lang w:val="en-GB"/>
        </w:rPr>
        <w:t>Bom</w:t>
      </w:r>
    </w:p>
    <w:p w14:paraId="7B0B75F1" w14:textId="683326BF" w:rsidR="000B6729" w:rsidRDefault="00C47F78" w:rsidP="000B6729">
      <w:pPr>
        <w:pStyle w:val="ListParagraph"/>
        <w:numPr>
          <w:ilvl w:val="0"/>
          <w:numId w:val="5"/>
        </w:numPr>
        <w:rPr>
          <w:lang w:val="en-GB"/>
        </w:rPr>
      </w:pPr>
      <w:r>
        <w:rPr>
          <w:lang w:val="en-GB"/>
        </w:rPr>
        <w:t xml:space="preserve">Explain CATA PCA output in </w:t>
      </w:r>
      <w:proofErr w:type="gramStart"/>
      <w:r>
        <w:rPr>
          <w:lang w:val="en-GB"/>
        </w:rPr>
        <w:t>e.g.</w:t>
      </w:r>
      <w:proofErr w:type="gramEnd"/>
      <w:r>
        <w:rPr>
          <w:lang w:val="en-GB"/>
        </w:rPr>
        <w:t xml:space="preserve"> screen cast</w:t>
      </w:r>
    </w:p>
    <w:p w14:paraId="1F7487CC" w14:textId="77777777" w:rsidR="00C47F78" w:rsidRDefault="00C47F78" w:rsidP="00C47F78">
      <w:pPr>
        <w:pStyle w:val="ListParagraph"/>
        <w:numPr>
          <w:ilvl w:val="0"/>
          <w:numId w:val="5"/>
        </w:numPr>
        <w:rPr>
          <w:lang w:val="en-GB"/>
        </w:rPr>
      </w:pPr>
      <w:r w:rsidRPr="00C47F78">
        <w:rPr>
          <w:lang w:val="en-GB"/>
        </w:rPr>
        <w:t xml:space="preserve">Explain </w:t>
      </w:r>
      <w:r w:rsidRPr="00C47F78">
        <w:rPr>
          <w:lang w:val="en-GB"/>
        </w:rPr>
        <w:t>projective mapping</w:t>
      </w:r>
      <w:r w:rsidRPr="00C47F78">
        <w:rPr>
          <w:lang w:val="en-GB"/>
        </w:rPr>
        <w:t xml:space="preserve"> PCA </w:t>
      </w:r>
      <w:r>
        <w:rPr>
          <w:lang w:val="en-GB"/>
        </w:rPr>
        <w:t xml:space="preserve">output in </w:t>
      </w:r>
      <w:proofErr w:type="gramStart"/>
      <w:r>
        <w:rPr>
          <w:lang w:val="en-GB"/>
        </w:rPr>
        <w:t>e.g.</w:t>
      </w:r>
      <w:proofErr w:type="gramEnd"/>
      <w:r>
        <w:rPr>
          <w:lang w:val="en-GB"/>
        </w:rPr>
        <w:t xml:space="preserve"> screen cast</w:t>
      </w:r>
    </w:p>
    <w:p w14:paraId="5A9E2C84" w14:textId="77777777" w:rsidR="00C47F78" w:rsidRDefault="00C47F78" w:rsidP="00C47F78">
      <w:pPr>
        <w:pStyle w:val="ListParagraph"/>
        <w:numPr>
          <w:ilvl w:val="0"/>
          <w:numId w:val="5"/>
        </w:numPr>
        <w:rPr>
          <w:lang w:val="en-GB"/>
        </w:rPr>
      </w:pPr>
      <w:r w:rsidRPr="00C47F78">
        <w:rPr>
          <w:lang w:val="en-GB"/>
        </w:rPr>
        <w:t xml:space="preserve">Explain mixed models </w:t>
      </w:r>
      <w:r>
        <w:rPr>
          <w:lang w:val="en-GB"/>
        </w:rPr>
        <w:t xml:space="preserve">output in </w:t>
      </w:r>
      <w:proofErr w:type="gramStart"/>
      <w:r>
        <w:rPr>
          <w:lang w:val="en-GB"/>
        </w:rPr>
        <w:t>e.g.</w:t>
      </w:r>
      <w:proofErr w:type="gramEnd"/>
      <w:r>
        <w:rPr>
          <w:lang w:val="en-GB"/>
        </w:rPr>
        <w:t xml:space="preserve"> screen cast</w:t>
      </w:r>
    </w:p>
    <w:p w14:paraId="319D63A7" w14:textId="72F21441" w:rsidR="001D3480" w:rsidRDefault="001D3480" w:rsidP="00AE7F72">
      <w:pPr>
        <w:rPr>
          <w:lang w:val="en-GB"/>
        </w:rPr>
      </w:pPr>
    </w:p>
    <w:p w14:paraId="4BFFF933" w14:textId="3607EF79" w:rsidR="000B6729" w:rsidRDefault="000B6729" w:rsidP="00AE7F72">
      <w:pPr>
        <w:rPr>
          <w:lang w:val="en-GB"/>
        </w:rPr>
      </w:pPr>
    </w:p>
    <w:p w14:paraId="697AB58B" w14:textId="2393855E" w:rsidR="000B6729" w:rsidRDefault="000B6729" w:rsidP="00AE7F72">
      <w:pPr>
        <w:rPr>
          <w:lang w:val="en-GB"/>
        </w:rPr>
      </w:pPr>
    </w:p>
    <w:p w14:paraId="6D7021E4" w14:textId="01D11142" w:rsidR="000B6729" w:rsidRDefault="000B6729" w:rsidP="00AE7F72">
      <w:pPr>
        <w:rPr>
          <w:lang w:val="en-GB"/>
        </w:rPr>
      </w:pPr>
    </w:p>
    <w:p w14:paraId="4C8FB3F8" w14:textId="3FF80444" w:rsidR="000B6729" w:rsidRDefault="000B6729" w:rsidP="00AE7F72">
      <w:pPr>
        <w:rPr>
          <w:lang w:val="en-GB"/>
        </w:rPr>
      </w:pPr>
    </w:p>
    <w:p w14:paraId="28C88703" w14:textId="2FF03D8E" w:rsidR="000B6729" w:rsidRDefault="000B6729" w:rsidP="00AE7F72">
      <w:pPr>
        <w:rPr>
          <w:lang w:val="en-GB"/>
        </w:rPr>
      </w:pPr>
    </w:p>
    <w:p w14:paraId="2E7644A8" w14:textId="0B9D8F97" w:rsidR="0044105A" w:rsidRDefault="0044105A">
      <w:pPr>
        <w:rPr>
          <w:lang w:val="en-GB"/>
        </w:rPr>
      </w:pPr>
      <w:r>
        <w:rPr>
          <w:lang w:val="en-GB"/>
        </w:rPr>
        <w:br w:type="page"/>
      </w:r>
    </w:p>
    <w:p w14:paraId="369A4E4D" w14:textId="77777777" w:rsidR="000B6729" w:rsidRDefault="000B6729" w:rsidP="00AE7F72">
      <w:pPr>
        <w:rPr>
          <w:lang w:val="en-GB"/>
        </w:rPr>
      </w:pPr>
    </w:p>
    <w:p w14:paraId="22CC9BE0" w14:textId="0B4B629F" w:rsidR="000B6729" w:rsidRDefault="0044105A" w:rsidP="00AE7F72">
      <w:pPr>
        <w:rPr>
          <w:lang w:val="en-GB"/>
        </w:rPr>
      </w:pPr>
      <w:proofErr w:type="spellStart"/>
      <w:r w:rsidRPr="0044105A">
        <w:rPr>
          <w:highlight w:val="yellow"/>
          <w:lang w:val="en-GB"/>
        </w:rPr>
        <w:t>Bodils</w:t>
      </w:r>
      <w:proofErr w:type="spellEnd"/>
      <w:r w:rsidRPr="0044105A">
        <w:rPr>
          <w:highlight w:val="yellow"/>
          <w:lang w:val="en-GB"/>
        </w:rPr>
        <w:t xml:space="preserve"> </w:t>
      </w:r>
      <w:proofErr w:type="spellStart"/>
      <w:r w:rsidRPr="0044105A">
        <w:rPr>
          <w:highlight w:val="yellow"/>
          <w:lang w:val="en-GB"/>
        </w:rPr>
        <w:t>egnes</w:t>
      </w:r>
      <w:proofErr w:type="spellEnd"/>
      <w:r w:rsidRPr="0044105A">
        <w:rPr>
          <w:highlight w:val="yellow"/>
          <w:lang w:val="en-GB"/>
        </w:rPr>
        <w:t xml:space="preserve"> noter</w:t>
      </w:r>
    </w:p>
    <w:p w14:paraId="64982546" w14:textId="3BDAC81F" w:rsidR="000B6729" w:rsidRDefault="000B6729" w:rsidP="00AE7F72">
      <w:pPr>
        <w:rPr>
          <w:lang w:val="en-GB"/>
        </w:rPr>
      </w:pPr>
    </w:p>
    <w:p w14:paraId="533C10FF" w14:textId="77777777" w:rsidR="000B6729" w:rsidRDefault="000B6729" w:rsidP="00AE7F72">
      <w:pPr>
        <w:rPr>
          <w:lang w:val="en-GB"/>
        </w:rPr>
      </w:pPr>
    </w:p>
    <w:p w14:paraId="37761D83" w14:textId="5612FDBF" w:rsidR="00AE7F72" w:rsidRDefault="00EE388F" w:rsidP="00AE7F72">
      <w:pPr>
        <w:rPr>
          <w:lang w:val="en-GB"/>
        </w:rPr>
      </w:pPr>
      <w:r>
        <w:rPr>
          <w:lang w:val="en-GB"/>
        </w:rPr>
        <w:t xml:space="preserve">Mixed models: </w:t>
      </w:r>
      <w:r w:rsidRPr="00EE388F">
        <w:rPr>
          <w:lang w:val="en-GB"/>
        </w:rPr>
        <w:drawing>
          <wp:inline distT="0" distB="0" distL="0" distR="0" wp14:anchorId="4BD8EAF7" wp14:editId="5BBAF55F">
            <wp:extent cx="2476846" cy="638264"/>
            <wp:effectExtent l="0" t="0" r="0" b="9525"/>
            <wp:docPr id="1"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ord&#10;&#10;Description automatically generated"/>
                    <pic:cNvPicPr/>
                  </pic:nvPicPr>
                  <pic:blipFill>
                    <a:blip r:embed="rId5"/>
                    <a:stretch>
                      <a:fillRect/>
                    </a:stretch>
                  </pic:blipFill>
                  <pic:spPr>
                    <a:xfrm>
                      <a:off x="0" y="0"/>
                      <a:ext cx="2476846" cy="638264"/>
                    </a:xfrm>
                    <a:prstGeom prst="rect">
                      <a:avLst/>
                    </a:prstGeom>
                  </pic:spPr>
                </pic:pic>
              </a:graphicData>
            </a:graphic>
          </wp:inline>
        </w:drawing>
      </w:r>
    </w:p>
    <w:p w14:paraId="54953EB0" w14:textId="7C92D474" w:rsidR="00EE388F" w:rsidRDefault="00EE388F" w:rsidP="00AE7F72">
      <w:pPr>
        <w:rPr>
          <w:lang w:val="en-GB"/>
        </w:rPr>
      </w:pPr>
    </w:p>
    <w:p w14:paraId="27ED6346" w14:textId="56113259" w:rsidR="00EE388F" w:rsidRDefault="00EE388F" w:rsidP="00AE7F72">
      <w:pPr>
        <w:rPr>
          <w:lang w:val="en-GB"/>
        </w:rPr>
      </w:pPr>
      <w:r>
        <w:rPr>
          <w:lang w:val="en-GB"/>
        </w:rPr>
        <w:t xml:space="preserve">PCA on survey answers: </w:t>
      </w:r>
      <w:r w:rsidRPr="00EE388F">
        <w:rPr>
          <w:lang w:val="en-GB"/>
        </w:rPr>
        <w:drawing>
          <wp:inline distT="0" distB="0" distL="0" distR="0" wp14:anchorId="1FE32698" wp14:editId="684C66D0">
            <wp:extent cx="2257740" cy="46679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57740" cy="466790"/>
                    </a:xfrm>
                    <a:prstGeom prst="rect">
                      <a:avLst/>
                    </a:prstGeom>
                  </pic:spPr>
                </pic:pic>
              </a:graphicData>
            </a:graphic>
          </wp:inline>
        </w:drawing>
      </w:r>
    </w:p>
    <w:p w14:paraId="6CC552AD" w14:textId="6901A896" w:rsidR="00EE388F" w:rsidRDefault="00EE388F" w:rsidP="00AE7F72">
      <w:pPr>
        <w:rPr>
          <w:lang w:val="en-GB"/>
        </w:rPr>
      </w:pPr>
    </w:p>
    <w:p w14:paraId="7FAD7880" w14:textId="4254AAAD" w:rsidR="00EE388F" w:rsidRDefault="00EE388F" w:rsidP="00AE7F72">
      <w:pPr>
        <w:rPr>
          <w:lang w:val="en-GB"/>
        </w:rPr>
      </w:pPr>
      <w:r>
        <w:rPr>
          <w:lang w:val="en-GB"/>
        </w:rPr>
        <w:t xml:space="preserve">CATA: </w:t>
      </w:r>
      <w:r w:rsidRPr="00EE388F">
        <w:rPr>
          <w:lang w:val="en-GB"/>
        </w:rPr>
        <w:drawing>
          <wp:inline distT="0" distB="0" distL="0" distR="0" wp14:anchorId="45247701" wp14:editId="22F63822">
            <wp:extent cx="1457528" cy="828791"/>
            <wp:effectExtent l="0" t="0" r="0" b="95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1457528" cy="828791"/>
                    </a:xfrm>
                    <a:prstGeom prst="rect">
                      <a:avLst/>
                    </a:prstGeom>
                  </pic:spPr>
                </pic:pic>
              </a:graphicData>
            </a:graphic>
          </wp:inline>
        </w:drawing>
      </w:r>
    </w:p>
    <w:p w14:paraId="6DCEDF3A" w14:textId="3456A331" w:rsidR="00AE7F72" w:rsidRDefault="00AE7F72" w:rsidP="00AE7F72">
      <w:pPr>
        <w:rPr>
          <w:lang w:val="en-GB"/>
        </w:rPr>
      </w:pPr>
    </w:p>
    <w:p w14:paraId="5A38FAB8" w14:textId="77777777" w:rsidR="00AE7F72" w:rsidRPr="00AE7F72" w:rsidRDefault="00AE7F72" w:rsidP="00AE7F72">
      <w:pPr>
        <w:rPr>
          <w:lang w:val="da-DK"/>
        </w:rPr>
      </w:pPr>
      <w:r w:rsidRPr="00AE7F72">
        <w:rPr>
          <w:lang w:val="da-DK"/>
        </w:rPr>
        <w:t xml:space="preserve">Jeg mangler følgende i bogen: </w:t>
      </w:r>
    </w:p>
    <w:p w14:paraId="56F74EB7" w14:textId="77777777" w:rsidR="00AE7F72" w:rsidRPr="00AE7F72" w:rsidRDefault="00AE7F72" w:rsidP="00AE7F72">
      <w:pPr>
        <w:pStyle w:val="ListParagraph"/>
        <w:numPr>
          <w:ilvl w:val="0"/>
          <w:numId w:val="4"/>
        </w:numPr>
        <w:spacing w:after="0" w:line="240" w:lineRule="auto"/>
        <w:contextualSpacing w:val="0"/>
        <w:rPr>
          <w:rFonts w:eastAsia="Times New Roman"/>
          <w:lang w:val="da-DK"/>
        </w:rPr>
      </w:pPr>
      <w:r w:rsidRPr="00AE7F72">
        <w:rPr>
          <w:rFonts w:eastAsia="Times New Roman"/>
          <w:lang w:val="da-DK"/>
        </w:rPr>
        <w:t xml:space="preserve">Mixed models på fx </w:t>
      </w:r>
      <w:proofErr w:type="spellStart"/>
      <w:r w:rsidRPr="00AE7F72">
        <w:rPr>
          <w:rFonts w:eastAsia="Times New Roman"/>
          <w:lang w:val="da-DK"/>
        </w:rPr>
        <w:t>liking</w:t>
      </w:r>
      <w:proofErr w:type="spellEnd"/>
      <w:r w:rsidRPr="00AE7F72">
        <w:rPr>
          <w:rFonts w:eastAsia="Times New Roman"/>
          <w:lang w:val="da-DK"/>
        </w:rPr>
        <w:t xml:space="preserve">, hvor der ikke er gentagelse af dag, men fx smages 5 forskellige prøver per dag per forbruger. Kan være jeg bare skal skrive mere introtekst på til kapitel 7? </w:t>
      </w:r>
    </w:p>
    <w:p w14:paraId="6893B591" w14:textId="573F3587" w:rsidR="00AE7F72" w:rsidRDefault="00AE7F72" w:rsidP="00AE7F72">
      <w:pPr>
        <w:pStyle w:val="ListParagraph"/>
        <w:numPr>
          <w:ilvl w:val="0"/>
          <w:numId w:val="4"/>
        </w:numPr>
        <w:spacing w:after="0" w:line="240" w:lineRule="auto"/>
        <w:contextualSpacing w:val="0"/>
        <w:rPr>
          <w:rFonts w:eastAsia="Times New Roman"/>
          <w:lang w:val="da-DK"/>
        </w:rPr>
      </w:pPr>
      <w:r w:rsidRPr="00AE7F72">
        <w:rPr>
          <w:rFonts w:eastAsia="Times New Roman"/>
          <w:lang w:val="da-DK"/>
        </w:rPr>
        <w:t>PCA skal måske ligge som et separat punkt? Og ikke under CATA, for mig er det lidt rodet at der er tale om opdeling i både sensoriske metoder og statistiske metoder. Tænker statistikken er ”først”. Men hvis det giver mere mening for de studerende at det er opdelt per kursus, så kunne man evt. bare gentage info om fx PCA hvor det er relevant? Ellers et introkapitel hvor der står emner og så links til stat metoder som et overblik, og bogen så er er opdelt efter stat</w:t>
      </w:r>
      <w:r w:rsidR="00DF1EA0">
        <w:rPr>
          <w:rFonts w:eastAsia="Times New Roman"/>
          <w:lang w:val="da-DK"/>
        </w:rPr>
        <w:t>-</w:t>
      </w:r>
      <w:r w:rsidRPr="00AE7F72">
        <w:rPr>
          <w:rFonts w:eastAsia="Times New Roman"/>
          <w:lang w:val="da-DK"/>
        </w:rPr>
        <w:t xml:space="preserve">metoder? </w:t>
      </w:r>
      <w:r w:rsidR="00DF1EA0">
        <w:rPr>
          <w:rFonts w:eastAsia="Times New Roman"/>
          <w:lang w:val="da-DK"/>
        </w:rPr>
        <w:t>Hvis det er CATA der er overskriften så skal vi også have en overskrift for ”</w:t>
      </w:r>
      <w:proofErr w:type="spellStart"/>
      <w:r w:rsidR="00DF1EA0">
        <w:rPr>
          <w:rFonts w:eastAsia="Times New Roman"/>
          <w:lang w:val="da-DK"/>
        </w:rPr>
        <w:t>Liking</w:t>
      </w:r>
      <w:proofErr w:type="spellEnd"/>
      <w:r w:rsidR="00DF1EA0">
        <w:rPr>
          <w:rFonts w:eastAsia="Times New Roman"/>
          <w:lang w:val="da-DK"/>
        </w:rPr>
        <w:t xml:space="preserve">” mm. </w:t>
      </w:r>
    </w:p>
    <w:p w14:paraId="4A0BD101" w14:textId="2B254581" w:rsidR="00AE7F72" w:rsidRDefault="00AE7F72" w:rsidP="00AE7F72">
      <w:pPr>
        <w:pStyle w:val="ListParagraph"/>
        <w:numPr>
          <w:ilvl w:val="0"/>
          <w:numId w:val="4"/>
        </w:numPr>
        <w:spacing w:after="0" w:line="240" w:lineRule="auto"/>
        <w:contextualSpacing w:val="0"/>
        <w:rPr>
          <w:rFonts w:eastAsia="Times New Roman"/>
          <w:lang w:val="da-DK"/>
        </w:rPr>
      </w:pPr>
      <w:r>
        <w:rPr>
          <w:rFonts w:eastAsia="Times New Roman"/>
          <w:lang w:val="da-DK"/>
        </w:rPr>
        <w:t>Med tiden skal PLS med</w:t>
      </w:r>
    </w:p>
    <w:p w14:paraId="4FE83E81" w14:textId="19013C2D" w:rsidR="00AE7F72" w:rsidRDefault="00AE7F72" w:rsidP="00AE7F72">
      <w:pPr>
        <w:pStyle w:val="ListParagraph"/>
        <w:numPr>
          <w:ilvl w:val="0"/>
          <w:numId w:val="4"/>
        </w:numPr>
        <w:spacing w:after="0" w:line="240" w:lineRule="auto"/>
        <w:contextualSpacing w:val="0"/>
        <w:rPr>
          <w:rFonts w:eastAsia="Times New Roman"/>
          <w:lang w:val="da-DK"/>
        </w:rPr>
      </w:pPr>
      <w:r>
        <w:rPr>
          <w:rFonts w:eastAsia="Times New Roman"/>
          <w:lang w:val="da-DK"/>
        </w:rPr>
        <w:t xml:space="preserve">Med tiden skal </w:t>
      </w:r>
      <w:proofErr w:type="spellStart"/>
      <w:r>
        <w:rPr>
          <w:rFonts w:eastAsia="Times New Roman"/>
          <w:lang w:val="da-DK"/>
        </w:rPr>
        <w:t>Introduction</w:t>
      </w:r>
      <w:proofErr w:type="spellEnd"/>
      <w:r>
        <w:rPr>
          <w:rFonts w:eastAsia="Times New Roman"/>
          <w:lang w:val="da-DK"/>
        </w:rPr>
        <w:t xml:space="preserve"> to R</w:t>
      </w:r>
      <w:r w:rsidR="00A175D9">
        <w:rPr>
          <w:rFonts w:eastAsia="Times New Roman"/>
          <w:lang w:val="da-DK"/>
        </w:rPr>
        <w:t xml:space="preserve"> laves til Mortens format – med mindre der i FDA findes noget lignende</w:t>
      </w:r>
    </w:p>
    <w:p w14:paraId="78CD9DD6" w14:textId="77777777" w:rsidR="00DF1EA0" w:rsidRPr="00AE7F72" w:rsidRDefault="00DF1EA0" w:rsidP="00AE7F72">
      <w:pPr>
        <w:pStyle w:val="ListParagraph"/>
        <w:numPr>
          <w:ilvl w:val="0"/>
          <w:numId w:val="4"/>
        </w:numPr>
        <w:spacing w:after="0" w:line="240" w:lineRule="auto"/>
        <w:contextualSpacing w:val="0"/>
        <w:rPr>
          <w:rFonts w:eastAsia="Times New Roman"/>
          <w:lang w:val="da-DK"/>
        </w:rPr>
      </w:pPr>
    </w:p>
    <w:p w14:paraId="7ABF6796" w14:textId="3B80EA17" w:rsidR="00AE7F72" w:rsidRDefault="00AE7F72" w:rsidP="00AE7F72">
      <w:pPr>
        <w:rPr>
          <w:lang w:val="da-DK"/>
        </w:rPr>
      </w:pPr>
    </w:p>
    <w:p w14:paraId="5BA1377D" w14:textId="096108A9" w:rsidR="00251009" w:rsidRDefault="00251009" w:rsidP="00AE7F72">
      <w:pPr>
        <w:rPr>
          <w:lang w:val="da-DK"/>
        </w:rPr>
      </w:pPr>
      <w:r>
        <w:rPr>
          <w:lang w:val="da-DK"/>
        </w:rPr>
        <w:t xml:space="preserve">Intro til metode, opdeles i type af datasæt i overskrifter. </w:t>
      </w:r>
    </w:p>
    <w:p w14:paraId="1D14E237" w14:textId="7EB28120" w:rsidR="00251009" w:rsidRDefault="00251009" w:rsidP="00AE7F72">
      <w:pPr>
        <w:rPr>
          <w:lang w:val="da-DK"/>
        </w:rPr>
      </w:pPr>
      <w:r>
        <w:rPr>
          <w:lang w:val="da-DK"/>
        </w:rPr>
        <w:t xml:space="preserve">TFIH: CATA + </w:t>
      </w:r>
      <w:proofErr w:type="spellStart"/>
      <w:r>
        <w:rPr>
          <w:lang w:val="da-DK"/>
        </w:rPr>
        <w:t>Liking</w:t>
      </w:r>
      <w:proofErr w:type="spellEnd"/>
      <w:r>
        <w:rPr>
          <w:lang w:val="da-DK"/>
        </w:rPr>
        <w:t xml:space="preserve"> </w:t>
      </w:r>
    </w:p>
    <w:p w14:paraId="23923827" w14:textId="77777777" w:rsidR="00251009" w:rsidRPr="00AE7F72" w:rsidRDefault="00251009" w:rsidP="00AE7F72">
      <w:pPr>
        <w:rPr>
          <w:lang w:val="da-DK"/>
        </w:rPr>
      </w:pPr>
    </w:p>
    <w:sectPr w:rsidR="00251009" w:rsidRPr="00AE7F72" w:rsidSect="00C47F78">
      <w:pgSz w:w="11906" w:h="16838"/>
      <w:pgMar w:top="709"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E2A0C10E"/>
    <w:lvl w:ilvl="0">
      <w:start w:val="1"/>
      <w:numFmt w:val="decimal"/>
      <w:pStyle w:val="ListNumber"/>
      <w:lvlText w:val="%1."/>
      <w:lvlJc w:val="left"/>
      <w:pPr>
        <w:tabs>
          <w:tab w:val="num" w:pos="360"/>
        </w:tabs>
        <w:ind w:left="360" w:hanging="360"/>
      </w:pPr>
    </w:lvl>
  </w:abstractNum>
  <w:abstractNum w:abstractNumId="1" w15:restartNumberingAfterBreak="0">
    <w:nsid w:val="04962F4A"/>
    <w:multiLevelType w:val="hybridMultilevel"/>
    <w:tmpl w:val="9A5C3780"/>
    <w:lvl w:ilvl="0" w:tplc="D80ABAFA">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1F4688C"/>
    <w:multiLevelType w:val="hybridMultilevel"/>
    <w:tmpl w:val="DD8CECB6"/>
    <w:lvl w:ilvl="0" w:tplc="13ACED44">
      <w:start w:val="1"/>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6B783876"/>
    <w:multiLevelType w:val="hybridMultilevel"/>
    <w:tmpl w:val="77544552"/>
    <w:lvl w:ilvl="0" w:tplc="4B2AF084">
      <w:numFmt w:val="bullet"/>
      <w:lvlText w:val="-"/>
      <w:lvlJc w:val="left"/>
      <w:pPr>
        <w:ind w:left="720" w:hanging="360"/>
      </w:pPr>
      <w:rPr>
        <w:rFonts w:ascii="Calibri" w:eastAsia="Calibr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4" w15:restartNumberingAfterBreak="0">
    <w:nsid w:val="7E681CB9"/>
    <w:multiLevelType w:val="multilevel"/>
    <w:tmpl w:val="088C628E"/>
    <w:lvl w:ilvl="0">
      <w:start w:val="1"/>
      <w:numFmt w:val="decimal"/>
      <w:lvlText w:val="%1)"/>
      <w:lvlJc w:val="left"/>
      <w:pPr>
        <w:ind w:left="360" w:hanging="360"/>
      </w:pPr>
    </w:lvl>
    <w:lvl w:ilvl="1">
      <w:start w:val="1"/>
      <w:numFmt w:val="lowerLetter"/>
      <w:lvlText w:val="%2)"/>
      <w:lvlJc w:val="left"/>
      <w:pPr>
        <w:ind w:left="720" w:hanging="360"/>
      </w:pPr>
      <w:rPr>
        <w:lang w:val="en-G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94296506">
    <w:abstractNumId w:val="1"/>
  </w:num>
  <w:num w:numId="2" w16cid:durableId="634405941">
    <w:abstractNumId w:val="0"/>
  </w:num>
  <w:num w:numId="3" w16cid:durableId="1428310123">
    <w:abstractNumId w:val="4"/>
  </w:num>
  <w:num w:numId="4" w16cid:durableId="1792824098">
    <w:abstractNumId w:val="3"/>
    <w:lvlOverride w:ilvl="0"/>
    <w:lvlOverride w:ilvl="1"/>
    <w:lvlOverride w:ilvl="2"/>
    <w:lvlOverride w:ilvl="3"/>
    <w:lvlOverride w:ilvl="4"/>
    <w:lvlOverride w:ilvl="5"/>
    <w:lvlOverride w:ilvl="6"/>
    <w:lvlOverride w:ilvl="7"/>
    <w:lvlOverride w:ilvl="8"/>
  </w:num>
  <w:num w:numId="5" w16cid:durableId="1689872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342"/>
    <w:rsid w:val="00001407"/>
    <w:rsid w:val="000B6729"/>
    <w:rsid w:val="000F0BAF"/>
    <w:rsid w:val="000F1987"/>
    <w:rsid w:val="001D3480"/>
    <w:rsid w:val="00251009"/>
    <w:rsid w:val="002517BF"/>
    <w:rsid w:val="0044105A"/>
    <w:rsid w:val="00475D2F"/>
    <w:rsid w:val="005D228D"/>
    <w:rsid w:val="006143EE"/>
    <w:rsid w:val="0067261F"/>
    <w:rsid w:val="00741AF4"/>
    <w:rsid w:val="00786342"/>
    <w:rsid w:val="008E5C0A"/>
    <w:rsid w:val="00924817"/>
    <w:rsid w:val="00947CD6"/>
    <w:rsid w:val="009718EE"/>
    <w:rsid w:val="009C7552"/>
    <w:rsid w:val="00A175D9"/>
    <w:rsid w:val="00AA4243"/>
    <w:rsid w:val="00AE7F72"/>
    <w:rsid w:val="00B67E10"/>
    <w:rsid w:val="00B74059"/>
    <w:rsid w:val="00BE574C"/>
    <w:rsid w:val="00C47F78"/>
    <w:rsid w:val="00DF1EA0"/>
    <w:rsid w:val="00EE3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A7416"/>
  <w15:chartTrackingRefBased/>
  <w15:docId w15:val="{33787504-B5F6-4B76-ADCD-583831B69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6342"/>
    <w:rPr>
      <w:color w:val="0563C1" w:themeColor="hyperlink"/>
      <w:u w:val="single"/>
    </w:rPr>
  </w:style>
  <w:style w:type="character" w:styleId="UnresolvedMention">
    <w:name w:val="Unresolved Mention"/>
    <w:basedOn w:val="DefaultParagraphFont"/>
    <w:uiPriority w:val="99"/>
    <w:semiHidden/>
    <w:unhideWhenUsed/>
    <w:rsid w:val="00786342"/>
    <w:rPr>
      <w:color w:val="605E5C"/>
      <w:shd w:val="clear" w:color="auto" w:fill="E1DFDD"/>
    </w:rPr>
  </w:style>
  <w:style w:type="paragraph" w:styleId="ListParagraph">
    <w:name w:val="List Paragraph"/>
    <w:basedOn w:val="Normal"/>
    <w:uiPriority w:val="34"/>
    <w:qFormat/>
    <w:rsid w:val="00947CD6"/>
    <w:pPr>
      <w:ind w:left="720"/>
      <w:contextualSpacing/>
    </w:pPr>
  </w:style>
  <w:style w:type="paragraph" w:styleId="ListNumber">
    <w:name w:val="List Number"/>
    <w:basedOn w:val="Normal"/>
    <w:uiPriority w:val="99"/>
    <w:unhideWhenUsed/>
    <w:rsid w:val="00947CD6"/>
    <w:pPr>
      <w:numPr>
        <w:numId w:val="2"/>
      </w:numPr>
      <w:contextualSpacing/>
    </w:pPr>
  </w:style>
  <w:style w:type="paragraph" w:styleId="Title">
    <w:name w:val="Title"/>
    <w:basedOn w:val="Normal"/>
    <w:next w:val="Normal"/>
    <w:link w:val="TitleChar"/>
    <w:uiPriority w:val="10"/>
    <w:qFormat/>
    <w:rsid w:val="00C47F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F7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59582">
      <w:bodyDiv w:val="1"/>
      <w:marLeft w:val="0"/>
      <w:marRight w:val="0"/>
      <w:marTop w:val="0"/>
      <w:marBottom w:val="0"/>
      <w:divBdr>
        <w:top w:val="none" w:sz="0" w:space="0" w:color="auto"/>
        <w:left w:val="none" w:sz="0" w:space="0" w:color="auto"/>
        <w:bottom w:val="none" w:sz="0" w:space="0" w:color="auto"/>
        <w:right w:val="none" w:sz="0" w:space="0" w:color="auto"/>
      </w:divBdr>
    </w:div>
    <w:div w:id="42180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561</Words>
  <Characters>2510</Characters>
  <Application>Microsoft Office Word</Application>
  <DocSecurity>0</DocSecurity>
  <Lines>46</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Copenhagen</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Bodil Helene Allesen-Holm</dc:creator>
  <cp:keywords/>
  <dc:description/>
  <cp:lastModifiedBy>Bodil Helene Allesen-Holm</cp:lastModifiedBy>
  <cp:revision>2</cp:revision>
  <dcterms:created xsi:type="dcterms:W3CDTF">2022-09-23T13:00:00Z</dcterms:created>
  <dcterms:modified xsi:type="dcterms:W3CDTF">2022-09-23T13:00:00Z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MSIP_Label_6a2630e2-1ac5-455e-8217-0156b1936a76_Enabled">
    <vt:lpwstr>true</vt:lpwstr>
  </property>
  <property fmtid="{D5CDD505-2E9C-101B-9397-08002B2CF9AE}" pid="4" name="MSIP_Label_6a2630e2-1ac5-455e-8217-0156b1936a76_SetDate">
    <vt:lpwstr>2022-09-20T13:07:51Z</vt:lpwstr>
  </property>
  <property fmtid="{D5CDD505-2E9C-101B-9397-08002B2CF9AE}" pid="5" name="MSIP_Label_6a2630e2-1ac5-455e-8217-0156b1936a76_Method">
    <vt:lpwstr>Standard</vt:lpwstr>
  </property>
  <property fmtid="{D5CDD505-2E9C-101B-9397-08002B2CF9AE}" pid="6" name="MSIP_Label_6a2630e2-1ac5-455e-8217-0156b1936a76_Name">
    <vt:lpwstr>Notclass</vt:lpwstr>
  </property>
  <property fmtid="{D5CDD505-2E9C-101B-9397-08002B2CF9AE}" pid="7" name="MSIP_Label_6a2630e2-1ac5-455e-8217-0156b1936a76_SiteId">
    <vt:lpwstr>a3927f91-cda1-4696-af89-8c9f1ceffa91</vt:lpwstr>
  </property>
  <property fmtid="{D5CDD505-2E9C-101B-9397-08002B2CF9AE}" pid="8" name="MSIP_Label_6a2630e2-1ac5-455e-8217-0156b1936a76_ActionId">
    <vt:lpwstr>7e2f07f1-d2b3-410e-b9ed-6cc163f59d84</vt:lpwstr>
  </property>
  <property fmtid="{D5CDD505-2E9C-101B-9397-08002B2CF9AE}" pid="9" name="MSIP_Label_6a2630e2-1ac5-455e-8217-0156b1936a76_ContentBits">
    <vt:lpwstr>0</vt:lpwstr>
  </property>
</Properties>
</file>