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id w:val="-1919932461"/>
        <w:docPartObj>
          <w:docPartGallery w:val="Cover Pages"/>
          <w:docPartUnique/>
        </w:docPartObj>
      </w:sdtPr>
      <w:sdtEndPr>
        <w:rPr>
          <w:color w:val="auto"/>
        </w:rPr>
      </w:sdtEndPr>
      <w:sdtContent>
        <w:p w14:paraId="276A8CA8" w14:textId="50F0F3DE" w:rsidR="000213A7" w:rsidRPr="00DC2DFB" w:rsidRDefault="000213A7" w:rsidP="00495B27">
          <w:pPr>
            <w:rPr>
              <w:color w:val="000000" w:themeColor="text1"/>
            </w:rPr>
          </w:pPr>
          <w:r>
            <w:rPr>
              <w:noProof/>
              <w:color w:val="000000" w:themeColor="text1"/>
            </w:rPr>
            <mc:AlternateContent>
              <mc:Choice Requires="wps">
                <w:drawing>
                  <wp:anchor distT="0" distB="0" distL="114300" distR="114300" simplePos="0" relativeHeight="251658240" behindDoc="1" locked="1" layoutInCell="1" allowOverlap="1" wp14:anchorId="37B4E81D" wp14:editId="4BC86AFB">
                    <wp:simplePos x="0" y="0"/>
                    <wp:positionH relativeFrom="page">
                      <wp:posOffset>171450</wp:posOffset>
                    </wp:positionH>
                    <wp:positionV relativeFrom="page">
                      <wp:posOffset>171450</wp:posOffset>
                    </wp:positionV>
                    <wp:extent cx="7199630" cy="9381490"/>
                    <wp:effectExtent l="0" t="0" r="1270" b="0"/>
                    <wp:wrapNone/>
                    <wp:docPr id="1" name="Rectangle 1" title="Cover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199630" cy="9381490"/>
                            </a:xfrm>
                            <a:prstGeom prst="rect">
                              <a:avLst/>
                            </a:prstGeom>
                            <a:solidFill>
                              <a:srgbClr val="E0DE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31FD2" id="Rectangle 1" o:spid="_x0000_s1026" alt="Tittel: Cover page" style="position:absolute;margin-left:13.5pt;margin-top:13.5pt;width:566.9pt;height:738.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" fillcolor="#e0ded8" stroked="f" strokeweight="1pt">
                    <o:lock v:ext="edit" aspectratio="t"/>
                    <w10:wrap anchorx="page" anchory="page"/>
                    <w10:anchorlock/>
                  </v:rect>
                </w:pict>
              </mc:Fallback>
            </mc:AlternateContent>
          </w:r>
        </w:p>
        <w:p w14:paraId="3DA2CB1E" w14:textId="0E0D4EE2" w:rsidR="000213A7" w:rsidRPr="00DC2DFB" w:rsidRDefault="00D32A2F" w:rsidP="00495B27">
          <w:pPr>
            <w:pStyle w:val="HeadlineMainWhite"/>
          </w:pPr>
          <w:proofErr w:type="spellStart"/>
          <w:r>
            <w:t>Prosess</w:t>
          </w:r>
          <w:r w:rsidR="000213A7">
            <w:t>modeller</w:t>
          </w:r>
          <w:proofErr w:type="spellEnd"/>
        </w:p>
        <w:p w14:paraId="29571FAE" w14:textId="0266294F" w:rsidR="000213A7" w:rsidRPr="00DC2DFB" w:rsidRDefault="000213A7" w:rsidP="00495B27">
          <w:pPr>
            <w:pStyle w:val="HeadlineSubWhite"/>
          </w:pPr>
          <w:proofErr w:type="spellStart"/>
          <w:r>
            <w:t>Dokumentasjon</w:t>
          </w:r>
          <w:proofErr w:type="spellEnd"/>
          <w:r>
            <w:t xml:space="preserve"> </w:t>
          </w:r>
        </w:p>
        <w:p w14:paraId="5C044247" w14:textId="77777777" w:rsidR="00D96E4B" w:rsidRDefault="00D96E4B" w:rsidP="00495B27">
          <w:pPr>
            <w:pStyle w:val="HeadlineSubWhite"/>
          </w:pPr>
        </w:p>
        <w:p w14:paraId="2A1A7D9B" w14:textId="2E751087" w:rsidR="00D96E4B" w:rsidRPr="00DC2DFB" w:rsidRDefault="00D96E4B" w:rsidP="00495B27">
          <w:pPr>
            <w:pStyle w:val="HeadlineSubWhite"/>
          </w:pPr>
          <w:r>
            <w:t xml:space="preserve">30/5-2025 </w:t>
          </w:r>
        </w:p>
        <w:p w14:paraId="0E6731A0" w14:textId="77777777" w:rsidR="000213A7" w:rsidRPr="000213A7" w:rsidRDefault="000213A7" w:rsidP="00495B27">
          <w:pPr>
            <w:rPr>
              <w:lang w:val="en-US"/>
            </w:rPr>
          </w:pPr>
        </w:p>
        <w:p w14:paraId="27E791AE" w14:textId="77777777" w:rsidR="000213A7" w:rsidRPr="000213A7" w:rsidRDefault="000213A7" w:rsidP="00495B27">
          <w:pPr>
            <w:rPr>
              <w:lang w:val="en-US"/>
            </w:rPr>
          </w:pPr>
        </w:p>
        <w:p w14:paraId="79CC8FC8" w14:textId="4885D2B3" w:rsidR="000213A7" w:rsidRDefault="000213A7">
          <w:r w:rsidRPr="000213A7">
            <w:rPr>
              <w:lang w:val="en-US"/>
            </w:rPr>
            <w:br w:type="page"/>
          </w:r>
        </w:p>
      </w:sdtContent>
    </w:sdt>
    <w:p w14:paraId="6088DEE4" w14:textId="77A9F3D4" w:rsidR="00C07EAF" w:rsidRPr="00C07EAF" w:rsidRDefault="00B725F1" w:rsidP="00C07EAF">
      <w:r>
        <w:lastRenderedPageBreak/>
        <w:t xml:space="preserve"> </w:t>
      </w:r>
    </w:p>
    <w:sdt>
      <w:sdtPr>
        <w:rPr>
          <w:rFonts w:asciiTheme="minorHAnsi" w:eastAsiaTheme="minorEastAsia" w:hAnsiTheme="minorHAnsi" w:cstheme="minorBidi"/>
          <w:color w:val="auto"/>
          <w:kern w:val="2"/>
          <w:sz w:val="22"/>
          <w:szCs w:val="22"/>
          <w14:ligatures w14:val="standardContextual"/>
        </w:rPr>
        <w:id w:val="-370158884"/>
        <w:docPartObj>
          <w:docPartGallery w:val="Table of Contents"/>
          <w:docPartUnique/>
        </w:docPartObj>
      </w:sdtPr>
      <w:sdtEndPr>
        <w:rPr>
          <w:b/>
          <w:bCs/>
        </w:rPr>
      </w:sdtEndPr>
      <w:sdtContent>
        <w:p w14:paraId="0E829C30" w14:textId="19EB5A68" w:rsidR="0041445C" w:rsidRDefault="0041445C">
          <w:pPr>
            <w:pStyle w:val="TOCHeading"/>
          </w:pPr>
          <w:r>
            <w:t>Innhold</w:t>
          </w:r>
        </w:p>
        <w:p w14:paraId="0F0EBEF5" w14:textId="0573B48E" w:rsidR="0021793F" w:rsidRDefault="0041445C">
          <w:pPr>
            <w:pStyle w:val="TOC1"/>
            <w:tabs>
              <w:tab w:val="right" w:leader="dot" w:pos="9016"/>
            </w:tabs>
            <w:rPr>
              <w:noProof/>
              <w:sz w:val="24"/>
              <w:szCs w:val="24"/>
            </w:rPr>
          </w:pPr>
          <w:r>
            <w:fldChar w:fldCharType="begin"/>
          </w:r>
          <w:r>
            <w:instrText xml:space="preserve"> TOC \o "1-3" \h \z \u </w:instrText>
          </w:r>
          <w:r>
            <w:fldChar w:fldCharType="separate"/>
          </w:r>
          <w:hyperlink w:anchor="_Toc206421806" w:history="1">
            <w:r w:rsidR="0021793F" w:rsidRPr="00535A2A">
              <w:rPr>
                <w:rStyle w:val="Hyperlink"/>
                <w:b/>
                <w:bCs/>
                <w:noProof/>
              </w:rPr>
              <w:t>Prosessmodeller</w:t>
            </w:r>
            <w:r w:rsidR="0021793F">
              <w:rPr>
                <w:noProof/>
                <w:webHidden/>
              </w:rPr>
              <w:tab/>
            </w:r>
            <w:r w:rsidR="0021793F">
              <w:rPr>
                <w:noProof/>
                <w:webHidden/>
              </w:rPr>
              <w:fldChar w:fldCharType="begin"/>
            </w:r>
            <w:r w:rsidR="0021793F">
              <w:rPr>
                <w:noProof/>
                <w:webHidden/>
              </w:rPr>
              <w:instrText xml:space="preserve"> PAGEREF _Toc206421806 \h </w:instrText>
            </w:r>
            <w:r w:rsidR="0021793F">
              <w:rPr>
                <w:noProof/>
                <w:webHidden/>
              </w:rPr>
            </w:r>
            <w:r w:rsidR="0021793F">
              <w:rPr>
                <w:noProof/>
                <w:webHidden/>
              </w:rPr>
              <w:fldChar w:fldCharType="separate"/>
            </w:r>
            <w:r w:rsidR="0021793F">
              <w:rPr>
                <w:noProof/>
                <w:webHidden/>
              </w:rPr>
              <w:t>3</w:t>
            </w:r>
            <w:r w:rsidR="0021793F">
              <w:rPr>
                <w:noProof/>
                <w:webHidden/>
              </w:rPr>
              <w:fldChar w:fldCharType="end"/>
            </w:r>
          </w:hyperlink>
        </w:p>
        <w:p w14:paraId="43C0890E" w14:textId="03E99D85" w:rsidR="0021793F" w:rsidRDefault="0021793F">
          <w:pPr>
            <w:pStyle w:val="TOC2"/>
            <w:tabs>
              <w:tab w:val="right" w:leader="dot" w:pos="9016"/>
            </w:tabs>
            <w:rPr>
              <w:noProof/>
              <w:sz w:val="24"/>
              <w:szCs w:val="24"/>
            </w:rPr>
          </w:pPr>
          <w:hyperlink w:anchor="_Toc206421807" w:history="1">
            <w:r w:rsidRPr="00535A2A">
              <w:rPr>
                <w:rStyle w:val="Hyperlink"/>
                <w:noProof/>
              </w:rPr>
              <w:t>1. Saksbehandling med prosessmodeller</w:t>
            </w:r>
            <w:r>
              <w:rPr>
                <w:noProof/>
                <w:webHidden/>
              </w:rPr>
              <w:tab/>
            </w:r>
            <w:r>
              <w:rPr>
                <w:noProof/>
                <w:webHidden/>
              </w:rPr>
              <w:fldChar w:fldCharType="begin"/>
            </w:r>
            <w:r>
              <w:rPr>
                <w:noProof/>
                <w:webHidden/>
              </w:rPr>
              <w:instrText xml:space="preserve"> PAGEREF _Toc206421807 \h </w:instrText>
            </w:r>
            <w:r>
              <w:rPr>
                <w:noProof/>
                <w:webHidden/>
              </w:rPr>
            </w:r>
            <w:r>
              <w:rPr>
                <w:noProof/>
                <w:webHidden/>
              </w:rPr>
              <w:fldChar w:fldCharType="separate"/>
            </w:r>
            <w:r>
              <w:rPr>
                <w:noProof/>
                <w:webHidden/>
              </w:rPr>
              <w:t>3</w:t>
            </w:r>
            <w:r>
              <w:rPr>
                <w:noProof/>
                <w:webHidden/>
              </w:rPr>
              <w:fldChar w:fldCharType="end"/>
            </w:r>
          </w:hyperlink>
        </w:p>
        <w:p w14:paraId="4C56C5F0" w14:textId="7BD3C454" w:rsidR="0021793F" w:rsidRDefault="0021793F">
          <w:pPr>
            <w:pStyle w:val="TOC2"/>
            <w:tabs>
              <w:tab w:val="right" w:leader="dot" w:pos="9016"/>
            </w:tabs>
            <w:rPr>
              <w:noProof/>
              <w:sz w:val="24"/>
              <w:szCs w:val="24"/>
            </w:rPr>
          </w:pPr>
          <w:hyperlink w:anchor="_Toc206421808" w:history="1">
            <w:r w:rsidRPr="00535A2A">
              <w:rPr>
                <w:rStyle w:val="Hyperlink"/>
                <w:noProof/>
              </w:rPr>
              <w:t>1.1 Innledning til saksbehandling</w:t>
            </w:r>
            <w:r>
              <w:rPr>
                <w:noProof/>
                <w:webHidden/>
              </w:rPr>
              <w:tab/>
            </w:r>
            <w:r>
              <w:rPr>
                <w:noProof/>
                <w:webHidden/>
              </w:rPr>
              <w:fldChar w:fldCharType="begin"/>
            </w:r>
            <w:r>
              <w:rPr>
                <w:noProof/>
                <w:webHidden/>
              </w:rPr>
              <w:instrText xml:space="preserve"> PAGEREF _Toc206421808 \h </w:instrText>
            </w:r>
            <w:r>
              <w:rPr>
                <w:noProof/>
                <w:webHidden/>
              </w:rPr>
            </w:r>
            <w:r>
              <w:rPr>
                <w:noProof/>
                <w:webHidden/>
              </w:rPr>
              <w:fldChar w:fldCharType="separate"/>
            </w:r>
            <w:r>
              <w:rPr>
                <w:noProof/>
                <w:webHidden/>
              </w:rPr>
              <w:t>3</w:t>
            </w:r>
            <w:r>
              <w:rPr>
                <w:noProof/>
                <w:webHidden/>
              </w:rPr>
              <w:fldChar w:fldCharType="end"/>
            </w:r>
          </w:hyperlink>
        </w:p>
        <w:p w14:paraId="37F45896" w14:textId="0D1841F0" w:rsidR="0021793F" w:rsidRDefault="0021793F">
          <w:pPr>
            <w:pStyle w:val="TOC2"/>
            <w:tabs>
              <w:tab w:val="right" w:leader="dot" w:pos="9016"/>
            </w:tabs>
            <w:rPr>
              <w:noProof/>
              <w:sz w:val="24"/>
              <w:szCs w:val="24"/>
            </w:rPr>
          </w:pPr>
          <w:hyperlink w:anchor="_Toc206421809" w:history="1">
            <w:r w:rsidRPr="00535A2A">
              <w:rPr>
                <w:rStyle w:val="Hyperlink"/>
                <w:noProof/>
              </w:rPr>
              <w:t>1.2 Prosessmodell i saksbehandling</w:t>
            </w:r>
            <w:r>
              <w:rPr>
                <w:noProof/>
                <w:webHidden/>
              </w:rPr>
              <w:tab/>
            </w:r>
            <w:r>
              <w:rPr>
                <w:noProof/>
                <w:webHidden/>
              </w:rPr>
              <w:fldChar w:fldCharType="begin"/>
            </w:r>
            <w:r>
              <w:rPr>
                <w:noProof/>
                <w:webHidden/>
              </w:rPr>
              <w:instrText xml:space="preserve"> PAGEREF _Toc206421809 \h </w:instrText>
            </w:r>
            <w:r>
              <w:rPr>
                <w:noProof/>
                <w:webHidden/>
              </w:rPr>
            </w:r>
            <w:r>
              <w:rPr>
                <w:noProof/>
                <w:webHidden/>
              </w:rPr>
              <w:fldChar w:fldCharType="separate"/>
            </w:r>
            <w:r>
              <w:rPr>
                <w:noProof/>
                <w:webHidden/>
              </w:rPr>
              <w:t>3</w:t>
            </w:r>
            <w:r>
              <w:rPr>
                <w:noProof/>
                <w:webHidden/>
              </w:rPr>
              <w:fldChar w:fldCharType="end"/>
            </w:r>
          </w:hyperlink>
        </w:p>
        <w:p w14:paraId="33F74883" w14:textId="65D5A262" w:rsidR="0021793F" w:rsidRDefault="0021793F">
          <w:pPr>
            <w:pStyle w:val="TOC3"/>
            <w:tabs>
              <w:tab w:val="right" w:leader="dot" w:pos="9016"/>
            </w:tabs>
            <w:rPr>
              <w:noProof/>
              <w:sz w:val="24"/>
              <w:szCs w:val="24"/>
            </w:rPr>
          </w:pPr>
          <w:hyperlink w:anchor="_Toc206421810" w:history="1">
            <w:r w:rsidRPr="00535A2A">
              <w:rPr>
                <w:rStyle w:val="Hyperlink"/>
                <w:noProof/>
              </w:rPr>
              <w:t>1.2.1 Oversikt</w:t>
            </w:r>
            <w:r>
              <w:rPr>
                <w:noProof/>
                <w:webHidden/>
              </w:rPr>
              <w:tab/>
            </w:r>
            <w:r>
              <w:rPr>
                <w:noProof/>
                <w:webHidden/>
              </w:rPr>
              <w:fldChar w:fldCharType="begin"/>
            </w:r>
            <w:r>
              <w:rPr>
                <w:noProof/>
                <w:webHidden/>
              </w:rPr>
              <w:instrText xml:space="preserve"> PAGEREF _Toc206421810 \h </w:instrText>
            </w:r>
            <w:r>
              <w:rPr>
                <w:noProof/>
                <w:webHidden/>
              </w:rPr>
            </w:r>
            <w:r>
              <w:rPr>
                <w:noProof/>
                <w:webHidden/>
              </w:rPr>
              <w:fldChar w:fldCharType="separate"/>
            </w:r>
            <w:r>
              <w:rPr>
                <w:noProof/>
                <w:webHidden/>
              </w:rPr>
              <w:t>3</w:t>
            </w:r>
            <w:r>
              <w:rPr>
                <w:noProof/>
                <w:webHidden/>
              </w:rPr>
              <w:fldChar w:fldCharType="end"/>
            </w:r>
          </w:hyperlink>
        </w:p>
        <w:p w14:paraId="30A59126" w14:textId="17BEE139" w:rsidR="0021793F" w:rsidRDefault="0021793F">
          <w:pPr>
            <w:pStyle w:val="TOC3"/>
            <w:tabs>
              <w:tab w:val="right" w:leader="dot" w:pos="9016"/>
            </w:tabs>
            <w:rPr>
              <w:noProof/>
              <w:sz w:val="24"/>
              <w:szCs w:val="24"/>
            </w:rPr>
          </w:pPr>
          <w:hyperlink w:anchor="_Toc206421811" w:history="1">
            <w:r w:rsidRPr="00535A2A">
              <w:rPr>
                <w:rStyle w:val="Hyperlink"/>
                <w:noProof/>
              </w:rPr>
              <w:t>1.2.2 Tentativ modus</w:t>
            </w:r>
            <w:r>
              <w:rPr>
                <w:noProof/>
                <w:webHidden/>
              </w:rPr>
              <w:tab/>
            </w:r>
            <w:r>
              <w:rPr>
                <w:noProof/>
                <w:webHidden/>
              </w:rPr>
              <w:fldChar w:fldCharType="begin"/>
            </w:r>
            <w:r>
              <w:rPr>
                <w:noProof/>
                <w:webHidden/>
              </w:rPr>
              <w:instrText xml:space="preserve"> PAGEREF _Toc206421811 \h </w:instrText>
            </w:r>
            <w:r>
              <w:rPr>
                <w:noProof/>
                <w:webHidden/>
              </w:rPr>
            </w:r>
            <w:r>
              <w:rPr>
                <w:noProof/>
                <w:webHidden/>
              </w:rPr>
              <w:fldChar w:fldCharType="separate"/>
            </w:r>
            <w:r>
              <w:rPr>
                <w:noProof/>
                <w:webHidden/>
              </w:rPr>
              <w:t>3</w:t>
            </w:r>
            <w:r>
              <w:rPr>
                <w:noProof/>
                <w:webHidden/>
              </w:rPr>
              <w:fldChar w:fldCharType="end"/>
            </w:r>
          </w:hyperlink>
        </w:p>
        <w:p w14:paraId="5ABE2430" w14:textId="0AAFF818" w:rsidR="0021793F" w:rsidRDefault="0021793F">
          <w:pPr>
            <w:pStyle w:val="TOC3"/>
            <w:tabs>
              <w:tab w:val="right" w:leader="dot" w:pos="9016"/>
            </w:tabs>
            <w:rPr>
              <w:noProof/>
              <w:sz w:val="24"/>
              <w:szCs w:val="24"/>
            </w:rPr>
          </w:pPr>
          <w:hyperlink w:anchor="_Toc206421812" w:history="1">
            <w:r w:rsidRPr="00535A2A">
              <w:rPr>
                <w:rStyle w:val="Hyperlink"/>
                <w:noProof/>
              </w:rPr>
              <w:t>1.2.3 Endre prosessmodell</w:t>
            </w:r>
            <w:r>
              <w:rPr>
                <w:noProof/>
                <w:webHidden/>
              </w:rPr>
              <w:tab/>
            </w:r>
            <w:r>
              <w:rPr>
                <w:noProof/>
                <w:webHidden/>
              </w:rPr>
              <w:fldChar w:fldCharType="begin"/>
            </w:r>
            <w:r>
              <w:rPr>
                <w:noProof/>
                <w:webHidden/>
              </w:rPr>
              <w:instrText xml:space="preserve"> PAGEREF _Toc206421812 \h </w:instrText>
            </w:r>
            <w:r>
              <w:rPr>
                <w:noProof/>
                <w:webHidden/>
              </w:rPr>
            </w:r>
            <w:r>
              <w:rPr>
                <w:noProof/>
                <w:webHidden/>
              </w:rPr>
              <w:fldChar w:fldCharType="separate"/>
            </w:r>
            <w:r>
              <w:rPr>
                <w:noProof/>
                <w:webHidden/>
              </w:rPr>
              <w:t>4</w:t>
            </w:r>
            <w:r>
              <w:rPr>
                <w:noProof/>
                <w:webHidden/>
              </w:rPr>
              <w:fldChar w:fldCharType="end"/>
            </w:r>
          </w:hyperlink>
        </w:p>
        <w:p w14:paraId="4B7F26EB" w14:textId="2F957A57" w:rsidR="0021793F" w:rsidRDefault="0021793F">
          <w:pPr>
            <w:pStyle w:val="TOC2"/>
            <w:tabs>
              <w:tab w:val="right" w:leader="dot" w:pos="9016"/>
            </w:tabs>
            <w:rPr>
              <w:noProof/>
              <w:sz w:val="24"/>
              <w:szCs w:val="24"/>
            </w:rPr>
          </w:pPr>
          <w:hyperlink w:anchor="_Toc206421813" w:history="1">
            <w:r w:rsidRPr="00535A2A">
              <w:rPr>
                <w:rStyle w:val="Hyperlink"/>
                <w:noProof/>
              </w:rPr>
              <w:t>1.3 Saksbehandlingsfasen Saksbehandlingsfase (Stage)</w:t>
            </w:r>
            <w:r>
              <w:rPr>
                <w:noProof/>
                <w:webHidden/>
              </w:rPr>
              <w:tab/>
            </w:r>
            <w:r>
              <w:rPr>
                <w:noProof/>
                <w:webHidden/>
              </w:rPr>
              <w:fldChar w:fldCharType="begin"/>
            </w:r>
            <w:r>
              <w:rPr>
                <w:noProof/>
                <w:webHidden/>
              </w:rPr>
              <w:instrText xml:space="preserve"> PAGEREF _Toc206421813 \h </w:instrText>
            </w:r>
            <w:r>
              <w:rPr>
                <w:noProof/>
                <w:webHidden/>
              </w:rPr>
            </w:r>
            <w:r>
              <w:rPr>
                <w:noProof/>
                <w:webHidden/>
              </w:rPr>
              <w:fldChar w:fldCharType="separate"/>
            </w:r>
            <w:r>
              <w:rPr>
                <w:noProof/>
                <w:webHidden/>
              </w:rPr>
              <w:t>6</w:t>
            </w:r>
            <w:r>
              <w:rPr>
                <w:noProof/>
                <w:webHidden/>
              </w:rPr>
              <w:fldChar w:fldCharType="end"/>
            </w:r>
          </w:hyperlink>
        </w:p>
        <w:p w14:paraId="6804EB45" w14:textId="06CEBD4D" w:rsidR="0021793F" w:rsidRDefault="0021793F">
          <w:pPr>
            <w:pStyle w:val="TOC3"/>
            <w:tabs>
              <w:tab w:val="right" w:leader="dot" w:pos="9016"/>
            </w:tabs>
            <w:rPr>
              <w:noProof/>
              <w:sz w:val="24"/>
              <w:szCs w:val="24"/>
            </w:rPr>
          </w:pPr>
          <w:hyperlink w:anchor="_Toc206421814" w:history="1">
            <w:r w:rsidRPr="00535A2A">
              <w:rPr>
                <w:rStyle w:val="Hyperlink"/>
                <w:noProof/>
              </w:rPr>
              <w:t>1.3.1 Tilgjengelighet for Saksbehandlingsfasen</w:t>
            </w:r>
            <w:r>
              <w:rPr>
                <w:noProof/>
                <w:webHidden/>
              </w:rPr>
              <w:tab/>
            </w:r>
            <w:r>
              <w:rPr>
                <w:noProof/>
                <w:webHidden/>
              </w:rPr>
              <w:fldChar w:fldCharType="begin"/>
            </w:r>
            <w:r>
              <w:rPr>
                <w:noProof/>
                <w:webHidden/>
              </w:rPr>
              <w:instrText xml:space="preserve"> PAGEREF _Toc206421814 \h </w:instrText>
            </w:r>
            <w:r>
              <w:rPr>
                <w:noProof/>
                <w:webHidden/>
              </w:rPr>
            </w:r>
            <w:r>
              <w:rPr>
                <w:noProof/>
                <w:webHidden/>
              </w:rPr>
              <w:fldChar w:fldCharType="separate"/>
            </w:r>
            <w:r>
              <w:rPr>
                <w:noProof/>
                <w:webHidden/>
              </w:rPr>
              <w:t>7</w:t>
            </w:r>
            <w:r>
              <w:rPr>
                <w:noProof/>
                <w:webHidden/>
              </w:rPr>
              <w:fldChar w:fldCharType="end"/>
            </w:r>
          </w:hyperlink>
        </w:p>
        <w:p w14:paraId="1FC2B778" w14:textId="0690F594" w:rsidR="0021793F" w:rsidRDefault="0021793F">
          <w:pPr>
            <w:pStyle w:val="TOC3"/>
            <w:tabs>
              <w:tab w:val="right" w:leader="dot" w:pos="9016"/>
            </w:tabs>
            <w:rPr>
              <w:noProof/>
              <w:sz w:val="24"/>
              <w:szCs w:val="24"/>
            </w:rPr>
          </w:pPr>
          <w:hyperlink w:anchor="_Toc206421815" w:history="1">
            <w:r w:rsidRPr="00535A2A">
              <w:rPr>
                <w:rStyle w:val="Hyperlink"/>
                <w:noProof/>
              </w:rPr>
              <w:t>1.3.2 Status for Saksbehandlingsfasen</w:t>
            </w:r>
            <w:r>
              <w:rPr>
                <w:noProof/>
                <w:webHidden/>
              </w:rPr>
              <w:tab/>
            </w:r>
            <w:r>
              <w:rPr>
                <w:noProof/>
                <w:webHidden/>
              </w:rPr>
              <w:fldChar w:fldCharType="begin"/>
            </w:r>
            <w:r>
              <w:rPr>
                <w:noProof/>
                <w:webHidden/>
              </w:rPr>
              <w:instrText xml:space="preserve"> PAGEREF _Toc206421815 \h </w:instrText>
            </w:r>
            <w:r>
              <w:rPr>
                <w:noProof/>
                <w:webHidden/>
              </w:rPr>
            </w:r>
            <w:r>
              <w:rPr>
                <w:noProof/>
                <w:webHidden/>
              </w:rPr>
              <w:fldChar w:fldCharType="separate"/>
            </w:r>
            <w:r>
              <w:rPr>
                <w:noProof/>
                <w:webHidden/>
              </w:rPr>
              <w:t>7</w:t>
            </w:r>
            <w:r>
              <w:rPr>
                <w:noProof/>
                <w:webHidden/>
              </w:rPr>
              <w:fldChar w:fldCharType="end"/>
            </w:r>
          </w:hyperlink>
        </w:p>
        <w:p w14:paraId="0C0544AC" w14:textId="1A0D4AE4" w:rsidR="0021793F" w:rsidRDefault="0021793F">
          <w:pPr>
            <w:pStyle w:val="TOC3"/>
            <w:tabs>
              <w:tab w:val="right" w:leader="dot" w:pos="9016"/>
            </w:tabs>
            <w:rPr>
              <w:noProof/>
              <w:sz w:val="24"/>
              <w:szCs w:val="24"/>
            </w:rPr>
          </w:pPr>
          <w:hyperlink w:anchor="_Toc206421816" w:history="1">
            <w:r w:rsidRPr="00535A2A">
              <w:rPr>
                <w:rStyle w:val="Hyperlink"/>
                <w:noProof/>
              </w:rPr>
              <w:t>1.3.3 Automatisk opprettede Saksbehandlingsfasen</w:t>
            </w:r>
            <w:r>
              <w:rPr>
                <w:noProof/>
                <w:webHidden/>
              </w:rPr>
              <w:tab/>
            </w:r>
            <w:r>
              <w:rPr>
                <w:noProof/>
                <w:webHidden/>
              </w:rPr>
              <w:fldChar w:fldCharType="begin"/>
            </w:r>
            <w:r>
              <w:rPr>
                <w:noProof/>
                <w:webHidden/>
              </w:rPr>
              <w:instrText xml:space="preserve"> PAGEREF _Toc206421816 \h </w:instrText>
            </w:r>
            <w:r>
              <w:rPr>
                <w:noProof/>
                <w:webHidden/>
              </w:rPr>
            </w:r>
            <w:r>
              <w:rPr>
                <w:noProof/>
                <w:webHidden/>
              </w:rPr>
              <w:fldChar w:fldCharType="separate"/>
            </w:r>
            <w:r>
              <w:rPr>
                <w:noProof/>
                <w:webHidden/>
              </w:rPr>
              <w:t>8</w:t>
            </w:r>
            <w:r>
              <w:rPr>
                <w:noProof/>
                <w:webHidden/>
              </w:rPr>
              <w:fldChar w:fldCharType="end"/>
            </w:r>
          </w:hyperlink>
        </w:p>
        <w:p w14:paraId="4128384D" w14:textId="6B270D5E" w:rsidR="0021793F" w:rsidRDefault="0021793F">
          <w:pPr>
            <w:pStyle w:val="TOC3"/>
            <w:tabs>
              <w:tab w:val="right" w:leader="dot" w:pos="9016"/>
            </w:tabs>
            <w:rPr>
              <w:noProof/>
              <w:sz w:val="24"/>
              <w:szCs w:val="24"/>
            </w:rPr>
          </w:pPr>
          <w:hyperlink w:anchor="_Toc206421817" w:history="1">
            <w:r w:rsidRPr="00535A2A">
              <w:rPr>
                <w:rStyle w:val="Hyperlink"/>
                <w:noProof/>
              </w:rPr>
              <w:t>1.3.4 Manuelt tillegg av Saksbehandlingsfasen</w:t>
            </w:r>
            <w:r>
              <w:rPr>
                <w:noProof/>
                <w:webHidden/>
              </w:rPr>
              <w:tab/>
            </w:r>
            <w:r>
              <w:rPr>
                <w:noProof/>
                <w:webHidden/>
              </w:rPr>
              <w:fldChar w:fldCharType="begin"/>
            </w:r>
            <w:r>
              <w:rPr>
                <w:noProof/>
                <w:webHidden/>
              </w:rPr>
              <w:instrText xml:space="preserve"> PAGEREF _Toc206421817 \h </w:instrText>
            </w:r>
            <w:r>
              <w:rPr>
                <w:noProof/>
                <w:webHidden/>
              </w:rPr>
            </w:r>
            <w:r>
              <w:rPr>
                <w:noProof/>
                <w:webHidden/>
              </w:rPr>
              <w:fldChar w:fldCharType="separate"/>
            </w:r>
            <w:r>
              <w:rPr>
                <w:noProof/>
                <w:webHidden/>
              </w:rPr>
              <w:t>8</w:t>
            </w:r>
            <w:r>
              <w:rPr>
                <w:noProof/>
                <w:webHidden/>
              </w:rPr>
              <w:fldChar w:fldCharType="end"/>
            </w:r>
          </w:hyperlink>
        </w:p>
        <w:p w14:paraId="3F04B631" w14:textId="22F31BF5" w:rsidR="0021793F" w:rsidRDefault="0021793F">
          <w:pPr>
            <w:pStyle w:val="TOC3"/>
            <w:tabs>
              <w:tab w:val="right" w:leader="dot" w:pos="9016"/>
            </w:tabs>
            <w:rPr>
              <w:noProof/>
              <w:sz w:val="24"/>
              <w:szCs w:val="24"/>
            </w:rPr>
          </w:pPr>
          <w:hyperlink w:anchor="_Toc206421818" w:history="1">
            <w:r w:rsidRPr="00535A2A">
              <w:rPr>
                <w:rStyle w:val="Hyperlink"/>
                <w:noProof/>
              </w:rPr>
              <w:t>1.3.5 Kombinert tilgjengelighet</w:t>
            </w:r>
            <w:r>
              <w:rPr>
                <w:noProof/>
                <w:webHidden/>
              </w:rPr>
              <w:tab/>
            </w:r>
            <w:r>
              <w:rPr>
                <w:noProof/>
                <w:webHidden/>
              </w:rPr>
              <w:fldChar w:fldCharType="begin"/>
            </w:r>
            <w:r>
              <w:rPr>
                <w:noProof/>
                <w:webHidden/>
              </w:rPr>
              <w:instrText xml:space="preserve"> PAGEREF _Toc206421818 \h </w:instrText>
            </w:r>
            <w:r>
              <w:rPr>
                <w:noProof/>
                <w:webHidden/>
              </w:rPr>
            </w:r>
            <w:r>
              <w:rPr>
                <w:noProof/>
                <w:webHidden/>
              </w:rPr>
              <w:fldChar w:fldCharType="separate"/>
            </w:r>
            <w:r>
              <w:rPr>
                <w:noProof/>
                <w:webHidden/>
              </w:rPr>
              <w:t>9</w:t>
            </w:r>
            <w:r>
              <w:rPr>
                <w:noProof/>
                <w:webHidden/>
              </w:rPr>
              <w:fldChar w:fldCharType="end"/>
            </w:r>
          </w:hyperlink>
        </w:p>
        <w:p w14:paraId="32CE55EF" w14:textId="66D3E4DB" w:rsidR="0021793F" w:rsidRDefault="0021793F">
          <w:pPr>
            <w:pStyle w:val="TOC2"/>
            <w:tabs>
              <w:tab w:val="right" w:leader="dot" w:pos="9016"/>
            </w:tabs>
            <w:rPr>
              <w:noProof/>
              <w:sz w:val="24"/>
              <w:szCs w:val="24"/>
            </w:rPr>
          </w:pPr>
          <w:hyperlink w:anchor="_Toc206421819" w:history="1">
            <w:r w:rsidRPr="00535A2A">
              <w:rPr>
                <w:rStyle w:val="Hyperlink"/>
                <w:noProof/>
              </w:rPr>
              <w:t>1.4 Milepæler</w:t>
            </w:r>
            <w:r>
              <w:rPr>
                <w:noProof/>
                <w:webHidden/>
              </w:rPr>
              <w:tab/>
            </w:r>
            <w:r>
              <w:rPr>
                <w:noProof/>
                <w:webHidden/>
              </w:rPr>
              <w:fldChar w:fldCharType="begin"/>
            </w:r>
            <w:r>
              <w:rPr>
                <w:noProof/>
                <w:webHidden/>
              </w:rPr>
              <w:instrText xml:space="preserve"> PAGEREF _Toc206421819 \h </w:instrText>
            </w:r>
            <w:r>
              <w:rPr>
                <w:noProof/>
                <w:webHidden/>
              </w:rPr>
            </w:r>
            <w:r>
              <w:rPr>
                <w:noProof/>
                <w:webHidden/>
              </w:rPr>
              <w:fldChar w:fldCharType="separate"/>
            </w:r>
            <w:r>
              <w:rPr>
                <w:noProof/>
                <w:webHidden/>
              </w:rPr>
              <w:t>10</w:t>
            </w:r>
            <w:r>
              <w:rPr>
                <w:noProof/>
                <w:webHidden/>
              </w:rPr>
              <w:fldChar w:fldCharType="end"/>
            </w:r>
          </w:hyperlink>
        </w:p>
        <w:p w14:paraId="30C38D63" w14:textId="0DD4EF0B" w:rsidR="0021793F" w:rsidRDefault="0021793F">
          <w:pPr>
            <w:pStyle w:val="TOC2"/>
            <w:tabs>
              <w:tab w:val="right" w:leader="dot" w:pos="9016"/>
            </w:tabs>
            <w:rPr>
              <w:noProof/>
              <w:sz w:val="24"/>
              <w:szCs w:val="24"/>
            </w:rPr>
          </w:pPr>
          <w:hyperlink w:anchor="_Toc206421820" w:history="1">
            <w:r w:rsidRPr="00535A2A">
              <w:rPr>
                <w:rStyle w:val="Hyperlink"/>
                <w:noProof/>
              </w:rPr>
              <w:t>1.5 Prosess</w:t>
            </w:r>
            <w:r>
              <w:rPr>
                <w:noProof/>
                <w:webHidden/>
              </w:rPr>
              <w:tab/>
            </w:r>
            <w:r>
              <w:rPr>
                <w:noProof/>
                <w:webHidden/>
              </w:rPr>
              <w:fldChar w:fldCharType="begin"/>
            </w:r>
            <w:r>
              <w:rPr>
                <w:noProof/>
                <w:webHidden/>
              </w:rPr>
              <w:instrText xml:space="preserve"> PAGEREF _Toc206421820 \h </w:instrText>
            </w:r>
            <w:r>
              <w:rPr>
                <w:noProof/>
                <w:webHidden/>
              </w:rPr>
            </w:r>
            <w:r>
              <w:rPr>
                <w:noProof/>
                <w:webHidden/>
              </w:rPr>
              <w:fldChar w:fldCharType="separate"/>
            </w:r>
            <w:r>
              <w:rPr>
                <w:noProof/>
                <w:webHidden/>
              </w:rPr>
              <w:t>11</w:t>
            </w:r>
            <w:r>
              <w:rPr>
                <w:noProof/>
                <w:webHidden/>
              </w:rPr>
              <w:fldChar w:fldCharType="end"/>
            </w:r>
          </w:hyperlink>
        </w:p>
        <w:p w14:paraId="5913E774" w14:textId="736181CA" w:rsidR="0021793F" w:rsidRDefault="0021793F">
          <w:pPr>
            <w:pStyle w:val="TOC2"/>
            <w:tabs>
              <w:tab w:val="right" w:leader="dot" w:pos="9016"/>
            </w:tabs>
            <w:rPr>
              <w:noProof/>
              <w:sz w:val="24"/>
              <w:szCs w:val="24"/>
            </w:rPr>
          </w:pPr>
          <w:hyperlink w:anchor="_Toc206421821" w:history="1">
            <w:r w:rsidRPr="00535A2A">
              <w:rPr>
                <w:rStyle w:val="Hyperlink"/>
                <w:noProof/>
              </w:rPr>
              <w:t>1.6 Tidsmåling</w:t>
            </w:r>
            <w:r>
              <w:rPr>
                <w:noProof/>
                <w:webHidden/>
              </w:rPr>
              <w:tab/>
            </w:r>
            <w:r>
              <w:rPr>
                <w:noProof/>
                <w:webHidden/>
              </w:rPr>
              <w:fldChar w:fldCharType="begin"/>
            </w:r>
            <w:r>
              <w:rPr>
                <w:noProof/>
                <w:webHidden/>
              </w:rPr>
              <w:instrText xml:space="preserve"> PAGEREF _Toc206421821 \h </w:instrText>
            </w:r>
            <w:r>
              <w:rPr>
                <w:noProof/>
                <w:webHidden/>
              </w:rPr>
            </w:r>
            <w:r>
              <w:rPr>
                <w:noProof/>
                <w:webHidden/>
              </w:rPr>
              <w:fldChar w:fldCharType="separate"/>
            </w:r>
            <w:r>
              <w:rPr>
                <w:noProof/>
                <w:webHidden/>
              </w:rPr>
              <w:t>11</w:t>
            </w:r>
            <w:r>
              <w:rPr>
                <w:noProof/>
                <w:webHidden/>
              </w:rPr>
              <w:fldChar w:fldCharType="end"/>
            </w:r>
          </w:hyperlink>
        </w:p>
        <w:p w14:paraId="6BA33AD5" w14:textId="35FC27A9" w:rsidR="0021793F" w:rsidRDefault="0021793F">
          <w:pPr>
            <w:pStyle w:val="TOC2"/>
            <w:tabs>
              <w:tab w:val="right" w:leader="dot" w:pos="9016"/>
            </w:tabs>
            <w:rPr>
              <w:noProof/>
              <w:sz w:val="24"/>
              <w:szCs w:val="24"/>
            </w:rPr>
          </w:pPr>
          <w:hyperlink w:anchor="_Toc206421822" w:history="1">
            <w:r w:rsidRPr="00535A2A">
              <w:rPr>
                <w:rStyle w:val="Hyperlink"/>
                <w:noProof/>
              </w:rPr>
              <w:t>1.7 Langvarige prosesser</w:t>
            </w:r>
            <w:r>
              <w:rPr>
                <w:noProof/>
                <w:webHidden/>
              </w:rPr>
              <w:tab/>
            </w:r>
            <w:r>
              <w:rPr>
                <w:noProof/>
                <w:webHidden/>
              </w:rPr>
              <w:fldChar w:fldCharType="begin"/>
            </w:r>
            <w:r>
              <w:rPr>
                <w:noProof/>
                <w:webHidden/>
              </w:rPr>
              <w:instrText xml:space="preserve"> PAGEREF _Toc206421822 \h </w:instrText>
            </w:r>
            <w:r>
              <w:rPr>
                <w:noProof/>
                <w:webHidden/>
              </w:rPr>
            </w:r>
            <w:r>
              <w:rPr>
                <w:noProof/>
                <w:webHidden/>
              </w:rPr>
              <w:fldChar w:fldCharType="separate"/>
            </w:r>
            <w:r>
              <w:rPr>
                <w:noProof/>
                <w:webHidden/>
              </w:rPr>
              <w:t>12</w:t>
            </w:r>
            <w:r>
              <w:rPr>
                <w:noProof/>
                <w:webHidden/>
              </w:rPr>
              <w:fldChar w:fldCharType="end"/>
            </w:r>
          </w:hyperlink>
        </w:p>
        <w:p w14:paraId="7014FA95" w14:textId="4653D3E2" w:rsidR="0021793F" w:rsidRDefault="0021793F">
          <w:pPr>
            <w:pStyle w:val="TOC2"/>
            <w:tabs>
              <w:tab w:val="right" w:leader="dot" w:pos="9016"/>
            </w:tabs>
            <w:rPr>
              <w:noProof/>
              <w:sz w:val="24"/>
              <w:szCs w:val="24"/>
            </w:rPr>
          </w:pPr>
          <w:hyperlink w:anchor="_Toc206421823" w:history="1">
            <w:r w:rsidRPr="00535A2A">
              <w:rPr>
                <w:rStyle w:val="Hyperlink"/>
                <w:noProof/>
              </w:rPr>
              <w:t>1.8 Innstillinger for samtidighet (Concurrency Setting)</w:t>
            </w:r>
            <w:r>
              <w:rPr>
                <w:noProof/>
                <w:webHidden/>
              </w:rPr>
              <w:tab/>
            </w:r>
            <w:r>
              <w:rPr>
                <w:noProof/>
                <w:webHidden/>
              </w:rPr>
              <w:fldChar w:fldCharType="begin"/>
            </w:r>
            <w:r>
              <w:rPr>
                <w:noProof/>
                <w:webHidden/>
              </w:rPr>
              <w:instrText xml:space="preserve"> PAGEREF _Toc206421823 \h </w:instrText>
            </w:r>
            <w:r>
              <w:rPr>
                <w:noProof/>
                <w:webHidden/>
              </w:rPr>
            </w:r>
            <w:r>
              <w:rPr>
                <w:noProof/>
                <w:webHidden/>
              </w:rPr>
              <w:fldChar w:fldCharType="separate"/>
            </w:r>
            <w:r>
              <w:rPr>
                <w:noProof/>
                <w:webHidden/>
              </w:rPr>
              <w:t>12</w:t>
            </w:r>
            <w:r>
              <w:rPr>
                <w:noProof/>
                <w:webHidden/>
              </w:rPr>
              <w:fldChar w:fldCharType="end"/>
            </w:r>
          </w:hyperlink>
        </w:p>
        <w:p w14:paraId="6FDE140C" w14:textId="73A5C14E" w:rsidR="0021793F" w:rsidRDefault="0021793F">
          <w:pPr>
            <w:pStyle w:val="TOC3"/>
            <w:tabs>
              <w:tab w:val="right" w:leader="dot" w:pos="9016"/>
            </w:tabs>
            <w:rPr>
              <w:noProof/>
              <w:sz w:val="24"/>
              <w:szCs w:val="24"/>
            </w:rPr>
          </w:pPr>
          <w:hyperlink w:anchor="_Toc206421824" w:history="1">
            <w:r w:rsidRPr="00535A2A">
              <w:rPr>
                <w:rStyle w:val="Hyperlink"/>
                <w:noProof/>
              </w:rPr>
              <w:t>1.8.1 Typer av samtidighetsregler</w:t>
            </w:r>
            <w:r>
              <w:rPr>
                <w:noProof/>
                <w:webHidden/>
              </w:rPr>
              <w:tab/>
            </w:r>
            <w:r>
              <w:rPr>
                <w:noProof/>
                <w:webHidden/>
              </w:rPr>
              <w:fldChar w:fldCharType="begin"/>
            </w:r>
            <w:r>
              <w:rPr>
                <w:noProof/>
                <w:webHidden/>
              </w:rPr>
              <w:instrText xml:space="preserve"> PAGEREF _Toc206421824 \h </w:instrText>
            </w:r>
            <w:r>
              <w:rPr>
                <w:noProof/>
                <w:webHidden/>
              </w:rPr>
            </w:r>
            <w:r>
              <w:rPr>
                <w:noProof/>
                <w:webHidden/>
              </w:rPr>
              <w:fldChar w:fldCharType="separate"/>
            </w:r>
            <w:r>
              <w:rPr>
                <w:noProof/>
                <w:webHidden/>
              </w:rPr>
              <w:t>13</w:t>
            </w:r>
            <w:r>
              <w:rPr>
                <w:noProof/>
                <w:webHidden/>
              </w:rPr>
              <w:fldChar w:fldCharType="end"/>
            </w:r>
          </w:hyperlink>
        </w:p>
        <w:p w14:paraId="35B3FC2F" w14:textId="45AA9D9C" w:rsidR="0021793F" w:rsidRDefault="0021793F">
          <w:pPr>
            <w:pStyle w:val="TOC2"/>
            <w:tabs>
              <w:tab w:val="right" w:leader="dot" w:pos="9016"/>
            </w:tabs>
            <w:rPr>
              <w:noProof/>
              <w:sz w:val="24"/>
              <w:szCs w:val="24"/>
            </w:rPr>
          </w:pPr>
          <w:hyperlink w:anchor="_Toc206421825" w:history="1">
            <w:r w:rsidRPr="00535A2A">
              <w:rPr>
                <w:rStyle w:val="Hyperlink"/>
                <w:noProof/>
              </w:rPr>
              <w:t>1.9 Trigger-funksjonalitet</w:t>
            </w:r>
            <w:r>
              <w:rPr>
                <w:noProof/>
                <w:webHidden/>
              </w:rPr>
              <w:tab/>
            </w:r>
            <w:r>
              <w:rPr>
                <w:noProof/>
                <w:webHidden/>
              </w:rPr>
              <w:fldChar w:fldCharType="begin"/>
            </w:r>
            <w:r>
              <w:rPr>
                <w:noProof/>
                <w:webHidden/>
              </w:rPr>
              <w:instrText xml:space="preserve"> PAGEREF _Toc206421825 \h </w:instrText>
            </w:r>
            <w:r>
              <w:rPr>
                <w:noProof/>
                <w:webHidden/>
              </w:rPr>
            </w:r>
            <w:r>
              <w:rPr>
                <w:noProof/>
                <w:webHidden/>
              </w:rPr>
              <w:fldChar w:fldCharType="separate"/>
            </w:r>
            <w:r>
              <w:rPr>
                <w:noProof/>
                <w:webHidden/>
              </w:rPr>
              <w:t>13</w:t>
            </w:r>
            <w:r>
              <w:rPr>
                <w:noProof/>
                <w:webHidden/>
              </w:rPr>
              <w:fldChar w:fldCharType="end"/>
            </w:r>
          </w:hyperlink>
        </w:p>
        <w:p w14:paraId="54DE593C" w14:textId="21E97F9A" w:rsidR="0021793F" w:rsidRDefault="0021793F">
          <w:pPr>
            <w:pStyle w:val="TOC3"/>
            <w:tabs>
              <w:tab w:val="right" w:leader="dot" w:pos="9016"/>
            </w:tabs>
            <w:rPr>
              <w:noProof/>
              <w:sz w:val="24"/>
              <w:szCs w:val="24"/>
            </w:rPr>
          </w:pPr>
          <w:hyperlink w:anchor="_Toc206421826" w:history="1">
            <w:r w:rsidRPr="00535A2A">
              <w:rPr>
                <w:rStyle w:val="Hyperlink"/>
                <w:noProof/>
              </w:rPr>
              <w:t>1.9.1 Hvordan fungerer triggere?</w:t>
            </w:r>
            <w:r>
              <w:rPr>
                <w:noProof/>
                <w:webHidden/>
              </w:rPr>
              <w:tab/>
            </w:r>
            <w:r>
              <w:rPr>
                <w:noProof/>
                <w:webHidden/>
              </w:rPr>
              <w:fldChar w:fldCharType="begin"/>
            </w:r>
            <w:r>
              <w:rPr>
                <w:noProof/>
                <w:webHidden/>
              </w:rPr>
              <w:instrText xml:space="preserve"> PAGEREF _Toc206421826 \h </w:instrText>
            </w:r>
            <w:r>
              <w:rPr>
                <w:noProof/>
                <w:webHidden/>
              </w:rPr>
            </w:r>
            <w:r>
              <w:rPr>
                <w:noProof/>
                <w:webHidden/>
              </w:rPr>
              <w:fldChar w:fldCharType="separate"/>
            </w:r>
            <w:r>
              <w:rPr>
                <w:noProof/>
                <w:webHidden/>
              </w:rPr>
              <w:t>13</w:t>
            </w:r>
            <w:r>
              <w:rPr>
                <w:noProof/>
                <w:webHidden/>
              </w:rPr>
              <w:fldChar w:fldCharType="end"/>
            </w:r>
          </w:hyperlink>
        </w:p>
        <w:p w14:paraId="71123B8B" w14:textId="0ED733B5" w:rsidR="0021793F" w:rsidRDefault="0021793F">
          <w:pPr>
            <w:pStyle w:val="TOC2"/>
            <w:tabs>
              <w:tab w:val="right" w:leader="dot" w:pos="9016"/>
            </w:tabs>
            <w:rPr>
              <w:noProof/>
              <w:sz w:val="24"/>
              <w:szCs w:val="24"/>
            </w:rPr>
          </w:pPr>
          <w:hyperlink w:anchor="_Toc206421827" w:history="1">
            <w:r w:rsidRPr="00535A2A">
              <w:rPr>
                <w:rStyle w:val="Hyperlink"/>
                <w:rFonts w:ascii="Segoe UI Emoji" w:hAnsi="Segoe UI Emoji" w:cs="Segoe UI Emoji"/>
                <w:noProof/>
              </w:rPr>
              <w:t>✅</w:t>
            </w:r>
            <w:r w:rsidRPr="00535A2A">
              <w:rPr>
                <w:rStyle w:val="Hyperlink"/>
                <w:noProof/>
              </w:rPr>
              <w:t xml:space="preserve"> Oppsummering kapittel 1</w:t>
            </w:r>
            <w:r>
              <w:rPr>
                <w:noProof/>
                <w:webHidden/>
              </w:rPr>
              <w:tab/>
            </w:r>
            <w:r>
              <w:rPr>
                <w:noProof/>
                <w:webHidden/>
              </w:rPr>
              <w:fldChar w:fldCharType="begin"/>
            </w:r>
            <w:r>
              <w:rPr>
                <w:noProof/>
                <w:webHidden/>
              </w:rPr>
              <w:instrText xml:space="preserve"> PAGEREF _Toc206421827 \h </w:instrText>
            </w:r>
            <w:r>
              <w:rPr>
                <w:noProof/>
                <w:webHidden/>
              </w:rPr>
            </w:r>
            <w:r>
              <w:rPr>
                <w:noProof/>
                <w:webHidden/>
              </w:rPr>
              <w:fldChar w:fldCharType="separate"/>
            </w:r>
            <w:r>
              <w:rPr>
                <w:noProof/>
                <w:webHidden/>
              </w:rPr>
              <w:t>14</w:t>
            </w:r>
            <w:r>
              <w:rPr>
                <w:noProof/>
                <w:webHidden/>
              </w:rPr>
              <w:fldChar w:fldCharType="end"/>
            </w:r>
          </w:hyperlink>
        </w:p>
        <w:p w14:paraId="63834126" w14:textId="753889B7" w:rsidR="0021793F" w:rsidRDefault="0021793F">
          <w:pPr>
            <w:pStyle w:val="TOC1"/>
            <w:tabs>
              <w:tab w:val="right" w:leader="dot" w:pos="9016"/>
            </w:tabs>
            <w:rPr>
              <w:noProof/>
              <w:sz w:val="24"/>
              <w:szCs w:val="24"/>
            </w:rPr>
          </w:pPr>
          <w:hyperlink w:anchor="_Toc206421828" w:history="1">
            <w:r w:rsidRPr="00535A2A">
              <w:rPr>
                <w:rStyle w:val="Hyperlink"/>
                <w:noProof/>
              </w:rPr>
              <w:t>2 KONFIGURERING AV PROSESSMODELLER</w:t>
            </w:r>
            <w:r>
              <w:rPr>
                <w:noProof/>
                <w:webHidden/>
              </w:rPr>
              <w:tab/>
            </w:r>
            <w:r>
              <w:rPr>
                <w:noProof/>
                <w:webHidden/>
              </w:rPr>
              <w:fldChar w:fldCharType="begin"/>
            </w:r>
            <w:r>
              <w:rPr>
                <w:noProof/>
                <w:webHidden/>
              </w:rPr>
              <w:instrText xml:space="preserve"> PAGEREF _Toc206421828 \h </w:instrText>
            </w:r>
            <w:r>
              <w:rPr>
                <w:noProof/>
                <w:webHidden/>
              </w:rPr>
            </w:r>
            <w:r>
              <w:rPr>
                <w:noProof/>
                <w:webHidden/>
              </w:rPr>
              <w:fldChar w:fldCharType="separate"/>
            </w:r>
            <w:r>
              <w:rPr>
                <w:noProof/>
                <w:webHidden/>
              </w:rPr>
              <w:t>15</w:t>
            </w:r>
            <w:r>
              <w:rPr>
                <w:noProof/>
                <w:webHidden/>
              </w:rPr>
              <w:fldChar w:fldCharType="end"/>
            </w:r>
          </w:hyperlink>
        </w:p>
        <w:p w14:paraId="3D67402C" w14:textId="77248FC8" w:rsidR="0021793F" w:rsidRDefault="0021793F">
          <w:pPr>
            <w:pStyle w:val="TOC2"/>
            <w:tabs>
              <w:tab w:val="right" w:leader="dot" w:pos="9016"/>
            </w:tabs>
            <w:rPr>
              <w:noProof/>
              <w:sz w:val="24"/>
              <w:szCs w:val="24"/>
            </w:rPr>
          </w:pPr>
          <w:hyperlink w:anchor="_Toc206421829" w:history="1">
            <w:r w:rsidRPr="00535A2A">
              <w:rPr>
                <w:rStyle w:val="Hyperlink"/>
                <w:noProof/>
              </w:rPr>
              <w:t>2.1 Prosessstyring</w:t>
            </w:r>
            <w:r>
              <w:rPr>
                <w:noProof/>
                <w:webHidden/>
              </w:rPr>
              <w:tab/>
            </w:r>
            <w:r>
              <w:rPr>
                <w:noProof/>
                <w:webHidden/>
              </w:rPr>
              <w:fldChar w:fldCharType="begin"/>
            </w:r>
            <w:r>
              <w:rPr>
                <w:noProof/>
                <w:webHidden/>
              </w:rPr>
              <w:instrText xml:space="preserve"> PAGEREF _Toc206421829 \h </w:instrText>
            </w:r>
            <w:r>
              <w:rPr>
                <w:noProof/>
                <w:webHidden/>
              </w:rPr>
            </w:r>
            <w:r>
              <w:rPr>
                <w:noProof/>
                <w:webHidden/>
              </w:rPr>
              <w:fldChar w:fldCharType="separate"/>
            </w:r>
            <w:r>
              <w:rPr>
                <w:noProof/>
                <w:webHidden/>
              </w:rPr>
              <w:t>15</w:t>
            </w:r>
            <w:r>
              <w:rPr>
                <w:noProof/>
                <w:webHidden/>
              </w:rPr>
              <w:fldChar w:fldCharType="end"/>
            </w:r>
          </w:hyperlink>
        </w:p>
        <w:p w14:paraId="3D15AB01" w14:textId="1557034B" w:rsidR="0021793F" w:rsidRDefault="0021793F">
          <w:pPr>
            <w:pStyle w:val="TOC2"/>
            <w:tabs>
              <w:tab w:val="right" w:leader="dot" w:pos="9016"/>
            </w:tabs>
            <w:rPr>
              <w:noProof/>
              <w:sz w:val="24"/>
              <w:szCs w:val="24"/>
            </w:rPr>
          </w:pPr>
          <w:hyperlink w:anchor="_Toc206421830" w:history="1">
            <w:r w:rsidRPr="00535A2A">
              <w:rPr>
                <w:rStyle w:val="Hyperlink"/>
                <w:noProof/>
              </w:rPr>
              <w:t>2.2 Prosessmodell</w:t>
            </w:r>
            <w:r>
              <w:rPr>
                <w:noProof/>
                <w:webHidden/>
              </w:rPr>
              <w:tab/>
            </w:r>
            <w:r>
              <w:rPr>
                <w:noProof/>
                <w:webHidden/>
              </w:rPr>
              <w:fldChar w:fldCharType="begin"/>
            </w:r>
            <w:r>
              <w:rPr>
                <w:noProof/>
                <w:webHidden/>
              </w:rPr>
              <w:instrText xml:space="preserve"> PAGEREF _Toc206421830 \h </w:instrText>
            </w:r>
            <w:r>
              <w:rPr>
                <w:noProof/>
                <w:webHidden/>
              </w:rPr>
            </w:r>
            <w:r>
              <w:rPr>
                <w:noProof/>
                <w:webHidden/>
              </w:rPr>
              <w:fldChar w:fldCharType="separate"/>
            </w:r>
            <w:r>
              <w:rPr>
                <w:noProof/>
                <w:webHidden/>
              </w:rPr>
              <w:t>15</w:t>
            </w:r>
            <w:r>
              <w:rPr>
                <w:noProof/>
                <w:webHidden/>
              </w:rPr>
              <w:fldChar w:fldCharType="end"/>
            </w:r>
          </w:hyperlink>
        </w:p>
        <w:p w14:paraId="034E2919" w14:textId="3F5E8F36" w:rsidR="0021793F" w:rsidRDefault="0021793F">
          <w:pPr>
            <w:pStyle w:val="TOC3"/>
            <w:tabs>
              <w:tab w:val="right" w:leader="dot" w:pos="9016"/>
            </w:tabs>
            <w:rPr>
              <w:noProof/>
              <w:sz w:val="24"/>
              <w:szCs w:val="24"/>
            </w:rPr>
          </w:pPr>
          <w:hyperlink w:anchor="_Toc206421831" w:history="1">
            <w:r w:rsidRPr="00535A2A">
              <w:rPr>
                <w:rStyle w:val="Hyperlink"/>
                <w:noProof/>
              </w:rPr>
              <w:t>2.2.1 Opprette en prosessmodell</w:t>
            </w:r>
            <w:r>
              <w:rPr>
                <w:noProof/>
                <w:webHidden/>
              </w:rPr>
              <w:tab/>
            </w:r>
            <w:r>
              <w:rPr>
                <w:noProof/>
                <w:webHidden/>
              </w:rPr>
              <w:fldChar w:fldCharType="begin"/>
            </w:r>
            <w:r>
              <w:rPr>
                <w:noProof/>
                <w:webHidden/>
              </w:rPr>
              <w:instrText xml:space="preserve"> PAGEREF _Toc206421831 \h </w:instrText>
            </w:r>
            <w:r>
              <w:rPr>
                <w:noProof/>
                <w:webHidden/>
              </w:rPr>
            </w:r>
            <w:r>
              <w:rPr>
                <w:noProof/>
                <w:webHidden/>
              </w:rPr>
              <w:fldChar w:fldCharType="separate"/>
            </w:r>
            <w:r>
              <w:rPr>
                <w:noProof/>
                <w:webHidden/>
              </w:rPr>
              <w:t>15</w:t>
            </w:r>
            <w:r>
              <w:rPr>
                <w:noProof/>
                <w:webHidden/>
              </w:rPr>
              <w:fldChar w:fldCharType="end"/>
            </w:r>
          </w:hyperlink>
        </w:p>
        <w:p w14:paraId="688B4E7D" w14:textId="4E9096D7" w:rsidR="0021793F" w:rsidRDefault="0021793F">
          <w:pPr>
            <w:pStyle w:val="TOC3"/>
            <w:tabs>
              <w:tab w:val="right" w:leader="dot" w:pos="9016"/>
            </w:tabs>
            <w:rPr>
              <w:noProof/>
              <w:sz w:val="24"/>
              <w:szCs w:val="24"/>
            </w:rPr>
          </w:pPr>
          <w:hyperlink w:anchor="_Toc206421832" w:history="1">
            <w:r w:rsidRPr="00535A2A">
              <w:rPr>
                <w:rStyle w:val="Hyperlink"/>
                <w:noProof/>
              </w:rPr>
              <w:t>2.2.2 Publiseringslogikk</w:t>
            </w:r>
            <w:r>
              <w:rPr>
                <w:noProof/>
                <w:webHidden/>
              </w:rPr>
              <w:tab/>
            </w:r>
            <w:r>
              <w:rPr>
                <w:noProof/>
                <w:webHidden/>
              </w:rPr>
              <w:fldChar w:fldCharType="begin"/>
            </w:r>
            <w:r>
              <w:rPr>
                <w:noProof/>
                <w:webHidden/>
              </w:rPr>
              <w:instrText xml:space="preserve"> PAGEREF _Toc206421832 \h </w:instrText>
            </w:r>
            <w:r>
              <w:rPr>
                <w:noProof/>
                <w:webHidden/>
              </w:rPr>
            </w:r>
            <w:r>
              <w:rPr>
                <w:noProof/>
                <w:webHidden/>
              </w:rPr>
              <w:fldChar w:fldCharType="separate"/>
            </w:r>
            <w:r>
              <w:rPr>
                <w:noProof/>
                <w:webHidden/>
              </w:rPr>
              <w:t>15</w:t>
            </w:r>
            <w:r>
              <w:rPr>
                <w:noProof/>
                <w:webHidden/>
              </w:rPr>
              <w:fldChar w:fldCharType="end"/>
            </w:r>
          </w:hyperlink>
        </w:p>
        <w:p w14:paraId="434F0A46" w14:textId="046B1C4E" w:rsidR="0021793F" w:rsidRDefault="0021793F">
          <w:pPr>
            <w:pStyle w:val="TOC2"/>
            <w:tabs>
              <w:tab w:val="right" w:leader="dot" w:pos="9016"/>
            </w:tabs>
            <w:rPr>
              <w:noProof/>
              <w:sz w:val="24"/>
              <w:szCs w:val="24"/>
            </w:rPr>
          </w:pPr>
          <w:hyperlink w:anchor="_Toc206421833" w:history="1">
            <w:r w:rsidRPr="00535A2A">
              <w:rPr>
                <w:rStyle w:val="Hyperlink"/>
                <w:noProof/>
              </w:rPr>
              <w:t>2.5 Saksbehandlingsfase-maler</w:t>
            </w:r>
            <w:r>
              <w:rPr>
                <w:noProof/>
                <w:webHidden/>
              </w:rPr>
              <w:tab/>
            </w:r>
            <w:r>
              <w:rPr>
                <w:noProof/>
                <w:webHidden/>
              </w:rPr>
              <w:fldChar w:fldCharType="begin"/>
            </w:r>
            <w:r>
              <w:rPr>
                <w:noProof/>
                <w:webHidden/>
              </w:rPr>
              <w:instrText xml:space="preserve"> PAGEREF _Toc206421833 \h </w:instrText>
            </w:r>
            <w:r>
              <w:rPr>
                <w:noProof/>
                <w:webHidden/>
              </w:rPr>
            </w:r>
            <w:r>
              <w:rPr>
                <w:noProof/>
                <w:webHidden/>
              </w:rPr>
              <w:fldChar w:fldCharType="separate"/>
            </w:r>
            <w:r>
              <w:rPr>
                <w:noProof/>
                <w:webHidden/>
              </w:rPr>
              <w:t>15</w:t>
            </w:r>
            <w:r>
              <w:rPr>
                <w:noProof/>
                <w:webHidden/>
              </w:rPr>
              <w:fldChar w:fldCharType="end"/>
            </w:r>
          </w:hyperlink>
        </w:p>
        <w:p w14:paraId="4A49E962" w14:textId="003FDE98" w:rsidR="0021793F" w:rsidRDefault="0021793F">
          <w:pPr>
            <w:pStyle w:val="TOC2"/>
            <w:tabs>
              <w:tab w:val="right" w:leader="dot" w:pos="9016"/>
            </w:tabs>
            <w:rPr>
              <w:noProof/>
              <w:sz w:val="24"/>
              <w:szCs w:val="24"/>
            </w:rPr>
          </w:pPr>
          <w:hyperlink w:anchor="_Toc206421834" w:history="1">
            <w:r w:rsidRPr="00535A2A">
              <w:rPr>
                <w:rStyle w:val="Hyperlink"/>
                <w:noProof/>
              </w:rPr>
              <w:t>2.2 Konfigurering av Saksbehandlingsfaser</w:t>
            </w:r>
            <w:r>
              <w:rPr>
                <w:noProof/>
                <w:webHidden/>
              </w:rPr>
              <w:tab/>
            </w:r>
            <w:r>
              <w:rPr>
                <w:noProof/>
                <w:webHidden/>
              </w:rPr>
              <w:fldChar w:fldCharType="begin"/>
            </w:r>
            <w:r>
              <w:rPr>
                <w:noProof/>
                <w:webHidden/>
              </w:rPr>
              <w:instrText xml:space="preserve"> PAGEREF _Toc206421834 \h </w:instrText>
            </w:r>
            <w:r>
              <w:rPr>
                <w:noProof/>
                <w:webHidden/>
              </w:rPr>
            </w:r>
            <w:r>
              <w:rPr>
                <w:noProof/>
                <w:webHidden/>
              </w:rPr>
              <w:fldChar w:fldCharType="separate"/>
            </w:r>
            <w:r>
              <w:rPr>
                <w:noProof/>
                <w:webHidden/>
              </w:rPr>
              <w:t>16</w:t>
            </w:r>
            <w:r>
              <w:rPr>
                <w:noProof/>
                <w:webHidden/>
              </w:rPr>
              <w:fldChar w:fldCharType="end"/>
            </w:r>
          </w:hyperlink>
        </w:p>
        <w:p w14:paraId="108B3929" w14:textId="35B0C428" w:rsidR="0021793F" w:rsidRDefault="0021793F">
          <w:pPr>
            <w:pStyle w:val="TOC2"/>
            <w:tabs>
              <w:tab w:val="right" w:leader="dot" w:pos="9016"/>
            </w:tabs>
            <w:rPr>
              <w:noProof/>
              <w:sz w:val="24"/>
              <w:szCs w:val="24"/>
            </w:rPr>
          </w:pPr>
          <w:hyperlink w:anchor="_Toc206421835" w:history="1">
            <w:r w:rsidRPr="00535A2A">
              <w:rPr>
                <w:rStyle w:val="Hyperlink"/>
                <w:noProof/>
              </w:rPr>
              <w:t>2.3 Bruk av Saksbehandlingsfase-maler</w:t>
            </w:r>
            <w:r>
              <w:rPr>
                <w:noProof/>
                <w:webHidden/>
              </w:rPr>
              <w:tab/>
            </w:r>
            <w:r>
              <w:rPr>
                <w:noProof/>
                <w:webHidden/>
              </w:rPr>
              <w:fldChar w:fldCharType="begin"/>
            </w:r>
            <w:r>
              <w:rPr>
                <w:noProof/>
                <w:webHidden/>
              </w:rPr>
              <w:instrText xml:space="preserve"> PAGEREF _Toc206421835 \h </w:instrText>
            </w:r>
            <w:r>
              <w:rPr>
                <w:noProof/>
                <w:webHidden/>
              </w:rPr>
            </w:r>
            <w:r>
              <w:rPr>
                <w:noProof/>
                <w:webHidden/>
              </w:rPr>
              <w:fldChar w:fldCharType="separate"/>
            </w:r>
            <w:r>
              <w:rPr>
                <w:noProof/>
                <w:webHidden/>
              </w:rPr>
              <w:t>16</w:t>
            </w:r>
            <w:r>
              <w:rPr>
                <w:noProof/>
                <w:webHidden/>
              </w:rPr>
              <w:fldChar w:fldCharType="end"/>
            </w:r>
          </w:hyperlink>
        </w:p>
        <w:p w14:paraId="481C843B" w14:textId="22A3BD20" w:rsidR="0021793F" w:rsidRDefault="0021793F">
          <w:pPr>
            <w:pStyle w:val="TOC2"/>
            <w:tabs>
              <w:tab w:val="right" w:leader="dot" w:pos="9016"/>
            </w:tabs>
            <w:rPr>
              <w:noProof/>
              <w:sz w:val="24"/>
              <w:szCs w:val="24"/>
            </w:rPr>
          </w:pPr>
          <w:hyperlink w:anchor="_Toc206421836" w:history="1">
            <w:r w:rsidRPr="00535A2A">
              <w:rPr>
                <w:rStyle w:val="Hyperlink"/>
                <w:noProof/>
              </w:rPr>
              <w:t>2.4 Legge til milepæler</w:t>
            </w:r>
            <w:r>
              <w:rPr>
                <w:noProof/>
                <w:webHidden/>
              </w:rPr>
              <w:tab/>
            </w:r>
            <w:r>
              <w:rPr>
                <w:noProof/>
                <w:webHidden/>
              </w:rPr>
              <w:fldChar w:fldCharType="begin"/>
            </w:r>
            <w:r>
              <w:rPr>
                <w:noProof/>
                <w:webHidden/>
              </w:rPr>
              <w:instrText xml:space="preserve"> PAGEREF _Toc206421836 \h </w:instrText>
            </w:r>
            <w:r>
              <w:rPr>
                <w:noProof/>
                <w:webHidden/>
              </w:rPr>
            </w:r>
            <w:r>
              <w:rPr>
                <w:noProof/>
                <w:webHidden/>
              </w:rPr>
              <w:fldChar w:fldCharType="separate"/>
            </w:r>
            <w:r>
              <w:rPr>
                <w:noProof/>
                <w:webHidden/>
              </w:rPr>
              <w:t>16</w:t>
            </w:r>
            <w:r>
              <w:rPr>
                <w:noProof/>
                <w:webHidden/>
              </w:rPr>
              <w:fldChar w:fldCharType="end"/>
            </w:r>
          </w:hyperlink>
        </w:p>
        <w:p w14:paraId="090996F7" w14:textId="222A55F0" w:rsidR="0021793F" w:rsidRDefault="0021793F">
          <w:pPr>
            <w:pStyle w:val="TOC2"/>
            <w:tabs>
              <w:tab w:val="right" w:leader="dot" w:pos="9016"/>
            </w:tabs>
            <w:rPr>
              <w:noProof/>
              <w:sz w:val="24"/>
              <w:szCs w:val="24"/>
            </w:rPr>
          </w:pPr>
          <w:hyperlink w:anchor="_Toc206421837" w:history="1">
            <w:r w:rsidRPr="00535A2A">
              <w:rPr>
                <w:rStyle w:val="Hyperlink"/>
                <w:noProof/>
              </w:rPr>
              <w:t>2.5 Oppsett av prosesser</w:t>
            </w:r>
            <w:r>
              <w:rPr>
                <w:noProof/>
                <w:webHidden/>
              </w:rPr>
              <w:tab/>
            </w:r>
            <w:r>
              <w:rPr>
                <w:noProof/>
                <w:webHidden/>
              </w:rPr>
              <w:fldChar w:fldCharType="begin"/>
            </w:r>
            <w:r>
              <w:rPr>
                <w:noProof/>
                <w:webHidden/>
              </w:rPr>
              <w:instrText xml:space="preserve"> PAGEREF _Toc206421837 \h </w:instrText>
            </w:r>
            <w:r>
              <w:rPr>
                <w:noProof/>
                <w:webHidden/>
              </w:rPr>
            </w:r>
            <w:r>
              <w:rPr>
                <w:noProof/>
                <w:webHidden/>
              </w:rPr>
              <w:fldChar w:fldCharType="separate"/>
            </w:r>
            <w:r>
              <w:rPr>
                <w:noProof/>
                <w:webHidden/>
              </w:rPr>
              <w:t>16</w:t>
            </w:r>
            <w:r>
              <w:rPr>
                <w:noProof/>
                <w:webHidden/>
              </w:rPr>
              <w:fldChar w:fldCharType="end"/>
            </w:r>
          </w:hyperlink>
        </w:p>
        <w:p w14:paraId="4FF138CD" w14:textId="36247260" w:rsidR="0021793F" w:rsidRDefault="0021793F">
          <w:pPr>
            <w:pStyle w:val="TOC2"/>
            <w:tabs>
              <w:tab w:val="right" w:leader="dot" w:pos="9016"/>
            </w:tabs>
            <w:rPr>
              <w:noProof/>
              <w:sz w:val="24"/>
              <w:szCs w:val="24"/>
            </w:rPr>
          </w:pPr>
          <w:hyperlink w:anchor="_Toc206421838" w:history="1">
            <w:r w:rsidRPr="00535A2A">
              <w:rPr>
                <w:rStyle w:val="Hyperlink"/>
                <w:noProof/>
              </w:rPr>
              <w:t>2.6 Publisering og versjonskontroll</w:t>
            </w:r>
            <w:r>
              <w:rPr>
                <w:noProof/>
                <w:webHidden/>
              </w:rPr>
              <w:tab/>
            </w:r>
            <w:r>
              <w:rPr>
                <w:noProof/>
                <w:webHidden/>
              </w:rPr>
              <w:fldChar w:fldCharType="begin"/>
            </w:r>
            <w:r>
              <w:rPr>
                <w:noProof/>
                <w:webHidden/>
              </w:rPr>
              <w:instrText xml:space="preserve"> PAGEREF _Toc206421838 \h </w:instrText>
            </w:r>
            <w:r>
              <w:rPr>
                <w:noProof/>
                <w:webHidden/>
              </w:rPr>
            </w:r>
            <w:r>
              <w:rPr>
                <w:noProof/>
                <w:webHidden/>
              </w:rPr>
              <w:fldChar w:fldCharType="separate"/>
            </w:r>
            <w:r>
              <w:rPr>
                <w:noProof/>
                <w:webHidden/>
              </w:rPr>
              <w:t>16</w:t>
            </w:r>
            <w:r>
              <w:rPr>
                <w:noProof/>
                <w:webHidden/>
              </w:rPr>
              <w:fldChar w:fldCharType="end"/>
            </w:r>
          </w:hyperlink>
        </w:p>
        <w:p w14:paraId="741CFDB7" w14:textId="77C80BA2" w:rsidR="0021793F" w:rsidRDefault="0021793F">
          <w:pPr>
            <w:pStyle w:val="TOC2"/>
            <w:tabs>
              <w:tab w:val="right" w:leader="dot" w:pos="9016"/>
            </w:tabs>
            <w:rPr>
              <w:noProof/>
              <w:sz w:val="24"/>
              <w:szCs w:val="24"/>
            </w:rPr>
          </w:pPr>
          <w:hyperlink w:anchor="_Toc206421839" w:history="1">
            <w:r w:rsidRPr="00535A2A">
              <w:rPr>
                <w:rStyle w:val="Hyperlink"/>
                <w:noProof/>
              </w:rPr>
              <w:t>2.7 Deaktivering og sletting av modeller</w:t>
            </w:r>
            <w:r>
              <w:rPr>
                <w:noProof/>
                <w:webHidden/>
              </w:rPr>
              <w:tab/>
            </w:r>
            <w:r>
              <w:rPr>
                <w:noProof/>
                <w:webHidden/>
              </w:rPr>
              <w:fldChar w:fldCharType="begin"/>
            </w:r>
            <w:r>
              <w:rPr>
                <w:noProof/>
                <w:webHidden/>
              </w:rPr>
              <w:instrText xml:space="preserve"> PAGEREF _Toc206421839 \h </w:instrText>
            </w:r>
            <w:r>
              <w:rPr>
                <w:noProof/>
                <w:webHidden/>
              </w:rPr>
            </w:r>
            <w:r>
              <w:rPr>
                <w:noProof/>
                <w:webHidden/>
              </w:rPr>
              <w:fldChar w:fldCharType="separate"/>
            </w:r>
            <w:r>
              <w:rPr>
                <w:noProof/>
                <w:webHidden/>
              </w:rPr>
              <w:t>17</w:t>
            </w:r>
            <w:r>
              <w:rPr>
                <w:noProof/>
                <w:webHidden/>
              </w:rPr>
              <w:fldChar w:fldCharType="end"/>
            </w:r>
          </w:hyperlink>
        </w:p>
        <w:p w14:paraId="173E4F3E" w14:textId="6EC9B60F" w:rsidR="0021793F" w:rsidRDefault="0021793F">
          <w:pPr>
            <w:pStyle w:val="TOC1"/>
            <w:tabs>
              <w:tab w:val="right" w:leader="dot" w:pos="9016"/>
            </w:tabs>
            <w:rPr>
              <w:noProof/>
              <w:sz w:val="24"/>
              <w:szCs w:val="24"/>
            </w:rPr>
          </w:pPr>
          <w:hyperlink w:anchor="_Toc206421840" w:history="1">
            <w:r w:rsidRPr="00535A2A">
              <w:rPr>
                <w:rStyle w:val="Hyperlink"/>
                <w:noProof/>
              </w:rPr>
              <w:t>3. Saksbehandlingsfase- Prosess</w:t>
            </w:r>
            <w:r>
              <w:rPr>
                <w:noProof/>
                <w:webHidden/>
              </w:rPr>
              <w:tab/>
            </w:r>
            <w:r>
              <w:rPr>
                <w:noProof/>
                <w:webHidden/>
              </w:rPr>
              <w:fldChar w:fldCharType="begin"/>
            </w:r>
            <w:r>
              <w:rPr>
                <w:noProof/>
                <w:webHidden/>
              </w:rPr>
              <w:instrText xml:space="preserve"> PAGEREF _Toc206421840 \h </w:instrText>
            </w:r>
            <w:r>
              <w:rPr>
                <w:noProof/>
                <w:webHidden/>
              </w:rPr>
            </w:r>
            <w:r>
              <w:rPr>
                <w:noProof/>
                <w:webHidden/>
              </w:rPr>
              <w:fldChar w:fldCharType="separate"/>
            </w:r>
            <w:r>
              <w:rPr>
                <w:noProof/>
                <w:webHidden/>
              </w:rPr>
              <w:t>17</w:t>
            </w:r>
            <w:r>
              <w:rPr>
                <w:noProof/>
                <w:webHidden/>
              </w:rPr>
              <w:fldChar w:fldCharType="end"/>
            </w:r>
          </w:hyperlink>
        </w:p>
        <w:p w14:paraId="4C72B771" w14:textId="619A25F0" w:rsidR="0021793F" w:rsidRDefault="0021793F">
          <w:pPr>
            <w:pStyle w:val="TOC1"/>
            <w:tabs>
              <w:tab w:val="right" w:leader="dot" w:pos="9016"/>
            </w:tabs>
            <w:rPr>
              <w:noProof/>
              <w:sz w:val="24"/>
              <w:szCs w:val="24"/>
            </w:rPr>
          </w:pPr>
          <w:hyperlink w:anchor="_Toc206421841" w:history="1">
            <w:r w:rsidRPr="00535A2A">
              <w:rPr>
                <w:rStyle w:val="Hyperlink"/>
                <w:noProof/>
              </w:rPr>
              <w:t>4. Saksbehandlingsfase - Sjekklister</w:t>
            </w:r>
            <w:r>
              <w:rPr>
                <w:noProof/>
                <w:webHidden/>
              </w:rPr>
              <w:tab/>
            </w:r>
            <w:r>
              <w:rPr>
                <w:noProof/>
                <w:webHidden/>
              </w:rPr>
              <w:fldChar w:fldCharType="begin"/>
            </w:r>
            <w:r>
              <w:rPr>
                <w:noProof/>
                <w:webHidden/>
              </w:rPr>
              <w:instrText xml:space="preserve"> PAGEREF _Toc206421841 \h </w:instrText>
            </w:r>
            <w:r>
              <w:rPr>
                <w:noProof/>
                <w:webHidden/>
              </w:rPr>
            </w:r>
            <w:r>
              <w:rPr>
                <w:noProof/>
                <w:webHidden/>
              </w:rPr>
              <w:fldChar w:fldCharType="separate"/>
            </w:r>
            <w:r>
              <w:rPr>
                <w:noProof/>
                <w:webHidden/>
              </w:rPr>
              <w:t>17</w:t>
            </w:r>
            <w:r>
              <w:rPr>
                <w:noProof/>
                <w:webHidden/>
              </w:rPr>
              <w:fldChar w:fldCharType="end"/>
            </w:r>
          </w:hyperlink>
        </w:p>
        <w:p w14:paraId="67F4538C" w14:textId="4763DE7B" w:rsidR="0021793F" w:rsidRDefault="0021793F">
          <w:pPr>
            <w:pStyle w:val="TOC1"/>
            <w:tabs>
              <w:tab w:val="right" w:leader="dot" w:pos="9016"/>
            </w:tabs>
            <w:rPr>
              <w:noProof/>
              <w:sz w:val="24"/>
              <w:szCs w:val="24"/>
            </w:rPr>
          </w:pPr>
          <w:hyperlink w:anchor="_Toc206421842" w:history="1">
            <w:r w:rsidRPr="00535A2A">
              <w:rPr>
                <w:rStyle w:val="Hyperlink"/>
                <w:noProof/>
              </w:rPr>
              <w:t>5. Malbibliotek for Saksbehandlingsfaser</w:t>
            </w:r>
            <w:r>
              <w:rPr>
                <w:noProof/>
                <w:webHidden/>
              </w:rPr>
              <w:tab/>
            </w:r>
            <w:r>
              <w:rPr>
                <w:noProof/>
                <w:webHidden/>
              </w:rPr>
              <w:fldChar w:fldCharType="begin"/>
            </w:r>
            <w:r>
              <w:rPr>
                <w:noProof/>
                <w:webHidden/>
              </w:rPr>
              <w:instrText xml:space="preserve"> PAGEREF _Toc206421842 \h </w:instrText>
            </w:r>
            <w:r>
              <w:rPr>
                <w:noProof/>
                <w:webHidden/>
              </w:rPr>
            </w:r>
            <w:r>
              <w:rPr>
                <w:noProof/>
                <w:webHidden/>
              </w:rPr>
              <w:fldChar w:fldCharType="separate"/>
            </w:r>
            <w:r>
              <w:rPr>
                <w:noProof/>
                <w:webHidden/>
              </w:rPr>
              <w:t>17</w:t>
            </w:r>
            <w:r>
              <w:rPr>
                <w:noProof/>
                <w:webHidden/>
              </w:rPr>
              <w:fldChar w:fldCharType="end"/>
            </w:r>
          </w:hyperlink>
        </w:p>
        <w:p w14:paraId="23361879" w14:textId="024435F6" w:rsidR="0021793F" w:rsidRDefault="0021793F">
          <w:pPr>
            <w:pStyle w:val="TOC2"/>
            <w:tabs>
              <w:tab w:val="right" w:leader="dot" w:pos="9016"/>
            </w:tabs>
            <w:rPr>
              <w:noProof/>
              <w:sz w:val="24"/>
              <w:szCs w:val="24"/>
            </w:rPr>
          </w:pPr>
          <w:hyperlink w:anchor="_Toc206421843" w:history="1">
            <w:r w:rsidRPr="00535A2A">
              <w:rPr>
                <w:rStyle w:val="Hyperlink"/>
                <w:noProof/>
              </w:rPr>
              <w:t>5.1 Bruk av Saksbehandlingfase biblioteket</w:t>
            </w:r>
            <w:r>
              <w:rPr>
                <w:noProof/>
                <w:webHidden/>
              </w:rPr>
              <w:tab/>
            </w:r>
            <w:r>
              <w:rPr>
                <w:noProof/>
                <w:webHidden/>
              </w:rPr>
              <w:fldChar w:fldCharType="begin"/>
            </w:r>
            <w:r>
              <w:rPr>
                <w:noProof/>
                <w:webHidden/>
              </w:rPr>
              <w:instrText xml:space="preserve"> PAGEREF _Toc206421843 \h </w:instrText>
            </w:r>
            <w:r>
              <w:rPr>
                <w:noProof/>
                <w:webHidden/>
              </w:rPr>
            </w:r>
            <w:r>
              <w:rPr>
                <w:noProof/>
                <w:webHidden/>
              </w:rPr>
              <w:fldChar w:fldCharType="separate"/>
            </w:r>
            <w:r>
              <w:rPr>
                <w:noProof/>
                <w:webHidden/>
              </w:rPr>
              <w:t>18</w:t>
            </w:r>
            <w:r>
              <w:rPr>
                <w:noProof/>
                <w:webHidden/>
              </w:rPr>
              <w:fldChar w:fldCharType="end"/>
            </w:r>
          </w:hyperlink>
        </w:p>
        <w:p w14:paraId="6D55A209" w14:textId="06B88C13" w:rsidR="0021793F" w:rsidRDefault="0021793F">
          <w:pPr>
            <w:pStyle w:val="TOC3"/>
            <w:tabs>
              <w:tab w:val="right" w:leader="dot" w:pos="9016"/>
            </w:tabs>
            <w:rPr>
              <w:noProof/>
              <w:sz w:val="24"/>
              <w:szCs w:val="24"/>
            </w:rPr>
          </w:pPr>
          <w:hyperlink w:anchor="_Toc206421844" w:history="1">
            <w:r w:rsidRPr="00535A2A">
              <w:rPr>
                <w:rStyle w:val="Hyperlink"/>
                <w:rFonts w:ascii="Segoe UI Emoji" w:hAnsi="Segoe UI Emoji" w:cs="Segoe UI Emoji"/>
                <w:noProof/>
              </w:rPr>
              <w:t xml:space="preserve">5.1.1 </w:t>
            </w:r>
            <w:r w:rsidRPr="00535A2A">
              <w:rPr>
                <w:rStyle w:val="Hyperlink"/>
                <w:noProof/>
              </w:rPr>
              <w:t>Standardisering</w:t>
            </w:r>
            <w:r>
              <w:rPr>
                <w:noProof/>
                <w:webHidden/>
              </w:rPr>
              <w:tab/>
            </w:r>
            <w:r>
              <w:rPr>
                <w:noProof/>
                <w:webHidden/>
              </w:rPr>
              <w:fldChar w:fldCharType="begin"/>
            </w:r>
            <w:r>
              <w:rPr>
                <w:noProof/>
                <w:webHidden/>
              </w:rPr>
              <w:instrText xml:space="preserve"> PAGEREF _Toc206421844 \h </w:instrText>
            </w:r>
            <w:r>
              <w:rPr>
                <w:noProof/>
                <w:webHidden/>
              </w:rPr>
            </w:r>
            <w:r>
              <w:rPr>
                <w:noProof/>
                <w:webHidden/>
              </w:rPr>
              <w:fldChar w:fldCharType="separate"/>
            </w:r>
            <w:r>
              <w:rPr>
                <w:noProof/>
                <w:webHidden/>
              </w:rPr>
              <w:t>18</w:t>
            </w:r>
            <w:r>
              <w:rPr>
                <w:noProof/>
                <w:webHidden/>
              </w:rPr>
              <w:fldChar w:fldCharType="end"/>
            </w:r>
          </w:hyperlink>
        </w:p>
        <w:p w14:paraId="0936296F" w14:textId="3B23E7E2" w:rsidR="0021793F" w:rsidRDefault="0021793F">
          <w:pPr>
            <w:pStyle w:val="TOC3"/>
            <w:tabs>
              <w:tab w:val="right" w:leader="dot" w:pos="9016"/>
            </w:tabs>
            <w:rPr>
              <w:noProof/>
              <w:sz w:val="24"/>
              <w:szCs w:val="24"/>
            </w:rPr>
          </w:pPr>
          <w:hyperlink w:anchor="_Toc206421845" w:history="1">
            <w:r w:rsidRPr="00535A2A">
              <w:rPr>
                <w:rStyle w:val="Hyperlink"/>
                <w:rFonts w:ascii="Segoe UI Emoji" w:hAnsi="Segoe UI Emoji" w:cs="Segoe UI Emoji"/>
                <w:noProof/>
              </w:rPr>
              <w:t xml:space="preserve">5.1.2 </w:t>
            </w:r>
            <w:r w:rsidRPr="00535A2A">
              <w:rPr>
                <w:rStyle w:val="Hyperlink"/>
                <w:noProof/>
              </w:rPr>
              <w:t>Effektivitet</w:t>
            </w:r>
            <w:r>
              <w:rPr>
                <w:noProof/>
                <w:webHidden/>
              </w:rPr>
              <w:tab/>
            </w:r>
            <w:r>
              <w:rPr>
                <w:noProof/>
                <w:webHidden/>
              </w:rPr>
              <w:fldChar w:fldCharType="begin"/>
            </w:r>
            <w:r>
              <w:rPr>
                <w:noProof/>
                <w:webHidden/>
              </w:rPr>
              <w:instrText xml:space="preserve"> PAGEREF _Toc206421845 \h </w:instrText>
            </w:r>
            <w:r>
              <w:rPr>
                <w:noProof/>
                <w:webHidden/>
              </w:rPr>
            </w:r>
            <w:r>
              <w:rPr>
                <w:noProof/>
                <w:webHidden/>
              </w:rPr>
              <w:fldChar w:fldCharType="separate"/>
            </w:r>
            <w:r>
              <w:rPr>
                <w:noProof/>
                <w:webHidden/>
              </w:rPr>
              <w:t>18</w:t>
            </w:r>
            <w:r>
              <w:rPr>
                <w:noProof/>
                <w:webHidden/>
              </w:rPr>
              <w:fldChar w:fldCharType="end"/>
            </w:r>
          </w:hyperlink>
        </w:p>
        <w:p w14:paraId="7DE04C08" w14:textId="316867BF" w:rsidR="0021793F" w:rsidRDefault="0021793F">
          <w:pPr>
            <w:pStyle w:val="TOC3"/>
            <w:tabs>
              <w:tab w:val="right" w:leader="dot" w:pos="9016"/>
            </w:tabs>
            <w:rPr>
              <w:noProof/>
              <w:sz w:val="24"/>
              <w:szCs w:val="24"/>
            </w:rPr>
          </w:pPr>
          <w:hyperlink w:anchor="_Toc206421846" w:history="1">
            <w:r w:rsidRPr="00535A2A">
              <w:rPr>
                <w:rStyle w:val="Hyperlink"/>
                <w:rFonts w:ascii="Segoe UI Emoji" w:hAnsi="Segoe UI Emoji" w:cs="Segoe UI Emoji"/>
                <w:noProof/>
              </w:rPr>
              <w:t xml:space="preserve">5.1.3 </w:t>
            </w:r>
            <w:r w:rsidRPr="00535A2A">
              <w:rPr>
                <w:rStyle w:val="Hyperlink"/>
                <w:noProof/>
              </w:rPr>
              <w:t>Gjenbruk</w:t>
            </w:r>
            <w:r>
              <w:rPr>
                <w:noProof/>
                <w:webHidden/>
              </w:rPr>
              <w:tab/>
            </w:r>
            <w:r>
              <w:rPr>
                <w:noProof/>
                <w:webHidden/>
              </w:rPr>
              <w:fldChar w:fldCharType="begin"/>
            </w:r>
            <w:r>
              <w:rPr>
                <w:noProof/>
                <w:webHidden/>
              </w:rPr>
              <w:instrText xml:space="preserve"> PAGEREF _Toc206421846 \h </w:instrText>
            </w:r>
            <w:r>
              <w:rPr>
                <w:noProof/>
                <w:webHidden/>
              </w:rPr>
            </w:r>
            <w:r>
              <w:rPr>
                <w:noProof/>
                <w:webHidden/>
              </w:rPr>
              <w:fldChar w:fldCharType="separate"/>
            </w:r>
            <w:r>
              <w:rPr>
                <w:noProof/>
                <w:webHidden/>
              </w:rPr>
              <w:t>18</w:t>
            </w:r>
            <w:r>
              <w:rPr>
                <w:noProof/>
                <w:webHidden/>
              </w:rPr>
              <w:fldChar w:fldCharType="end"/>
            </w:r>
          </w:hyperlink>
        </w:p>
        <w:p w14:paraId="20D1BE67" w14:textId="555A8232" w:rsidR="0021793F" w:rsidRDefault="0021793F">
          <w:pPr>
            <w:pStyle w:val="TOC3"/>
            <w:tabs>
              <w:tab w:val="right" w:leader="dot" w:pos="9016"/>
            </w:tabs>
            <w:rPr>
              <w:noProof/>
              <w:sz w:val="24"/>
              <w:szCs w:val="24"/>
            </w:rPr>
          </w:pPr>
          <w:hyperlink w:anchor="_Toc206421847" w:history="1">
            <w:r w:rsidRPr="00535A2A">
              <w:rPr>
                <w:rStyle w:val="Hyperlink"/>
                <w:rFonts w:ascii="Segoe UI Emoji" w:hAnsi="Segoe UI Emoji" w:cs="Segoe UI Emoji"/>
                <w:noProof/>
              </w:rPr>
              <w:t xml:space="preserve">5.1.4 </w:t>
            </w:r>
            <w:r w:rsidRPr="00535A2A">
              <w:rPr>
                <w:rStyle w:val="Hyperlink"/>
                <w:noProof/>
              </w:rPr>
              <w:t>Tilpasning</w:t>
            </w:r>
            <w:r>
              <w:rPr>
                <w:noProof/>
                <w:webHidden/>
              </w:rPr>
              <w:tab/>
            </w:r>
            <w:r>
              <w:rPr>
                <w:noProof/>
                <w:webHidden/>
              </w:rPr>
              <w:fldChar w:fldCharType="begin"/>
            </w:r>
            <w:r>
              <w:rPr>
                <w:noProof/>
                <w:webHidden/>
              </w:rPr>
              <w:instrText xml:space="preserve"> PAGEREF _Toc206421847 \h </w:instrText>
            </w:r>
            <w:r>
              <w:rPr>
                <w:noProof/>
                <w:webHidden/>
              </w:rPr>
            </w:r>
            <w:r>
              <w:rPr>
                <w:noProof/>
                <w:webHidden/>
              </w:rPr>
              <w:fldChar w:fldCharType="separate"/>
            </w:r>
            <w:r>
              <w:rPr>
                <w:noProof/>
                <w:webHidden/>
              </w:rPr>
              <w:t>18</w:t>
            </w:r>
            <w:r>
              <w:rPr>
                <w:noProof/>
                <w:webHidden/>
              </w:rPr>
              <w:fldChar w:fldCharType="end"/>
            </w:r>
          </w:hyperlink>
        </w:p>
        <w:p w14:paraId="298233AF" w14:textId="4B03BC9A" w:rsidR="0021793F" w:rsidRDefault="0021793F">
          <w:pPr>
            <w:pStyle w:val="TOC3"/>
            <w:tabs>
              <w:tab w:val="right" w:leader="dot" w:pos="9016"/>
            </w:tabs>
            <w:rPr>
              <w:noProof/>
              <w:sz w:val="24"/>
              <w:szCs w:val="24"/>
            </w:rPr>
          </w:pPr>
          <w:hyperlink w:anchor="_Toc206421848" w:history="1">
            <w:r w:rsidRPr="00535A2A">
              <w:rPr>
                <w:rStyle w:val="Hyperlink"/>
                <w:rFonts w:ascii="Segoe UI Emoji" w:hAnsi="Segoe UI Emoji" w:cs="Segoe UI Emoji"/>
                <w:noProof/>
              </w:rPr>
              <w:t>5.1.5 F</w:t>
            </w:r>
            <w:r w:rsidRPr="00535A2A">
              <w:rPr>
                <w:rStyle w:val="Hyperlink"/>
                <w:noProof/>
              </w:rPr>
              <w:t>leksibilitet</w:t>
            </w:r>
            <w:r>
              <w:rPr>
                <w:noProof/>
                <w:webHidden/>
              </w:rPr>
              <w:tab/>
            </w:r>
            <w:r>
              <w:rPr>
                <w:noProof/>
                <w:webHidden/>
              </w:rPr>
              <w:fldChar w:fldCharType="begin"/>
            </w:r>
            <w:r>
              <w:rPr>
                <w:noProof/>
                <w:webHidden/>
              </w:rPr>
              <w:instrText xml:space="preserve"> PAGEREF _Toc206421848 \h </w:instrText>
            </w:r>
            <w:r>
              <w:rPr>
                <w:noProof/>
                <w:webHidden/>
              </w:rPr>
            </w:r>
            <w:r>
              <w:rPr>
                <w:noProof/>
                <w:webHidden/>
              </w:rPr>
              <w:fldChar w:fldCharType="separate"/>
            </w:r>
            <w:r>
              <w:rPr>
                <w:noProof/>
                <w:webHidden/>
              </w:rPr>
              <w:t>18</w:t>
            </w:r>
            <w:r>
              <w:rPr>
                <w:noProof/>
                <w:webHidden/>
              </w:rPr>
              <w:fldChar w:fldCharType="end"/>
            </w:r>
          </w:hyperlink>
        </w:p>
        <w:p w14:paraId="43AE9DF3" w14:textId="0305983F" w:rsidR="0041445C" w:rsidRDefault="0041445C">
          <w:r>
            <w:rPr>
              <w:b/>
              <w:bCs/>
            </w:rPr>
            <w:fldChar w:fldCharType="end"/>
          </w:r>
        </w:p>
      </w:sdtContent>
    </w:sdt>
    <w:p w14:paraId="569CE2F2" w14:textId="21BBA9F1" w:rsidR="0041445C" w:rsidRDefault="00D02348">
      <w:pPr>
        <w:rPr>
          <w:rFonts w:asciiTheme="majorHAnsi" w:eastAsiaTheme="majorEastAsia" w:hAnsiTheme="majorHAnsi" w:cstheme="majorBidi"/>
          <w:b/>
          <w:bCs/>
          <w:color w:val="2F5496" w:themeColor="accent1" w:themeShade="BF"/>
          <w:sz w:val="40"/>
          <w:szCs w:val="40"/>
        </w:rPr>
      </w:pPr>
      <w:r>
        <w:rPr>
          <w:rFonts w:asciiTheme="majorHAnsi" w:eastAsiaTheme="majorEastAsia" w:hAnsiTheme="majorHAnsi" w:cstheme="majorBidi"/>
          <w:b/>
          <w:bCs/>
          <w:color w:val="2F5496" w:themeColor="accent1" w:themeShade="BF"/>
          <w:sz w:val="40"/>
          <w:szCs w:val="40"/>
        </w:rPr>
        <w:br w:type="page"/>
      </w:r>
    </w:p>
    <w:p w14:paraId="377338F3" w14:textId="77777777" w:rsidR="0041445C" w:rsidRDefault="0041445C">
      <w:pPr>
        <w:rPr>
          <w:rFonts w:asciiTheme="majorHAnsi" w:eastAsiaTheme="majorEastAsia" w:hAnsiTheme="majorHAnsi" w:cstheme="majorBidi"/>
          <w:b/>
          <w:bCs/>
          <w:color w:val="2F5496" w:themeColor="accent1" w:themeShade="BF"/>
          <w:sz w:val="40"/>
          <w:szCs w:val="40"/>
        </w:rPr>
      </w:pPr>
    </w:p>
    <w:p w14:paraId="74763702" w14:textId="241BB935" w:rsidR="00C07EAF" w:rsidRPr="00C07EAF" w:rsidRDefault="00C07EAF" w:rsidP="000416E6">
      <w:pPr>
        <w:pStyle w:val="Heading1"/>
        <w:rPr>
          <w:b/>
          <w:bCs/>
        </w:rPr>
      </w:pPr>
      <w:bookmarkStart w:id="0" w:name="_Toc206421806"/>
      <w:r w:rsidRPr="00C07EAF">
        <w:rPr>
          <w:b/>
          <w:bCs/>
        </w:rPr>
        <w:t>Prosessmodeller</w:t>
      </w:r>
      <w:bookmarkEnd w:id="0"/>
    </w:p>
    <w:p w14:paraId="762934BF" w14:textId="77777777" w:rsidR="00C07EAF" w:rsidRPr="00C07EAF" w:rsidRDefault="00C07EAF" w:rsidP="00C07EAF">
      <w:pPr>
        <w:rPr>
          <w:b/>
          <w:bCs/>
        </w:rPr>
      </w:pPr>
      <w:r w:rsidRPr="00C07EAF">
        <w:rPr>
          <w:b/>
          <w:bCs/>
        </w:rPr>
        <w:t>Funksjonell designbeskrivelse</w:t>
      </w:r>
    </w:p>
    <w:p w14:paraId="25D96851" w14:textId="2A9F3E13" w:rsidR="00C07EAF" w:rsidRPr="00C07EAF" w:rsidRDefault="00C07EAF" w:rsidP="00C07EAF">
      <w:r w:rsidRPr="00C07EAF">
        <w:t>Dette dokumentet gir en oversikt over prosessmodellene i P</w:t>
      </w:r>
      <w:r w:rsidR="00E30C94">
        <w:t xml:space="preserve">ublic </w:t>
      </w:r>
      <w:r w:rsidRPr="00C07EAF">
        <w:t>360</w:t>
      </w:r>
      <w:r w:rsidR="00E30C94">
        <w:t>°</w:t>
      </w:r>
      <w:r w:rsidRPr="00C07EAF">
        <w:t xml:space="preserve">, og forklarer hvordan de brukes til å strukturere, styre og automatisere arbeidsflyt i </w:t>
      </w:r>
      <w:r w:rsidR="00AF6499">
        <w:t xml:space="preserve">en </w:t>
      </w:r>
      <w:r w:rsidR="008040BB">
        <w:t>sak</w:t>
      </w:r>
      <w:commentRangeStart w:id="1"/>
      <w:r w:rsidRPr="00C07EAF">
        <w:t xml:space="preserve">. </w:t>
      </w:r>
      <w:commentRangeEnd w:id="1"/>
      <w:r w:rsidR="0038779E">
        <w:rPr>
          <w:rStyle w:val="CommentReference"/>
        </w:rPr>
        <w:commentReference w:id="1"/>
      </w:r>
      <w:commentRangeStart w:id="2"/>
      <w:r w:rsidRPr="00C07EAF">
        <w:t xml:space="preserve">Prosessmodellen gir virksomheter mulighet til å konfigurere og forenkle </w:t>
      </w:r>
      <w:r w:rsidR="00DE529C">
        <w:t>Saksbehandlingsfase</w:t>
      </w:r>
      <w:r w:rsidRPr="00C07EAF">
        <w:t xml:space="preserve">, milepæler og prosesser </w:t>
      </w:r>
      <w:commentRangeEnd w:id="2"/>
      <w:r w:rsidR="008A0B8C">
        <w:rPr>
          <w:rStyle w:val="CommentReference"/>
        </w:rPr>
        <w:commentReference w:id="2"/>
      </w:r>
      <w:r w:rsidRPr="00C07EAF">
        <w:t>– og dermed oppnå en mer effektiv og enhetlig saksbehandling.</w:t>
      </w:r>
    </w:p>
    <w:p w14:paraId="2083B8AE" w14:textId="5E1D7D59" w:rsidR="00C07EAF" w:rsidRPr="00C07EAF" w:rsidRDefault="00C07EAF" w:rsidP="00C07EAF">
      <w:r w:rsidRPr="00C07EAF">
        <w:t xml:space="preserve">Ved å beskrive struktur, funksjonalitet og automasjon, gjør </w:t>
      </w:r>
      <w:r w:rsidR="00AF6499">
        <w:t xml:space="preserve">dette </w:t>
      </w:r>
      <w:r w:rsidRPr="00C07EAF">
        <w:t xml:space="preserve">dokumentet det enklere for brukere, administratorer og beslutningstakere å benytte prosessmodellen for å forbedre arbeidsflytene. Innholdet dekker konfigurasjon av modeller, bruk av maler for </w:t>
      </w:r>
      <w:r w:rsidR="0068044F">
        <w:t>saksbehandlingsfase</w:t>
      </w:r>
      <w:r w:rsidRPr="00C07EAF">
        <w:t xml:space="preserve"> og automatisering gjennom triggere.</w:t>
      </w:r>
    </w:p>
    <w:p w14:paraId="497425A2" w14:textId="1AA8A7E3" w:rsidR="00C07EAF" w:rsidRPr="00C07EAF" w:rsidRDefault="00C07EAF" w:rsidP="00C07EAF">
      <w:r w:rsidRPr="00C07EAF">
        <w:rPr>
          <w:rFonts w:ascii="Segoe UI Emoji" w:hAnsi="Segoe UI Emoji" w:cs="Segoe UI Emoji"/>
        </w:rPr>
        <w:t>⚠️</w:t>
      </w:r>
      <w:r w:rsidRPr="00C07EAF">
        <w:t xml:space="preserve"> Dette dokumentet oppdateres jevnlig.</w:t>
      </w:r>
    </w:p>
    <w:p w14:paraId="52FAC224" w14:textId="0A5BC87C" w:rsidR="00C07EAF" w:rsidRPr="00C07EAF" w:rsidRDefault="007008AA" w:rsidP="00EE2AB6">
      <w:pPr>
        <w:pStyle w:val="Heading2"/>
      </w:pPr>
      <w:r>
        <w:rPr>
          <w:rFonts w:ascii="Segoe UI Emoji" w:hAnsi="Segoe UI Emoji" w:cs="Segoe UI Emoji"/>
        </w:rPr>
        <w:t xml:space="preserve"> </w:t>
      </w:r>
      <w:bookmarkStart w:id="3" w:name="_Toc206421807"/>
      <w:r w:rsidR="00C07EAF" w:rsidRPr="00C07EAF">
        <w:t>1. Saksbehandling med prosessmodeller</w:t>
      </w:r>
      <w:bookmarkEnd w:id="3"/>
    </w:p>
    <w:p w14:paraId="78F6BFCF" w14:textId="77777777" w:rsidR="00C07EAF" w:rsidRPr="00C07EAF" w:rsidRDefault="00C07EAF" w:rsidP="008040BB">
      <w:pPr>
        <w:pStyle w:val="Heading2"/>
      </w:pPr>
      <w:bookmarkStart w:id="4" w:name="_Toc206421808"/>
      <w:r w:rsidRPr="00C07EAF">
        <w:t>1.1 Innledning til saksbehandling</w:t>
      </w:r>
      <w:bookmarkEnd w:id="4"/>
    </w:p>
    <w:p w14:paraId="2D295525" w14:textId="6968AC41" w:rsidR="00C07EAF" w:rsidRPr="00C07EAF" w:rsidRDefault="00C07EAF" w:rsidP="00C07EAF">
      <w:r w:rsidRPr="00C07EAF">
        <w:t>I Public 360</w:t>
      </w:r>
      <w:r w:rsidR="001B7BFC">
        <w:t>°</w:t>
      </w:r>
      <w:r w:rsidRPr="00C07EAF">
        <w:t xml:space="preserve"> og Plan &amp; </w:t>
      </w:r>
      <w:proofErr w:type="spellStart"/>
      <w:r w:rsidRPr="00C07EAF">
        <w:t>Build</w:t>
      </w:r>
      <w:proofErr w:type="spellEnd"/>
      <w:r w:rsidRPr="00C07EAF">
        <w:t xml:space="preserve"> </w:t>
      </w:r>
      <w:r w:rsidR="001B7BFC" w:rsidRPr="00C07EAF">
        <w:t>360</w:t>
      </w:r>
      <w:r w:rsidR="001B7BFC">
        <w:t xml:space="preserve">° </w:t>
      </w:r>
      <w:r w:rsidRPr="00C07EAF">
        <w:t>fungerer en "sak" som den sentrale strukturen der all informasjon, aktiviteter og dokumentasjon samles. Denne strukturen gjør det mulig å jobbe systematisk og oversiktlig fra start til slutt.</w:t>
      </w:r>
    </w:p>
    <w:p w14:paraId="109A0297" w14:textId="6C4FC9DE" w:rsidR="00C07EAF" w:rsidRPr="00C07EAF" w:rsidRDefault="00C07EAF" w:rsidP="00C07EAF">
      <w:r w:rsidRPr="00C07EAF">
        <w:t xml:space="preserve">Prosessmodellen ble introdusert for å erstatte tidligere, statiske fremdriftsplaner. Den gir en mer fleksibel og skalerbar måte å jobbe med flyt og oppgaver på. Med prosessmodellen kan man automatisere arbeidsflyt, jobbe strukturert og tilpasse håndteringen av ulike sakstyper – enten man jobber steg for steg eller med flere </w:t>
      </w:r>
      <w:r w:rsidR="00DE529C">
        <w:t>Saksbehandlingsfase</w:t>
      </w:r>
      <w:r w:rsidR="008040BB">
        <w:t>r</w:t>
      </w:r>
      <w:r w:rsidRPr="00C07EAF">
        <w:t xml:space="preserve"> samtidig.</w:t>
      </w:r>
    </w:p>
    <w:p w14:paraId="7F620D47" w14:textId="77777777" w:rsidR="00C07EAF" w:rsidRPr="00C07EAF" w:rsidRDefault="00C07EAF" w:rsidP="008040BB">
      <w:pPr>
        <w:pStyle w:val="Heading2"/>
      </w:pPr>
      <w:bookmarkStart w:id="5" w:name="_Toc206421809"/>
      <w:r w:rsidRPr="00C07EAF">
        <w:t>1.2 Prosessmodell i saksbehandling</w:t>
      </w:r>
      <w:bookmarkEnd w:id="5"/>
    </w:p>
    <w:p w14:paraId="6FA4665C" w14:textId="77777777" w:rsidR="00C07EAF" w:rsidRPr="00C07EAF" w:rsidRDefault="00C07EAF" w:rsidP="000213A7">
      <w:pPr>
        <w:pStyle w:val="Heading3"/>
      </w:pPr>
      <w:bookmarkStart w:id="6" w:name="_Toc206421810"/>
      <w:r w:rsidRPr="00C07EAF">
        <w:t>1.2.1 Oversikt</w:t>
      </w:r>
      <w:bookmarkEnd w:id="6"/>
    </w:p>
    <w:p w14:paraId="10F7C425" w14:textId="220D351A" w:rsidR="00C07EAF" w:rsidRPr="00C07EAF" w:rsidRDefault="00C07EAF" w:rsidP="00C07EAF">
      <w:r w:rsidRPr="00C07EAF">
        <w:t xml:space="preserve">En prosessmodell er som en oppskrift på hvordan en sak skal behandles. Den beskriver hvordan </w:t>
      </w:r>
      <w:r w:rsidR="00DE529C">
        <w:t>Saksbehandlingsfase</w:t>
      </w:r>
      <w:r w:rsidRPr="00C07EAF">
        <w:t>, milepæler og prosesser skal opprettes og håndteres – enten automatisk eller manuelt – slik at behandlingen blir effektiv og konsekvent. Hver modell er knyttet til en bestemt sakstype, noe som sikrer at riktig arbeidsflyt aktiveres automatisk.</w:t>
      </w:r>
    </w:p>
    <w:p w14:paraId="0C2C8880" w14:textId="0DFF9C51" w:rsidR="00C07EAF" w:rsidRPr="00C07EAF" w:rsidRDefault="00C07EAF" w:rsidP="00C07EAF">
      <w:r w:rsidRPr="00C07EAF">
        <w:t xml:space="preserve">Når en prosessmodell kobles til en sak, definerer den hvilke </w:t>
      </w:r>
      <w:r w:rsidR="00DE529C">
        <w:t>Saksbehandlingsfase</w:t>
      </w:r>
      <w:r w:rsidRPr="00C07EAF">
        <w:t xml:space="preserve"> og milepæler som skal inngå. Modellen bestemmer også hva som opprettes automatisk, og hva saksbehandleren kan legge til manuelt. I tillegg kan prosessene i </w:t>
      </w:r>
      <w:r w:rsidR="0071509D">
        <w:t>saksbehandlingsfasene</w:t>
      </w:r>
      <w:r w:rsidR="0071509D" w:rsidRPr="00C07EAF">
        <w:t xml:space="preserve"> </w:t>
      </w:r>
      <w:r w:rsidRPr="00C07EAF">
        <w:t>starte oppgaver, oppdatere sakens status og sende varsler – alt for å drive saken fremover.</w:t>
      </w:r>
    </w:p>
    <w:p w14:paraId="63063968" w14:textId="242B0716" w:rsidR="00F71839" w:rsidRDefault="00F71839">
      <w:pPr>
        <w:rPr>
          <w:b/>
          <w:bCs/>
        </w:rPr>
      </w:pPr>
    </w:p>
    <w:p w14:paraId="191E66E6" w14:textId="086D453F" w:rsidR="00C07EAF" w:rsidRPr="00C07EAF" w:rsidRDefault="00C07EAF" w:rsidP="000213A7">
      <w:pPr>
        <w:pStyle w:val="Heading3"/>
      </w:pPr>
      <w:bookmarkStart w:id="7" w:name="_Toc206421811"/>
      <w:r w:rsidRPr="00C07EAF">
        <w:t>1.2.2 Tentativ modus</w:t>
      </w:r>
      <w:bookmarkEnd w:id="7"/>
    </w:p>
    <w:p w14:paraId="3E5E4C96" w14:textId="7474680E" w:rsidR="00C07EAF" w:rsidRPr="00C07EAF" w:rsidRDefault="00C07EAF" w:rsidP="00C07EAF">
      <w:r w:rsidRPr="00C07EAF">
        <w:t xml:space="preserve">En prosessmodell kan settes i "tentativ modus" – en slags kladdemodus. Da opprettes </w:t>
      </w:r>
      <w:r w:rsidR="004A02FD">
        <w:t>saksbehandlingsfasen</w:t>
      </w:r>
      <w:r w:rsidR="004A02FD" w:rsidRPr="00C07EAF">
        <w:t xml:space="preserve"> </w:t>
      </w:r>
      <w:r w:rsidRPr="00C07EAF">
        <w:t xml:space="preserve">automatisk, men ingen milepæler eller prosesser blir lagt til. Det er heller ikke </w:t>
      </w:r>
      <w:r w:rsidRPr="00C07EAF">
        <w:lastRenderedPageBreak/>
        <w:t xml:space="preserve">mulig å endre </w:t>
      </w:r>
      <w:r w:rsidR="00E8729C">
        <w:t>saksbehandlingsfasen</w:t>
      </w:r>
      <w:r w:rsidR="00E8729C" w:rsidRPr="00C07EAF">
        <w:t xml:space="preserve"> </w:t>
      </w:r>
      <w:r w:rsidRPr="00C07EAF">
        <w:t xml:space="preserve">eller legge til noe annet – bortsett fra dokumenter. Dette gjør det mulig for saksbehandleren å legge </w:t>
      </w:r>
      <w:r w:rsidR="008040BB">
        <w:t>til et dokumenter</w:t>
      </w:r>
      <w:r w:rsidRPr="00C07EAF">
        <w:t xml:space="preserve"> før selve arbeidsflyten aktiveres.</w:t>
      </w:r>
    </w:p>
    <w:p w14:paraId="42ACF7D3" w14:textId="77777777" w:rsidR="00C07EAF" w:rsidRPr="00C07EAF" w:rsidRDefault="00C07EAF" w:rsidP="00C07EAF">
      <w:r w:rsidRPr="00C07EAF">
        <w:t>Tentativ modus er også nyttig når man er usikker på om riktig prosessmodell er valgt. Brukergrensesnittet gir da tilgang til en egen visning for å endre prosessmodellen.</w:t>
      </w:r>
    </w:p>
    <w:p w14:paraId="6139B5A7" w14:textId="633FB0F9" w:rsidR="00FA402C" w:rsidRPr="00FA402C" w:rsidRDefault="00FA402C" w:rsidP="000213A7">
      <w:pPr>
        <w:pStyle w:val="Heading3"/>
      </w:pPr>
      <w:r>
        <w:t xml:space="preserve"> </w:t>
      </w:r>
      <w:bookmarkStart w:id="8" w:name="_Toc206421812"/>
      <w:r w:rsidRPr="00FA402C">
        <w:t>1.2.3 Endre prosessmodell</w:t>
      </w:r>
      <w:bookmarkEnd w:id="8"/>
    </w:p>
    <w:p w14:paraId="7DFAAC08" w14:textId="6049122C" w:rsidR="00FA402C" w:rsidRPr="00FA402C" w:rsidRDefault="00FA402C" w:rsidP="00FA402C">
      <w:r w:rsidRPr="00FA402C">
        <w:t xml:space="preserve">Det kan oppstå situasjoner der det er behov for å bytte prosessmodell i en sak. Dette er støttet og kan gjøres enten fra </w:t>
      </w:r>
      <w:r w:rsidR="008040BB">
        <w:t>rediger sak</w:t>
      </w:r>
      <w:r w:rsidRPr="00FA402C">
        <w:t xml:space="preserve"> eller direkte fra saksoversikten – så lenge saken er i </w:t>
      </w:r>
      <w:r w:rsidRPr="00FA402C">
        <w:rPr>
          <w:b/>
          <w:bCs/>
        </w:rPr>
        <w:t>tentativ modus</w:t>
      </w:r>
      <w:r w:rsidRPr="00FA402C">
        <w:t>.</w:t>
      </w:r>
    </w:p>
    <w:p w14:paraId="14A6A7B2" w14:textId="77777777" w:rsidR="00FA402C" w:rsidRPr="00FA402C" w:rsidRDefault="00FA402C" w:rsidP="00FA402C">
      <w:r w:rsidRPr="00FA402C">
        <w:t>Når du skal bytte modell, får du følgende valg i grensesnittet:</w:t>
      </w:r>
    </w:p>
    <w:p w14:paraId="587C03A5" w14:textId="77777777" w:rsidR="00FA402C" w:rsidRPr="00FA402C" w:rsidRDefault="00FA402C" w:rsidP="00FA402C">
      <w:pPr>
        <w:numPr>
          <w:ilvl w:val="0"/>
          <w:numId w:val="1"/>
        </w:numPr>
      </w:pPr>
      <w:r w:rsidRPr="00FA402C">
        <w:t>Endre sakstype</w:t>
      </w:r>
    </w:p>
    <w:p w14:paraId="28A4C2AF" w14:textId="77777777" w:rsidR="00FA402C" w:rsidRPr="00FA402C" w:rsidRDefault="00FA402C" w:rsidP="00FA402C">
      <w:pPr>
        <w:numPr>
          <w:ilvl w:val="0"/>
          <w:numId w:val="1"/>
        </w:numPr>
      </w:pPr>
      <w:r w:rsidRPr="00FA402C">
        <w:t>Bytte til en annen prosessmodell</w:t>
      </w:r>
    </w:p>
    <w:p w14:paraId="53CD8312" w14:textId="77777777" w:rsidR="00FA402C" w:rsidRPr="00FA402C" w:rsidRDefault="00FA402C" w:rsidP="00FA402C">
      <w:pPr>
        <w:numPr>
          <w:ilvl w:val="0"/>
          <w:numId w:val="1"/>
        </w:numPr>
      </w:pPr>
      <w:r w:rsidRPr="00FA402C">
        <w:t>Aktivere prosessmodellen og starte saksbehandlingen</w:t>
      </w:r>
    </w:p>
    <w:p w14:paraId="0E2A3F08" w14:textId="256D4ADD" w:rsidR="00FA402C" w:rsidRPr="00FA402C" w:rsidRDefault="00FA402C" w:rsidP="00FA402C">
      <w:pPr>
        <w:numPr>
          <w:ilvl w:val="0"/>
          <w:numId w:val="1"/>
        </w:numPr>
      </w:pPr>
      <w:r w:rsidRPr="00FA402C">
        <w:t xml:space="preserve">Flytte dokumenter til ny </w:t>
      </w:r>
      <w:r w:rsidR="00441CF4">
        <w:t>saksbehandlingsfase</w:t>
      </w:r>
    </w:p>
    <w:p w14:paraId="05C0C231" w14:textId="3105FCFB" w:rsidR="00FA402C" w:rsidRPr="00FA402C" w:rsidRDefault="00FA402C" w:rsidP="00FA402C">
      <w:pPr>
        <w:numPr>
          <w:ilvl w:val="0"/>
          <w:numId w:val="1"/>
        </w:numPr>
      </w:pPr>
      <w:r w:rsidRPr="00FA402C">
        <w:t xml:space="preserve">Flytte milepæler til </w:t>
      </w:r>
      <w:proofErr w:type="gramStart"/>
      <w:r w:rsidR="00110DFE">
        <w:t xml:space="preserve">ny </w:t>
      </w:r>
      <w:r w:rsidRPr="00FA402C">
        <w:t xml:space="preserve"> </w:t>
      </w:r>
      <w:r w:rsidR="00441CF4">
        <w:t>saksbehandlingsfase</w:t>
      </w:r>
      <w:proofErr w:type="gramEnd"/>
    </w:p>
    <w:p w14:paraId="4EE692B0" w14:textId="4BF229CE" w:rsidR="00FA402C" w:rsidRPr="00FA402C" w:rsidRDefault="00FA402C" w:rsidP="00FA402C">
      <w:r w:rsidRPr="00FA402C">
        <w:t xml:space="preserve">Når saksbehandleren aktiverer modellen, opprettes alle </w:t>
      </w:r>
      <w:r w:rsidR="00441CF4">
        <w:t>saksbehandlingsfasene</w:t>
      </w:r>
      <w:r w:rsidR="00441CF4" w:rsidRPr="00FA402C">
        <w:t xml:space="preserve"> </w:t>
      </w:r>
      <w:r w:rsidRPr="00FA402C">
        <w:t>og elementer (prosesser og milepæler) slik de er definert i den nye prosessmodellen.</w:t>
      </w:r>
    </w:p>
    <w:p w14:paraId="3110F055" w14:textId="77777777" w:rsidR="00110DFE" w:rsidRDefault="00110DFE">
      <w:pPr>
        <w:rPr>
          <w:b/>
          <w:bCs/>
        </w:rPr>
      </w:pPr>
      <w:r>
        <w:rPr>
          <w:b/>
          <w:bCs/>
        </w:rPr>
        <w:br w:type="page"/>
      </w:r>
    </w:p>
    <w:p w14:paraId="7E964F50" w14:textId="40630057" w:rsidR="00FA402C" w:rsidRPr="00FA402C" w:rsidRDefault="00FA402C" w:rsidP="00FA402C">
      <w:pPr>
        <w:rPr>
          <w:b/>
          <w:bCs/>
        </w:rPr>
      </w:pPr>
      <w:r w:rsidRPr="00FA402C">
        <w:rPr>
          <w:b/>
          <w:bCs/>
        </w:rPr>
        <w:lastRenderedPageBreak/>
        <w:t>Hvis samme modell brukes på nytt:</w:t>
      </w:r>
    </w:p>
    <w:p w14:paraId="676DA70C" w14:textId="3BFC3664" w:rsidR="00FA402C" w:rsidRPr="00FA402C" w:rsidRDefault="00FA402C" w:rsidP="00FA402C">
      <w:r w:rsidRPr="00FA402C">
        <w:t xml:space="preserve">Systemet starter likevel en </w:t>
      </w:r>
      <w:r w:rsidRPr="00FA402C">
        <w:rPr>
          <w:b/>
          <w:bCs/>
        </w:rPr>
        <w:t>ny instans</w:t>
      </w:r>
      <w:r w:rsidRPr="00FA402C">
        <w:t xml:space="preserve">, og de tidligere </w:t>
      </w:r>
      <w:r w:rsidR="00441CF4">
        <w:t>saksbehandlingsfasene</w:t>
      </w:r>
      <w:r w:rsidR="00441CF4" w:rsidRPr="00FA402C">
        <w:t xml:space="preserve"> </w:t>
      </w:r>
      <w:r w:rsidRPr="00FA402C">
        <w:t>og delene håndteres automatisk, slik: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209"/>
        <w:gridCol w:w="1270"/>
      </w:tblGrid>
      <w:tr w:rsidR="00FA402C" w:rsidRPr="00FA402C" w14:paraId="0E0AD792" w14:textId="77777777" w:rsidTr="00110DFE">
        <w:trPr>
          <w:tblHeader/>
          <w:tblCellSpacing w:w="15" w:type="dxa"/>
        </w:trPr>
        <w:tc>
          <w:tcPr>
            <w:tcW w:w="1656" w:type="dxa"/>
            <w:vAlign w:val="center"/>
            <w:hideMark/>
          </w:tcPr>
          <w:p w14:paraId="74AE6247" w14:textId="77777777" w:rsidR="00FA402C" w:rsidRPr="00FA402C" w:rsidRDefault="00FA402C" w:rsidP="00FA402C">
            <w:pPr>
              <w:rPr>
                <w:b/>
                <w:bCs/>
              </w:rPr>
            </w:pPr>
            <w:r w:rsidRPr="00FA402C">
              <w:rPr>
                <w:b/>
                <w:bCs/>
              </w:rPr>
              <w:t>Enhet</w:t>
            </w:r>
          </w:p>
        </w:tc>
        <w:tc>
          <w:tcPr>
            <w:tcW w:w="2179" w:type="dxa"/>
            <w:vAlign w:val="center"/>
            <w:hideMark/>
          </w:tcPr>
          <w:p w14:paraId="60FD45B6" w14:textId="77777777" w:rsidR="00FA402C" w:rsidRPr="00FA402C" w:rsidRDefault="00FA402C" w:rsidP="00FA402C">
            <w:pPr>
              <w:rPr>
                <w:b/>
                <w:bCs/>
              </w:rPr>
            </w:pPr>
            <w:r w:rsidRPr="00FA402C">
              <w:rPr>
                <w:b/>
                <w:bCs/>
              </w:rPr>
              <w:t>Tilstand</w:t>
            </w:r>
          </w:p>
        </w:tc>
        <w:tc>
          <w:tcPr>
            <w:tcW w:w="0" w:type="auto"/>
            <w:vAlign w:val="center"/>
            <w:hideMark/>
          </w:tcPr>
          <w:p w14:paraId="6F684423" w14:textId="77777777" w:rsidR="00FA402C" w:rsidRPr="00FA402C" w:rsidRDefault="00FA402C" w:rsidP="00FA402C">
            <w:pPr>
              <w:rPr>
                <w:b/>
                <w:bCs/>
              </w:rPr>
            </w:pPr>
            <w:r w:rsidRPr="00FA402C">
              <w:rPr>
                <w:b/>
                <w:bCs/>
              </w:rPr>
              <w:t>Handling</w:t>
            </w:r>
          </w:p>
        </w:tc>
      </w:tr>
      <w:tr w:rsidR="00FA402C" w:rsidRPr="00FA402C" w14:paraId="6D26BC46" w14:textId="77777777" w:rsidTr="00110DFE">
        <w:trPr>
          <w:tblCellSpacing w:w="15" w:type="dxa"/>
        </w:trPr>
        <w:tc>
          <w:tcPr>
            <w:tcW w:w="1656" w:type="dxa"/>
            <w:vAlign w:val="center"/>
            <w:hideMark/>
          </w:tcPr>
          <w:p w14:paraId="50FCC265" w14:textId="44675AFE" w:rsidR="00FA402C" w:rsidRPr="00FA402C" w:rsidRDefault="00FA402C" w:rsidP="00FA402C">
            <w:r w:rsidRPr="00FA402C">
              <w:t>Komme</w:t>
            </w:r>
            <w:r w:rsidR="00DE529C">
              <w:t>nde</w:t>
            </w:r>
          </w:p>
        </w:tc>
        <w:tc>
          <w:tcPr>
            <w:tcW w:w="2179" w:type="dxa"/>
            <w:vAlign w:val="center"/>
            <w:hideMark/>
          </w:tcPr>
          <w:p w14:paraId="0BBA8C0A" w14:textId="77777777" w:rsidR="00FA402C" w:rsidRPr="00FA402C" w:rsidRDefault="00FA402C" w:rsidP="00FA402C">
            <w:r w:rsidRPr="00FA402C">
              <w:t>Kommende</w:t>
            </w:r>
          </w:p>
        </w:tc>
        <w:tc>
          <w:tcPr>
            <w:tcW w:w="0" w:type="auto"/>
            <w:vAlign w:val="center"/>
            <w:hideMark/>
          </w:tcPr>
          <w:p w14:paraId="0E9B0BF7" w14:textId="77777777" w:rsidR="00FA402C" w:rsidRPr="00FA402C" w:rsidRDefault="00FA402C" w:rsidP="00FA402C">
            <w:r w:rsidRPr="00FA402C">
              <w:t>Kansellert</w:t>
            </w:r>
          </w:p>
        </w:tc>
      </w:tr>
      <w:tr w:rsidR="00FA402C" w:rsidRPr="00FA402C" w14:paraId="308908D3" w14:textId="77777777" w:rsidTr="00110DFE">
        <w:trPr>
          <w:tblCellSpacing w:w="15" w:type="dxa"/>
        </w:trPr>
        <w:tc>
          <w:tcPr>
            <w:tcW w:w="1656" w:type="dxa"/>
            <w:vAlign w:val="center"/>
            <w:hideMark/>
          </w:tcPr>
          <w:p w14:paraId="0211B674" w14:textId="3B6A28F8" w:rsidR="00FA402C" w:rsidRPr="00FA402C" w:rsidRDefault="00FA402C" w:rsidP="00FA402C">
            <w:r w:rsidRPr="00FA402C">
              <w:t xml:space="preserve">Tentative </w:t>
            </w:r>
          </w:p>
        </w:tc>
        <w:tc>
          <w:tcPr>
            <w:tcW w:w="2179" w:type="dxa"/>
            <w:vAlign w:val="center"/>
            <w:hideMark/>
          </w:tcPr>
          <w:p w14:paraId="7C913EB4" w14:textId="77777777" w:rsidR="00FA402C" w:rsidRPr="00FA402C" w:rsidRDefault="00FA402C" w:rsidP="00FA402C">
            <w:r w:rsidRPr="00FA402C">
              <w:t>Tentativ</w:t>
            </w:r>
          </w:p>
        </w:tc>
        <w:tc>
          <w:tcPr>
            <w:tcW w:w="0" w:type="auto"/>
            <w:vAlign w:val="center"/>
            <w:hideMark/>
          </w:tcPr>
          <w:p w14:paraId="6B1F72EE" w14:textId="77777777" w:rsidR="00FA402C" w:rsidRPr="00FA402C" w:rsidRDefault="00FA402C" w:rsidP="00FA402C">
            <w:r w:rsidRPr="00FA402C">
              <w:t>Kansellert</w:t>
            </w:r>
          </w:p>
        </w:tc>
      </w:tr>
      <w:tr w:rsidR="00FA402C" w:rsidRPr="00FA402C" w14:paraId="2DD5F764" w14:textId="77777777" w:rsidTr="00110DFE">
        <w:trPr>
          <w:tblCellSpacing w:w="15" w:type="dxa"/>
        </w:trPr>
        <w:tc>
          <w:tcPr>
            <w:tcW w:w="1656" w:type="dxa"/>
            <w:vAlign w:val="center"/>
            <w:hideMark/>
          </w:tcPr>
          <w:p w14:paraId="142463F1" w14:textId="673A8CE5" w:rsidR="00FA402C" w:rsidRPr="00FA402C" w:rsidRDefault="00FA402C" w:rsidP="00FA402C">
            <w:r w:rsidRPr="00FA402C">
              <w:t xml:space="preserve">Avbrutte </w:t>
            </w:r>
          </w:p>
        </w:tc>
        <w:tc>
          <w:tcPr>
            <w:tcW w:w="2179" w:type="dxa"/>
            <w:vAlign w:val="center"/>
            <w:hideMark/>
          </w:tcPr>
          <w:p w14:paraId="531ACD7F" w14:textId="78C5D8B5" w:rsidR="00FA402C" w:rsidRPr="00FA402C" w:rsidRDefault="00FA402C" w:rsidP="00FA402C">
            <w:r w:rsidRPr="00FA402C">
              <w:t>Termin</w:t>
            </w:r>
            <w:r w:rsidR="00FE6C4D">
              <w:t>ert</w:t>
            </w:r>
          </w:p>
        </w:tc>
        <w:tc>
          <w:tcPr>
            <w:tcW w:w="0" w:type="auto"/>
            <w:vAlign w:val="center"/>
            <w:hideMark/>
          </w:tcPr>
          <w:p w14:paraId="464A5CC6" w14:textId="77777777" w:rsidR="00FA402C" w:rsidRPr="00FA402C" w:rsidRDefault="00FA402C" w:rsidP="00FA402C">
            <w:r w:rsidRPr="00FA402C">
              <w:t>Avbrutt</w:t>
            </w:r>
          </w:p>
        </w:tc>
      </w:tr>
      <w:tr w:rsidR="00FA402C" w:rsidRPr="00FA402C" w14:paraId="24840C35" w14:textId="77777777" w:rsidTr="00110DFE">
        <w:trPr>
          <w:tblCellSpacing w:w="15" w:type="dxa"/>
        </w:trPr>
        <w:tc>
          <w:tcPr>
            <w:tcW w:w="1656" w:type="dxa"/>
            <w:vAlign w:val="center"/>
            <w:hideMark/>
          </w:tcPr>
          <w:p w14:paraId="04807A8B" w14:textId="420E691E" w:rsidR="00FA402C" w:rsidRPr="00FA402C" w:rsidRDefault="00FA402C" w:rsidP="00FA402C">
            <w:r w:rsidRPr="00FA402C">
              <w:t xml:space="preserve">Andre </w:t>
            </w:r>
          </w:p>
        </w:tc>
        <w:tc>
          <w:tcPr>
            <w:tcW w:w="2179" w:type="dxa"/>
            <w:vAlign w:val="center"/>
            <w:hideMark/>
          </w:tcPr>
          <w:p w14:paraId="4FE9D759" w14:textId="77777777" w:rsidR="00FA402C" w:rsidRPr="00FA402C" w:rsidRDefault="00FA402C" w:rsidP="00FA402C">
            <w:r w:rsidRPr="00FA402C">
              <w:t>Aktive tidligere</w:t>
            </w:r>
          </w:p>
        </w:tc>
        <w:tc>
          <w:tcPr>
            <w:tcW w:w="0" w:type="auto"/>
            <w:vAlign w:val="center"/>
            <w:hideMark/>
          </w:tcPr>
          <w:p w14:paraId="58F75BA7" w14:textId="77777777" w:rsidR="00FA402C" w:rsidRPr="00FA402C" w:rsidRDefault="00FA402C" w:rsidP="00FA402C">
            <w:r w:rsidRPr="00FA402C">
              <w:t>Avbrutt</w:t>
            </w:r>
          </w:p>
        </w:tc>
      </w:tr>
      <w:tr w:rsidR="00FA402C" w:rsidRPr="00FA402C" w14:paraId="514A5C28" w14:textId="77777777" w:rsidTr="00110DFE">
        <w:trPr>
          <w:tblCellSpacing w:w="15" w:type="dxa"/>
        </w:trPr>
        <w:tc>
          <w:tcPr>
            <w:tcW w:w="1656" w:type="dxa"/>
            <w:vAlign w:val="center"/>
            <w:hideMark/>
          </w:tcPr>
          <w:p w14:paraId="78D50E5D" w14:textId="77777777" w:rsidR="00FA402C" w:rsidRPr="00FA402C" w:rsidRDefault="00FA402C" w:rsidP="00FA402C">
            <w:r w:rsidRPr="00FA402C">
              <w:t>Lukket</w:t>
            </w:r>
          </w:p>
        </w:tc>
        <w:tc>
          <w:tcPr>
            <w:tcW w:w="2179" w:type="dxa"/>
            <w:vAlign w:val="center"/>
            <w:hideMark/>
          </w:tcPr>
          <w:p w14:paraId="20950012" w14:textId="77777777" w:rsidR="00FA402C" w:rsidRPr="00FA402C" w:rsidRDefault="00FA402C" w:rsidP="00FA402C">
            <w:r w:rsidRPr="00FA402C">
              <w:t>Lukket</w:t>
            </w:r>
          </w:p>
        </w:tc>
        <w:tc>
          <w:tcPr>
            <w:tcW w:w="0" w:type="auto"/>
            <w:vAlign w:val="center"/>
            <w:hideMark/>
          </w:tcPr>
          <w:p w14:paraId="0F3076CD" w14:textId="77777777" w:rsidR="00FA402C" w:rsidRPr="00FA402C" w:rsidRDefault="00FA402C" w:rsidP="00FA402C">
            <w:r w:rsidRPr="00FA402C">
              <w:t>Forblir lukket</w:t>
            </w:r>
          </w:p>
        </w:tc>
      </w:tr>
      <w:tr w:rsidR="00FA402C" w:rsidRPr="00FA402C" w14:paraId="2C47E1C1" w14:textId="77777777" w:rsidTr="00110DFE">
        <w:trPr>
          <w:tblCellSpacing w:w="15" w:type="dxa"/>
        </w:trPr>
        <w:tc>
          <w:tcPr>
            <w:tcW w:w="1656" w:type="dxa"/>
            <w:vAlign w:val="center"/>
            <w:hideMark/>
          </w:tcPr>
          <w:p w14:paraId="2CBE4186" w14:textId="77777777" w:rsidR="00FA402C" w:rsidRPr="00FA402C" w:rsidRDefault="00FA402C" w:rsidP="00FA402C">
            <w:r w:rsidRPr="00FA402C">
              <w:t>Milepæler</w:t>
            </w:r>
          </w:p>
        </w:tc>
        <w:tc>
          <w:tcPr>
            <w:tcW w:w="2179" w:type="dxa"/>
            <w:vAlign w:val="center"/>
            <w:hideMark/>
          </w:tcPr>
          <w:p w14:paraId="19E4871A" w14:textId="77777777" w:rsidR="00FA402C" w:rsidRPr="00FA402C" w:rsidRDefault="00FA402C" w:rsidP="00FA402C">
            <w:r w:rsidRPr="00FA402C">
              <w:t>Ikke nådd og ikke flyttet</w:t>
            </w:r>
          </w:p>
        </w:tc>
        <w:tc>
          <w:tcPr>
            <w:tcW w:w="0" w:type="auto"/>
            <w:vAlign w:val="center"/>
            <w:hideMark/>
          </w:tcPr>
          <w:p w14:paraId="6F1FA69E" w14:textId="77777777" w:rsidR="00FA402C" w:rsidRPr="00FA402C" w:rsidRDefault="00FA402C" w:rsidP="00FA402C">
            <w:r w:rsidRPr="00FA402C">
              <w:t>Fjernet</w:t>
            </w:r>
          </w:p>
        </w:tc>
      </w:tr>
      <w:tr w:rsidR="00FA402C" w:rsidRPr="00FA402C" w14:paraId="056A0F88" w14:textId="77777777" w:rsidTr="00110DFE">
        <w:trPr>
          <w:tblCellSpacing w:w="15" w:type="dxa"/>
        </w:trPr>
        <w:tc>
          <w:tcPr>
            <w:tcW w:w="1656" w:type="dxa"/>
            <w:vAlign w:val="center"/>
            <w:hideMark/>
          </w:tcPr>
          <w:p w14:paraId="5CAC6162" w14:textId="77777777" w:rsidR="00FA402C" w:rsidRPr="00FA402C" w:rsidRDefault="00FA402C" w:rsidP="00FA402C">
            <w:r w:rsidRPr="00FA402C">
              <w:t>Prosesser</w:t>
            </w:r>
          </w:p>
        </w:tc>
        <w:tc>
          <w:tcPr>
            <w:tcW w:w="2179" w:type="dxa"/>
            <w:vAlign w:val="center"/>
            <w:hideMark/>
          </w:tcPr>
          <w:p w14:paraId="5C20D640" w14:textId="77777777" w:rsidR="00FA402C" w:rsidRPr="00FA402C" w:rsidRDefault="00FA402C" w:rsidP="00FA402C">
            <w:r w:rsidRPr="00FA402C">
              <w:t>Alle</w:t>
            </w:r>
          </w:p>
        </w:tc>
        <w:tc>
          <w:tcPr>
            <w:tcW w:w="0" w:type="auto"/>
            <w:vAlign w:val="center"/>
            <w:hideMark/>
          </w:tcPr>
          <w:p w14:paraId="72C8336F" w14:textId="77777777" w:rsidR="00FA402C" w:rsidRPr="00FA402C" w:rsidRDefault="00FA402C" w:rsidP="00FA402C">
            <w:r w:rsidRPr="00FA402C">
              <w:t>Avbrutt</w:t>
            </w:r>
          </w:p>
        </w:tc>
      </w:tr>
      <w:tr w:rsidR="00FA402C" w:rsidRPr="00FA402C" w14:paraId="631199DF" w14:textId="77777777" w:rsidTr="00110DFE">
        <w:trPr>
          <w:tblCellSpacing w:w="15" w:type="dxa"/>
        </w:trPr>
        <w:tc>
          <w:tcPr>
            <w:tcW w:w="1656" w:type="dxa"/>
            <w:vAlign w:val="center"/>
            <w:hideMark/>
          </w:tcPr>
          <w:p w14:paraId="50E27E97" w14:textId="77777777" w:rsidR="00FA402C" w:rsidRPr="00FA402C" w:rsidRDefault="00FA402C" w:rsidP="00FA402C">
            <w:r w:rsidRPr="00FA402C">
              <w:t>Aktiviteter</w:t>
            </w:r>
          </w:p>
        </w:tc>
        <w:tc>
          <w:tcPr>
            <w:tcW w:w="2179" w:type="dxa"/>
            <w:vAlign w:val="center"/>
            <w:hideMark/>
          </w:tcPr>
          <w:p w14:paraId="1C1F4AD0" w14:textId="77777777" w:rsidR="00FA402C" w:rsidRPr="00FA402C" w:rsidRDefault="00FA402C" w:rsidP="00FA402C">
            <w:r w:rsidRPr="00FA402C">
              <w:t>Fullført</w:t>
            </w:r>
          </w:p>
        </w:tc>
        <w:tc>
          <w:tcPr>
            <w:tcW w:w="0" w:type="auto"/>
            <w:vAlign w:val="center"/>
            <w:hideMark/>
          </w:tcPr>
          <w:p w14:paraId="7785CCE0" w14:textId="77777777" w:rsidR="00FA402C" w:rsidRPr="00FA402C" w:rsidRDefault="00FA402C" w:rsidP="00FA402C">
            <w:r w:rsidRPr="00FA402C">
              <w:t>Forblir lukket</w:t>
            </w:r>
          </w:p>
        </w:tc>
      </w:tr>
      <w:tr w:rsidR="00FA402C" w:rsidRPr="00FA402C" w14:paraId="2BDC4E7B" w14:textId="77777777" w:rsidTr="00110DFE">
        <w:trPr>
          <w:tblCellSpacing w:w="15" w:type="dxa"/>
        </w:trPr>
        <w:tc>
          <w:tcPr>
            <w:tcW w:w="1656" w:type="dxa"/>
            <w:vAlign w:val="center"/>
            <w:hideMark/>
          </w:tcPr>
          <w:p w14:paraId="3548DA73" w14:textId="77777777" w:rsidR="00FA402C" w:rsidRPr="00FA402C" w:rsidRDefault="00FA402C" w:rsidP="00FA402C">
            <w:r w:rsidRPr="00FA402C">
              <w:t>Aktiviteter</w:t>
            </w:r>
          </w:p>
        </w:tc>
        <w:tc>
          <w:tcPr>
            <w:tcW w:w="2179" w:type="dxa"/>
            <w:vAlign w:val="center"/>
            <w:hideMark/>
          </w:tcPr>
          <w:p w14:paraId="46F150D5" w14:textId="77777777" w:rsidR="00FA402C" w:rsidRPr="00FA402C" w:rsidRDefault="00FA402C" w:rsidP="00FA402C">
            <w:r w:rsidRPr="00FA402C">
              <w:t>Ikke fullført</w:t>
            </w:r>
          </w:p>
        </w:tc>
        <w:tc>
          <w:tcPr>
            <w:tcW w:w="0" w:type="auto"/>
            <w:vAlign w:val="center"/>
            <w:hideMark/>
          </w:tcPr>
          <w:p w14:paraId="32B6DA2A" w14:textId="77777777" w:rsidR="00FA402C" w:rsidRPr="00FA402C" w:rsidRDefault="00FA402C" w:rsidP="00FA402C">
            <w:r w:rsidRPr="00FA402C">
              <w:t>Avbrutt</w:t>
            </w:r>
          </w:p>
        </w:tc>
      </w:tr>
      <w:tr w:rsidR="00FA402C" w:rsidRPr="00FA402C" w14:paraId="63A1B9AC" w14:textId="77777777" w:rsidTr="00110DFE">
        <w:trPr>
          <w:tblCellSpacing w:w="15" w:type="dxa"/>
        </w:trPr>
        <w:tc>
          <w:tcPr>
            <w:tcW w:w="1656" w:type="dxa"/>
            <w:vAlign w:val="center"/>
            <w:hideMark/>
          </w:tcPr>
          <w:p w14:paraId="3DBB9AA0" w14:textId="77777777" w:rsidR="00FA402C" w:rsidRPr="00FA402C" w:rsidRDefault="00FA402C" w:rsidP="00FA402C">
            <w:r w:rsidRPr="00FA402C">
              <w:t>Oppgaver</w:t>
            </w:r>
          </w:p>
        </w:tc>
        <w:tc>
          <w:tcPr>
            <w:tcW w:w="2179" w:type="dxa"/>
            <w:vAlign w:val="center"/>
            <w:hideMark/>
          </w:tcPr>
          <w:p w14:paraId="6127D313" w14:textId="77777777" w:rsidR="00FA402C" w:rsidRPr="00FA402C" w:rsidRDefault="00FA402C" w:rsidP="00FA402C">
            <w:r w:rsidRPr="00FA402C">
              <w:t>Knyttet til avsluttede prosesser</w:t>
            </w:r>
          </w:p>
        </w:tc>
        <w:tc>
          <w:tcPr>
            <w:tcW w:w="0" w:type="auto"/>
            <w:vAlign w:val="center"/>
            <w:hideMark/>
          </w:tcPr>
          <w:p w14:paraId="4FD96FC5" w14:textId="77777777" w:rsidR="00FA402C" w:rsidRPr="00FA402C" w:rsidRDefault="00FA402C" w:rsidP="00FA402C">
            <w:r w:rsidRPr="00FA402C">
              <w:t>Forblir lukket</w:t>
            </w:r>
          </w:p>
        </w:tc>
      </w:tr>
      <w:tr w:rsidR="00FA402C" w:rsidRPr="00FA402C" w14:paraId="4A106865" w14:textId="77777777" w:rsidTr="00110DFE">
        <w:trPr>
          <w:tblCellSpacing w:w="15" w:type="dxa"/>
        </w:trPr>
        <w:tc>
          <w:tcPr>
            <w:tcW w:w="1656" w:type="dxa"/>
            <w:vAlign w:val="center"/>
            <w:hideMark/>
          </w:tcPr>
          <w:p w14:paraId="4E5CE4E8" w14:textId="77777777" w:rsidR="00FA402C" w:rsidRPr="00FA402C" w:rsidRDefault="00FA402C" w:rsidP="00FA402C">
            <w:r w:rsidRPr="00FA402C">
              <w:t>Oppgaver</w:t>
            </w:r>
          </w:p>
        </w:tc>
        <w:tc>
          <w:tcPr>
            <w:tcW w:w="2179" w:type="dxa"/>
            <w:vAlign w:val="center"/>
            <w:hideMark/>
          </w:tcPr>
          <w:p w14:paraId="5CC687EC" w14:textId="77777777" w:rsidR="00FA402C" w:rsidRPr="00FA402C" w:rsidRDefault="00FA402C" w:rsidP="00FA402C">
            <w:r w:rsidRPr="00FA402C">
              <w:t>Knyttet til aktive prosesser</w:t>
            </w:r>
          </w:p>
        </w:tc>
        <w:tc>
          <w:tcPr>
            <w:tcW w:w="0" w:type="auto"/>
            <w:vAlign w:val="center"/>
            <w:hideMark/>
          </w:tcPr>
          <w:p w14:paraId="47595B4D" w14:textId="77777777" w:rsidR="00FA402C" w:rsidRPr="00FA402C" w:rsidRDefault="00FA402C" w:rsidP="00FA402C">
            <w:r w:rsidRPr="00FA402C">
              <w:t>Kansellert</w:t>
            </w:r>
          </w:p>
        </w:tc>
      </w:tr>
    </w:tbl>
    <w:p w14:paraId="7281D935" w14:textId="77777777" w:rsidR="00FA402C" w:rsidRPr="00FA402C" w:rsidRDefault="00000000" w:rsidP="00FA402C">
      <w:r>
        <w:pict w14:anchorId="22C283CC">
          <v:rect id="_x0000_i1025" style="width:0;height:1.5pt" o:hralign="center" o:hrstd="t" o:hr="t" fillcolor="#a0a0a0" stroked="f"/>
        </w:pict>
      </w:r>
    </w:p>
    <w:p w14:paraId="7A76C362" w14:textId="77777777" w:rsidR="00FA402C" w:rsidRPr="00FA402C" w:rsidRDefault="00FA402C" w:rsidP="00FA402C">
      <w:pPr>
        <w:rPr>
          <w:b/>
          <w:bCs/>
        </w:rPr>
      </w:pPr>
      <w:r w:rsidRPr="00FA402C">
        <w:rPr>
          <w:b/>
          <w:bCs/>
        </w:rPr>
        <w:t>Endring av sakstype</w:t>
      </w:r>
    </w:p>
    <w:p w14:paraId="39326DA1" w14:textId="77777777" w:rsidR="00FA402C" w:rsidRPr="00FA402C" w:rsidRDefault="00FA402C" w:rsidP="00FA402C">
      <w:r w:rsidRPr="00FA402C">
        <w:t xml:space="preserve">Hvis det er tillatt å endre sakstype, viser systemet en liste over gyldige alternativer. Listen er basert på underliggende konfigurasjon – for eksempel at alle har samme mal-kode. Dersom det ikke er lov å endre sakstype, vises den nåværende typen som </w:t>
      </w:r>
      <w:proofErr w:type="spellStart"/>
      <w:r w:rsidRPr="00FA402C">
        <w:t>skrivebeskyttet</w:t>
      </w:r>
      <w:proofErr w:type="spellEnd"/>
      <w:r w:rsidRPr="00FA402C">
        <w:t>.</w:t>
      </w:r>
    </w:p>
    <w:p w14:paraId="5EA48A09" w14:textId="77777777" w:rsidR="00FA402C" w:rsidRPr="00FA402C" w:rsidRDefault="00000000" w:rsidP="00FA402C">
      <w:r>
        <w:pict w14:anchorId="1B46E8A7">
          <v:rect id="_x0000_i1026" style="width:0;height:1.5pt" o:hralign="center" o:hrstd="t" o:hr="t" fillcolor="#a0a0a0" stroked="f"/>
        </w:pict>
      </w:r>
    </w:p>
    <w:p w14:paraId="69505F39" w14:textId="77777777" w:rsidR="00FA402C" w:rsidRPr="00FA402C" w:rsidRDefault="00FA402C" w:rsidP="00FA402C">
      <w:pPr>
        <w:rPr>
          <w:b/>
          <w:bCs/>
        </w:rPr>
      </w:pPr>
      <w:r w:rsidRPr="00FA402C">
        <w:rPr>
          <w:b/>
          <w:bCs/>
        </w:rPr>
        <w:t>Bytte av prosessmodell</w:t>
      </w:r>
    </w:p>
    <w:p w14:paraId="4B61F362" w14:textId="77777777" w:rsidR="00FA402C" w:rsidRPr="00FA402C" w:rsidRDefault="00FA402C" w:rsidP="00FA402C">
      <w:r w:rsidRPr="00FA402C">
        <w:t>Det er mulig å bytte prosessmodell selv om du velger den samme som før. I begge tilfeller lages en ny instans, og dokumenter og milepæler beholdes for å sikre dataintegritet.</w:t>
      </w:r>
    </w:p>
    <w:p w14:paraId="1DEBAC1A" w14:textId="19332270" w:rsidR="003E2BFE" w:rsidRDefault="003E2BFE" w:rsidP="00FA402C">
      <w:r>
        <w:t xml:space="preserve">Systemet lar deg </w:t>
      </w:r>
      <w:r w:rsidRPr="003E2BFE">
        <w:t xml:space="preserve">tilknytte eksisterende dokumenter og milepæler </w:t>
      </w:r>
      <w:r w:rsidR="003F134F" w:rsidRPr="003E2BFE">
        <w:t xml:space="preserve">til </w:t>
      </w:r>
      <w:r w:rsidR="003F134F">
        <w:t>Saksbehandlingsfasene</w:t>
      </w:r>
      <w:r w:rsidR="00D72164">
        <w:t xml:space="preserve"> i den nye modellen</w:t>
      </w:r>
      <w:r w:rsidR="003F134F">
        <w:t>.  På denne måten unngår, men datatap eller avbrudd i arbeidsflyten.</w:t>
      </w:r>
    </w:p>
    <w:p w14:paraId="5A8F1085" w14:textId="6959F44E" w:rsidR="00FA402C" w:rsidRPr="00FA402C" w:rsidRDefault="003F134F" w:rsidP="00FA402C">
      <w:r>
        <w:t xml:space="preserve"> </w:t>
      </w:r>
    </w:p>
    <w:p w14:paraId="3AFE349F" w14:textId="77777777" w:rsidR="003F134F" w:rsidRDefault="003F134F">
      <w:r>
        <w:br w:type="page"/>
      </w:r>
    </w:p>
    <w:p w14:paraId="202C94EC" w14:textId="77777777" w:rsidR="00FA402C" w:rsidRPr="00FA402C" w:rsidRDefault="00FA402C" w:rsidP="00FA402C"/>
    <w:p w14:paraId="3D79A15F" w14:textId="77777777" w:rsidR="00FA402C" w:rsidRPr="00FA402C" w:rsidRDefault="00FA402C" w:rsidP="00FA402C">
      <w:pPr>
        <w:rPr>
          <w:b/>
          <w:bCs/>
        </w:rPr>
      </w:pPr>
      <w:r w:rsidRPr="00FA402C">
        <w:rPr>
          <w:b/>
          <w:bCs/>
        </w:rPr>
        <w:t>Omfordeling av dokumenter og milepæler</w:t>
      </w:r>
    </w:p>
    <w:p w14:paraId="28F36159" w14:textId="77777777" w:rsidR="003F134F" w:rsidRDefault="00FA402C" w:rsidP="00FA402C">
      <w:r w:rsidRPr="00FA402C">
        <w:t xml:space="preserve">Ved bytte av modell får du oversikt over alle dokumenter og milepæler som hører til de gamle </w:t>
      </w:r>
      <w:r w:rsidR="00AC615A">
        <w:t>saksbehandlingsfasen</w:t>
      </w:r>
      <w:r w:rsidR="00AC615A" w:rsidRPr="00FA402C">
        <w:t>e</w:t>
      </w:r>
      <w:r w:rsidRPr="00FA402C">
        <w:t xml:space="preserve">. </w:t>
      </w:r>
    </w:p>
    <w:p w14:paraId="7E30984B" w14:textId="5BB424C4" w:rsidR="00FA402C" w:rsidRPr="00FA402C" w:rsidRDefault="00FA402C" w:rsidP="00FA402C">
      <w:r w:rsidRPr="00FA402C">
        <w:t>Du må så:</w:t>
      </w:r>
    </w:p>
    <w:p w14:paraId="294F6CD5" w14:textId="77777777" w:rsidR="00FA402C" w:rsidRPr="00FA402C" w:rsidRDefault="00FA402C" w:rsidP="00FA402C">
      <w:pPr>
        <w:rPr>
          <w:b/>
          <w:bCs/>
        </w:rPr>
      </w:pPr>
      <w:r w:rsidRPr="00FA402C">
        <w:rPr>
          <w:b/>
          <w:bCs/>
        </w:rPr>
        <w:t>For dokumenter:</w:t>
      </w:r>
    </w:p>
    <w:p w14:paraId="670EFD52" w14:textId="0A0B3C20" w:rsidR="00FA402C" w:rsidRPr="00FA402C" w:rsidRDefault="00FA402C" w:rsidP="00FA402C">
      <w:pPr>
        <w:numPr>
          <w:ilvl w:val="0"/>
          <w:numId w:val="2"/>
        </w:numPr>
      </w:pPr>
      <w:r w:rsidRPr="00FA402C">
        <w:t xml:space="preserve">Velge </w:t>
      </w:r>
      <w:r w:rsidR="003F134F" w:rsidRPr="00FA402C">
        <w:t xml:space="preserve">hvilke ny </w:t>
      </w:r>
      <w:r w:rsidR="003F134F">
        <w:t>Saksbehandlingsfaser</w:t>
      </w:r>
      <w:r w:rsidRPr="00FA402C">
        <w:t xml:space="preserve"> hvert dokument skal knyttes til</w:t>
      </w:r>
    </w:p>
    <w:p w14:paraId="451919BE" w14:textId="3FE92FD6" w:rsidR="00FA402C" w:rsidRPr="00FA402C" w:rsidRDefault="00FA402C" w:rsidP="00FA402C">
      <w:pPr>
        <w:numPr>
          <w:ilvl w:val="0"/>
          <w:numId w:val="2"/>
        </w:numPr>
      </w:pPr>
      <w:r w:rsidRPr="00FA402C">
        <w:t xml:space="preserve">Hvis du ikke gjør noe, blir dokumentene liggende i arkivet uten å være knyttet til noe </w:t>
      </w:r>
      <w:r w:rsidR="00DE529C">
        <w:t>Saksbehandlingsfase</w:t>
      </w:r>
    </w:p>
    <w:p w14:paraId="6EFD5787" w14:textId="77777777" w:rsidR="00FA402C" w:rsidRPr="00FA402C" w:rsidRDefault="00FA402C" w:rsidP="00FA402C">
      <w:pPr>
        <w:rPr>
          <w:b/>
          <w:bCs/>
        </w:rPr>
      </w:pPr>
      <w:r w:rsidRPr="00FA402C">
        <w:rPr>
          <w:b/>
          <w:bCs/>
        </w:rPr>
        <w:t>For milepæler:</w:t>
      </w:r>
    </w:p>
    <w:p w14:paraId="0813B727" w14:textId="40E2C33E" w:rsidR="00FA402C" w:rsidRPr="00FA402C" w:rsidRDefault="00FA402C" w:rsidP="00FA402C">
      <w:pPr>
        <w:numPr>
          <w:ilvl w:val="0"/>
          <w:numId w:val="3"/>
        </w:numPr>
      </w:pPr>
      <w:r w:rsidRPr="00FA402C">
        <w:t xml:space="preserve">Velge ny </w:t>
      </w:r>
      <w:r w:rsidR="00DE529C">
        <w:t>Saksbehandlingsfasen</w:t>
      </w:r>
    </w:p>
    <w:p w14:paraId="7766163A" w14:textId="451E3389" w:rsidR="00FA402C" w:rsidRPr="00FA402C" w:rsidRDefault="00FA402C" w:rsidP="00FA402C">
      <w:pPr>
        <w:numPr>
          <w:ilvl w:val="0"/>
          <w:numId w:val="3"/>
        </w:numPr>
      </w:pPr>
      <w:r w:rsidRPr="00FA402C">
        <w:t>Velge milepæltype (tilgjengelig i de</w:t>
      </w:r>
      <w:r w:rsidR="004968B6">
        <w:t xml:space="preserve">n </w:t>
      </w:r>
      <w:r w:rsidRPr="00FA402C">
        <w:t xml:space="preserve">nye </w:t>
      </w:r>
      <w:r w:rsidR="004968B6">
        <w:t>saksbehandlingsfasen</w:t>
      </w:r>
      <w:r w:rsidRPr="00FA402C">
        <w:t>)</w:t>
      </w:r>
    </w:p>
    <w:p w14:paraId="226F9EB7" w14:textId="77777777" w:rsidR="00FA402C" w:rsidRPr="00FA402C" w:rsidRDefault="00FA402C" w:rsidP="00FA402C">
      <w:pPr>
        <w:numPr>
          <w:ilvl w:val="0"/>
          <w:numId w:val="3"/>
        </w:numPr>
      </w:pPr>
      <w:r w:rsidRPr="00FA402C">
        <w:t>Velge status (som er gyldig for valgt type)</w:t>
      </w:r>
    </w:p>
    <w:p w14:paraId="2F289ED5" w14:textId="77777777" w:rsidR="00FA402C" w:rsidRPr="00FA402C" w:rsidRDefault="00FA402C" w:rsidP="00FA402C">
      <w:r w:rsidRPr="00FA402C">
        <w:t>Hvis du flytter en milepæl:</w:t>
      </w:r>
    </w:p>
    <w:p w14:paraId="44622EBD" w14:textId="2CDFBA4C" w:rsidR="00FA402C" w:rsidRPr="00FA402C" w:rsidRDefault="00FA402C" w:rsidP="00FA402C">
      <w:pPr>
        <w:numPr>
          <w:ilvl w:val="0"/>
          <w:numId w:val="4"/>
        </w:numPr>
      </w:pPr>
      <w:r w:rsidRPr="00FA402C">
        <w:t xml:space="preserve">En ny milepæl opprettes i </w:t>
      </w:r>
      <w:r w:rsidR="004968B6" w:rsidRPr="00FA402C">
        <w:t>de</w:t>
      </w:r>
      <w:r w:rsidR="004968B6">
        <w:t>n</w:t>
      </w:r>
      <w:r w:rsidR="004968B6" w:rsidRPr="00FA402C">
        <w:t xml:space="preserve"> </w:t>
      </w:r>
      <w:r w:rsidRPr="00FA402C">
        <w:t xml:space="preserve">nye </w:t>
      </w:r>
      <w:r w:rsidR="004968B6">
        <w:t>s</w:t>
      </w:r>
      <w:r w:rsidR="00DE529C">
        <w:t>aksbehandlingsfasen</w:t>
      </w:r>
    </w:p>
    <w:p w14:paraId="05A7EEF1" w14:textId="77777777" w:rsidR="00FA402C" w:rsidRPr="00FA402C" w:rsidRDefault="00FA402C" w:rsidP="00FA402C">
      <w:pPr>
        <w:numPr>
          <w:ilvl w:val="0"/>
          <w:numId w:val="4"/>
        </w:numPr>
      </w:pPr>
      <w:r w:rsidRPr="00FA402C">
        <w:t>Den gamle markeres som "Flyttet", for å sikre historikk</w:t>
      </w:r>
    </w:p>
    <w:p w14:paraId="168644B5" w14:textId="77777777" w:rsidR="00FA402C" w:rsidRPr="00FA402C" w:rsidRDefault="00FA402C" w:rsidP="00FA402C">
      <w:r w:rsidRPr="00FA402C">
        <w:t>Milepæler som ikke flyttes og som ikke er lukket, blir automatisk fjernet når ny modell aktiveres. Lukkede milepæler bevares, men kopieres ikke.</w:t>
      </w:r>
    </w:p>
    <w:p w14:paraId="6E64A9C2" w14:textId="66D8BFEF" w:rsidR="00FA402C" w:rsidRPr="00FA402C" w:rsidRDefault="00A57C92" w:rsidP="00FA402C">
      <w:pPr>
        <w:rPr>
          <w:b/>
          <w:bCs/>
        </w:rPr>
      </w:pPr>
      <w:r>
        <w:rPr>
          <w:b/>
          <w:bCs/>
        </w:rPr>
        <w:br/>
      </w:r>
      <w:r w:rsidR="00FA402C" w:rsidRPr="00FA402C">
        <w:rPr>
          <w:b/>
          <w:bCs/>
        </w:rPr>
        <w:t>Automatisk oppretting og duplikater</w:t>
      </w:r>
    </w:p>
    <w:p w14:paraId="26D16074" w14:textId="77777777" w:rsidR="00FA402C" w:rsidRPr="00FA402C" w:rsidRDefault="00FA402C" w:rsidP="00FA402C">
      <w:r w:rsidRPr="00FA402C">
        <w:t>Dersom milepæltypen du velger er satt opp for automatisk oppretting, vurderer systemet om dette fortsatt skal skje – basert på regler om samtidighet og status. Eksempler:</w:t>
      </w:r>
    </w:p>
    <w:p w14:paraId="496E080C" w14:textId="77777777" w:rsidR="00FA402C" w:rsidRPr="00FA402C" w:rsidRDefault="00FA402C" w:rsidP="00FA402C">
      <w:pPr>
        <w:numPr>
          <w:ilvl w:val="0"/>
          <w:numId w:val="5"/>
        </w:numPr>
      </w:pPr>
      <w:r w:rsidRPr="00FA402C">
        <w:rPr>
          <w:b/>
          <w:bCs/>
        </w:rPr>
        <w:t>Bare én milepæl tillatt:</w:t>
      </w:r>
      <w:r w:rsidRPr="00FA402C">
        <w:t xml:space="preserve"> automatisk oppretting stoppes</w:t>
      </w:r>
    </w:p>
    <w:p w14:paraId="1D37A042" w14:textId="77777777" w:rsidR="00FA402C" w:rsidRPr="00FA402C" w:rsidRDefault="00FA402C" w:rsidP="00FA402C">
      <w:pPr>
        <w:numPr>
          <w:ilvl w:val="0"/>
          <w:numId w:val="5"/>
        </w:numPr>
      </w:pPr>
      <w:r w:rsidRPr="00FA402C">
        <w:rPr>
          <w:b/>
          <w:bCs/>
        </w:rPr>
        <w:t>Kun én aktiv tillatt:</w:t>
      </w:r>
      <w:r w:rsidRPr="00FA402C">
        <w:t xml:space="preserve"> systemet vurderer status</w:t>
      </w:r>
    </w:p>
    <w:p w14:paraId="7A0BCD07" w14:textId="77777777" w:rsidR="00FA402C" w:rsidRPr="00FA402C" w:rsidRDefault="00FA402C" w:rsidP="00FA402C">
      <w:pPr>
        <w:numPr>
          <w:ilvl w:val="0"/>
          <w:numId w:val="5"/>
        </w:numPr>
      </w:pPr>
      <w:r w:rsidRPr="00FA402C">
        <w:rPr>
          <w:b/>
          <w:bCs/>
        </w:rPr>
        <w:t>Flere tillatt:</w:t>
      </w:r>
      <w:r w:rsidRPr="00FA402C">
        <w:t xml:space="preserve"> både ny og flyttet milepæl kan eksistere</w:t>
      </w:r>
    </w:p>
    <w:p w14:paraId="023B5B9E" w14:textId="7A573447" w:rsidR="00FA402C" w:rsidRPr="00FA402C" w:rsidRDefault="00FA402C" w:rsidP="00FA402C">
      <w:r w:rsidRPr="00FA402C">
        <w:t>Noen ganger blir brukeren spurt direkte om milepælen fortsatt skal opprettes automatisk. Systemet sikrer at alt opprettes uten konflikt.</w:t>
      </w:r>
    </w:p>
    <w:p w14:paraId="79170D95" w14:textId="3ECABBD0" w:rsidR="007A076B" w:rsidRPr="007A076B" w:rsidRDefault="007A076B" w:rsidP="00EE2AB6">
      <w:pPr>
        <w:pStyle w:val="Heading2"/>
      </w:pPr>
      <w:r>
        <w:t xml:space="preserve"> </w:t>
      </w:r>
      <w:bookmarkStart w:id="9" w:name="_Toc206421813"/>
      <w:r w:rsidRPr="007A076B">
        <w:t xml:space="preserve">1.3 </w:t>
      </w:r>
      <w:r w:rsidR="00DE529C">
        <w:t>Saksbehandlingsfasen</w:t>
      </w:r>
      <w:r w:rsidRPr="007A076B">
        <w:t xml:space="preserve"> </w:t>
      </w:r>
      <w:r w:rsidR="005D4347">
        <w:t xml:space="preserve">Saksbehandlingsfase </w:t>
      </w:r>
      <w:r w:rsidRPr="007A076B">
        <w:t>(Stage)</w:t>
      </w:r>
      <w:bookmarkEnd w:id="9"/>
    </w:p>
    <w:p w14:paraId="0470F715" w14:textId="5FCDF875" w:rsidR="007A076B" w:rsidRPr="007A076B" w:rsidRDefault="00DE529C" w:rsidP="007A076B">
      <w:r>
        <w:rPr>
          <w:b/>
          <w:bCs/>
        </w:rPr>
        <w:t>Saksbehandlingsfase</w:t>
      </w:r>
      <w:r w:rsidR="00502166">
        <w:rPr>
          <w:b/>
          <w:bCs/>
        </w:rPr>
        <w:t>r</w:t>
      </w:r>
      <w:r w:rsidR="007A076B" w:rsidRPr="007A076B">
        <w:t xml:space="preserve"> er et definert steg i en prosessmodell – omtrent som en “fase” i en tradisjonell fremdriftsplan. Forskjellen er at </w:t>
      </w:r>
      <w:r>
        <w:t>Saksbehandlingsfasen</w:t>
      </w:r>
      <w:r w:rsidR="007A076B" w:rsidRPr="007A076B">
        <w:t xml:space="preserve"> i prosessmodellen ikke nødvendigvis må være i rekkefølge – de kan også kjøres parallelt. Hver </w:t>
      </w:r>
      <w:r>
        <w:t>Saksbehandlingsfase</w:t>
      </w:r>
      <w:r w:rsidR="007A076B" w:rsidRPr="007A076B">
        <w:t xml:space="preserve"> har tilhørende prosesser og milepæler.</w:t>
      </w:r>
    </w:p>
    <w:p w14:paraId="752FABD3" w14:textId="11C798B8" w:rsidR="007A076B" w:rsidRPr="007A076B" w:rsidRDefault="007A076B" w:rsidP="007A076B">
      <w:r w:rsidRPr="007A076B">
        <w:t>Dette gjør at ulike deler av en sak kan behandles samtidig av én eller flere personer, noe som gir bedre flyt og kortere behandlingstid.</w:t>
      </w:r>
    </w:p>
    <w:p w14:paraId="40DFADF8" w14:textId="33FEC570" w:rsidR="007A076B" w:rsidRPr="007A076B" w:rsidRDefault="007A076B" w:rsidP="00EE2AB6">
      <w:pPr>
        <w:pStyle w:val="Heading3"/>
      </w:pPr>
      <w:bookmarkStart w:id="10" w:name="_Toc206421814"/>
      <w:r w:rsidRPr="007A076B">
        <w:lastRenderedPageBreak/>
        <w:t xml:space="preserve">1.3.1 Tilgjengelighet for </w:t>
      </w:r>
      <w:r w:rsidR="00DE529C">
        <w:t>Saksbehandlingsfasen</w:t>
      </w:r>
      <w:bookmarkEnd w:id="10"/>
    </w:p>
    <w:p w14:paraId="6021E7B9" w14:textId="4B10B52D" w:rsidR="007A076B" w:rsidRPr="007A076B" w:rsidRDefault="007A076B" w:rsidP="007A076B">
      <w:r w:rsidRPr="007A076B">
        <w:t>Når man lager en prosessmodell, må man bestemme hvordan hver</w:t>
      </w:r>
      <w:r w:rsidR="00746058">
        <w:t xml:space="preserve"> </w:t>
      </w:r>
      <w:r w:rsidR="00DE529C">
        <w:t>Saksbehandlingsfase</w:t>
      </w:r>
      <w:r w:rsidRPr="007A076B">
        <w:t xml:space="preserve"> skal gjøres tilgjengelig:</w:t>
      </w:r>
    </w:p>
    <w:p w14:paraId="0FC37BE0" w14:textId="77777777" w:rsidR="007A076B" w:rsidRPr="007A076B" w:rsidRDefault="007A076B" w:rsidP="007A076B">
      <w:pPr>
        <w:numPr>
          <w:ilvl w:val="0"/>
          <w:numId w:val="6"/>
        </w:numPr>
      </w:pPr>
      <w:r w:rsidRPr="007A076B">
        <w:rPr>
          <w:b/>
          <w:bCs/>
        </w:rPr>
        <w:t>Automatisk opprettet:</w:t>
      </w:r>
      <w:r w:rsidRPr="007A076B">
        <w:t xml:space="preserve"> opprettes når prosessmodellen starter eller ved en bestemt hendelse</w:t>
      </w:r>
    </w:p>
    <w:p w14:paraId="597407C8" w14:textId="77777777" w:rsidR="007A076B" w:rsidRPr="007A076B" w:rsidRDefault="007A076B" w:rsidP="007A076B">
      <w:pPr>
        <w:numPr>
          <w:ilvl w:val="0"/>
          <w:numId w:val="6"/>
        </w:numPr>
      </w:pPr>
      <w:r w:rsidRPr="007A076B">
        <w:rPr>
          <w:b/>
          <w:bCs/>
        </w:rPr>
        <w:t>Kan legges til manuelt:</w:t>
      </w:r>
      <w:r w:rsidRPr="007A076B">
        <w:t xml:space="preserve"> tilgjengelig for saksbehandleren ved behov</w:t>
      </w:r>
    </w:p>
    <w:p w14:paraId="535B6177" w14:textId="77777777" w:rsidR="007A076B" w:rsidRPr="007A076B" w:rsidRDefault="007A076B" w:rsidP="007A076B">
      <w:pPr>
        <w:numPr>
          <w:ilvl w:val="0"/>
          <w:numId w:val="6"/>
        </w:numPr>
      </w:pPr>
      <w:r w:rsidRPr="007A076B">
        <w:rPr>
          <w:b/>
          <w:bCs/>
        </w:rPr>
        <w:t>Begge deler:</w:t>
      </w:r>
      <w:r w:rsidRPr="007A076B">
        <w:t xml:space="preserve"> kan opprettes automatisk, men også legges til manuelt hvis nødvendig</w:t>
      </w:r>
    </w:p>
    <w:p w14:paraId="4DECA4CB" w14:textId="3B448B01" w:rsidR="007A076B" w:rsidRPr="007A076B" w:rsidRDefault="007A076B" w:rsidP="007A076B">
      <w:r w:rsidRPr="007A076B">
        <w:t>Dette gir både fleksibilitet og struktur – og lar organisasjonen tilpasse arbeidsflyten etter behov.</w:t>
      </w:r>
    </w:p>
    <w:p w14:paraId="7188A956" w14:textId="77777777" w:rsidR="00F37D4E" w:rsidRPr="007A076B" w:rsidRDefault="00F37D4E" w:rsidP="007A076B"/>
    <w:p w14:paraId="0A7AE1FB" w14:textId="742AEEBA" w:rsidR="007A076B" w:rsidRPr="007A076B" w:rsidRDefault="007A076B" w:rsidP="00EE2AB6">
      <w:pPr>
        <w:pStyle w:val="Heading3"/>
      </w:pPr>
      <w:bookmarkStart w:id="11" w:name="_Toc206421815"/>
      <w:r w:rsidRPr="007A076B">
        <w:t xml:space="preserve">1.3.2 Status for </w:t>
      </w:r>
      <w:r w:rsidR="00DE529C">
        <w:t>Saksbehandlingsfasen</w:t>
      </w:r>
      <w:bookmarkEnd w:id="11"/>
    </w:p>
    <w:p w14:paraId="273C12AE" w14:textId="0282E174" w:rsidR="007A076B" w:rsidRPr="007A076B" w:rsidRDefault="007A076B" w:rsidP="007A076B">
      <w:r w:rsidRPr="007A076B">
        <w:t xml:space="preserve">Et </w:t>
      </w:r>
      <w:r w:rsidR="00DE529C">
        <w:t>Saksbehandlingsfasen</w:t>
      </w:r>
      <w:r w:rsidRPr="007A076B">
        <w:t xml:space="preserve"> kan ha ulike </w:t>
      </w:r>
      <w:r w:rsidRPr="007A076B">
        <w:rPr>
          <w:b/>
          <w:bCs/>
        </w:rPr>
        <w:t>statuser</w:t>
      </w:r>
      <w:r w:rsidRPr="007A076B">
        <w:t xml:space="preserve"> som styrer hva brukeren kan gjøre, og hvordan innhold opprettes eller avsluttes. Tabellen under forklarer de viktigste: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2658"/>
        <w:gridCol w:w="5235"/>
      </w:tblGrid>
      <w:tr w:rsidR="007A076B" w:rsidRPr="007A076B" w14:paraId="6F92D264" w14:textId="77777777" w:rsidTr="00746058">
        <w:trPr>
          <w:tblHeader/>
          <w:tblCellSpacing w:w="15" w:type="dxa"/>
        </w:trPr>
        <w:tc>
          <w:tcPr>
            <w:tcW w:w="0" w:type="auto"/>
            <w:vAlign w:val="center"/>
            <w:hideMark/>
          </w:tcPr>
          <w:p w14:paraId="46A57567" w14:textId="77777777" w:rsidR="007A076B" w:rsidRPr="007A076B" w:rsidRDefault="007A076B" w:rsidP="007A076B">
            <w:pPr>
              <w:rPr>
                <w:b/>
                <w:bCs/>
              </w:rPr>
            </w:pPr>
            <w:r w:rsidRPr="007A076B">
              <w:rPr>
                <w:b/>
                <w:bCs/>
              </w:rPr>
              <w:t>Status</w:t>
            </w:r>
          </w:p>
        </w:tc>
        <w:tc>
          <w:tcPr>
            <w:tcW w:w="0" w:type="auto"/>
            <w:vAlign w:val="center"/>
            <w:hideMark/>
          </w:tcPr>
          <w:p w14:paraId="5495C23D" w14:textId="77777777" w:rsidR="007A076B" w:rsidRPr="007A076B" w:rsidRDefault="007A076B" w:rsidP="007A076B">
            <w:pPr>
              <w:rPr>
                <w:b/>
                <w:bCs/>
              </w:rPr>
            </w:pPr>
            <w:r w:rsidRPr="007A076B">
              <w:rPr>
                <w:b/>
                <w:bCs/>
              </w:rPr>
              <w:t>Beskrivelse</w:t>
            </w:r>
          </w:p>
        </w:tc>
        <w:tc>
          <w:tcPr>
            <w:tcW w:w="0" w:type="auto"/>
            <w:vAlign w:val="center"/>
            <w:hideMark/>
          </w:tcPr>
          <w:p w14:paraId="1049857D" w14:textId="77777777" w:rsidR="007A076B" w:rsidRPr="007A076B" w:rsidRDefault="007A076B" w:rsidP="007A076B">
            <w:pPr>
              <w:rPr>
                <w:b/>
                <w:bCs/>
              </w:rPr>
            </w:pPr>
            <w:r w:rsidRPr="007A076B">
              <w:rPr>
                <w:b/>
                <w:bCs/>
              </w:rPr>
              <w:t>Hva kan gjøres?</w:t>
            </w:r>
          </w:p>
        </w:tc>
      </w:tr>
      <w:tr w:rsidR="007A076B" w:rsidRPr="007A076B" w14:paraId="4BB061ED" w14:textId="77777777" w:rsidTr="00746058">
        <w:trPr>
          <w:tblCellSpacing w:w="15" w:type="dxa"/>
        </w:trPr>
        <w:tc>
          <w:tcPr>
            <w:tcW w:w="0" w:type="auto"/>
            <w:vAlign w:val="center"/>
            <w:hideMark/>
          </w:tcPr>
          <w:p w14:paraId="6E9E3931" w14:textId="77777777" w:rsidR="007A076B" w:rsidRPr="007A076B" w:rsidRDefault="007A076B" w:rsidP="007A076B">
            <w:r w:rsidRPr="007A076B">
              <w:t>Tentativ</w:t>
            </w:r>
          </w:p>
        </w:tc>
        <w:tc>
          <w:tcPr>
            <w:tcW w:w="0" w:type="auto"/>
            <w:vAlign w:val="center"/>
            <w:hideMark/>
          </w:tcPr>
          <w:p w14:paraId="4704F82C" w14:textId="77777777" w:rsidR="007A076B" w:rsidRPr="007A076B" w:rsidRDefault="007A076B" w:rsidP="007A076B">
            <w:r w:rsidRPr="007A076B">
              <w:t>Kladdestatus ved oppstart</w:t>
            </w:r>
          </w:p>
        </w:tc>
        <w:tc>
          <w:tcPr>
            <w:tcW w:w="0" w:type="auto"/>
            <w:vAlign w:val="center"/>
            <w:hideMark/>
          </w:tcPr>
          <w:p w14:paraId="24B19511" w14:textId="77777777" w:rsidR="007A076B" w:rsidRPr="007A076B" w:rsidRDefault="007A076B" w:rsidP="007A076B">
            <w:r w:rsidRPr="007A076B">
              <w:t>Kun dokumenter kan legges ved. Ingen prosesser eller milepæler opprettes.</w:t>
            </w:r>
          </w:p>
        </w:tc>
      </w:tr>
      <w:tr w:rsidR="007A076B" w:rsidRPr="007A076B" w14:paraId="6344B54F" w14:textId="77777777" w:rsidTr="00746058">
        <w:trPr>
          <w:tblCellSpacing w:w="15" w:type="dxa"/>
        </w:trPr>
        <w:tc>
          <w:tcPr>
            <w:tcW w:w="0" w:type="auto"/>
            <w:vAlign w:val="center"/>
            <w:hideMark/>
          </w:tcPr>
          <w:p w14:paraId="48A99624" w14:textId="77777777" w:rsidR="007A076B" w:rsidRPr="007A076B" w:rsidRDefault="007A076B" w:rsidP="007A076B">
            <w:r w:rsidRPr="007A076B">
              <w:t>Kommende</w:t>
            </w:r>
          </w:p>
        </w:tc>
        <w:tc>
          <w:tcPr>
            <w:tcW w:w="0" w:type="auto"/>
            <w:vAlign w:val="center"/>
            <w:hideMark/>
          </w:tcPr>
          <w:p w14:paraId="2CF1C323" w14:textId="77777777" w:rsidR="007A076B" w:rsidRPr="007A076B" w:rsidRDefault="007A076B" w:rsidP="007A076B">
            <w:r w:rsidRPr="007A076B">
              <w:t>Planlagt, men ikke startet</w:t>
            </w:r>
          </w:p>
        </w:tc>
        <w:tc>
          <w:tcPr>
            <w:tcW w:w="0" w:type="auto"/>
            <w:vAlign w:val="center"/>
            <w:hideMark/>
          </w:tcPr>
          <w:p w14:paraId="51D7EA4F" w14:textId="2A95DA8C" w:rsidR="007A076B" w:rsidRPr="007A076B" w:rsidRDefault="007A076B" w:rsidP="007A076B">
            <w:r w:rsidRPr="007A076B">
              <w:t xml:space="preserve">Dokumenter kan legges ved. </w:t>
            </w:r>
            <w:r w:rsidR="00DE529C">
              <w:t>Saksbehandlingsfase</w:t>
            </w:r>
            <w:r w:rsidR="009E7399">
              <w:t>n</w:t>
            </w:r>
            <w:r w:rsidRPr="007A076B">
              <w:t xml:space="preserve"> kan redigeres, men ikke brukes aktivt.</w:t>
            </w:r>
          </w:p>
        </w:tc>
      </w:tr>
      <w:tr w:rsidR="007A076B" w:rsidRPr="007A076B" w14:paraId="4ABEB804" w14:textId="77777777" w:rsidTr="00746058">
        <w:trPr>
          <w:tblCellSpacing w:w="15" w:type="dxa"/>
        </w:trPr>
        <w:tc>
          <w:tcPr>
            <w:tcW w:w="0" w:type="auto"/>
            <w:vAlign w:val="center"/>
            <w:hideMark/>
          </w:tcPr>
          <w:p w14:paraId="5DEC8505" w14:textId="77777777" w:rsidR="007A076B" w:rsidRPr="007A076B" w:rsidRDefault="007A076B" w:rsidP="007A076B">
            <w:r w:rsidRPr="007A076B">
              <w:t>Pågår</w:t>
            </w:r>
          </w:p>
        </w:tc>
        <w:tc>
          <w:tcPr>
            <w:tcW w:w="0" w:type="auto"/>
            <w:vAlign w:val="center"/>
            <w:hideMark/>
          </w:tcPr>
          <w:p w14:paraId="55B7EB2E" w14:textId="054992C6" w:rsidR="007A076B" w:rsidRPr="007A076B" w:rsidRDefault="007A076B" w:rsidP="007A076B">
            <w:r w:rsidRPr="007A076B">
              <w:t xml:space="preserve">Aktivt </w:t>
            </w:r>
            <w:r w:rsidR="00DE529C">
              <w:t>Saksbehandlingsfasen</w:t>
            </w:r>
          </w:p>
        </w:tc>
        <w:tc>
          <w:tcPr>
            <w:tcW w:w="0" w:type="auto"/>
            <w:vAlign w:val="center"/>
            <w:hideMark/>
          </w:tcPr>
          <w:p w14:paraId="0BC61FCD" w14:textId="77777777" w:rsidR="007A076B" w:rsidRPr="007A076B" w:rsidRDefault="007A076B" w:rsidP="007A076B">
            <w:r w:rsidRPr="007A076B">
              <w:t>Full funksjonalitet. Prosesser og milepæler er aktive og kan behandles.</w:t>
            </w:r>
          </w:p>
        </w:tc>
      </w:tr>
      <w:tr w:rsidR="007A076B" w:rsidRPr="007A076B" w14:paraId="204AB3BC" w14:textId="77777777" w:rsidTr="00746058">
        <w:trPr>
          <w:tblCellSpacing w:w="15" w:type="dxa"/>
        </w:trPr>
        <w:tc>
          <w:tcPr>
            <w:tcW w:w="0" w:type="auto"/>
            <w:vAlign w:val="center"/>
            <w:hideMark/>
          </w:tcPr>
          <w:p w14:paraId="11A6424E" w14:textId="77777777" w:rsidR="007A076B" w:rsidRPr="007A076B" w:rsidRDefault="007A076B" w:rsidP="007A076B">
            <w:r w:rsidRPr="007A076B">
              <w:t>På vent</w:t>
            </w:r>
          </w:p>
        </w:tc>
        <w:tc>
          <w:tcPr>
            <w:tcW w:w="0" w:type="auto"/>
            <w:vAlign w:val="center"/>
            <w:hideMark/>
          </w:tcPr>
          <w:p w14:paraId="324A5D70" w14:textId="77777777" w:rsidR="007A076B" w:rsidRPr="007A076B" w:rsidRDefault="007A076B" w:rsidP="007A076B">
            <w:r w:rsidRPr="007A076B">
              <w:t>Midlertidig pause</w:t>
            </w:r>
          </w:p>
        </w:tc>
        <w:tc>
          <w:tcPr>
            <w:tcW w:w="0" w:type="auto"/>
            <w:vAlign w:val="center"/>
            <w:hideMark/>
          </w:tcPr>
          <w:p w14:paraId="69EF66E1" w14:textId="2E56AE52" w:rsidR="007A076B" w:rsidRPr="007A076B" w:rsidRDefault="007A076B" w:rsidP="007A076B">
            <w:r w:rsidRPr="007A076B">
              <w:t xml:space="preserve">Alt fungerer som normalt, men </w:t>
            </w:r>
            <w:r w:rsidR="00DE529C">
              <w:t>Saksbehandlingsfasen</w:t>
            </w:r>
            <w:r w:rsidRPr="007A076B">
              <w:t xml:space="preserve"> er satt på vent.</w:t>
            </w:r>
          </w:p>
        </w:tc>
      </w:tr>
      <w:tr w:rsidR="007A076B" w:rsidRPr="007A076B" w14:paraId="16FD3088" w14:textId="77777777" w:rsidTr="00746058">
        <w:trPr>
          <w:tblCellSpacing w:w="15" w:type="dxa"/>
        </w:trPr>
        <w:tc>
          <w:tcPr>
            <w:tcW w:w="0" w:type="auto"/>
            <w:vAlign w:val="center"/>
            <w:hideMark/>
          </w:tcPr>
          <w:p w14:paraId="6CDDFFA5" w14:textId="77777777" w:rsidR="007A076B" w:rsidRPr="007A076B" w:rsidRDefault="007A076B" w:rsidP="007A076B">
            <w:r w:rsidRPr="007A076B">
              <w:t>Blokkert</w:t>
            </w:r>
          </w:p>
        </w:tc>
        <w:tc>
          <w:tcPr>
            <w:tcW w:w="0" w:type="auto"/>
            <w:vAlign w:val="center"/>
            <w:hideMark/>
          </w:tcPr>
          <w:p w14:paraId="1BA560AB" w14:textId="77777777" w:rsidR="007A076B" w:rsidRPr="007A076B" w:rsidRDefault="007A076B" w:rsidP="007A076B">
            <w:r w:rsidRPr="007A076B">
              <w:t>Kan ikke fortsette pga. avhengighet</w:t>
            </w:r>
          </w:p>
        </w:tc>
        <w:tc>
          <w:tcPr>
            <w:tcW w:w="0" w:type="auto"/>
            <w:vAlign w:val="center"/>
            <w:hideMark/>
          </w:tcPr>
          <w:p w14:paraId="327A4030" w14:textId="5E2BC79F" w:rsidR="007A076B" w:rsidRPr="007A076B" w:rsidRDefault="007A076B" w:rsidP="007A076B">
            <w:r w:rsidRPr="007A076B">
              <w:t xml:space="preserve">Samme som “Pågår”, men </w:t>
            </w:r>
            <w:r w:rsidR="00DE529C">
              <w:t>Saksbehandlingsfasen</w:t>
            </w:r>
            <w:r w:rsidRPr="007A076B">
              <w:t xml:space="preserve"> er midlertidig låst.</w:t>
            </w:r>
          </w:p>
        </w:tc>
      </w:tr>
      <w:tr w:rsidR="007A076B" w:rsidRPr="007A076B" w14:paraId="447BFDEE" w14:textId="77777777" w:rsidTr="00746058">
        <w:trPr>
          <w:tblCellSpacing w:w="15" w:type="dxa"/>
        </w:trPr>
        <w:tc>
          <w:tcPr>
            <w:tcW w:w="0" w:type="auto"/>
            <w:vAlign w:val="center"/>
            <w:hideMark/>
          </w:tcPr>
          <w:p w14:paraId="0A3B82A3" w14:textId="77777777" w:rsidR="007A076B" w:rsidRPr="007A076B" w:rsidRDefault="007A076B" w:rsidP="007A076B">
            <w:r w:rsidRPr="007A076B">
              <w:t>Lukket</w:t>
            </w:r>
          </w:p>
        </w:tc>
        <w:tc>
          <w:tcPr>
            <w:tcW w:w="0" w:type="auto"/>
            <w:vAlign w:val="center"/>
            <w:hideMark/>
          </w:tcPr>
          <w:p w14:paraId="280F67A8" w14:textId="77777777" w:rsidR="007A076B" w:rsidRPr="007A076B" w:rsidRDefault="007A076B" w:rsidP="007A076B">
            <w:r w:rsidRPr="007A076B">
              <w:t>Fullført</w:t>
            </w:r>
          </w:p>
        </w:tc>
        <w:tc>
          <w:tcPr>
            <w:tcW w:w="0" w:type="auto"/>
            <w:vAlign w:val="center"/>
            <w:hideMark/>
          </w:tcPr>
          <w:p w14:paraId="72085399" w14:textId="77777777" w:rsidR="007A076B" w:rsidRPr="007A076B" w:rsidRDefault="007A076B" w:rsidP="007A076B">
            <w:r w:rsidRPr="007A076B">
              <w:t>Lesevisning. Ingenting kan endres. Historikk beholdes.</w:t>
            </w:r>
          </w:p>
        </w:tc>
      </w:tr>
      <w:tr w:rsidR="007A076B" w:rsidRPr="007A076B" w14:paraId="6C962EA8" w14:textId="77777777" w:rsidTr="00746058">
        <w:trPr>
          <w:tblCellSpacing w:w="15" w:type="dxa"/>
        </w:trPr>
        <w:tc>
          <w:tcPr>
            <w:tcW w:w="0" w:type="auto"/>
            <w:vAlign w:val="center"/>
            <w:hideMark/>
          </w:tcPr>
          <w:p w14:paraId="63C97C49" w14:textId="77777777" w:rsidR="007A076B" w:rsidRPr="007A076B" w:rsidRDefault="007A076B" w:rsidP="007A076B">
            <w:r w:rsidRPr="007A076B">
              <w:t>Kansellert</w:t>
            </w:r>
          </w:p>
        </w:tc>
        <w:tc>
          <w:tcPr>
            <w:tcW w:w="0" w:type="auto"/>
            <w:vAlign w:val="center"/>
            <w:hideMark/>
          </w:tcPr>
          <w:p w14:paraId="43B1DAC8" w14:textId="77777777" w:rsidR="007A076B" w:rsidRPr="007A076B" w:rsidRDefault="007A076B" w:rsidP="007A076B">
            <w:r w:rsidRPr="007A076B">
              <w:t>Ble aldri startet</w:t>
            </w:r>
          </w:p>
        </w:tc>
        <w:tc>
          <w:tcPr>
            <w:tcW w:w="0" w:type="auto"/>
            <w:vAlign w:val="center"/>
            <w:hideMark/>
          </w:tcPr>
          <w:p w14:paraId="1922F177" w14:textId="5FCD918A" w:rsidR="007A076B" w:rsidRPr="007A076B" w:rsidRDefault="007A076B" w:rsidP="007A076B">
            <w:r w:rsidRPr="007A076B">
              <w:t xml:space="preserve">Alt koblet innhold avsluttes eller slettes. </w:t>
            </w:r>
            <w:r w:rsidR="00DE529C">
              <w:t>Saksbehandlingsfasen</w:t>
            </w:r>
            <w:r w:rsidRPr="007A076B">
              <w:t xml:space="preserve"> blir inaktivt.</w:t>
            </w:r>
          </w:p>
        </w:tc>
      </w:tr>
      <w:tr w:rsidR="007A076B" w:rsidRPr="007A076B" w14:paraId="40366A3C" w14:textId="77777777" w:rsidTr="00746058">
        <w:trPr>
          <w:tblCellSpacing w:w="15" w:type="dxa"/>
        </w:trPr>
        <w:tc>
          <w:tcPr>
            <w:tcW w:w="0" w:type="auto"/>
            <w:vAlign w:val="center"/>
            <w:hideMark/>
          </w:tcPr>
          <w:p w14:paraId="5888C75C" w14:textId="77777777" w:rsidR="007A076B" w:rsidRPr="007A076B" w:rsidRDefault="007A076B" w:rsidP="007A076B">
            <w:r w:rsidRPr="007A076B">
              <w:t>Avbrutt</w:t>
            </w:r>
          </w:p>
        </w:tc>
        <w:tc>
          <w:tcPr>
            <w:tcW w:w="0" w:type="auto"/>
            <w:vAlign w:val="center"/>
            <w:hideMark/>
          </w:tcPr>
          <w:p w14:paraId="1254F6A8" w14:textId="77777777" w:rsidR="007A076B" w:rsidRPr="007A076B" w:rsidRDefault="007A076B" w:rsidP="007A076B">
            <w:r w:rsidRPr="007A076B">
              <w:t>Startet, men ble stoppet</w:t>
            </w:r>
          </w:p>
        </w:tc>
        <w:tc>
          <w:tcPr>
            <w:tcW w:w="0" w:type="auto"/>
            <w:vAlign w:val="center"/>
            <w:hideMark/>
          </w:tcPr>
          <w:p w14:paraId="60874387" w14:textId="0EAD9FD5" w:rsidR="007A076B" w:rsidRPr="007A076B" w:rsidRDefault="00DE529C" w:rsidP="007A076B">
            <w:r>
              <w:t>Saksbehandlingsfasen</w:t>
            </w:r>
            <w:r w:rsidR="007A076B" w:rsidRPr="007A076B">
              <w:t xml:space="preserve"> og alt innhold avsluttes. Kan ikke gjenåpnes.</w:t>
            </w:r>
          </w:p>
        </w:tc>
      </w:tr>
    </w:tbl>
    <w:p w14:paraId="0296519F" w14:textId="4F958AF7" w:rsidR="007A076B" w:rsidRPr="007A076B" w:rsidRDefault="007A076B" w:rsidP="007A076B"/>
    <w:p w14:paraId="5BC601B9" w14:textId="6B23B0EA" w:rsidR="007A076B" w:rsidRPr="007A076B" w:rsidRDefault="007A076B" w:rsidP="007A076B">
      <w:pPr>
        <w:rPr>
          <w:b/>
          <w:bCs/>
        </w:rPr>
      </w:pPr>
      <w:r w:rsidRPr="007A076B">
        <w:rPr>
          <w:b/>
          <w:bCs/>
        </w:rPr>
        <w:t xml:space="preserve">Valideringer for </w:t>
      </w:r>
      <w:r w:rsidR="00DE529C">
        <w:rPr>
          <w:b/>
          <w:bCs/>
        </w:rPr>
        <w:t>Saksbehandlingsfasen</w:t>
      </w:r>
      <w:r w:rsidR="00F37D4E">
        <w:rPr>
          <w:b/>
          <w:bCs/>
        </w:rPr>
        <w:t>s status</w:t>
      </w:r>
    </w:p>
    <w:p w14:paraId="563D028E" w14:textId="77777777" w:rsidR="007A076B" w:rsidRPr="007A076B" w:rsidRDefault="007A076B" w:rsidP="007A076B">
      <w:r w:rsidRPr="007A076B">
        <w:t>For å sikre korrekt arbeidsflyt, har systemet regler for hvilke statusendringer som er lov. Eksempler:</w:t>
      </w:r>
    </w:p>
    <w:p w14:paraId="7D97E516" w14:textId="77777777" w:rsidR="007A076B" w:rsidRPr="007A076B" w:rsidRDefault="007A076B" w:rsidP="007A076B">
      <w:pPr>
        <w:numPr>
          <w:ilvl w:val="0"/>
          <w:numId w:val="7"/>
        </w:numPr>
      </w:pPr>
      <w:r w:rsidRPr="007A076B">
        <w:t xml:space="preserve">Du kan </w:t>
      </w:r>
      <w:r w:rsidRPr="007A076B">
        <w:rPr>
          <w:b/>
          <w:bCs/>
        </w:rPr>
        <w:t>ikke hoppe over</w:t>
      </w:r>
      <w:r w:rsidRPr="007A076B">
        <w:t xml:space="preserve"> “Pågår” for å gå direkte til avsluttede statuser</w:t>
      </w:r>
    </w:p>
    <w:p w14:paraId="473C8596" w14:textId="668B1B69" w:rsidR="007A076B" w:rsidRPr="007A076B" w:rsidRDefault="007A076B" w:rsidP="007A076B">
      <w:pPr>
        <w:numPr>
          <w:ilvl w:val="0"/>
          <w:numId w:val="7"/>
        </w:numPr>
      </w:pPr>
      <w:r w:rsidRPr="007A076B">
        <w:t>E</w:t>
      </w:r>
      <w:r w:rsidR="00BE0235">
        <w:t>n</w:t>
      </w:r>
      <w:r w:rsidRPr="007A076B">
        <w:t xml:space="preserve"> </w:t>
      </w:r>
      <w:r w:rsidRPr="007A076B">
        <w:rPr>
          <w:b/>
          <w:bCs/>
        </w:rPr>
        <w:t xml:space="preserve">lukket eller avbrutt </w:t>
      </w:r>
      <w:r w:rsidR="00DE529C">
        <w:rPr>
          <w:b/>
          <w:bCs/>
        </w:rPr>
        <w:t>Saksbehandlingsfasen</w:t>
      </w:r>
      <w:r w:rsidRPr="007A076B">
        <w:rPr>
          <w:b/>
          <w:bCs/>
        </w:rPr>
        <w:t xml:space="preserve"> kan ikke åpnes igjen</w:t>
      </w:r>
    </w:p>
    <w:p w14:paraId="77DDAA6C" w14:textId="12C7D073" w:rsidR="007A076B" w:rsidRPr="007A076B" w:rsidRDefault="007A076B" w:rsidP="007A076B">
      <w:pPr>
        <w:numPr>
          <w:ilvl w:val="0"/>
          <w:numId w:val="7"/>
        </w:numPr>
      </w:pPr>
      <w:r w:rsidRPr="007A076B">
        <w:rPr>
          <w:b/>
          <w:bCs/>
        </w:rPr>
        <w:lastRenderedPageBreak/>
        <w:t xml:space="preserve">Tentative </w:t>
      </w:r>
      <w:r w:rsidR="00DE529C">
        <w:rPr>
          <w:b/>
          <w:bCs/>
        </w:rPr>
        <w:t>Saksbehandlingsfase</w:t>
      </w:r>
      <w:r w:rsidR="00BE0235">
        <w:rPr>
          <w:b/>
          <w:bCs/>
        </w:rPr>
        <w:t>r</w:t>
      </w:r>
      <w:r w:rsidRPr="007A076B">
        <w:t xml:space="preserve"> kan ikke få innhold før saken aktiveres</w:t>
      </w:r>
    </w:p>
    <w:p w14:paraId="0DDFF6C3" w14:textId="77777777" w:rsidR="007A076B" w:rsidRPr="007A076B" w:rsidRDefault="007A076B" w:rsidP="007A076B">
      <w:pPr>
        <w:numPr>
          <w:ilvl w:val="0"/>
          <w:numId w:val="7"/>
        </w:numPr>
      </w:pPr>
      <w:r w:rsidRPr="007A076B">
        <w:t xml:space="preserve">Ved avslutning vises alltid en </w:t>
      </w:r>
      <w:r w:rsidRPr="007A076B">
        <w:rPr>
          <w:b/>
          <w:bCs/>
        </w:rPr>
        <w:t>bekreftelsesdialog</w:t>
      </w:r>
      <w:r w:rsidRPr="007A076B">
        <w:t>, siden det er en permanent handling</w:t>
      </w:r>
    </w:p>
    <w:p w14:paraId="640A3E53" w14:textId="77777777" w:rsidR="007A076B" w:rsidRPr="007A076B" w:rsidRDefault="007A076B" w:rsidP="007A076B">
      <w:r w:rsidRPr="007A076B">
        <w:t>Disse reglene beskytter integriteten i saksbehandlingen og hindrer utilsiktet datatap.</w:t>
      </w:r>
    </w:p>
    <w:p w14:paraId="7805EBC9" w14:textId="37010B42" w:rsidR="007A076B" w:rsidRPr="007A076B" w:rsidRDefault="007A076B" w:rsidP="007A076B"/>
    <w:p w14:paraId="2DEAC1E7" w14:textId="26106921" w:rsidR="00842B9E" w:rsidRPr="00842B9E" w:rsidRDefault="000213A7" w:rsidP="000213A7">
      <w:pPr>
        <w:pStyle w:val="Heading3"/>
      </w:pPr>
      <w:r>
        <w:t xml:space="preserve"> </w:t>
      </w:r>
      <w:bookmarkStart w:id="12" w:name="_Toc206421816"/>
      <w:r w:rsidR="00842B9E" w:rsidRPr="00842B9E">
        <w:t xml:space="preserve">1.3.3 Automatisk opprettede </w:t>
      </w:r>
      <w:r w:rsidR="00DE529C">
        <w:t>Saksbehandlingsfasen</w:t>
      </w:r>
      <w:bookmarkEnd w:id="12"/>
    </w:p>
    <w:p w14:paraId="221D88EC" w14:textId="442AFFED" w:rsidR="00842B9E" w:rsidRPr="00842B9E" w:rsidRDefault="00842B9E" w:rsidP="00842B9E">
      <w:r w:rsidRPr="00842B9E">
        <w:t xml:space="preserve">Noen </w:t>
      </w:r>
      <w:r w:rsidR="00DE529C">
        <w:t>Saksbehandlingsfasen</w:t>
      </w:r>
      <w:r w:rsidRPr="00842B9E">
        <w:t xml:space="preserve"> i en prosessmodell er satt opp til å bli </w:t>
      </w:r>
      <w:r w:rsidRPr="00842B9E">
        <w:rPr>
          <w:b/>
          <w:bCs/>
        </w:rPr>
        <w:t>automatisk opprettet</w:t>
      </w:r>
      <w:r w:rsidRPr="00842B9E">
        <w:t>. Dette skjer enten:</w:t>
      </w:r>
    </w:p>
    <w:p w14:paraId="621A7C95" w14:textId="77777777" w:rsidR="00842B9E" w:rsidRPr="00842B9E" w:rsidRDefault="00842B9E" w:rsidP="00842B9E">
      <w:pPr>
        <w:numPr>
          <w:ilvl w:val="0"/>
          <w:numId w:val="8"/>
        </w:numPr>
      </w:pPr>
      <w:r w:rsidRPr="00842B9E">
        <w:t>Når en ny sak starter, eller</w:t>
      </w:r>
    </w:p>
    <w:p w14:paraId="2D2A3879" w14:textId="77777777" w:rsidR="00842B9E" w:rsidRPr="00842B9E" w:rsidRDefault="00842B9E" w:rsidP="00842B9E">
      <w:pPr>
        <w:numPr>
          <w:ilvl w:val="0"/>
          <w:numId w:val="8"/>
        </w:numPr>
      </w:pPr>
      <w:r w:rsidRPr="00842B9E">
        <w:t>Når en bestemt hendelse (trigger) utløses</w:t>
      </w:r>
    </w:p>
    <w:p w14:paraId="47C5335A" w14:textId="77777777" w:rsidR="00842B9E" w:rsidRPr="00842B9E" w:rsidRDefault="00842B9E" w:rsidP="00842B9E">
      <w:r w:rsidRPr="00842B9E">
        <w:t xml:space="preserve">Hensikten er å sikre at viktige deler av arbeidsflyten </w:t>
      </w:r>
      <w:r w:rsidRPr="00842B9E">
        <w:rPr>
          <w:b/>
          <w:bCs/>
        </w:rPr>
        <w:t>alltid inkluderes</w:t>
      </w:r>
      <w:r w:rsidRPr="00842B9E">
        <w:t>, uten at noen trenger å gjøre det manuelt.</w:t>
      </w:r>
    </w:p>
    <w:p w14:paraId="734FE2C7" w14:textId="58E8A909" w:rsidR="00842B9E" w:rsidRPr="00842B9E" w:rsidRDefault="00842B9E" w:rsidP="00842B9E">
      <w:pPr>
        <w:rPr>
          <w:b/>
          <w:bCs/>
        </w:rPr>
      </w:pPr>
      <w:r w:rsidRPr="00842B9E">
        <w:rPr>
          <w:b/>
          <w:bCs/>
        </w:rPr>
        <w:t xml:space="preserve">Status for automatisk opprettede </w:t>
      </w:r>
      <w:r w:rsidR="00DE529C">
        <w:rPr>
          <w:b/>
          <w:bCs/>
        </w:rPr>
        <w:t>Saksbehandlingsfase</w:t>
      </w:r>
      <w:r w:rsidR="00BE0235">
        <w:rPr>
          <w:b/>
          <w:bCs/>
        </w:rPr>
        <w:t>r</w:t>
      </w:r>
    </w:p>
    <w:p w14:paraId="5ABBD963" w14:textId="0AF51FC2" w:rsidR="00842B9E" w:rsidRPr="00842B9E" w:rsidRDefault="004F3E43" w:rsidP="00842B9E">
      <w:r w:rsidRPr="00842B9E">
        <w:t>E</w:t>
      </w:r>
      <w:r>
        <w:t xml:space="preserve">n </w:t>
      </w:r>
      <w:r w:rsidRPr="00842B9E">
        <w:t>Saksbehandlingsfase</w:t>
      </w:r>
      <w:r w:rsidR="00842B9E" w:rsidRPr="00842B9E">
        <w:t xml:space="preserve"> kan ha ulike startstatus:</w:t>
      </w:r>
    </w:p>
    <w:p w14:paraId="738F96C9" w14:textId="043814E0" w:rsidR="00842B9E" w:rsidRPr="00842B9E" w:rsidRDefault="00842B9E" w:rsidP="00842B9E">
      <w:pPr>
        <w:numPr>
          <w:ilvl w:val="0"/>
          <w:numId w:val="9"/>
        </w:numPr>
      </w:pPr>
      <w:r w:rsidRPr="00842B9E">
        <w:rPr>
          <w:b/>
          <w:bCs/>
        </w:rPr>
        <w:t>Pågår (In Progress):</w:t>
      </w:r>
      <w:r w:rsidRPr="00842B9E">
        <w:t xml:space="preserve"> </w:t>
      </w:r>
      <w:r w:rsidR="00DE529C">
        <w:t>Saksbehandlingsfasen</w:t>
      </w:r>
      <w:r w:rsidRPr="00842B9E">
        <w:t xml:space="preserve"> aktiveres umiddelbart, og alle tilknyttede prosesser og milepæler opprettes med en gang.</w:t>
      </w:r>
    </w:p>
    <w:p w14:paraId="66988578" w14:textId="14CE36F4" w:rsidR="00842B9E" w:rsidRPr="00842B9E" w:rsidRDefault="00842B9E" w:rsidP="00842B9E">
      <w:pPr>
        <w:numPr>
          <w:ilvl w:val="0"/>
          <w:numId w:val="9"/>
        </w:numPr>
      </w:pPr>
      <w:r w:rsidRPr="00842B9E">
        <w:rPr>
          <w:b/>
          <w:bCs/>
        </w:rPr>
        <w:t>Kommende (</w:t>
      </w:r>
      <w:proofErr w:type="spellStart"/>
      <w:r w:rsidRPr="00842B9E">
        <w:rPr>
          <w:b/>
          <w:bCs/>
        </w:rPr>
        <w:t>Upcoming</w:t>
      </w:r>
      <w:proofErr w:type="spellEnd"/>
      <w:r w:rsidRPr="00842B9E">
        <w:rPr>
          <w:b/>
          <w:bCs/>
        </w:rPr>
        <w:t>):</w:t>
      </w:r>
      <w:r w:rsidRPr="00842B9E">
        <w:t xml:space="preserve"> </w:t>
      </w:r>
      <w:r w:rsidR="00DE529C">
        <w:t>Saksbehandlingsfasen</w:t>
      </w:r>
      <w:r w:rsidRPr="00842B9E">
        <w:t xml:space="preserve"> legges inn i modellen, men innholdet opprettes ikke før </w:t>
      </w:r>
      <w:r w:rsidR="00DE529C">
        <w:t>Saksbehandlingsfasen</w:t>
      </w:r>
      <w:r w:rsidRPr="00842B9E">
        <w:t xml:space="preserve"> blir aktivt.</w:t>
      </w:r>
    </w:p>
    <w:p w14:paraId="04452E87" w14:textId="2F65B549" w:rsidR="00842B9E" w:rsidRPr="00842B9E" w:rsidRDefault="00842B9E" w:rsidP="00842B9E">
      <w:pPr>
        <w:numPr>
          <w:ilvl w:val="0"/>
          <w:numId w:val="9"/>
        </w:numPr>
      </w:pPr>
      <w:r w:rsidRPr="00842B9E">
        <w:rPr>
          <w:b/>
          <w:bCs/>
        </w:rPr>
        <w:t>Tentativ:</w:t>
      </w:r>
      <w:r w:rsidRPr="00842B9E">
        <w:t xml:space="preserve"> Hvis modellen er i tentativ modus, får alle </w:t>
      </w:r>
      <w:r w:rsidR="00DE529C">
        <w:t>Saksbehandlingsfasen</w:t>
      </w:r>
      <w:r w:rsidRPr="00842B9E">
        <w:t xml:space="preserve"> status Tentativ. Når saken startes, får hver </w:t>
      </w:r>
      <w:r w:rsidR="00DE529C">
        <w:t>Saksbehandlingsfase</w:t>
      </w:r>
      <w:r w:rsidRPr="00842B9E">
        <w:t xml:space="preserve"> sin definerte startstatus.</w:t>
      </w:r>
    </w:p>
    <w:p w14:paraId="6D16B407" w14:textId="1F39C053" w:rsidR="00842B9E" w:rsidRPr="00842B9E" w:rsidRDefault="00842B9E" w:rsidP="00842B9E">
      <w:r w:rsidRPr="00842B9E">
        <w:rPr>
          <w:b/>
          <w:bCs/>
        </w:rPr>
        <w:t>Eksempel:</w:t>
      </w:r>
      <w:r w:rsidRPr="00842B9E">
        <w:br/>
        <w:t xml:space="preserve">En prosessmodell har tre </w:t>
      </w:r>
      <w:r w:rsidR="00DE529C">
        <w:t>Saksbehandlingsfasen</w:t>
      </w:r>
      <w:r w:rsidRPr="00842B9E">
        <w:t xml:space="preserve"> som skal starte automatisk. To av dem er satt til "Kommende". Hvis modellen brukes i tentativ modus, får alle tre først status "Tentativ". Når saken aktiveres, får e</w:t>
      </w:r>
      <w:r w:rsidR="004F3E43">
        <w:t xml:space="preserve">n </w:t>
      </w:r>
      <w:r w:rsidR="00DE529C">
        <w:t>Saksbehandlingsfase</w:t>
      </w:r>
      <w:r w:rsidRPr="00842B9E">
        <w:t xml:space="preserve"> status "Pågår" og de to andre "Kommende".</w:t>
      </w:r>
    </w:p>
    <w:p w14:paraId="1B055938" w14:textId="77777777" w:rsidR="00842B9E" w:rsidRPr="00842B9E" w:rsidRDefault="00842B9E" w:rsidP="00842B9E">
      <w:r w:rsidRPr="00842B9E">
        <w:t>Dette gir fleksibilitet – man kan planlegge arbeidsflyten uten å aktivere alt på en gang.</w:t>
      </w:r>
    </w:p>
    <w:p w14:paraId="373C89BE" w14:textId="500BAD0B" w:rsidR="00842B9E" w:rsidRPr="00842B9E" w:rsidRDefault="00842B9E" w:rsidP="00842B9E"/>
    <w:p w14:paraId="287D140B" w14:textId="42E416FE" w:rsidR="00842B9E" w:rsidRPr="00842B9E" w:rsidRDefault="00842B9E" w:rsidP="00EE2AB6">
      <w:pPr>
        <w:pStyle w:val="Heading3"/>
      </w:pPr>
      <w:bookmarkStart w:id="13" w:name="_Toc206421817"/>
      <w:r w:rsidRPr="00842B9E">
        <w:t xml:space="preserve">1.3.4 Manuelt tillegg av </w:t>
      </w:r>
      <w:r w:rsidR="00DE529C">
        <w:t>Saksbehandlingsfasen</w:t>
      </w:r>
      <w:bookmarkEnd w:id="13"/>
    </w:p>
    <w:p w14:paraId="6176B18D" w14:textId="0593FB76" w:rsidR="00842B9E" w:rsidRPr="00842B9E" w:rsidRDefault="00842B9E" w:rsidP="00842B9E">
      <w:r w:rsidRPr="00842B9E">
        <w:t xml:space="preserve">Noen </w:t>
      </w:r>
      <w:r w:rsidR="00DE529C">
        <w:t>Saksbehandlingsfasen</w:t>
      </w:r>
      <w:r w:rsidR="004F3E43">
        <w:t>e</w:t>
      </w:r>
      <w:r w:rsidRPr="00842B9E">
        <w:t xml:space="preserve"> er konfigurert slik at saksbehandleren selv kan </w:t>
      </w:r>
      <w:r w:rsidRPr="00842B9E">
        <w:rPr>
          <w:b/>
          <w:bCs/>
        </w:rPr>
        <w:t>legge dem til når det er behov</w:t>
      </w:r>
      <w:r w:rsidRPr="00842B9E">
        <w:t>. Dette er spesielt nyttig hvis:</w:t>
      </w:r>
    </w:p>
    <w:p w14:paraId="218659F9" w14:textId="4712737B" w:rsidR="00842B9E" w:rsidRPr="00842B9E" w:rsidRDefault="00DE529C" w:rsidP="00842B9E">
      <w:pPr>
        <w:numPr>
          <w:ilvl w:val="0"/>
          <w:numId w:val="10"/>
        </w:numPr>
      </w:pPr>
      <w:r>
        <w:t>Saksbehandlingsfasen</w:t>
      </w:r>
      <w:r w:rsidR="00842B9E" w:rsidRPr="00842B9E">
        <w:t xml:space="preserve"> bare er aktuelt i noen saker</w:t>
      </w:r>
    </w:p>
    <w:p w14:paraId="3A366093" w14:textId="77777777" w:rsidR="00842B9E" w:rsidRPr="00842B9E" w:rsidRDefault="00842B9E" w:rsidP="00842B9E">
      <w:pPr>
        <w:numPr>
          <w:ilvl w:val="0"/>
          <w:numId w:val="10"/>
        </w:numPr>
      </w:pPr>
      <w:r w:rsidRPr="00842B9E">
        <w:t>Arbeidsflyten må utvides underveis</w:t>
      </w:r>
    </w:p>
    <w:p w14:paraId="5323CD4E" w14:textId="1B2F1179" w:rsidR="00842B9E" w:rsidRPr="00842B9E" w:rsidRDefault="00842B9E" w:rsidP="00842B9E">
      <w:r w:rsidRPr="00842B9E">
        <w:t xml:space="preserve">Brukeren klikker da på “Legg til </w:t>
      </w:r>
      <w:r w:rsidR="00DE529C">
        <w:t>Saksbehandlingsfase</w:t>
      </w:r>
      <w:r w:rsidRPr="00842B9E">
        <w:t xml:space="preserve">”-knappen og velger fra en liste over tilgjengelige </w:t>
      </w:r>
      <w:r w:rsidR="00DE529C">
        <w:t>Saksbehandlingsfase</w:t>
      </w:r>
      <w:r w:rsidR="004F3E43">
        <w:t>r</w:t>
      </w:r>
      <w:r w:rsidRPr="00842B9E">
        <w:t xml:space="preserve">. Systemet passer samtidig på at ingen regler brytes (som regler om samtidige </w:t>
      </w:r>
      <w:r w:rsidR="00DE529C">
        <w:t>Saksbehandlingsfase</w:t>
      </w:r>
      <w:r w:rsidR="004F3E43">
        <w:t>r</w:t>
      </w:r>
      <w:r w:rsidRPr="00842B9E">
        <w:t>, se neste kapittel).</w:t>
      </w:r>
    </w:p>
    <w:p w14:paraId="1F880460" w14:textId="6AFA6C9D" w:rsidR="00842B9E" w:rsidRPr="00842B9E" w:rsidRDefault="00842B9E" w:rsidP="00842B9E"/>
    <w:p w14:paraId="401CA4F3" w14:textId="77777777" w:rsidR="00842B9E" w:rsidRPr="00842B9E" w:rsidRDefault="00842B9E" w:rsidP="00EE2AB6">
      <w:pPr>
        <w:pStyle w:val="Heading3"/>
      </w:pPr>
      <w:bookmarkStart w:id="14" w:name="_Toc206421818"/>
      <w:r w:rsidRPr="00842B9E">
        <w:lastRenderedPageBreak/>
        <w:t>1.3.5 Kombinert tilgjengelighet</w:t>
      </w:r>
      <w:bookmarkEnd w:id="14"/>
    </w:p>
    <w:p w14:paraId="25F0E275" w14:textId="5C9F733C" w:rsidR="00842B9E" w:rsidRPr="00842B9E" w:rsidRDefault="00842B9E" w:rsidP="00842B9E">
      <w:r w:rsidRPr="00842B9E">
        <w:t xml:space="preserve">Et </w:t>
      </w:r>
      <w:r w:rsidR="00DE529C">
        <w:t>Saksbehandlingsfasen</w:t>
      </w:r>
      <w:r w:rsidRPr="00842B9E">
        <w:t xml:space="preserve"> kan være satt opp både som:</w:t>
      </w:r>
    </w:p>
    <w:p w14:paraId="252C76BA" w14:textId="77777777" w:rsidR="00842B9E" w:rsidRPr="00842B9E" w:rsidRDefault="00842B9E" w:rsidP="00842B9E">
      <w:pPr>
        <w:numPr>
          <w:ilvl w:val="0"/>
          <w:numId w:val="11"/>
        </w:numPr>
      </w:pPr>
      <w:r w:rsidRPr="00842B9E">
        <w:t>Automatisk opprettet</w:t>
      </w:r>
      <w:r w:rsidRPr="00842B9E">
        <w:br/>
      </w:r>
      <w:r w:rsidRPr="00842B9E">
        <w:rPr>
          <w:b/>
          <w:bCs/>
        </w:rPr>
        <w:t>og</w:t>
      </w:r>
    </w:p>
    <w:p w14:paraId="35D37757" w14:textId="0547881C" w:rsidR="00842B9E" w:rsidRPr="00842B9E" w:rsidRDefault="00842B9E" w:rsidP="00842B9E">
      <w:pPr>
        <w:numPr>
          <w:ilvl w:val="0"/>
          <w:numId w:val="11"/>
        </w:numPr>
      </w:pPr>
      <w:r w:rsidRPr="00842B9E">
        <w:t xml:space="preserve">Tilgjengelig for </w:t>
      </w:r>
      <w:r w:rsidR="004360C5" w:rsidRPr="00842B9E">
        <w:t>manuelt</w:t>
      </w:r>
      <w:r w:rsidRPr="00842B9E">
        <w:t xml:space="preserve"> tillegg</w:t>
      </w:r>
    </w:p>
    <w:p w14:paraId="0C96202C" w14:textId="1C387E68" w:rsidR="00842B9E" w:rsidRPr="00842B9E" w:rsidRDefault="00842B9E" w:rsidP="00842B9E">
      <w:r w:rsidRPr="00842B9E">
        <w:t xml:space="preserve">Dette gir maksimal fleksibilitet – systemet kan opprette </w:t>
      </w:r>
      <w:r w:rsidR="00DE529C">
        <w:t>Saksbehandlingsfasen</w:t>
      </w:r>
      <w:r w:rsidRPr="00842B9E">
        <w:t xml:space="preserve"> når det trengs, men saksbehandleren kan også gjøre det selv hvis behovet oppstår senere.</w:t>
      </w:r>
    </w:p>
    <w:p w14:paraId="765CEA1C" w14:textId="77777777" w:rsidR="00842B9E" w:rsidRPr="00842B9E" w:rsidRDefault="00842B9E" w:rsidP="00842B9E">
      <w:r w:rsidRPr="00842B9E">
        <w:t xml:space="preserve">Systemet sjekker samtidig </w:t>
      </w:r>
      <w:r w:rsidRPr="00842B9E">
        <w:rPr>
          <w:b/>
          <w:bCs/>
        </w:rPr>
        <w:t>reglene for samtidighet</w:t>
      </w:r>
      <w:r w:rsidRPr="00842B9E">
        <w:t xml:space="preserve"> (se neste kapittel), slik at man unngår duplikater eller konflikter i arbeidsflyten.</w:t>
      </w:r>
    </w:p>
    <w:p w14:paraId="7EB566E0" w14:textId="75141ED9" w:rsidR="00EE2AB6" w:rsidRDefault="00EE2AB6" w:rsidP="00CB5002">
      <w:r>
        <w:t xml:space="preserve"> </w:t>
      </w:r>
      <w:r>
        <w:br/>
      </w:r>
    </w:p>
    <w:p w14:paraId="1FF06BDC" w14:textId="77777777" w:rsidR="00EE2AB6" w:rsidRDefault="00EE2AB6">
      <w:r>
        <w:br w:type="page"/>
      </w:r>
    </w:p>
    <w:p w14:paraId="0BD492E5" w14:textId="77777777" w:rsidR="00CB5002" w:rsidRPr="00CB5002" w:rsidRDefault="00CB5002" w:rsidP="00CB5002"/>
    <w:p w14:paraId="10389265" w14:textId="77777777" w:rsidR="00CB5002" w:rsidRPr="00CB5002" w:rsidRDefault="00CB5002" w:rsidP="00EE2AB6">
      <w:pPr>
        <w:pStyle w:val="Heading2"/>
      </w:pPr>
      <w:bookmarkStart w:id="15" w:name="_Toc206421819"/>
      <w:r w:rsidRPr="00CB5002">
        <w:t>1.4 Milepæler</w:t>
      </w:r>
      <w:bookmarkEnd w:id="15"/>
    </w:p>
    <w:p w14:paraId="6554D946" w14:textId="77777777" w:rsidR="00CB5002" w:rsidRPr="00CB5002" w:rsidRDefault="00CB5002" w:rsidP="00CB5002">
      <w:r w:rsidRPr="00CB5002">
        <w:rPr>
          <w:b/>
          <w:bCs/>
        </w:rPr>
        <w:t>Milepæler</w:t>
      </w:r>
      <w:r w:rsidRPr="00CB5002">
        <w:t xml:space="preserve"> er viktige hendelser eller tidspunkter i saksbehandlingen – de markerer noe som må skje, som f.eks. godkjenning, innsendelse, frist eller vedtak.</w:t>
      </w:r>
    </w:p>
    <w:p w14:paraId="04BF3FB3" w14:textId="03CFAF45" w:rsidR="00CB5002" w:rsidRPr="00CB5002" w:rsidRDefault="00CB5002" w:rsidP="00CB5002">
      <w:r w:rsidRPr="00CB5002">
        <w:t>Mens e</w:t>
      </w:r>
      <w:r w:rsidR="004360C5">
        <w:t xml:space="preserve">n </w:t>
      </w:r>
      <w:r w:rsidR="00DE529C">
        <w:rPr>
          <w:b/>
          <w:bCs/>
        </w:rPr>
        <w:t>Saksbehandlingsfase</w:t>
      </w:r>
      <w:r>
        <w:rPr>
          <w:b/>
        </w:rPr>
        <w:t xml:space="preserve"> </w:t>
      </w:r>
      <w:r w:rsidRPr="00CB5002">
        <w:t xml:space="preserve">er en fase som ofte inneholder mange aktiviteter, er en </w:t>
      </w:r>
      <w:r w:rsidRPr="00CB5002">
        <w:rPr>
          <w:b/>
          <w:bCs/>
        </w:rPr>
        <w:t>milepæl</w:t>
      </w:r>
      <w:r w:rsidRPr="00CB5002">
        <w:t xml:space="preserve"> et punkt som markerer fremdrift eller krav i prosessen.</w:t>
      </w:r>
    </w:p>
    <w:p w14:paraId="37FB61CA" w14:textId="77777777" w:rsidR="00CB5002" w:rsidRPr="00CB5002" w:rsidRDefault="00CB5002" w:rsidP="00CB5002">
      <w:pPr>
        <w:rPr>
          <w:b/>
          <w:bCs/>
        </w:rPr>
      </w:pPr>
      <w:r w:rsidRPr="00CB5002">
        <w:rPr>
          <w:b/>
          <w:bCs/>
        </w:rPr>
        <w:t>Hva består en milepæl av?</w:t>
      </w:r>
    </w:p>
    <w:p w14:paraId="41E34FD9" w14:textId="77777777" w:rsidR="00CB5002" w:rsidRPr="00CB5002" w:rsidRDefault="00CB5002" w:rsidP="00CB5002">
      <w:r w:rsidRPr="00CB5002">
        <w:t>Hver milepæl har:</w:t>
      </w:r>
    </w:p>
    <w:p w14:paraId="487B21B5" w14:textId="77777777" w:rsidR="00CB5002" w:rsidRPr="00CB5002" w:rsidRDefault="00CB5002" w:rsidP="00CB5002">
      <w:pPr>
        <w:numPr>
          <w:ilvl w:val="0"/>
          <w:numId w:val="12"/>
        </w:numPr>
      </w:pPr>
      <w:r w:rsidRPr="00CB5002">
        <w:t xml:space="preserve">En </w:t>
      </w:r>
      <w:r w:rsidRPr="00CB5002">
        <w:rPr>
          <w:b/>
          <w:bCs/>
        </w:rPr>
        <w:t>type</w:t>
      </w:r>
      <w:r w:rsidRPr="00CB5002">
        <w:t xml:space="preserve"> (f.eks. “Frist”, “Godkjenning”, “Mottatt søknad”)</w:t>
      </w:r>
    </w:p>
    <w:p w14:paraId="36C8E97B" w14:textId="77777777" w:rsidR="00CB5002" w:rsidRPr="00CB5002" w:rsidRDefault="00CB5002" w:rsidP="00CB5002">
      <w:pPr>
        <w:numPr>
          <w:ilvl w:val="0"/>
          <w:numId w:val="12"/>
        </w:numPr>
      </w:pPr>
      <w:r w:rsidRPr="00CB5002">
        <w:t xml:space="preserve">En </w:t>
      </w:r>
      <w:r w:rsidRPr="00CB5002">
        <w:rPr>
          <w:b/>
          <w:bCs/>
        </w:rPr>
        <w:t>status</w:t>
      </w:r>
      <w:r w:rsidRPr="00CB5002">
        <w:t>:</w:t>
      </w:r>
    </w:p>
    <w:p w14:paraId="54B1ED86" w14:textId="77777777" w:rsidR="00CB5002" w:rsidRPr="00CB5002" w:rsidRDefault="00CB5002" w:rsidP="00CB5002">
      <w:pPr>
        <w:numPr>
          <w:ilvl w:val="1"/>
          <w:numId w:val="12"/>
        </w:numPr>
      </w:pPr>
      <w:r w:rsidRPr="00CB5002">
        <w:t>Planlagt</w:t>
      </w:r>
    </w:p>
    <w:p w14:paraId="48F1FF5A" w14:textId="77777777" w:rsidR="00CB5002" w:rsidRPr="00CB5002" w:rsidRDefault="00CB5002" w:rsidP="00CB5002">
      <w:pPr>
        <w:numPr>
          <w:ilvl w:val="1"/>
          <w:numId w:val="12"/>
        </w:numPr>
      </w:pPr>
      <w:r w:rsidRPr="00CB5002">
        <w:t>Oppnådd</w:t>
      </w:r>
    </w:p>
    <w:p w14:paraId="06DDF917" w14:textId="77777777" w:rsidR="00CB5002" w:rsidRPr="00CB5002" w:rsidRDefault="00CB5002" w:rsidP="00CB5002">
      <w:pPr>
        <w:numPr>
          <w:ilvl w:val="1"/>
          <w:numId w:val="12"/>
        </w:numPr>
      </w:pPr>
      <w:r w:rsidRPr="00CB5002">
        <w:t>Kansellert</w:t>
      </w:r>
    </w:p>
    <w:p w14:paraId="5FE82318" w14:textId="52CDADF2" w:rsidR="00CB5002" w:rsidRPr="00CB5002" w:rsidRDefault="00CB5002" w:rsidP="00CB5002">
      <w:r w:rsidRPr="00CB5002">
        <w:t xml:space="preserve">Milepæler kan opprettes </w:t>
      </w:r>
      <w:r w:rsidRPr="00CB5002">
        <w:rPr>
          <w:b/>
          <w:bCs/>
        </w:rPr>
        <w:t>automatisk</w:t>
      </w:r>
      <w:r w:rsidRPr="00CB5002">
        <w:t xml:space="preserve"> eller </w:t>
      </w:r>
      <w:r w:rsidRPr="00CB5002">
        <w:rPr>
          <w:b/>
          <w:bCs/>
        </w:rPr>
        <w:t>manuelt</w:t>
      </w:r>
      <w:r w:rsidRPr="00CB5002">
        <w:t xml:space="preserve"> – avhengig av hva som er definert i prosessmodellen.</w:t>
      </w:r>
    </w:p>
    <w:p w14:paraId="6797420F" w14:textId="446BD768" w:rsidR="00CB5002" w:rsidRPr="00CB5002" w:rsidRDefault="00CB5002" w:rsidP="00CB5002">
      <w:pPr>
        <w:rPr>
          <w:b/>
          <w:bCs/>
        </w:rPr>
      </w:pPr>
      <w:r w:rsidRPr="00CB5002">
        <w:rPr>
          <w:b/>
          <w:bCs/>
        </w:rPr>
        <w:t xml:space="preserve">Rolle i </w:t>
      </w:r>
      <w:r w:rsidR="00754E6F">
        <w:rPr>
          <w:b/>
          <w:bCs/>
        </w:rPr>
        <w:t>måling av tid (</w:t>
      </w:r>
      <w:r w:rsidR="00670DB0">
        <w:rPr>
          <w:b/>
          <w:bCs/>
        </w:rPr>
        <w:t>Saksbehandlingstid</w:t>
      </w:r>
      <w:r w:rsidR="00754E6F">
        <w:rPr>
          <w:b/>
          <w:bCs/>
        </w:rPr>
        <w:t>)</w:t>
      </w:r>
    </w:p>
    <w:p w14:paraId="30CE1A55" w14:textId="77777777" w:rsidR="00CB5002" w:rsidRPr="00CB5002" w:rsidRDefault="00CB5002" w:rsidP="00CB5002">
      <w:r w:rsidRPr="00CB5002">
        <w:t>Milepæler brukes også til å måle tid i saksbehandlingen:</w:t>
      </w:r>
    </w:p>
    <w:p w14:paraId="6DD50365" w14:textId="77777777" w:rsidR="00CB5002" w:rsidRPr="00CB5002" w:rsidRDefault="00CB5002" w:rsidP="00CB5002">
      <w:pPr>
        <w:numPr>
          <w:ilvl w:val="0"/>
          <w:numId w:val="13"/>
        </w:numPr>
      </w:pPr>
      <w:r w:rsidRPr="00CB5002">
        <w:t>Hvor lang tid det tar mellom to milepæler</w:t>
      </w:r>
    </w:p>
    <w:p w14:paraId="1FF035B3" w14:textId="30287BC3" w:rsidR="00CB5002" w:rsidRPr="00CB5002" w:rsidRDefault="00CB5002" w:rsidP="00CB5002">
      <w:pPr>
        <w:numPr>
          <w:ilvl w:val="0"/>
          <w:numId w:val="13"/>
        </w:numPr>
      </w:pPr>
      <w:r w:rsidRPr="00CB5002">
        <w:t>Hvor lang tid e</w:t>
      </w:r>
      <w:r w:rsidR="000213A7">
        <w:t xml:space="preserve">n </w:t>
      </w:r>
      <w:r w:rsidR="00DE529C">
        <w:t>Saksbehandlingsfase</w:t>
      </w:r>
      <w:r w:rsidRPr="00CB5002">
        <w:t xml:space="preserve"> varer</w:t>
      </w:r>
    </w:p>
    <w:p w14:paraId="5D48DF2E" w14:textId="611E7F03" w:rsidR="00CB5002" w:rsidRPr="00CB5002" w:rsidRDefault="00CB5002" w:rsidP="00CB5002">
      <w:pPr>
        <w:numPr>
          <w:ilvl w:val="0"/>
          <w:numId w:val="13"/>
        </w:numPr>
      </w:pPr>
      <w:r w:rsidRPr="00CB5002">
        <w:t>Total saksbehandlingstid</w:t>
      </w:r>
      <w:r w:rsidR="00754E6F">
        <w:t xml:space="preserve"> </w:t>
      </w:r>
    </w:p>
    <w:p w14:paraId="4FA6C8AB" w14:textId="7A59C27E" w:rsidR="00CB5002" w:rsidRPr="00CB5002" w:rsidRDefault="00CB5002" w:rsidP="00CB5002">
      <w:r w:rsidRPr="00CB5002">
        <w:t>Systemet kan følge med på dette, og hjelpe med å oppfylle frister og krav</w:t>
      </w:r>
      <w:r w:rsidR="00754E6F">
        <w:t xml:space="preserve"> til saksbehandlingstid. </w:t>
      </w:r>
    </w:p>
    <w:p w14:paraId="11FBE932" w14:textId="77777777" w:rsidR="00CB5002" w:rsidRPr="00CB5002" w:rsidRDefault="00CB5002" w:rsidP="00CB5002">
      <w:pPr>
        <w:rPr>
          <w:b/>
          <w:bCs/>
        </w:rPr>
      </w:pPr>
      <w:r w:rsidRPr="00CB5002">
        <w:rPr>
          <w:b/>
          <w:bCs/>
        </w:rPr>
        <w:t>Hvordan legges milepæler til?</w:t>
      </w:r>
    </w:p>
    <w:p w14:paraId="082DEE9F" w14:textId="77777777" w:rsidR="00CB5002" w:rsidRPr="00CB5002" w:rsidRDefault="00CB5002" w:rsidP="00CB5002">
      <w:r w:rsidRPr="00CB5002">
        <w:t>Hvis du legger inn en milepæl manuelt:</w:t>
      </w:r>
    </w:p>
    <w:p w14:paraId="6527F9DD" w14:textId="77777777" w:rsidR="00CB5002" w:rsidRPr="00CB5002" w:rsidRDefault="00CB5002" w:rsidP="00CB5002">
      <w:pPr>
        <w:numPr>
          <w:ilvl w:val="0"/>
          <w:numId w:val="14"/>
        </w:numPr>
      </w:pPr>
      <w:r w:rsidRPr="00CB5002">
        <w:t xml:space="preserve">Du velger </w:t>
      </w:r>
      <w:r w:rsidRPr="00CB5002">
        <w:rPr>
          <w:b/>
          <w:bCs/>
        </w:rPr>
        <w:t>type</w:t>
      </w:r>
      <w:r w:rsidRPr="00CB5002">
        <w:t xml:space="preserve">, </w:t>
      </w:r>
      <w:r w:rsidRPr="00CB5002">
        <w:rPr>
          <w:b/>
          <w:bCs/>
        </w:rPr>
        <w:t>status</w:t>
      </w:r>
      <w:r w:rsidRPr="00CB5002">
        <w:t xml:space="preserve"> og </w:t>
      </w:r>
      <w:r w:rsidRPr="00CB5002">
        <w:rPr>
          <w:b/>
          <w:bCs/>
        </w:rPr>
        <w:t>dato</w:t>
      </w:r>
    </w:p>
    <w:p w14:paraId="49A984A7" w14:textId="77777777" w:rsidR="00CB5002" w:rsidRPr="00CB5002" w:rsidRDefault="00CB5002" w:rsidP="00CB5002">
      <w:pPr>
        <w:numPr>
          <w:ilvl w:val="0"/>
          <w:numId w:val="14"/>
        </w:numPr>
      </w:pPr>
      <w:r w:rsidRPr="00CB5002">
        <w:t xml:space="preserve">Hvis du markerer den som </w:t>
      </w:r>
      <w:r w:rsidRPr="00CB5002">
        <w:rPr>
          <w:b/>
          <w:bCs/>
        </w:rPr>
        <w:t>oppnådd</w:t>
      </w:r>
      <w:r w:rsidRPr="00CB5002">
        <w:t>, regnes datoen som faktisk fullført</w:t>
      </w:r>
    </w:p>
    <w:p w14:paraId="0752CDB1" w14:textId="77777777" w:rsidR="00CB5002" w:rsidRPr="00CB5002" w:rsidRDefault="00CB5002" w:rsidP="00CB5002">
      <w:pPr>
        <w:numPr>
          <w:ilvl w:val="0"/>
          <w:numId w:val="14"/>
        </w:numPr>
      </w:pPr>
      <w:r w:rsidRPr="00CB5002">
        <w:t xml:space="preserve">Hvis du markerer den som </w:t>
      </w:r>
      <w:r w:rsidRPr="00CB5002">
        <w:rPr>
          <w:b/>
          <w:bCs/>
        </w:rPr>
        <w:t>planlagt</w:t>
      </w:r>
      <w:r w:rsidRPr="00CB5002">
        <w:t>, er det en forventet frist</w:t>
      </w:r>
    </w:p>
    <w:p w14:paraId="0EA9BCAC" w14:textId="77777777" w:rsidR="00CB5002" w:rsidRPr="00CB5002" w:rsidRDefault="00CB5002" w:rsidP="00CB5002">
      <w:r w:rsidRPr="00CB5002">
        <w:t>Disse brukes som kontrollpunkter – slik at saken ikke kan gå videre før det som er definert, er gjennomført.</w:t>
      </w:r>
    </w:p>
    <w:p w14:paraId="20B7BCE5" w14:textId="6087674A" w:rsidR="00CB5002" w:rsidRPr="00CB5002" w:rsidRDefault="00754E6F" w:rsidP="00CB5002">
      <w:r>
        <w:br/>
      </w:r>
    </w:p>
    <w:p w14:paraId="2760349D" w14:textId="3E873D87" w:rsidR="00CA4EA3" w:rsidRPr="00CA4EA3" w:rsidRDefault="00C737A4" w:rsidP="00C737A4">
      <w:pPr>
        <w:pStyle w:val="Heading2"/>
      </w:pPr>
      <w:r>
        <w:lastRenderedPageBreak/>
        <w:t xml:space="preserve"> </w:t>
      </w:r>
      <w:bookmarkStart w:id="16" w:name="_Toc206421820"/>
      <w:r w:rsidR="00CA4EA3" w:rsidRPr="00CA4EA3">
        <w:t>1.5 Prosess</w:t>
      </w:r>
      <w:bookmarkEnd w:id="16"/>
    </w:p>
    <w:p w14:paraId="30CF349E" w14:textId="4592641D" w:rsidR="00CA4EA3" w:rsidRPr="00CA4EA3" w:rsidRDefault="00CA4EA3" w:rsidP="00CA4EA3">
      <w:r w:rsidRPr="00CA4EA3">
        <w:t xml:space="preserve">En </w:t>
      </w:r>
      <w:r w:rsidRPr="00CA4EA3">
        <w:rPr>
          <w:b/>
          <w:bCs/>
        </w:rPr>
        <w:t>prosess</w:t>
      </w:r>
      <w:r w:rsidRPr="00CA4EA3">
        <w:t xml:space="preserve"> er en forhåndsdefinert kjede av oppgaver som utføres automatisk eller manuelt innenfor et </w:t>
      </w:r>
      <w:r w:rsidR="00DE529C">
        <w:t>Saksbehandlingsfase</w:t>
      </w:r>
      <w:r w:rsidRPr="00CA4EA3">
        <w:t>. Hensikten er å forenkle og effektivisere saksbehandlingen ved å automatisere det som kan automatiseres – og støtte opp om rutiner som må utføres av brukere.</w:t>
      </w:r>
    </w:p>
    <w:p w14:paraId="77DB3E79" w14:textId="77777777" w:rsidR="00CA4EA3" w:rsidRPr="00CA4EA3" w:rsidRDefault="00CA4EA3" w:rsidP="00CA4EA3">
      <w:pPr>
        <w:rPr>
          <w:b/>
          <w:bCs/>
        </w:rPr>
      </w:pPr>
      <w:r w:rsidRPr="00CA4EA3">
        <w:rPr>
          <w:b/>
          <w:bCs/>
        </w:rPr>
        <w:t>Hva gjør en prosess?</w:t>
      </w:r>
    </w:p>
    <w:p w14:paraId="30F897FA" w14:textId="77777777" w:rsidR="00CA4EA3" w:rsidRPr="00CA4EA3" w:rsidRDefault="00CA4EA3" w:rsidP="00CA4EA3">
      <w:r w:rsidRPr="00CA4EA3">
        <w:t>En prosess kan for eksempel:</w:t>
      </w:r>
    </w:p>
    <w:p w14:paraId="4BEB1A93" w14:textId="77777777" w:rsidR="00CA4EA3" w:rsidRPr="00CA4EA3" w:rsidRDefault="00CA4EA3" w:rsidP="00CA4EA3">
      <w:pPr>
        <w:numPr>
          <w:ilvl w:val="0"/>
          <w:numId w:val="15"/>
        </w:numPr>
      </w:pPr>
      <w:r w:rsidRPr="00CA4EA3">
        <w:t>Sende ut varsler</w:t>
      </w:r>
    </w:p>
    <w:p w14:paraId="1567618E" w14:textId="77777777" w:rsidR="00CA4EA3" w:rsidRPr="00CA4EA3" w:rsidRDefault="00CA4EA3" w:rsidP="00CA4EA3">
      <w:pPr>
        <w:numPr>
          <w:ilvl w:val="0"/>
          <w:numId w:val="15"/>
        </w:numPr>
      </w:pPr>
      <w:r w:rsidRPr="00CA4EA3">
        <w:t>Opprette eller oppdatere dokumenter</w:t>
      </w:r>
    </w:p>
    <w:p w14:paraId="3A164A7F" w14:textId="77777777" w:rsidR="00CA4EA3" w:rsidRPr="00CA4EA3" w:rsidRDefault="00CA4EA3" w:rsidP="00CA4EA3">
      <w:pPr>
        <w:numPr>
          <w:ilvl w:val="0"/>
          <w:numId w:val="15"/>
        </w:numPr>
      </w:pPr>
      <w:r w:rsidRPr="00CA4EA3">
        <w:t>Endre status på en sak</w:t>
      </w:r>
    </w:p>
    <w:p w14:paraId="0434AFAD" w14:textId="1C178B66" w:rsidR="00CA4EA3" w:rsidRPr="00CA4EA3" w:rsidRDefault="00CA4EA3" w:rsidP="00CA4EA3">
      <w:pPr>
        <w:numPr>
          <w:ilvl w:val="0"/>
          <w:numId w:val="15"/>
        </w:numPr>
      </w:pPr>
      <w:r w:rsidRPr="00CA4EA3">
        <w:t xml:space="preserve">Starte en ny prosess eller et nytt </w:t>
      </w:r>
      <w:r w:rsidR="00DE529C">
        <w:t>Saksbehandlingsfase</w:t>
      </w:r>
    </w:p>
    <w:p w14:paraId="74442289" w14:textId="77777777" w:rsidR="00CA4EA3" w:rsidRPr="00CA4EA3" w:rsidRDefault="00CA4EA3" w:rsidP="00CA4EA3">
      <w:r w:rsidRPr="00CA4EA3">
        <w:t>Prosesser kan:</w:t>
      </w:r>
    </w:p>
    <w:p w14:paraId="74EDE5CA" w14:textId="4E4B79E2" w:rsidR="00CA4EA3" w:rsidRPr="00CA4EA3" w:rsidRDefault="00CA4EA3" w:rsidP="00CA4EA3">
      <w:pPr>
        <w:numPr>
          <w:ilvl w:val="0"/>
          <w:numId w:val="16"/>
        </w:numPr>
      </w:pPr>
      <w:r w:rsidRPr="00CA4EA3">
        <w:rPr>
          <w:b/>
          <w:bCs/>
        </w:rPr>
        <w:t>Startes automatisk</w:t>
      </w:r>
      <w:r w:rsidRPr="00CA4EA3">
        <w:t xml:space="preserve">, f.eks. når et </w:t>
      </w:r>
      <w:r w:rsidR="00DE529C">
        <w:t>Saksbehandlingsfase</w:t>
      </w:r>
      <w:r w:rsidRPr="00CA4EA3">
        <w:t xml:space="preserve"> går til “Pågår”</w:t>
      </w:r>
    </w:p>
    <w:p w14:paraId="659578AE" w14:textId="77777777" w:rsidR="00CA4EA3" w:rsidRPr="00CA4EA3" w:rsidRDefault="00CA4EA3" w:rsidP="00CA4EA3">
      <w:pPr>
        <w:numPr>
          <w:ilvl w:val="0"/>
          <w:numId w:val="16"/>
        </w:numPr>
      </w:pPr>
      <w:r w:rsidRPr="00CA4EA3">
        <w:rPr>
          <w:b/>
          <w:bCs/>
        </w:rPr>
        <w:t>Startes manuelt</w:t>
      </w:r>
      <w:r w:rsidRPr="00CA4EA3">
        <w:t xml:space="preserve"> av saksbehandler, når det er behov</w:t>
      </w:r>
    </w:p>
    <w:p w14:paraId="685BDB74" w14:textId="35CF49CC" w:rsidR="00CA4EA3" w:rsidRPr="00CA4EA3" w:rsidRDefault="00CA4EA3" w:rsidP="00CA4EA3">
      <w:r w:rsidRPr="00CA4EA3">
        <w:t>Ved å kombinere flere slike prosesser i en modell, kan man lage en komplett og effektiv flyt for ulike sakstyper – uten å være avhengig av at brukeren husker hvert eneste steg.</w:t>
      </w:r>
    </w:p>
    <w:p w14:paraId="26FEEC1A" w14:textId="77777777" w:rsidR="00CA4EA3" w:rsidRPr="00CA4EA3" w:rsidRDefault="00CA4EA3" w:rsidP="00EE2AB6">
      <w:pPr>
        <w:pStyle w:val="Heading2"/>
      </w:pPr>
      <w:bookmarkStart w:id="17" w:name="_Toc206421821"/>
      <w:r w:rsidRPr="00CA4EA3">
        <w:t>1.6 Tidsmåling</w:t>
      </w:r>
      <w:bookmarkEnd w:id="17"/>
    </w:p>
    <w:p w14:paraId="1CB457B2" w14:textId="77777777" w:rsidR="00CA4EA3" w:rsidRPr="00CA4EA3" w:rsidRDefault="00CA4EA3" w:rsidP="00CA4EA3">
      <w:r w:rsidRPr="00CA4EA3">
        <w:t xml:space="preserve">God tidshåndtering er viktig for både kvalitet og regelverk. Prosessmodellen har innebygd støtte for å </w:t>
      </w:r>
      <w:r w:rsidRPr="00CA4EA3">
        <w:rPr>
          <w:b/>
          <w:bCs/>
        </w:rPr>
        <w:t>måle tidsbruk</w:t>
      </w:r>
      <w:r w:rsidRPr="00CA4EA3">
        <w:t xml:space="preserve"> på flere nivåer:</w:t>
      </w:r>
    </w:p>
    <w:p w14:paraId="4D950E9F" w14:textId="77777777" w:rsidR="00CA4EA3" w:rsidRPr="00CA4EA3" w:rsidRDefault="00CA4EA3" w:rsidP="00CA4EA3">
      <w:r w:rsidRPr="00CA4EA3">
        <w:t>Den kan f.eks. måle:</w:t>
      </w:r>
    </w:p>
    <w:p w14:paraId="6A5EC41F" w14:textId="77777777" w:rsidR="00CA4EA3" w:rsidRPr="00CA4EA3" w:rsidRDefault="00CA4EA3" w:rsidP="00CA4EA3">
      <w:pPr>
        <w:numPr>
          <w:ilvl w:val="0"/>
          <w:numId w:val="17"/>
        </w:numPr>
      </w:pPr>
      <w:r w:rsidRPr="00CA4EA3">
        <w:t>Tid mellom to milepæler</w:t>
      </w:r>
    </w:p>
    <w:p w14:paraId="5096DBB6" w14:textId="39DC49C2" w:rsidR="00CA4EA3" w:rsidRPr="00CA4EA3" w:rsidRDefault="00CA4EA3" w:rsidP="00CA4EA3">
      <w:pPr>
        <w:numPr>
          <w:ilvl w:val="0"/>
          <w:numId w:val="17"/>
        </w:numPr>
      </w:pPr>
      <w:r w:rsidRPr="00CA4EA3">
        <w:t xml:space="preserve">Hvor lang tid et </w:t>
      </w:r>
      <w:r w:rsidR="00DE529C">
        <w:t>Saksbehandlingsfase</w:t>
      </w:r>
      <w:r w:rsidRPr="00CA4EA3">
        <w:t xml:space="preserve"> varer</w:t>
      </w:r>
    </w:p>
    <w:p w14:paraId="4677B806" w14:textId="77777777" w:rsidR="00CA4EA3" w:rsidRPr="00CA4EA3" w:rsidRDefault="00CA4EA3" w:rsidP="00CA4EA3">
      <w:pPr>
        <w:numPr>
          <w:ilvl w:val="0"/>
          <w:numId w:val="17"/>
        </w:numPr>
      </w:pPr>
      <w:r w:rsidRPr="00CA4EA3">
        <w:t>Hvor lang tid hele saken tar</w:t>
      </w:r>
    </w:p>
    <w:p w14:paraId="79DB8F06" w14:textId="77777777" w:rsidR="00CA4EA3" w:rsidRPr="00CA4EA3" w:rsidRDefault="00CA4EA3" w:rsidP="00CA4EA3">
      <w:r w:rsidRPr="00CA4EA3">
        <w:t>Dette gir innsikt i:</w:t>
      </w:r>
    </w:p>
    <w:p w14:paraId="770AD901" w14:textId="77777777" w:rsidR="00CA4EA3" w:rsidRPr="00CA4EA3" w:rsidRDefault="00CA4EA3" w:rsidP="00CA4EA3">
      <w:pPr>
        <w:numPr>
          <w:ilvl w:val="0"/>
          <w:numId w:val="18"/>
        </w:numPr>
      </w:pPr>
      <w:r w:rsidRPr="00CA4EA3">
        <w:t>Hvor det oppstår forsinkelser</w:t>
      </w:r>
    </w:p>
    <w:p w14:paraId="7633F711" w14:textId="77777777" w:rsidR="00CA4EA3" w:rsidRPr="00CA4EA3" w:rsidRDefault="00CA4EA3" w:rsidP="00CA4EA3">
      <w:pPr>
        <w:numPr>
          <w:ilvl w:val="0"/>
          <w:numId w:val="18"/>
        </w:numPr>
      </w:pPr>
      <w:r w:rsidRPr="00CA4EA3">
        <w:t>Hvor lang tid ulike typer saker faktisk tar</w:t>
      </w:r>
    </w:p>
    <w:p w14:paraId="429A432F" w14:textId="77777777" w:rsidR="00CA4EA3" w:rsidRPr="00CA4EA3" w:rsidRDefault="00CA4EA3" w:rsidP="00CA4EA3">
      <w:pPr>
        <w:numPr>
          <w:ilvl w:val="0"/>
          <w:numId w:val="18"/>
        </w:numPr>
      </w:pPr>
      <w:r w:rsidRPr="00CA4EA3">
        <w:t>Om man møter frister og krav</w:t>
      </w:r>
    </w:p>
    <w:p w14:paraId="33102D3A" w14:textId="77777777" w:rsidR="00CA4EA3" w:rsidRPr="00CA4EA3" w:rsidRDefault="00CA4EA3" w:rsidP="00CA4EA3">
      <w:r w:rsidRPr="00CA4EA3">
        <w:t>Slike data kan brukes til forbedringer, rapportering og etterlevelse.</w:t>
      </w:r>
    </w:p>
    <w:p w14:paraId="0EA3EB08" w14:textId="46ADEB9A" w:rsidR="00CA4EA3" w:rsidRPr="00CA4EA3" w:rsidRDefault="00670DB0" w:rsidP="00CA4EA3">
      <w:r>
        <w:br/>
      </w:r>
    </w:p>
    <w:p w14:paraId="19344C7D" w14:textId="77777777" w:rsidR="00670DB0" w:rsidRDefault="00670DB0">
      <w:r>
        <w:br w:type="page"/>
      </w:r>
    </w:p>
    <w:p w14:paraId="6BE837B4" w14:textId="77777777" w:rsidR="00CA4EA3" w:rsidRPr="00CA4EA3" w:rsidRDefault="00CA4EA3" w:rsidP="00CA4EA3"/>
    <w:p w14:paraId="417C4708" w14:textId="77777777" w:rsidR="00CA4EA3" w:rsidRPr="00CA4EA3" w:rsidRDefault="00CA4EA3" w:rsidP="00EE2AB6">
      <w:pPr>
        <w:pStyle w:val="Heading2"/>
      </w:pPr>
      <w:bookmarkStart w:id="18" w:name="_Toc206421822"/>
      <w:r w:rsidRPr="00CA4EA3">
        <w:t>1.7 Langvarige prosesser</w:t>
      </w:r>
      <w:bookmarkEnd w:id="18"/>
    </w:p>
    <w:p w14:paraId="57BDCF6D" w14:textId="77777777" w:rsidR="00CA4EA3" w:rsidRPr="00CA4EA3" w:rsidRDefault="00CA4EA3" w:rsidP="00CA4EA3">
      <w:r w:rsidRPr="00CA4EA3">
        <w:t xml:space="preserve">Noen prosesser tar lang tid og går over flere uker eller måneder. For å håndtere dette trygt, tar systemet et </w:t>
      </w:r>
      <w:r w:rsidRPr="00CA4EA3">
        <w:rPr>
          <w:b/>
          <w:bCs/>
        </w:rPr>
        <w:t>øyeblikksbilde (snapshot)</w:t>
      </w:r>
      <w:r w:rsidRPr="00CA4EA3">
        <w:t xml:space="preserve"> av hele prosessmodellen når saken starter.</w:t>
      </w:r>
    </w:p>
    <w:p w14:paraId="27CB7A6A" w14:textId="77777777" w:rsidR="00CA4EA3" w:rsidRPr="00CA4EA3" w:rsidRDefault="00CA4EA3" w:rsidP="00CA4EA3">
      <w:r w:rsidRPr="00CA4EA3">
        <w:t>Dette betyr at:</w:t>
      </w:r>
    </w:p>
    <w:p w14:paraId="44240AFA" w14:textId="77777777" w:rsidR="00CA4EA3" w:rsidRPr="00CA4EA3" w:rsidRDefault="00CA4EA3" w:rsidP="00CA4EA3">
      <w:pPr>
        <w:numPr>
          <w:ilvl w:val="0"/>
          <w:numId w:val="19"/>
        </w:numPr>
      </w:pPr>
      <w:r w:rsidRPr="00CA4EA3">
        <w:t xml:space="preserve">Eventuelle endringer i modellen </w:t>
      </w:r>
      <w:r w:rsidRPr="00CA4EA3">
        <w:rPr>
          <w:b/>
          <w:bCs/>
        </w:rPr>
        <w:t>ikke påvirker</w:t>
      </w:r>
      <w:r w:rsidRPr="00CA4EA3">
        <w:t xml:space="preserve"> allerede pågående saker</w:t>
      </w:r>
    </w:p>
    <w:p w14:paraId="35C5E3D3" w14:textId="77777777" w:rsidR="00CA4EA3" w:rsidRPr="00CA4EA3" w:rsidRDefault="00CA4EA3" w:rsidP="00CA4EA3">
      <w:pPr>
        <w:numPr>
          <w:ilvl w:val="0"/>
          <w:numId w:val="19"/>
        </w:numPr>
      </w:pPr>
      <w:r w:rsidRPr="00CA4EA3">
        <w:t>Administratorer kan trygt oppdatere eller fjerne modeller og maler, uten å forstyrre aktive prosesser</w:t>
      </w:r>
    </w:p>
    <w:p w14:paraId="5F8EB61D" w14:textId="1D233CF3" w:rsidR="00BF0CD2" w:rsidRPr="00BF0CD2" w:rsidRDefault="00CA4EA3" w:rsidP="00BF0CD2">
      <w:r w:rsidRPr="00CA4EA3">
        <w:t xml:space="preserve">Man kan også velge at nye saker alltid skal bruke den </w:t>
      </w:r>
      <w:r w:rsidRPr="00CA4EA3">
        <w:rPr>
          <w:b/>
          <w:bCs/>
        </w:rPr>
        <w:t>siste versjonen</w:t>
      </w:r>
      <w:r w:rsidRPr="00CA4EA3">
        <w:t xml:space="preserve"> av en mal, mens pågående saker beholder den versjonen de ble startet med.</w:t>
      </w:r>
      <w:r w:rsidR="00EE2AB6">
        <w:t xml:space="preserve"> </w:t>
      </w:r>
      <w:r w:rsidR="00BF0CD2" w:rsidRPr="00BF0CD2">
        <w:t xml:space="preserve"> </w:t>
      </w:r>
      <w:r w:rsidR="00EE2AB6">
        <w:t xml:space="preserve"> </w:t>
      </w:r>
    </w:p>
    <w:p w14:paraId="00ED6775" w14:textId="455D8101" w:rsidR="00BF0CD2" w:rsidRPr="00BF0CD2" w:rsidRDefault="00BF0CD2" w:rsidP="00BF0CD2"/>
    <w:p w14:paraId="2EA69CB7" w14:textId="77777777" w:rsidR="00BF0CD2" w:rsidRPr="00BF0CD2" w:rsidRDefault="00BF0CD2" w:rsidP="00EE2AB6">
      <w:pPr>
        <w:pStyle w:val="Heading2"/>
      </w:pPr>
      <w:bookmarkStart w:id="19" w:name="_Toc206421823"/>
      <w:r w:rsidRPr="00BF0CD2">
        <w:t>1.8 Innstillinger for samtidighet (</w:t>
      </w:r>
      <w:proofErr w:type="spellStart"/>
      <w:r w:rsidRPr="00BF0CD2">
        <w:t>Concurrency</w:t>
      </w:r>
      <w:proofErr w:type="spellEnd"/>
      <w:r w:rsidRPr="00BF0CD2">
        <w:t xml:space="preserve"> Setting)</w:t>
      </w:r>
      <w:bookmarkEnd w:id="19"/>
    </w:p>
    <w:p w14:paraId="48D6EE93" w14:textId="1EAED6DB" w:rsidR="00BF0CD2" w:rsidRPr="00BF0CD2" w:rsidRDefault="00BF0CD2" w:rsidP="00BF0CD2">
      <w:r w:rsidRPr="00BF0CD2">
        <w:rPr>
          <w:b/>
          <w:bCs/>
        </w:rPr>
        <w:t>Samtidighetsinnstillinger</w:t>
      </w:r>
      <w:r w:rsidRPr="00BF0CD2">
        <w:t xml:space="preserve"> styrer hvor mange ganger en enhet – for eksempel </w:t>
      </w:r>
      <w:r w:rsidR="00670DB0" w:rsidRPr="00BF0CD2">
        <w:t>E</w:t>
      </w:r>
      <w:r w:rsidR="00670DB0">
        <w:t xml:space="preserve">n </w:t>
      </w:r>
      <w:r w:rsidR="00DE529C">
        <w:t>Saksbehandlingsfase</w:t>
      </w:r>
      <w:r w:rsidRPr="00BF0CD2">
        <w:t>, en prosess eller en milepæl – kan forekomme i en og samme sak. Dette er viktig for å:</w:t>
      </w:r>
    </w:p>
    <w:p w14:paraId="788B576D" w14:textId="77777777" w:rsidR="00BF0CD2" w:rsidRPr="00BF0CD2" w:rsidRDefault="00BF0CD2" w:rsidP="00BF0CD2">
      <w:pPr>
        <w:numPr>
          <w:ilvl w:val="0"/>
          <w:numId w:val="20"/>
        </w:numPr>
      </w:pPr>
      <w:r w:rsidRPr="00BF0CD2">
        <w:t>Unngå duplisering</w:t>
      </w:r>
    </w:p>
    <w:p w14:paraId="14A5E6D6" w14:textId="77777777" w:rsidR="00BF0CD2" w:rsidRPr="00BF0CD2" w:rsidRDefault="00BF0CD2" w:rsidP="00BF0CD2">
      <w:pPr>
        <w:numPr>
          <w:ilvl w:val="0"/>
          <w:numId w:val="20"/>
        </w:numPr>
      </w:pPr>
      <w:r w:rsidRPr="00BF0CD2">
        <w:t>Sikre datakvalitet</w:t>
      </w:r>
    </w:p>
    <w:p w14:paraId="6E49B31D" w14:textId="476F79DA" w:rsidR="00BF0CD2" w:rsidRPr="00BF0CD2" w:rsidRDefault="00BF0CD2" w:rsidP="00BF0CD2">
      <w:pPr>
        <w:numPr>
          <w:ilvl w:val="0"/>
          <w:numId w:val="20"/>
        </w:numPr>
      </w:pPr>
      <w:r w:rsidRPr="00BF0CD2">
        <w:t>Holde flyten konsistent og oversiktlig</w:t>
      </w:r>
    </w:p>
    <w:p w14:paraId="1C69406C" w14:textId="77777777" w:rsidR="00BF0CD2" w:rsidRPr="00BF0CD2" w:rsidRDefault="00BF0CD2" w:rsidP="00BF0CD2">
      <w:pPr>
        <w:rPr>
          <w:b/>
          <w:bCs/>
        </w:rPr>
      </w:pPr>
      <w:r w:rsidRPr="00BF0CD2">
        <w:rPr>
          <w:b/>
          <w:bCs/>
        </w:rPr>
        <w:t>Hvor brukes det?</w:t>
      </w:r>
    </w:p>
    <w:p w14:paraId="0CD91D78" w14:textId="77777777" w:rsidR="00BF0CD2" w:rsidRPr="00BF0CD2" w:rsidRDefault="00BF0CD2" w:rsidP="00BF0CD2">
      <w:r w:rsidRPr="00BF0CD2">
        <w:t>Samtidighetsregler kan brukes på:</w:t>
      </w:r>
    </w:p>
    <w:p w14:paraId="004C3AD9" w14:textId="143D038E" w:rsidR="00BF0CD2" w:rsidRPr="00BF0CD2" w:rsidRDefault="00DE529C" w:rsidP="00BF0CD2">
      <w:pPr>
        <w:numPr>
          <w:ilvl w:val="0"/>
          <w:numId w:val="21"/>
        </w:numPr>
      </w:pPr>
      <w:r>
        <w:rPr>
          <w:b/>
          <w:bCs/>
        </w:rPr>
        <w:t>Saksbehandlingsfase</w:t>
      </w:r>
      <w:r w:rsidR="00BF0CD2" w:rsidRPr="00BF0CD2">
        <w:rPr>
          <w:b/>
          <w:bCs/>
        </w:rPr>
        <w:t>:</w:t>
      </w:r>
      <w:r w:rsidR="00BF0CD2" w:rsidRPr="00BF0CD2">
        <w:t xml:space="preserve"> Skal det være mulig med flere av samme type </w:t>
      </w:r>
      <w:r>
        <w:t>Saksbehandlingsfase</w:t>
      </w:r>
      <w:r w:rsidR="00BF0CD2" w:rsidRPr="00BF0CD2">
        <w:t>?</w:t>
      </w:r>
    </w:p>
    <w:p w14:paraId="077A376E" w14:textId="77777777" w:rsidR="00BF0CD2" w:rsidRPr="00BF0CD2" w:rsidRDefault="00BF0CD2" w:rsidP="00BF0CD2">
      <w:pPr>
        <w:numPr>
          <w:ilvl w:val="0"/>
          <w:numId w:val="21"/>
        </w:numPr>
      </w:pPr>
      <w:r w:rsidRPr="00BF0CD2">
        <w:rPr>
          <w:b/>
          <w:bCs/>
        </w:rPr>
        <w:t>Prosesser:</w:t>
      </w:r>
      <w:r w:rsidRPr="00BF0CD2">
        <w:t xml:space="preserve"> Skal prosessen kunne kjøres flere ganger samtidig?</w:t>
      </w:r>
    </w:p>
    <w:p w14:paraId="76AD2AF6" w14:textId="77777777" w:rsidR="00BF0CD2" w:rsidRPr="00BF0CD2" w:rsidRDefault="00BF0CD2" w:rsidP="00BF0CD2">
      <w:pPr>
        <w:numPr>
          <w:ilvl w:val="0"/>
          <w:numId w:val="21"/>
        </w:numPr>
      </w:pPr>
      <w:r w:rsidRPr="00BF0CD2">
        <w:rPr>
          <w:b/>
          <w:bCs/>
        </w:rPr>
        <w:t>Milepæler:</w:t>
      </w:r>
      <w:r w:rsidRPr="00BF0CD2">
        <w:t xml:space="preserve"> Skal samme type milepæl kunne finnes flere steder i samme sak?</w:t>
      </w:r>
    </w:p>
    <w:p w14:paraId="6C5609D4" w14:textId="119DD683" w:rsidR="00BF0CD2" w:rsidRPr="00BF0CD2" w:rsidRDefault="00540778" w:rsidP="00BF0CD2">
      <w:r>
        <w:br w:type="page"/>
      </w:r>
    </w:p>
    <w:p w14:paraId="6F3B1995" w14:textId="77777777" w:rsidR="00BF0CD2" w:rsidRPr="00BF0CD2" w:rsidRDefault="00BF0CD2" w:rsidP="00BF0CD2"/>
    <w:p w14:paraId="3BC3FF47" w14:textId="77777777" w:rsidR="00BF0CD2" w:rsidRPr="00BF0CD2" w:rsidRDefault="00BF0CD2" w:rsidP="00EE2AB6">
      <w:pPr>
        <w:pStyle w:val="Heading3"/>
      </w:pPr>
      <w:bookmarkStart w:id="20" w:name="_Toc206421824"/>
      <w:r w:rsidRPr="00BF0CD2">
        <w:t>1.8.1 Typer av samtidighetsregler</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031"/>
      </w:tblGrid>
      <w:tr w:rsidR="00BF0CD2" w:rsidRPr="00BF0CD2" w14:paraId="41E5DAFB" w14:textId="77777777" w:rsidTr="00540778">
        <w:trPr>
          <w:tblHeader/>
          <w:tblCellSpacing w:w="15" w:type="dxa"/>
        </w:trPr>
        <w:tc>
          <w:tcPr>
            <w:tcW w:w="0" w:type="auto"/>
            <w:vAlign w:val="center"/>
            <w:hideMark/>
          </w:tcPr>
          <w:p w14:paraId="69252AF8" w14:textId="77777777" w:rsidR="00BF0CD2" w:rsidRPr="00BF0CD2" w:rsidRDefault="00BF0CD2" w:rsidP="00BF0CD2">
            <w:pPr>
              <w:rPr>
                <w:b/>
                <w:bCs/>
              </w:rPr>
            </w:pPr>
            <w:r w:rsidRPr="00BF0CD2">
              <w:rPr>
                <w:b/>
                <w:bCs/>
              </w:rPr>
              <w:t>Regeltype</w:t>
            </w:r>
          </w:p>
        </w:tc>
        <w:tc>
          <w:tcPr>
            <w:tcW w:w="0" w:type="auto"/>
            <w:vAlign w:val="center"/>
            <w:hideMark/>
          </w:tcPr>
          <w:p w14:paraId="51EE66AD" w14:textId="77777777" w:rsidR="00BF0CD2" w:rsidRPr="00BF0CD2" w:rsidRDefault="00BF0CD2" w:rsidP="00BF0CD2">
            <w:pPr>
              <w:rPr>
                <w:b/>
                <w:bCs/>
              </w:rPr>
            </w:pPr>
            <w:r w:rsidRPr="00BF0CD2">
              <w:rPr>
                <w:b/>
                <w:bCs/>
              </w:rPr>
              <w:t>Beskrivelse</w:t>
            </w:r>
          </w:p>
        </w:tc>
      </w:tr>
      <w:tr w:rsidR="00BF0CD2" w:rsidRPr="00BF0CD2" w14:paraId="4FEE3412" w14:textId="77777777" w:rsidTr="00540778">
        <w:trPr>
          <w:tblCellSpacing w:w="15" w:type="dxa"/>
        </w:trPr>
        <w:tc>
          <w:tcPr>
            <w:tcW w:w="0" w:type="auto"/>
            <w:vAlign w:val="center"/>
            <w:hideMark/>
          </w:tcPr>
          <w:p w14:paraId="2A0EAABF" w14:textId="77777777" w:rsidR="00BF0CD2" w:rsidRPr="00BF0CD2" w:rsidRDefault="00BF0CD2" w:rsidP="00BF0CD2">
            <w:r w:rsidRPr="00BF0CD2">
              <w:rPr>
                <w:b/>
                <w:bCs/>
              </w:rPr>
              <w:t>Kun én forekomst</w:t>
            </w:r>
          </w:p>
        </w:tc>
        <w:tc>
          <w:tcPr>
            <w:tcW w:w="0" w:type="auto"/>
            <w:vAlign w:val="center"/>
            <w:hideMark/>
          </w:tcPr>
          <w:p w14:paraId="0FB939E1" w14:textId="77777777" w:rsidR="00BF0CD2" w:rsidRPr="00BF0CD2" w:rsidRDefault="00BF0CD2" w:rsidP="00BF0CD2">
            <w:r w:rsidRPr="00BF0CD2">
              <w:t>Bare én versjon kan eksistere. Hvis en slik finnes, kan ingen ny opprettes – med mindre den eksisterende er kansellert eller avbrutt.</w:t>
            </w:r>
          </w:p>
        </w:tc>
      </w:tr>
      <w:tr w:rsidR="00BF0CD2" w:rsidRPr="00BF0CD2" w14:paraId="7A52DA68" w14:textId="77777777" w:rsidTr="00540778">
        <w:trPr>
          <w:tblCellSpacing w:w="15" w:type="dxa"/>
        </w:trPr>
        <w:tc>
          <w:tcPr>
            <w:tcW w:w="0" w:type="auto"/>
            <w:vAlign w:val="center"/>
            <w:hideMark/>
          </w:tcPr>
          <w:p w14:paraId="00506D63" w14:textId="77777777" w:rsidR="00BF0CD2" w:rsidRPr="00BF0CD2" w:rsidRDefault="00BF0CD2" w:rsidP="00BF0CD2">
            <w:r w:rsidRPr="00BF0CD2">
              <w:rPr>
                <w:b/>
                <w:bCs/>
              </w:rPr>
              <w:t>Kun én aktiv forekomst</w:t>
            </w:r>
          </w:p>
        </w:tc>
        <w:tc>
          <w:tcPr>
            <w:tcW w:w="0" w:type="auto"/>
            <w:vAlign w:val="center"/>
            <w:hideMark/>
          </w:tcPr>
          <w:p w14:paraId="28811016" w14:textId="77777777" w:rsidR="00BF0CD2" w:rsidRPr="00BF0CD2" w:rsidRDefault="00BF0CD2" w:rsidP="00BF0CD2">
            <w:r w:rsidRPr="00BF0CD2">
              <w:t>Bare én forekomst kan være aktiv. Hvis en er avsluttet, kansellert eller avbrutt, kan en ny opprettes.</w:t>
            </w:r>
          </w:p>
        </w:tc>
      </w:tr>
      <w:tr w:rsidR="00BF0CD2" w:rsidRPr="00BF0CD2" w14:paraId="221E318F" w14:textId="77777777" w:rsidTr="00540778">
        <w:trPr>
          <w:tblCellSpacing w:w="15" w:type="dxa"/>
        </w:trPr>
        <w:tc>
          <w:tcPr>
            <w:tcW w:w="0" w:type="auto"/>
            <w:vAlign w:val="center"/>
            <w:hideMark/>
          </w:tcPr>
          <w:p w14:paraId="5791BBC5" w14:textId="77777777" w:rsidR="00BF0CD2" w:rsidRPr="00BF0CD2" w:rsidRDefault="00BF0CD2" w:rsidP="00BF0CD2">
            <w:r w:rsidRPr="00BF0CD2">
              <w:rPr>
                <w:b/>
                <w:bCs/>
              </w:rPr>
              <w:t>Flere tillatt (åpne og lukkede)</w:t>
            </w:r>
          </w:p>
        </w:tc>
        <w:tc>
          <w:tcPr>
            <w:tcW w:w="0" w:type="auto"/>
            <w:vAlign w:val="center"/>
            <w:hideMark/>
          </w:tcPr>
          <w:p w14:paraId="0CDD554D" w14:textId="77777777" w:rsidR="00BF0CD2" w:rsidRPr="00BF0CD2" w:rsidRDefault="00BF0CD2" w:rsidP="00BF0CD2">
            <w:r w:rsidRPr="00BF0CD2">
              <w:t>Flere kan eksistere samtidig – uavhengig av status. Ingen begrensning.</w:t>
            </w:r>
          </w:p>
        </w:tc>
      </w:tr>
    </w:tbl>
    <w:p w14:paraId="2AE5D64A" w14:textId="77777777" w:rsidR="00BF0CD2" w:rsidRPr="00BF0CD2" w:rsidRDefault="00BF0CD2" w:rsidP="00BF0CD2">
      <w:pPr>
        <w:rPr>
          <w:b/>
          <w:bCs/>
        </w:rPr>
      </w:pPr>
      <w:r w:rsidRPr="00BF0CD2">
        <w:rPr>
          <w:b/>
          <w:bCs/>
        </w:rPr>
        <w:t>Eksempler</w:t>
      </w:r>
    </w:p>
    <w:p w14:paraId="4E5A8F8D" w14:textId="77777777" w:rsidR="00BF0CD2" w:rsidRPr="00BF0CD2" w:rsidRDefault="00BF0CD2" w:rsidP="00BF0CD2">
      <w:pPr>
        <w:numPr>
          <w:ilvl w:val="0"/>
          <w:numId w:val="22"/>
        </w:numPr>
      </w:pPr>
      <w:r w:rsidRPr="00BF0CD2">
        <w:t>En bestemt milepæl (f.eks. “Godkjenning”) skal kun finnes én gang – da bruker man “Kun én forekomst”.</w:t>
      </w:r>
    </w:p>
    <w:p w14:paraId="0341F6AF" w14:textId="77777777" w:rsidR="00BF0CD2" w:rsidRPr="00BF0CD2" w:rsidRDefault="00BF0CD2" w:rsidP="00BF0CD2">
      <w:pPr>
        <w:numPr>
          <w:ilvl w:val="0"/>
          <w:numId w:val="22"/>
        </w:numPr>
      </w:pPr>
      <w:r w:rsidRPr="00BF0CD2">
        <w:t>En prosess som automatisk sender ut varsel, skal bare kunne være aktiv én gang – da bruker man “Kun én aktiv forekomst”.</w:t>
      </w:r>
    </w:p>
    <w:p w14:paraId="14A13E9D" w14:textId="1E450684" w:rsidR="00BF0CD2" w:rsidRPr="00BF0CD2" w:rsidRDefault="00BF0CD2" w:rsidP="00BF0CD2">
      <w:pPr>
        <w:numPr>
          <w:ilvl w:val="0"/>
          <w:numId w:val="22"/>
        </w:numPr>
      </w:pPr>
      <w:r w:rsidRPr="00BF0CD2">
        <w:t xml:space="preserve">Et </w:t>
      </w:r>
      <w:r w:rsidR="00DE529C">
        <w:t>Saksbehandlingsfase</w:t>
      </w:r>
      <w:r w:rsidRPr="00BF0CD2">
        <w:t xml:space="preserve"> som kan brukes flere ganger i ulike faser – da velger man “Flere tillatt”.</w:t>
      </w:r>
    </w:p>
    <w:p w14:paraId="08EBD8DE" w14:textId="77777777" w:rsidR="00BF0CD2" w:rsidRPr="00BF0CD2" w:rsidRDefault="00BF0CD2" w:rsidP="00BF0CD2">
      <w:r w:rsidRPr="00BF0CD2">
        <w:t>Slik kontroll sikrer at modellen fungerer stabilt, uten overlapp eller kaos i saksgangen.</w:t>
      </w:r>
    </w:p>
    <w:p w14:paraId="5AEB803C" w14:textId="18AD8393" w:rsidR="00BF0CD2" w:rsidRPr="00BF0CD2" w:rsidRDefault="00BF0CD2" w:rsidP="00BF0CD2"/>
    <w:p w14:paraId="054F1527" w14:textId="3DFFB297" w:rsidR="003D1AC3" w:rsidRPr="003D1AC3" w:rsidRDefault="00AB248C" w:rsidP="00AB248C">
      <w:pPr>
        <w:pStyle w:val="Heading2"/>
      </w:pPr>
      <w:r>
        <w:t xml:space="preserve"> </w:t>
      </w:r>
      <w:bookmarkStart w:id="21" w:name="_Toc206421825"/>
      <w:r w:rsidR="003D1AC3" w:rsidRPr="003D1AC3">
        <w:t>1.9 Trigger-funksjonalitet</w:t>
      </w:r>
      <w:bookmarkEnd w:id="21"/>
    </w:p>
    <w:p w14:paraId="45EB2E11" w14:textId="77777777" w:rsidR="003D1AC3" w:rsidRPr="003D1AC3" w:rsidRDefault="003D1AC3" w:rsidP="003D1AC3">
      <w:r w:rsidRPr="003D1AC3">
        <w:rPr>
          <w:b/>
          <w:bCs/>
        </w:rPr>
        <w:t>Triggere</w:t>
      </w:r>
      <w:r w:rsidRPr="003D1AC3">
        <w:t xml:space="preserve"> brukes for å automatisere neste steg i en prosess. En trigger er en regel som sier:</w:t>
      </w:r>
    </w:p>
    <w:p w14:paraId="6A532527" w14:textId="77777777" w:rsidR="003D1AC3" w:rsidRPr="003D1AC3" w:rsidRDefault="003D1AC3" w:rsidP="003D1AC3">
      <w:r w:rsidRPr="003D1AC3">
        <w:t>"Når noe skjer, skal noe annet settes i gang."</w:t>
      </w:r>
    </w:p>
    <w:p w14:paraId="354EF6AD" w14:textId="47FA09BA" w:rsidR="003D1AC3" w:rsidRPr="003D1AC3" w:rsidRDefault="003D1AC3" w:rsidP="003D1AC3">
      <w:r w:rsidRPr="003D1AC3">
        <w:t xml:space="preserve">Dette gjør arbeidsflyten </w:t>
      </w:r>
      <w:r w:rsidRPr="003D1AC3">
        <w:rPr>
          <w:b/>
          <w:bCs/>
        </w:rPr>
        <w:t>smidig og automatisk</w:t>
      </w:r>
      <w:r w:rsidRPr="003D1AC3">
        <w:t>, og reduserer behovet for manuell oppfølging.</w:t>
      </w:r>
    </w:p>
    <w:p w14:paraId="315A206B" w14:textId="77777777" w:rsidR="003D1AC3" w:rsidRPr="003D1AC3" w:rsidRDefault="003D1AC3" w:rsidP="00EE2AB6">
      <w:pPr>
        <w:pStyle w:val="Heading3"/>
      </w:pPr>
      <w:bookmarkStart w:id="22" w:name="_Toc206421826"/>
      <w:r w:rsidRPr="003D1AC3">
        <w:t>1.9.1 Hvordan fungerer triggere?</w:t>
      </w:r>
      <w:bookmarkEnd w:id="22"/>
    </w:p>
    <w:p w14:paraId="699A6CFB" w14:textId="7D2A62DA" w:rsidR="003D1AC3" w:rsidRPr="003D1AC3" w:rsidRDefault="003D1AC3" w:rsidP="003D1AC3">
      <w:r w:rsidRPr="003D1AC3">
        <w:t xml:space="preserve">Triggere settes opp </w:t>
      </w:r>
      <w:r w:rsidRPr="003D1AC3">
        <w:rPr>
          <w:b/>
          <w:bCs/>
        </w:rPr>
        <w:t>direkte på de</w:t>
      </w:r>
      <w:r w:rsidR="00915556">
        <w:rPr>
          <w:b/>
          <w:bCs/>
        </w:rPr>
        <w:t>n</w:t>
      </w:r>
      <w:r w:rsidRPr="003D1AC3">
        <w:rPr>
          <w:b/>
          <w:bCs/>
        </w:rPr>
        <w:t xml:space="preserve"> </w:t>
      </w:r>
      <w:r w:rsidR="00DE529C">
        <w:rPr>
          <w:b/>
          <w:bCs/>
        </w:rPr>
        <w:t>Saksbehandlingsfasen</w:t>
      </w:r>
      <w:r w:rsidR="00EE2AB6">
        <w:rPr>
          <w:b/>
          <w:bCs/>
        </w:rPr>
        <w:t xml:space="preserve"> </w:t>
      </w:r>
      <w:r w:rsidRPr="003D1AC3">
        <w:rPr>
          <w:b/>
          <w:bCs/>
        </w:rPr>
        <w:t>eller den prosessen som skal aktiveres</w:t>
      </w:r>
      <w:r w:rsidRPr="003D1AC3">
        <w:t>, ikke på den som utløser det.</w:t>
      </w:r>
    </w:p>
    <w:p w14:paraId="6453B74B" w14:textId="3CB7DB1E" w:rsidR="003D1AC3" w:rsidRPr="003D1AC3" w:rsidRDefault="003D1AC3" w:rsidP="003D1AC3">
      <w:pPr>
        <w:numPr>
          <w:ilvl w:val="0"/>
          <w:numId w:val="23"/>
        </w:numPr>
      </w:pPr>
      <w:r w:rsidRPr="003D1AC3">
        <w:t xml:space="preserve">Et </w:t>
      </w:r>
      <w:r w:rsidR="00DE529C">
        <w:rPr>
          <w:b/>
          <w:bCs/>
        </w:rPr>
        <w:t>Saksbehandlingsfase</w:t>
      </w:r>
      <w:r w:rsidRPr="003D1AC3">
        <w:t xml:space="preserve"> kan kun trigge e</w:t>
      </w:r>
      <w:r w:rsidR="00AB248C">
        <w:t>n</w:t>
      </w:r>
      <w:r w:rsidRPr="003D1AC3">
        <w:t xml:space="preserve"> anne</w:t>
      </w:r>
      <w:r w:rsidR="00AB248C">
        <w:t>n</w:t>
      </w:r>
      <w:r w:rsidRPr="003D1AC3">
        <w:t xml:space="preserve"> </w:t>
      </w:r>
      <w:r w:rsidR="00DE529C">
        <w:t>Saksbehandlingsfase</w:t>
      </w:r>
    </w:p>
    <w:p w14:paraId="7AAB977A" w14:textId="77777777" w:rsidR="003D1AC3" w:rsidRPr="003D1AC3" w:rsidRDefault="003D1AC3" w:rsidP="003D1AC3">
      <w:pPr>
        <w:numPr>
          <w:ilvl w:val="0"/>
          <w:numId w:val="23"/>
        </w:numPr>
      </w:pPr>
      <w:r w:rsidRPr="003D1AC3">
        <w:t xml:space="preserve">En </w:t>
      </w:r>
      <w:r w:rsidRPr="003D1AC3">
        <w:rPr>
          <w:b/>
          <w:bCs/>
        </w:rPr>
        <w:t>prosess</w:t>
      </w:r>
      <w:r w:rsidRPr="003D1AC3">
        <w:t xml:space="preserve"> kan kun trigge en annen prosess</w:t>
      </w:r>
    </w:p>
    <w:p w14:paraId="419C466D" w14:textId="5E51924A" w:rsidR="003D1AC3" w:rsidRPr="003D1AC3" w:rsidRDefault="003D1AC3" w:rsidP="003D1AC3">
      <w:r w:rsidRPr="003D1AC3">
        <w:t>For mer avansert automasjon må man bruke egne forretningsregler eller en dedikert prosess.</w:t>
      </w:r>
    </w:p>
    <w:p w14:paraId="2346945F" w14:textId="77777777" w:rsidR="003D1AC3" w:rsidRPr="003D1AC3" w:rsidRDefault="003D1AC3" w:rsidP="003D1AC3">
      <w:pPr>
        <w:rPr>
          <w:b/>
          <w:bCs/>
        </w:rPr>
      </w:pPr>
      <w:r w:rsidRPr="003D1AC3">
        <w:rPr>
          <w:b/>
          <w:bCs/>
        </w:rPr>
        <w:t>Når trigges noe?</w:t>
      </w:r>
    </w:p>
    <w:p w14:paraId="65B6D301" w14:textId="77777777" w:rsidR="003D1AC3" w:rsidRPr="003D1AC3" w:rsidRDefault="003D1AC3" w:rsidP="003D1AC3">
      <w:r w:rsidRPr="003D1AC3">
        <w:t>En trigger aktiveres typisk når:</w:t>
      </w:r>
    </w:p>
    <w:p w14:paraId="31C9CD0B" w14:textId="38C5B50C" w:rsidR="003D1AC3" w:rsidRPr="003D1AC3" w:rsidRDefault="003D1AC3" w:rsidP="003D1AC3">
      <w:pPr>
        <w:numPr>
          <w:ilvl w:val="0"/>
          <w:numId w:val="24"/>
        </w:numPr>
      </w:pPr>
      <w:r w:rsidRPr="003D1AC3">
        <w:t>E</w:t>
      </w:r>
      <w:r w:rsidR="00EE2AB6">
        <w:t>n</w:t>
      </w:r>
      <w:r w:rsidRPr="003D1AC3">
        <w:t xml:space="preserve"> </w:t>
      </w:r>
      <w:r w:rsidR="00DE529C">
        <w:t>Saksbehandlingsfase</w:t>
      </w:r>
      <w:r w:rsidRPr="003D1AC3">
        <w:t xml:space="preserve"> får ny status (f.eks. går til “Lukket”)</w:t>
      </w:r>
    </w:p>
    <w:p w14:paraId="25CBE641" w14:textId="77777777" w:rsidR="003D1AC3" w:rsidRPr="003D1AC3" w:rsidRDefault="003D1AC3" w:rsidP="003D1AC3">
      <w:pPr>
        <w:numPr>
          <w:ilvl w:val="0"/>
          <w:numId w:val="24"/>
        </w:numPr>
      </w:pPr>
      <w:r w:rsidRPr="003D1AC3">
        <w:t>En prosess avsluttes</w:t>
      </w:r>
    </w:p>
    <w:p w14:paraId="1A4D1B7D" w14:textId="77777777" w:rsidR="003D1AC3" w:rsidRPr="003D1AC3" w:rsidRDefault="003D1AC3" w:rsidP="003D1AC3">
      <w:r w:rsidRPr="003D1AC3">
        <w:lastRenderedPageBreak/>
        <w:t xml:space="preserve">Men: hva som faktisk skjer, styres også av </w:t>
      </w:r>
      <w:r w:rsidRPr="003D1AC3">
        <w:rPr>
          <w:b/>
          <w:bCs/>
        </w:rPr>
        <w:t>samtidighetsreglene</w:t>
      </w:r>
      <w:r w:rsidRPr="003D1AC3">
        <w:t xml:space="preserve"> (se forrige kapittel).</w:t>
      </w:r>
    </w:p>
    <w:p w14:paraId="1B245604" w14:textId="7A6611CC" w:rsidR="003D1AC3" w:rsidRPr="003D1AC3" w:rsidRDefault="003D1AC3" w:rsidP="003D1AC3"/>
    <w:p w14:paraId="5C04957E" w14:textId="77777777" w:rsidR="003D1AC3" w:rsidRPr="003D1AC3" w:rsidRDefault="003D1AC3" w:rsidP="003D1AC3">
      <w:pPr>
        <w:rPr>
          <w:b/>
          <w:bCs/>
        </w:rPr>
      </w:pPr>
      <w:r w:rsidRPr="003D1AC3">
        <w:rPr>
          <w:b/>
          <w:bCs/>
        </w:rPr>
        <w:t>Hva tar systemet hensyn til?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6268"/>
      </w:tblGrid>
      <w:tr w:rsidR="003D1AC3" w:rsidRPr="003D1AC3" w14:paraId="2A000ED7" w14:textId="77777777" w:rsidTr="00915556">
        <w:trPr>
          <w:tblHeader/>
          <w:tblCellSpacing w:w="15" w:type="dxa"/>
        </w:trPr>
        <w:tc>
          <w:tcPr>
            <w:tcW w:w="0" w:type="auto"/>
            <w:vAlign w:val="center"/>
            <w:hideMark/>
          </w:tcPr>
          <w:p w14:paraId="36E7EBE6" w14:textId="77777777" w:rsidR="003D1AC3" w:rsidRPr="003D1AC3" w:rsidRDefault="003D1AC3" w:rsidP="003D1AC3">
            <w:pPr>
              <w:rPr>
                <w:b/>
                <w:bCs/>
              </w:rPr>
            </w:pPr>
            <w:r w:rsidRPr="003D1AC3">
              <w:rPr>
                <w:b/>
                <w:bCs/>
              </w:rPr>
              <w:t>Regel for samtidighet</w:t>
            </w:r>
          </w:p>
        </w:tc>
        <w:tc>
          <w:tcPr>
            <w:tcW w:w="0" w:type="auto"/>
            <w:vAlign w:val="center"/>
            <w:hideMark/>
          </w:tcPr>
          <w:p w14:paraId="7A51AA52" w14:textId="77777777" w:rsidR="003D1AC3" w:rsidRPr="003D1AC3" w:rsidRDefault="003D1AC3" w:rsidP="003D1AC3">
            <w:pPr>
              <w:rPr>
                <w:b/>
                <w:bCs/>
              </w:rPr>
            </w:pPr>
            <w:r w:rsidRPr="003D1AC3">
              <w:rPr>
                <w:b/>
                <w:bCs/>
              </w:rPr>
              <w:t>Effekt på trigging</w:t>
            </w:r>
          </w:p>
        </w:tc>
      </w:tr>
      <w:tr w:rsidR="003D1AC3" w:rsidRPr="003D1AC3" w14:paraId="67803928" w14:textId="77777777" w:rsidTr="00915556">
        <w:trPr>
          <w:tblCellSpacing w:w="15" w:type="dxa"/>
        </w:trPr>
        <w:tc>
          <w:tcPr>
            <w:tcW w:w="0" w:type="auto"/>
            <w:vAlign w:val="center"/>
            <w:hideMark/>
          </w:tcPr>
          <w:p w14:paraId="5F461C1B" w14:textId="77777777" w:rsidR="003D1AC3" w:rsidRPr="003D1AC3" w:rsidRDefault="003D1AC3" w:rsidP="003D1AC3">
            <w:r w:rsidRPr="003D1AC3">
              <w:rPr>
                <w:b/>
                <w:bCs/>
              </w:rPr>
              <w:t>Kun én forekomst</w:t>
            </w:r>
          </w:p>
        </w:tc>
        <w:tc>
          <w:tcPr>
            <w:tcW w:w="0" w:type="auto"/>
            <w:vAlign w:val="center"/>
            <w:hideMark/>
          </w:tcPr>
          <w:p w14:paraId="1FB11506" w14:textId="77777777" w:rsidR="003D1AC3" w:rsidRPr="003D1AC3" w:rsidRDefault="003D1AC3" w:rsidP="003D1AC3">
            <w:r w:rsidRPr="003D1AC3">
              <w:t>Hvis det allerede finnes én (ikke kansellert/avbrutt), skjer ingenting.</w:t>
            </w:r>
          </w:p>
        </w:tc>
      </w:tr>
      <w:tr w:rsidR="003D1AC3" w:rsidRPr="003D1AC3" w14:paraId="00035CD5" w14:textId="77777777" w:rsidTr="00915556">
        <w:trPr>
          <w:tblCellSpacing w:w="15" w:type="dxa"/>
        </w:trPr>
        <w:tc>
          <w:tcPr>
            <w:tcW w:w="0" w:type="auto"/>
            <w:vAlign w:val="center"/>
            <w:hideMark/>
          </w:tcPr>
          <w:p w14:paraId="3D1D934A" w14:textId="77777777" w:rsidR="003D1AC3" w:rsidRPr="003D1AC3" w:rsidRDefault="003D1AC3" w:rsidP="003D1AC3">
            <w:r w:rsidRPr="003D1AC3">
              <w:rPr>
                <w:b/>
                <w:bCs/>
              </w:rPr>
              <w:t>Kun én aktiv forekomst</w:t>
            </w:r>
          </w:p>
        </w:tc>
        <w:tc>
          <w:tcPr>
            <w:tcW w:w="0" w:type="auto"/>
            <w:vAlign w:val="center"/>
            <w:hideMark/>
          </w:tcPr>
          <w:p w14:paraId="32A85CF8" w14:textId="77777777" w:rsidR="003D1AC3" w:rsidRPr="003D1AC3" w:rsidRDefault="003D1AC3" w:rsidP="003D1AC3">
            <w:r w:rsidRPr="003D1AC3">
              <w:t>Hvis en aktiv finnes, trigges ikke ny. Hvis tidligere er lukket, trigges ny.</w:t>
            </w:r>
          </w:p>
        </w:tc>
      </w:tr>
      <w:tr w:rsidR="003D1AC3" w:rsidRPr="003D1AC3" w14:paraId="32AA4D63" w14:textId="77777777" w:rsidTr="00915556">
        <w:trPr>
          <w:tblCellSpacing w:w="15" w:type="dxa"/>
        </w:trPr>
        <w:tc>
          <w:tcPr>
            <w:tcW w:w="0" w:type="auto"/>
            <w:vAlign w:val="center"/>
            <w:hideMark/>
          </w:tcPr>
          <w:p w14:paraId="1C0CF67A" w14:textId="77777777" w:rsidR="003D1AC3" w:rsidRPr="003D1AC3" w:rsidRDefault="003D1AC3" w:rsidP="003D1AC3">
            <w:r w:rsidRPr="003D1AC3">
              <w:rPr>
                <w:b/>
                <w:bCs/>
              </w:rPr>
              <w:t>Flere tillatt</w:t>
            </w:r>
          </w:p>
        </w:tc>
        <w:tc>
          <w:tcPr>
            <w:tcW w:w="0" w:type="auto"/>
            <w:vAlign w:val="center"/>
            <w:hideMark/>
          </w:tcPr>
          <w:p w14:paraId="38586869" w14:textId="77777777" w:rsidR="003D1AC3" w:rsidRPr="003D1AC3" w:rsidRDefault="003D1AC3" w:rsidP="003D1AC3">
            <w:r w:rsidRPr="003D1AC3">
              <w:t>Ny trigges alltid, uansett hvor mange som finnes.</w:t>
            </w:r>
          </w:p>
        </w:tc>
      </w:tr>
    </w:tbl>
    <w:p w14:paraId="4A67AAD4" w14:textId="77777777" w:rsidR="003D1AC3" w:rsidRPr="003D1AC3" w:rsidRDefault="003D1AC3" w:rsidP="003D1AC3">
      <w:r w:rsidRPr="003D1AC3">
        <w:t>Systemet sørger dermed for at automatiseringen følger modellens regler og ikke skaper duplikater eller konflikter.</w:t>
      </w:r>
    </w:p>
    <w:p w14:paraId="06115505" w14:textId="13BF639B" w:rsidR="003D1AC3" w:rsidRPr="003D1AC3" w:rsidRDefault="003D1AC3" w:rsidP="003D1AC3"/>
    <w:p w14:paraId="61F757AA" w14:textId="77777777" w:rsidR="003D1AC3" w:rsidRPr="003D1AC3" w:rsidRDefault="003D1AC3" w:rsidP="00EE2AB6">
      <w:pPr>
        <w:pStyle w:val="Heading2"/>
      </w:pPr>
      <w:bookmarkStart w:id="23" w:name="_Toc206421827"/>
      <w:r w:rsidRPr="003D1AC3">
        <w:rPr>
          <w:rFonts w:ascii="Segoe UI Emoji" w:hAnsi="Segoe UI Emoji" w:cs="Segoe UI Emoji"/>
        </w:rPr>
        <w:t>✅</w:t>
      </w:r>
      <w:r w:rsidRPr="003D1AC3">
        <w:t xml:space="preserve"> Oppsummering kapittel 1</w:t>
      </w:r>
      <w:bookmarkEnd w:id="23"/>
    </w:p>
    <w:p w14:paraId="68EAED19" w14:textId="77777777" w:rsidR="003D1AC3" w:rsidRPr="003D1AC3" w:rsidRDefault="003D1AC3" w:rsidP="003D1AC3">
      <w:r w:rsidRPr="003D1AC3">
        <w:t xml:space="preserve">Kapittel 1 gir en fullstendig innføring i hvordan </w:t>
      </w:r>
      <w:r w:rsidRPr="003D1AC3">
        <w:rPr>
          <w:b/>
          <w:bCs/>
        </w:rPr>
        <w:t>prosessmodellen</w:t>
      </w:r>
      <w:r w:rsidRPr="003D1AC3">
        <w:t xml:space="preserve"> fungerer i sakshåndteringen:</w:t>
      </w:r>
    </w:p>
    <w:p w14:paraId="1796B7D8" w14:textId="77777777" w:rsidR="003D1AC3" w:rsidRPr="003D1AC3" w:rsidRDefault="003D1AC3" w:rsidP="003D1AC3">
      <w:pPr>
        <w:numPr>
          <w:ilvl w:val="0"/>
          <w:numId w:val="25"/>
        </w:numPr>
      </w:pPr>
      <w:r w:rsidRPr="003D1AC3">
        <w:t xml:space="preserve">Den gjør det mulig å </w:t>
      </w:r>
      <w:r w:rsidRPr="003D1AC3">
        <w:rPr>
          <w:b/>
          <w:bCs/>
        </w:rPr>
        <w:t>strukturere og automatisere</w:t>
      </w:r>
      <w:r w:rsidRPr="003D1AC3">
        <w:t xml:space="preserve"> oppgaver og steg i saksbehandlingen.</w:t>
      </w:r>
    </w:p>
    <w:p w14:paraId="0C179231" w14:textId="7984A0CC" w:rsidR="003D1AC3" w:rsidRPr="003D1AC3" w:rsidRDefault="00DE529C" w:rsidP="003D1AC3">
      <w:pPr>
        <w:numPr>
          <w:ilvl w:val="0"/>
          <w:numId w:val="25"/>
        </w:numPr>
      </w:pPr>
      <w:r>
        <w:t>Saksbehandlingsfase</w:t>
      </w:r>
      <w:r w:rsidR="00915556">
        <w:t>r</w:t>
      </w:r>
      <w:r w:rsidR="003D1AC3" w:rsidRPr="003D1AC3">
        <w:t xml:space="preserve"> og milepæler er byggesteiner som kan </w:t>
      </w:r>
      <w:r w:rsidR="003D1AC3" w:rsidRPr="003D1AC3">
        <w:rPr>
          <w:b/>
          <w:bCs/>
        </w:rPr>
        <w:t>tilpasses og gjenbrukes</w:t>
      </w:r>
      <w:r w:rsidR="003D1AC3" w:rsidRPr="003D1AC3">
        <w:t>.</w:t>
      </w:r>
    </w:p>
    <w:p w14:paraId="7F502888" w14:textId="77777777" w:rsidR="003D1AC3" w:rsidRPr="003D1AC3" w:rsidRDefault="003D1AC3" w:rsidP="003D1AC3">
      <w:pPr>
        <w:numPr>
          <w:ilvl w:val="0"/>
          <w:numId w:val="25"/>
        </w:numPr>
      </w:pPr>
      <w:r w:rsidRPr="003D1AC3">
        <w:t xml:space="preserve">Med </w:t>
      </w:r>
      <w:r w:rsidRPr="003D1AC3">
        <w:rPr>
          <w:b/>
          <w:bCs/>
        </w:rPr>
        <w:t>trigger-regler, samtidighetskontroll og tentativ modus</w:t>
      </w:r>
      <w:r w:rsidRPr="003D1AC3">
        <w:t xml:space="preserve"> får man både fleksibilitet og kontroll.</w:t>
      </w:r>
    </w:p>
    <w:p w14:paraId="412FD53A" w14:textId="77777777" w:rsidR="003D1AC3" w:rsidRPr="003D1AC3" w:rsidRDefault="003D1AC3" w:rsidP="003D1AC3">
      <w:pPr>
        <w:numPr>
          <w:ilvl w:val="0"/>
          <w:numId w:val="25"/>
        </w:numPr>
      </w:pPr>
      <w:r w:rsidRPr="003D1AC3">
        <w:t xml:space="preserve">Målet er å gjøre sakshåndteringen </w:t>
      </w:r>
      <w:r w:rsidRPr="003D1AC3">
        <w:rPr>
          <w:b/>
          <w:bCs/>
        </w:rPr>
        <w:t>mer effektiv, oversiktlig og regelmessig</w:t>
      </w:r>
      <w:r w:rsidRPr="003D1AC3">
        <w:t>.</w:t>
      </w:r>
    </w:p>
    <w:p w14:paraId="576492CD" w14:textId="7019BCCD" w:rsidR="00497F2C" w:rsidRPr="00497F2C" w:rsidRDefault="00915556" w:rsidP="00497F2C">
      <w:r>
        <w:br w:type="page"/>
      </w:r>
    </w:p>
    <w:p w14:paraId="266CE6B5" w14:textId="77777777" w:rsidR="00497F2C" w:rsidRPr="00497F2C" w:rsidRDefault="00497F2C" w:rsidP="00497F2C"/>
    <w:p w14:paraId="4860A574" w14:textId="77777777" w:rsidR="00497F2C" w:rsidRPr="00497F2C" w:rsidRDefault="00497F2C" w:rsidP="00EE2AB6">
      <w:pPr>
        <w:pStyle w:val="Heading1"/>
      </w:pPr>
      <w:bookmarkStart w:id="24" w:name="_Toc206421828"/>
      <w:r w:rsidRPr="00497F2C">
        <w:t>2 KONFIGURERING AV PROSESSMODELLER</w:t>
      </w:r>
      <w:bookmarkEnd w:id="24"/>
    </w:p>
    <w:p w14:paraId="49EA3AB7" w14:textId="77777777" w:rsidR="00EE2AB6" w:rsidRDefault="00497F2C" w:rsidP="00EE2AB6">
      <w:pPr>
        <w:pStyle w:val="Heading2"/>
      </w:pPr>
      <w:bookmarkStart w:id="25" w:name="_Toc206421829"/>
      <w:r w:rsidRPr="00497F2C">
        <w:t xml:space="preserve">2.1 </w:t>
      </w:r>
      <w:proofErr w:type="spellStart"/>
      <w:r w:rsidRPr="00497F2C">
        <w:t>Prosessstyring</w:t>
      </w:r>
      <w:bookmarkEnd w:id="25"/>
      <w:proofErr w:type="spellEnd"/>
    </w:p>
    <w:p w14:paraId="3EB82AF5" w14:textId="7F17354D" w:rsidR="00497F2C" w:rsidRPr="00497F2C" w:rsidRDefault="00497F2C" w:rsidP="00497F2C">
      <w:r w:rsidRPr="00497F2C">
        <w:t xml:space="preserve">Konfigurering av </w:t>
      </w:r>
      <w:proofErr w:type="spellStart"/>
      <w:r w:rsidRPr="00497F2C">
        <w:t>hovedentiteter</w:t>
      </w:r>
      <w:proofErr w:type="spellEnd"/>
      <w:r w:rsidRPr="00497F2C">
        <w:t xml:space="preserve"> i </w:t>
      </w:r>
      <w:proofErr w:type="spellStart"/>
      <w:r w:rsidRPr="00497F2C">
        <w:t>prosessstyring</w:t>
      </w:r>
      <w:proofErr w:type="spellEnd"/>
      <w:r w:rsidRPr="00497F2C">
        <w:t xml:space="preserve"> gjøres via egne administrasjonssider. Entiteter som Prosesser, Fase-maler og Prosessmodeller har hver sine konfigurasjonssider, som alle er tilgjengelige under seksjonen for </w:t>
      </w:r>
      <w:proofErr w:type="spellStart"/>
      <w:r w:rsidRPr="00497F2C">
        <w:t>Prosessstyring</w:t>
      </w:r>
      <w:proofErr w:type="spellEnd"/>
      <w:r w:rsidRPr="00497F2C">
        <w:t>.</w:t>
      </w:r>
    </w:p>
    <w:p w14:paraId="0128F5E8" w14:textId="77777777" w:rsidR="00EE2AB6" w:rsidRDefault="00497F2C" w:rsidP="00EE2AB6">
      <w:pPr>
        <w:pStyle w:val="Heading2"/>
      </w:pPr>
      <w:bookmarkStart w:id="26" w:name="_Toc206421830"/>
      <w:r w:rsidRPr="00497F2C">
        <w:t>2.2 Prosessmodell</w:t>
      </w:r>
      <w:bookmarkEnd w:id="26"/>
    </w:p>
    <w:p w14:paraId="3A54CE59" w14:textId="47BAE6C8" w:rsidR="00497F2C" w:rsidRPr="00497F2C" w:rsidRDefault="00497F2C" w:rsidP="00497F2C">
      <w:r w:rsidRPr="00497F2C">
        <w:t>Tilgang til konfigurasjon av prosessmodell krever riktige brukertillatelser. Hovedsiden for prosessmodeller viser en liste over eksisterende modeller, sammen med alternativer for å opprette, redigere eller administrere dem. En egen knapp lar brukere starte opprettelsen av en ny prosessmodell.</w:t>
      </w:r>
    </w:p>
    <w:p w14:paraId="66A15CFF" w14:textId="77777777" w:rsidR="00EE2AB6" w:rsidRDefault="00497F2C" w:rsidP="00EE2AB6">
      <w:pPr>
        <w:pStyle w:val="Heading3"/>
      </w:pPr>
      <w:bookmarkStart w:id="27" w:name="_Toc206421831"/>
      <w:r w:rsidRPr="00497F2C">
        <w:t>2.2.1 Opprette en prosessmodell</w:t>
      </w:r>
      <w:bookmarkEnd w:id="27"/>
    </w:p>
    <w:p w14:paraId="627D01E6" w14:textId="2A925AF3" w:rsidR="00497F2C" w:rsidRPr="00497F2C" w:rsidRDefault="00497F2C" w:rsidP="00497F2C">
      <w:r w:rsidRPr="00497F2C">
        <w:t>Første steg for å opprette en ny prosessmodell er å klikke på knappen for ny prosessmodell.</w:t>
      </w:r>
      <w:r w:rsidRPr="00497F2C">
        <w:br/>
        <w:t>Et nytt skjema for prosessmodell vises for brukeren. Obligatoriske kjerneegenskaper må fylles ut.</w:t>
      </w:r>
      <w:r w:rsidRPr="00497F2C">
        <w:br/>
        <w:t>Kjerneegenskaper kan redigeres på nye og eksisterende prosessmodeller (se kapittel for publiseringslogikk).</w:t>
      </w:r>
    </w:p>
    <w:p w14:paraId="70BEBF06" w14:textId="77777777" w:rsidR="00497F2C" w:rsidRPr="00497F2C" w:rsidRDefault="00497F2C" w:rsidP="00497F2C">
      <w:pPr>
        <w:numPr>
          <w:ilvl w:val="0"/>
          <w:numId w:val="26"/>
        </w:numPr>
      </w:pPr>
      <w:r w:rsidRPr="00497F2C">
        <w:t>Tittel: Navnet på prosessmodellen.</w:t>
      </w:r>
    </w:p>
    <w:p w14:paraId="60B34DA7" w14:textId="77777777" w:rsidR="00497F2C" w:rsidRPr="00497F2C" w:rsidRDefault="00497F2C" w:rsidP="00497F2C">
      <w:pPr>
        <w:numPr>
          <w:ilvl w:val="0"/>
          <w:numId w:val="26"/>
        </w:numPr>
      </w:pPr>
      <w:r w:rsidRPr="00497F2C">
        <w:t>Notater: En kort oppsummering som forklarer modellens formål.</w:t>
      </w:r>
    </w:p>
    <w:p w14:paraId="59B6DEE7" w14:textId="77777777" w:rsidR="00497F2C" w:rsidRPr="00497F2C" w:rsidRDefault="00497F2C" w:rsidP="00497F2C">
      <w:pPr>
        <w:numPr>
          <w:ilvl w:val="0"/>
          <w:numId w:val="26"/>
        </w:numPr>
      </w:pPr>
      <w:proofErr w:type="spellStart"/>
      <w:r w:rsidRPr="00497F2C">
        <w:t>Saksarter</w:t>
      </w:r>
      <w:proofErr w:type="spellEnd"/>
      <w:r w:rsidRPr="00497F2C">
        <w:t xml:space="preserve">: Tildel relevante </w:t>
      </w:r>
      <w:proofErr w:type="spellStart"/>
      <w:r w:rsidRPr="00497F2C">
        <w:t>saksarter</w:t>
      </w:r>
      <w:proofErr w:type="spellEnd"/>
      <w:r w:rsidRPr="00497F2C">
        <w:t xml:space="preserve"> som skal bruke denne modellen.</w:t>
      </w:r>
    </w:p>
    <w:p w14:paraId="57921896" w14:textId="77777777" w:rsidR="00497F2C" w:rsidRPr="00497F2C" w:rsidRDefault="00497F2C" w:rsidP="00497F2C">
      <w:pPr>
        <w:numPr>
          <w:ilvl w:val="0"/>
          <w:numId w:val="26"/>
        </w:numPr>
      </w:pPr>
      <w:r w:rsidRPr="00497F2C">
        <w:t>Aktive datoer: Definer perioden modellen skal være tilgjengelig.</w:t>
      </w:r>
    </w:p>
    <w:p w14:paraId="1AC61613" w14:textId="77777777" w:rsidR="00497F2C" w:rsidRPr="00497F2C" w:rsidRDefault="00497F2C" w:rsidP="00497F2C">
      <w:pPr>
        <w:numPr>
          <w:ilvl w:val="0"/>
          <w:numId w:val="26"/>
        </w:numPr>
      </w:pPr>
      <w:r w:rsidRPr="00497F2C">
        <w:t>Versjonskontroll: Versjonskontroll og nummerering håndteres automatisk av systemet.</w:t>
      </w:r>
    </w:p>
    <w:p w14:paraId="7617544E" w14:textId="77777777" w:rsidR="00EE2AB6" w:rsidRDefault="00497F2C" w:rsidP="00EE2AB6">
      <w:pPr>
        <w:pStyle w:val="Heading3"/>
      </w:pPr>
      <w:bookmarkStart w:id="28" w:name="_Toc206421832"/>
      <w:r w:rsidRPr="00497F2C">
        <w:t>2.2.2 Publiseringslogikk</w:t>
      </w:r>
      <w:bookmarkEnd w:id="28"/>
    </w:p>
    <w:p w14:paraId="0F20065C" w14:textId="567306F4" w:rsidR="00497F2C" w:rsidRPr="00497F2C" w:rsidRDefault="00497F2C" w:rsidP="00497F2C">
      <w:r w:rsidRPr="00497F2C">
        <w:t xml:space="preserve">Når en prosessmodell er fullstendig konfigurert, må den publiseres for å kunne brukes i saksbehandling. Publisering låser modellen for å sikre konsistens og stabilitet for aktive saker. Etter publisering kan kun ikke-strukturelle felt redigeres, som: Tittel, Notater, Aktive datoer (Fra/Til), tildeling av </w:t>
      </w:r>
      <w:proofErr w:type="spellStart"/>
      <w:r w:rsidRPr="00497F2C">
        <w:t>saksarter</w:t>
      </w:r>
      <w:proofErr w:type="spellEnd"/>
      <w:r w:rsidRPr="00497F2C">
        <w:t>, og valget "Start som foreløpig".</w:t>
      </w:r>
      <w:r w:rsidRPr="00497F2C">
        <w:br/>
        <w:t>Strukturelle endringer, som modifisering av faser, prosesser eller milepæler, krever opprettelse av en ny versjon av prosessmodellen. Dette versjonssystemet sikrer at oppdateringer ikke påvirker eksisterende saker, og bevarer arbeidsflytens stabilitet.</w:t>
      </w:r>
      <w:r w:rsidRPr="00497F2C">
        <w:br/>
        <w:t xml:space="preserve">Et valg kalt "Bruk siste </w:t>
      </w:r>
      <w:proofErr w:type="spellStart"/>
      <w:r w:rsidRPr="00497F2C">
        <w:t>malversjon</w:t>
      </w:r>
      <w:proofErr w:type="spellEnd"/>
      <w:r w:rsidRPr="00497F2C">
        <w:t>" lar modellen alltid referere til den nyeste versjonen av fase-maler ved opprettelse av saker. Dette sikrer at oppdateringer i maler reflekteres i nye saker uten å endre publiserte modeller.</w:t>
      </w:r>
    </w:p>
    <w:p w14:paraId="197DC1FC" w14:textId="77777777" w:rsidR="00EE2AB6" w:rsidRDefault="00497F2C" w:rsidP="00EE2AB6">
      <w:pPr>
        <w:pStyle w:val="Heading2"/>
      </w:pPr>
      <w:bookmarkStart w:id="29" w:name="_Toc206421833"/>
      <w:r w:rsidRPr="00497F2C">
        <w:t xml:space="preserve">2.5 </w:t>
      </w:r>
      <w:r w:rsidR="00890704">
        <w:t>Saksbehandlingsf</w:t>
      </w:r>
      <w:r w:rsidRPr="00497F2C">
        <w:t>ase-maler</w:t>
      </w:r>
      <w:bookmarkEnd w:id="29"/>
    </w:p>
    <w:p w14:paraId="35C7F136" w14:textId="2F8F984E" w:rsidR="00497F2C" w:rsidRPr="00497F2C" w:rsidRDefault="00B645F1" w:rsidP="00497F2C">
      <w:r>
        <w:t>Saksbehandlingsf</w:t>
      </w:r>
      <w:r w:rsidR="00497F2C" w:rsidRPr="00497F2C">
        <w:t xml:space="preserve">ase-maler er gjenbrukbare konfigurasjoner som bidrar til å standardisere saksflyt ved å definere </w:t>
      </w:r>
      <w:r>
        <w:t>Saksbehandlingsf</w:t>
      </w:r>
      <w:r w:rsidRPr="00497F2C">
        <w:t>ase</w:t>
      </w:r>
      <w:r>
        <w:t>r</w:t>
      </w:r>
      <w:r w:rsidR="00497F2C" w:rsidRPr="00497F2C">
        <w:t xml:space="preserve"> som kan brukes i flere prosessmodeller. De forenkler oppsett, sikrer konsistens, og reduserer behovet for manuell konfigurasjon. Siden male</w:t>
      </w:r>
      <w:r>
        <w:t>ne</w:t>
      </w:r>
      <w:r w:rsidR="00497F2C" w:rsidRPr="00497F2C">
        <w:t xml:space="preserve"> er et administrativt verktøy, interagerer ikke saksbehandlere direkte med dem – kun med </w:t>
      </w:r>
      <w:r w:rsidR="0092251F">
        <w:t>Saksbehandlingsf</w:t>
      </w:r>
      <w:r w:rsidR="0092251F" w:rsidRPr="00497F2C">
        <w:t>ase</w:t>
      </w:r>
      <w:r w:rsidR="0092251F">
        <w:t>ne</w:t>
      </w:r>
      <w:r w:rsidR="00497F2C" w:rsidRPr="00497F2C">
        <w:t xml:space="preserve"> som </w:t>
      </w:r>
      <w:r w:rsidR="00497F2C" w:rsidRPr="00497F2C">
        <w:lastRenderedPageBreak/>
        <w:t>opprettes fra malene.</w:t>
      </w:r>
      <w:r w:rsidR="00497F2C" w:rsidRPr="00497F2C">
        <w:br/>
        <w:t xml:space="preserve">Når en </w:t>
      </w:r>
      <w:r>
        <w:t>mal for en saksbehandlingsfase</w:t>
      </w:r>
      <w:r w:rsidR="00497F2C" w:rsidRPr="00497F2C">
        <w:t xml:space="preserve"> legges til en prosessmodell, lagres en kopi av malen i modellen. Det betyr at endringer i originalmalen ikke påvirker eksisterende prosessmodeller med mindre de oppdateres manuelt. Dersom valget "Bruk siste" er aktivert, henter systemet den nyeste versjonen av malen ved opprettelse av saker. Etter dette vil ingen senere endringer i malen påvirke aktive saker.</w:t>
      </w:r>
      <w:r w:rsidR="00497F2C" w:rsidRPr="00497F2C">
        <w:br/>
        <w:t xml:space="preserve">Manuelt lagt til </w:t>
      </w:r>
      <w:r w:rsidR="0092251F">
        <w:t>Saksbehandlingsfase</w:t>
      </w:r>
      <w:r w:rsidR="00497F2C" w:rsidRPr="00497F2C">
        <w:t xml:space="preserve"> følger samme regel – de bruker alltid samme versjon av malen som ble brukt i prosessmodellen. Dette sikrer konsistens og hindrer avvik mellom automatisk og manuelt opprettede </w:t>
      </w:r>
      <w:r w:rsidR="0092251F">
        <w:t>Saksbehandlingsfaser</w:t>
      </w:r>
      <w:r w:rsidR="00497F2C" w:rsidRPr="00497F2C">
        <w:t>.</w:t>
      </w:r>
      <w:r w:rsidR="00497F2C" w:rsidRPr="00497F2C">
        <w:br/>
        <w:t xml:space="preserve">Ved effektiv bruk av </w:t>
      </w:r>
      <w:r w:rsidR="0092251F">
        <w:t>Sakbehandlings</w:t>
      </w:r>
      <w:r w:rsidR="00497F2C" w:rsidRPr="00497F2C">
        <w:t>fase-maler kan administratorer sikre standardisering samtidig som stabiliteten i pågående saker opprettholdes.</w:t>
      </w:r>
    </w:p>
    <w:p w14:paraId="2A558D5C" w14:textId="77777777" w:rsidR="00EE2AB6" w:rsidRDefault="00497F2C" w:rsidP="00EE2AB6">
      <w:pPr>
        <w:pStyle w:val="Heading2"/>
      </w:pPr>
      <w:bookmarkStart w:id="30" w:name="_Toc206421834"/>
      <w:r w:rsidRPr="00497F2C">
        <w:t xml:space="preserve">2.2 Konfigurering av </w:t>
      </w:r>
      <w:r w:rsidR="00890704">
        <w:t>Saksbehandlingsfaser</w:t>
      </w:r>
      <w:bookmarkEnd w:id="30"/>
    </w:p>
    <w:p w14:paraId="527D8546" w14:textId="5622B157" w:rsidR="00497F2C" w:rsidRPr="00497F2C" w:rsidRDefault="00D745E6" w:rsidP="00497F2C">
      <w:r>
        <w:t>Saksbehandlingsf</w:t>
      </w:r>
      <w:r w:rsidR="00497F2C" w:rsidRPr="00497F2C">
        <w:t xml:space="preserve">aser legges til en prosessmodell for å definere dens arbeidsflytfaser. Hver </w:t>
      </w:r>
      <w:r>
        <w:t>Saksbehandlings</w:t>
      </w:r>
      <w:r w:rsidR="00497F2C" w:rsidRPr="00497F2C">
        <w:t xml:space="preserve">fase kan konfigureres med spesifikke egenskaper som status, samtidighetsinnstillinger og triggere som automatiserer overganger mellom </w:t>
      </w:r>
      <w:r>
        <w:t>Saksbehandlingsfasene.</w:t>
      </w:r>
      <w:r w:rsidR="00497F2C" w:rsidRPr="00497F2C">
        <w:t xml:space="preserve"> </w:t>
      </w:r>
      <w:r>
        <w:t>Saksbehandlingsfasene</w:t>
      </w:r>
      <w:r w:rsidR="00497F2C" w:rsidRPr="00497F2C">
        <w:t xml:space="preserve"> kan også inkludere tilknyttede prosesser og milepæler, som sikrer en strukturert og dynamisk arbeidsflyt.</w:t>
      </w:r>
    </w:p>
    <w:p w14:paraId="34D0BBAA" w14:textId="77777777" w:rsidR="00EE2AB6" w:rsidRDefault="00497F2C" w:rsidP="00EE2AB6">
      <w:pPr>
        <w:pStyle w:val="Heading2"/>
      </w:pPr>
      <w:bookmarkStart w:id="31" w:name="_Toc206421835"/>
      <w:r w:rsidRPr="00497F2C">
        <w:t xml:space="preserve">2.3 Bruk av </w:t>
      </w:r>
      <w:r w:rsidR="00890704">
        <w:t>Saksbehandlings</w:t>
      </w:r>
      <w:r w:rsidRPr="00497F2C">
        <w:t>fase-maler</w:t>
      </w:r>
      <w:bookmarkEnd w:id="31"/>
    </w:p>
    <w:p w14:paraId="346EB468" w14:textId="73CA26AC" w:rsidR="00497F2C" w:rsidRPr="00497F2C" w:rsidRDefault="00D745E6" w:rsidP="00497F2C">
      <w:r>
        <w:t>Saksbehandlingsf</w:t>
      </w:r>
      <w:r w:rsidRPr="00497F2C">
        <w:t>ase</w:t>
      </w:r>
      <w:r w:rsidR="00497F2C" w:rsidRPr="00497F2C">
        <w:t xml:space="preserve">-maler forenkler konfigurasjonsprosessen ved å tillate gjenbruk av </w:t>
      </w:r>
      <w:r>
        <w:t>Sak</w:t>
      </w:r>
      <w:r w:rsidR="005E49D3">
        <w:t>s</w:t>
      </w:r>
      <w:r>
        <w:t>behandlings</w:t>
      </w:r>
      <w:r w:rsidR="00497F2C" w:rsidRPr="00497F2C">
        <w:t>fas</w:t>
      </w:r>
      <w:r w:rsidR="005E49D3">
        <w:t xml:space="preserve">e mal </w:t>
      </w:r>
      <w:r w:rsidR="00497F2C" w:rsidRPr="00497F2C">
        <w:t xml:space="preserve">på tvers av flere prosessmodeller. Administratorer kan bruke eksisterende maler eller lage egne for standardiserte arbeidsflyter. Valget "Bruk siste </w:t>
      </w:r>
      <w:proofErr w:type="spellStart"/>
      <w:r w:rsidR="00497F2C" w:rsidRPr="00497F2C">
        <w:t>malversjon</w:t>
      </w:r>
      <w:proofErr w:type="spellEnd"/>
      <w:r w:rsidR="00497F2C" w:rsidRPr="00497F2C">
        <w:t>" sikrer at den nyeste versjonen av en mal brukes ved opprettelse av nye saker.</w:t>
      </w:r>
    </w:p>
    <w:p w14:paraId="68A4E33A" w14:textId="77777777" w:rsidR="00EE2AB6" w:rsidRDefault="00497F2C" w:rsidP="00EE2AB6">
      <w:pPr>
        <w:pStyle w:val="Heading2"/>
      </w:pPr>
      <w:bookmarkStart w:id="32" w:name="_Toc206421836"/>
      <w:r w:rsidRPr="00497F2C">
        <w:t>2.4 Legge til milepæler</w:t>
      </w:r>
      <w:bookmarkEnd w:id="32"/>
    </w:p>
    <w:p w14:paraId="160BDBCA" w14:textId="0CC87991" w:rsidR="00497F2C" w:rsidRPr="00497F2C" w:rsidRDefault="00497F2C" w:rsidP="00497F2C">
      <w:r w:rsidRPr="00497F2C">
        <w:t xml:space="preserve">Milepæler er viktige fremdriftsmarkører som kan knyttes til </w:t>
      </w:r>
      <w:r w:rsidR="005E49D3">
        <w:t>en saksbehandlings</w:t>
      </w:r>
      <w:r w:rsidRPr="00497F2C">
        <w:t>fase eller til hele saken. De kan konfigureres til automatisk opprettelse basert på fasehandlinger eller legges til manuelt av saksbehandlere. Milepæler hjelper til med å spore viktige hendelser og måle sakens progresjon.</w:t>
      </w:r>
    </w:p>
    <w:p w14:paraId="6E6904EB" w14:textId="77777777" w:rsidR="00EE2AB6" w:rsidRDefault="00497F2C" w:rsidP="00EE2AB6">
      <w:pPr>
        <w:pStyle w:val="Heading2"/>
      </w:pPr>
      <w:bookmarkStart w:id="33" w:name="_Toc206421837"/>
      <w:r w:rsidRPr="00497F2C">
        <w:t>2.5 Oppsett av prosesser</w:t>
      </w:r>
      <w:bookmarkEnd w:id="33"/>
    </w:p>
    <w:p w14:paraId="5FFB9E56" w14:textId="648C64E4" w:rsidR="00497F2C" w:rsidRPr="00497F2C" w:rsidRDefault="00497F2C" w:rsidP="00497F2C">
      <w:r w:rsidRPr="00497F2C">
        <w:t>Prosesser definerer arbeidsflyten innenfor hver fase. Brukere kan konfigurere automatiserte eller manuelle prosesser bestående av oppgaver som varsler, dokumentgodkjenninger eller statusoppdateringer. Prosesser effektiviserer saksbehandlingen ved å automatisere rutineoppgaver og støtte komplekse arbeidsflyter.</w:t>
      </w:r>
    </w:p>
    <w:p w14:paraId="2DBE3D4E" w14:textId="77777777" w:rsidR="00EE2AB6" w:rsidRDefault="00497F2C" w:rsidP="00EE2AB6">
      <w:pPr>
        <w:pStyle w:val="Heading2"/>
      </w:pPr>
      <w:bookmarkStart w:id="34" w:name="_Toc206421838"/>
      <w:r w:rsidRPr="00497F2C">
        <w:t>2.6 Publisering og versjonskontroll</w:t>
      </w:r>
      <w:bookmarkEnd w:id="34"/>
    </w:p>
    <w:p w14:paraId="52F62DCC" w14:textId="28DF42DA" w:rsidR="00497F2C" w:rsidRPr="00497F2C" w:rsidRDefault="00497F2C" w:rsidP="00497F2C">
      <w:r w:rsidRPr="00497F2C">
        <w:t>Når en prosessmodell er ferdig, må den publiseres for å kunne brukes i saker. Publiserte modeller kan ikke redigeres, bortsett fra enkelte felt som tittel, notater og aktive datoer. For å gjøre strukturelle endringer må brukere opprette en ny versjon av modellen. Dette sikrer at aktive saker ikke påvirkes av oppdateringer.</w:t>
      </w:r>
    </w:p>
    <w:p w14:paraId="615DDBDA" w14:textId="77777777" w:rsidR="00EE2AB6" w:rsidRDefault="00497F2C" w:rsidP="00EE2AB6">
      <w:pPr>
        <w:pStyle w:val="Heading2"/>
      </w:pPr>
      <w:bookmarkStart w:id="35" w:name="_Toc206421839"/>
      <w:r w:rsidRPr="00497F2C">
        <w:lastRenderedPageBreak/>
        <w:t>2.7 Deaktivering og sletting av modeller</w:t>
      </w:r>
      <w:bookmarkEnd w:id="35"/>
    </w:p>
    <w:p w14:paraId="4947BBCF" w14:textId="4EF2DF9D" w:rsidR="00497F2C" w:rsidRDefault="00497F2C" w:rsidP="00497F2C">
      <w:r w:rsidRPr="00497F2C">
        <w:t xml:space="preserve">Prosessmodeller som ikke lenger er i </w:t>
      </w:r>
      <w:proofErr w:type="gramStart"/>
      <w:r w:rsidRPr="00497F2C">
        <w:t>bruk</w:t>
      </w:r>
      <w:proofErr w:type="gramEnd"/>
      <w:r w:rsidRPr="00497F2C">
        <w:t xml:space="preserve"> kan deaktiveres eller slettes. Deaktivering hindrer nye saker i å bruke modellen, men den beholdes for referanse. Sletting fjerner modellen helt, forutsatt at den ikke er tilknyttet aktive saker.</w:t>
      </w:r>
    </w:p>
    <w:p w14:paraId="0D883E74" w14:textId="59F35929" w:rsidR="00E473A9" w:rsidRPr="00E473A9" w:rsidRDefault="00472815" w:rsidP="00904ACE">
      <w:pPr>
        <w:pStyle w:val="Heading1"/>
      </w:pPr>
      <w:r>
        <w:t xml:space="preserve"> </w:t>
      </w:r>
      <w:bookmarkStart w:id="36" w:name="_Toc206421840"/>
      <w:r w:rsidR="00AC6D45">
        <w:t xml:space="preserve">3. </w:t>
      </w:r>
      <w:r w:rsidR="00785980">
        <w:t>Saksbehandlingsfase- Prosess</w:t>
      </w:r>
      <w:bookmarkEnd w:id="36"/>
    </w:p>
    <w:p w14:paraId="6EF0D882" w14:textId="28F51DA4" w:rsidR="00D558A6" w:rsidRDefault="00D558A6" w:rsidP="00E473A9">
      <w:r w:rsidRPr="00D558A6">
        <w:t xml:space="preserve">En </w:t>
      </w:r>
      <w:r w:rsidRPr="00D558A6">
        <w:rPr>
          <w:b/>
          <w:bCs/>
        </w:rPr>
        <w:t>prosess</w:t>
      </w:r>
      <w:r w:rsidRPr="00D558A6">
        <w:t xml:space="preserve"> er en strukturert rekke aktiviteter </w:t>
      </w:r>
      <w:r>
        <w:t xml:space="preserve">i konkrete trinn, </w:t>
      </w:r>
      <w:r w:rsidR="00EE33EB">
        <w:t>med</w:t>
      </w:r>
      <w:r>
        <w:t xml:space="preserve"> milepæler og oppgaver </w:t>
      </w:r>
      <w:r w:rsidRPr="00D558A6">
        <w:t xml:space="preserve">som utføres i en bestemt rekkefølge for å oppnå et bestemt mål eller resultat </w:t>
      </w:r>
      <w:r w:rsidRPr="00E473A9">
        <w:t xml:space="preserve">innenfor en bestemt </w:t>
      </w:r>
      <w:r>
        <w:t>saksbehandlingsfase</w:t>
      </w:r>
      <w:r w:rsidRPr="00E473A9">
        <w:t xml:space="preserve"> i en sak eller et prosjekt.</w:t>
      </w:r>
      <w:r>
        <w:t xml:space="preserve"> </w:t>
      </w:r>
      <w:r w:rsidRPr="00D558A6">
        <w:t>I en organisasjons- eller systemkontekst handler en prosess gjerne om hvordan en oppgave utføres – hvem som gjør hva, når, og i hvilken rekkefølge.</w:t>
      </w:r>
    </w:p>
    <w:p w14:paraId="63481592" w14:textId="16CFC12D" w:rsidR="00E473A9" w:rsidRPr="00E473A9" w:rsidRDefault="00EE33EB" w:rsidP="00E473A9">
      <w:r>
        <w:t xml:space="preserve"> </w:t>
      </w:r>
      <w:r w:rsidR="00E473A9" w:rsidRPr="00E473A9">
        <w:t xml:space="preserve">Ved å etablere en én-til-mange-relasjon mellom </w:t>
      </w:r>
      <w:r w:rsidR="00B1413F">
        <w:t xml:space="preserve">Saksbehandlingsfase </w:t>
      </w:r>
      <w:r w:rsidR="00E473A9" w:rsidRPr="00E473A9">
        <w:t xml:space="preserve">-entiteten og </w:t>
      </w:r>
      <w:r w:rsidR="00B1413F">
        <w:t>prosessene</w:t>
      </w:r>
      <w:r w:rsidR="00E473A9" w:rsidRPr="00E473A9">
        <w:t xml:space="preserve"> kan brukere definere flere </w:t>
      </w:r>
      <w:r w:rsidR="00DB06D6">
        <w:t>prosesser</w:t>
      </w:r>
      <w:r w:rsidR="00E473A9" w:rsidRPr="00E473A9">
        <w:t xml:space="preserve"> innenfor én enkelt </w:t>
      </w:r>
      <w:r>
        <w:t>S</w:t>
      </w:r>
      <w:r w:rsidR="00DB06D6">
        <w:t>aksbehandlin</w:t>
      </w:r>
      <w:r>
        <w:t>g</w:t>
      </w:r>
      <w:r w:rsidR="00DB06D6">
        <w:t>sfase</w:t>
      </w:r>
      <w:r w:rsidR="00E473A9" w:rsidRPr="00E473A9">
        <w:t xml:space="preserve">. Denne fleksibiliteten gjør det mulig å planlegge og håndtere ulike aspekter ved en sak eller et prosjekt på et detaljert nivå i hver </w:t>
      </w:r>
      <w:r w:rsidR="00DB06D6">
        <w:t>saksbehandlingsfase</w:t>
      </w:r>
      <w:r w:rsidR="00E473A9" w:rsidRPr="00E473A9">
        <w:t>.</w:t>
      </w:r>
    </w:p>
    <w:p w14:paraId="2CB832B9" w14:textId="77B3BD5C" w:rsidR="00E473A9" w:rsidRPr="00E473A9" w:rsidRDefault="006F265C" w:rsidP="00904ACE">
      <w:pPr>
        <w:pStyle w:val="Heading1"/>
      </w:pPr>
      <w:r>
        <w:rPr>
          <w:b/>
          <w:bCs/>
        </w:rPr>
        <w:t xml:space="preserve"> </w:t>
      </w:r>
      <w:bookmarkStart w:id="37" w:name="_Toc206421841"/>
      <w:r>
        <w:t>4. Saksbehandlingsf</w:t>
      </w:r>
      <w:r w:rsidR="00E473A9" w:rsidRPr="00E473A9">
        <w:t xml:space="preserve">ase </w:t>
      </w:r>
      <w:r w:rsidR="00904ACE">
        <w:t>-</w:t>
      </w:r>
      <w:r w:rsidR="00E473A9" w:rsidRPr="00E473A9">
        <w:t xml:space="preserve"> Sjekklister</w:t>
      </w:r>
      <w:bookmarkEnd w:id="37"/>
    </w:p>
    <w:p w14:paraId="317EA4C5" w14:textId="5D135A70" w:rsidR="00E473A9" w:rsidRPr="00E473A9" w:rsidRDefault="006F265C" w:rsidP="00E473A9">
      <w:r>
        <w:rPr>
          <w:b/>
          <w:bCs/>
        </w:rPr>
        <w:t>Saksbehandlingsf</w:t>
      </w:r>
      <w:r w:rsidR="00E473A9" w:rsidRPr="00E473A9">
        <w:rPr>
          <w:b/>
          <w:bCs/>
        </w:rPr>
        <w:t>ase-entiteten</w:t>
      </w:r>
      <w:r w:rsidR="00E473A9" w:rsidRPr="00E473A9">
        <w:t xml:space="preserve"> kan også ha en én-til-mange-relasjon med </w:t>
      </w:r>
      <w:r w:rsidR="00E473A9" w:rsidRPr="00E473A9">
        <w:rPr>
          <w:b/>
          <w:bCs/>
        </w:rPr>
        <w:t>sjekklister</w:t>
      </w:r>
      <w:r w:rsidR="00E473A9" w:rsidRPr="00E473A9">
        <w:t>. Det betyr at én fase kan ha flere globale sjekklister knyttet til seg, og dermed tilføre et ekstra lag av struktur og organisering i saks- eller prosjektbehandlingen.</w:t>
      </w:r>
    </w:p>
    <w:p w14:paraId="6283F0EE" w14:textId="77777777" w:rsidR="00E473A9" w:rsidRPr="00E473A9" w:rsidRDefault="00E473A9" w:rsidP="00E473A9">
      <w:r w:rsidRPr="00E473A9">
        <w:t>Sjekklister bidrar til å sikre at spesifikke oppgaver gjennomføres på en konsekvent og grundig måte, og de kan tilpasses ulike typer saker eller prosjekter.</w:t>
      </w:r>
    </w:p>
    <w:p w14:paraId="7ABED2B8" w14:textId="2D44104A" w:rsidR="00E473A9" w:rsidRPr="00E473A9" w:rsidRDefault="00E473A9" w:rsidP="00E473A9">
      <w:r w:rsidRPr="00E473A9">
        <w:t xml:space="preserve">Det finnes </w:t>
      </w:r>
      <w:r w:rsidR="006F265C">
        <w:t>3</w:t>
      </w:r>
      <w:r w:rsidRPr="00E473A9">
        <w:t xml:space="preserve"> hovedtyper sjekklister:</w:t>
      </w:r>
    </w:p>
    <w:p w14:paraId="05A6CB24" w14:textId="77777777" w:rsidR="00E473A9" w:rsidRDefault="00E473A9" w:rsidP="00E473A9">
      <w:pPr>
        <w:numPr>
          <w:ilvl w:val="0"/>
          <w:numId w:val="27"/>
        </w:numPr>
      </w:pPr>
      <w:r w:rsidRPr="00E473A9">
        <w:rPr>
          <w:b/>
          <w:bCs/>
        </w:rPr>
        <w:t>Søknadsbehandling:</w:t>
      </w:r>
      <w:r w:rsidRPr="00E473A9">
        <w:t xml:space="preserve"> Ting som må kontrolleres før fasen kan fullføres (Ja/Nei-avkrysning)</w:t>
      </w:r>
    </w:p>
    <w:p w14:paraId="65461F6B" w14:textId="5151FABF" w:rsidR="006F265C" w:rsidRPr="00E473A9" w:rsidRDefault="006F265C" w:rsidP="006F265C">
      <w:pPr>
        <w:numPr>
          <w:ilvl w:val="0"/>
          <w:numId w:val="27"/>
        </w:numPr>
      </w:pPr>
      <w:r w:rsidRPr="00E473A9">
        <w:rPr>
          <w:b/>
          <w:bCs/>
        </w:rPr>
        <w:t>Søknadsbehandling:</w:t>
      </w:r>
      <w:r w:rsidRPr="00E473A9">
        <w:t xml:space="preserve"> Ting som må kontrolleres før fasen kan fullføres (Ja/Nei</w:t>
      </w:r>
      <w:r>
        <w:t xml:space="preserve">/Ikke relevant </w:t>
      </w:r>
      <w:r w:rsidRPr="00E473A9">
        <w:t>-avkrysning)</w:t>
      </w:r>
    </w:p>
    <w:p w14:paraId="6ACBE5F0" w14:textId="77777777" w:rsidR="00E473A9" w:rsidRPr="00E473A9" w:rsidRDefault="00E473A9" w:rsidP="00E473A9">
      <w:pPr>
        <w:numPr>
          <w:ilvl w:val="0"/>
          <w:numId w:val="27"/>
        </w:numPr>
      </w:pPr>
      <w:r w:rsidRPr="00E473A9">
        <w:rPr>
          <w:b/>
          <w:bCs/>
        </w:rPr>
        <w:t>Oppgaver:</w:t>
      </w:r>
      <w:r w:rsidRPr="00E473A9">
        <w:t xml:space="preserve"> Ting som må utføres før fasen kan fullføres (Utført/Ikke utført)</w:t>
      </w:r>
    </w:p>
    <w:p w14:paraId="7BC60C85" w14:textId="3C20B83F" w:rsidR="00E473A9" w:rsidRPr="00E473A9" w:rsidRDefault="006F265C" w:rsidP="00E473A9">
      <w:r>
        <w:t xml:space="preserve"> </w:t>
      </w:r>
    </w:p>
    <w:p w14:paraId="1F330A87" w14:textId="77777777" w:rsidR="006F706A" w:rsidRPr="006F706A" w:rsidRDefault="006F706A" w:rsidP="006F706A">
      <w:r w:rsidRPr="006F706A">
        <w:t xml:space="preserve">Selvfølgelig! Her er en oversettelse til </w:t>
      </w:r>
      <w:r w:rsidRPr="006F706A">
        <w:rPr>
          <w:b/>
          <w:bCs/>
        </w:rPr>
        <w:t>norsk</w:t>
      </w:r>
      <w:r w:rsidRPr="006F706A">
        <w:t>, tilpasset en brukerveiledning eller funksjonell dokumentasjon:</w:t>
      </w:r>
    </w:p>
    <w:p w14:paraId="01D0D717" w14:textId="5A0E26FE" w:rsidR="006F706A" w:rsidRPr="006F706A" w:rsidRDefault="006F706A" w:rsidP="00904ACE">
      <w:pPr>
        <w:pStyle w:val="Heading1"/>
      </w:pPr>
      <w:r>
        <w:t xml:space="preserve"> </w:t>
      </w:r>
      <w:bookmarkStart w:id="38" w:name="_Toc206421842"/>
      <w:r>
        <w:t>5</w:t>
      </w:r>
      <w:r w:rsidRPr="006F706A">
        <w:t xml:space="preserve">. </w:t>
      </w:r>
      <w:proofErr w:type="spellStart"/>
      <w:r w:rsidRPr="006F706A">
        <w:t>M</w:t>
      </w:r>
      <w:r>
        <w:t>albibliotek</w:t>
      </w:r>
      <w:proofErr w:type="spellEnd"/>
      <w:r>
        <w:t xml:space="preserve"> for</w:t>
      </w:r>
      <w:r w:rsidRPr="006F706A">
        <w:t xml:space="preserve"> </w:t>
      </w:r>
      <w:r>
        <w:t>Saksbehandlingsfaser</w:t>
      </w:r>
      <w:bookmarkEnd w:id="38"/>
    </w:p>
    <w:p w14:paraId="43D83631" w14:textId="2E345889" w:rsidR="006F706A" w:rsidRPr="006F706A" w:rsidRDefault="006F706A" w:rsidP="006F706A">
      <w:proofErr w:type="spellStart"/>
      <w:r>
        <w:t>Malbiblioteket</w:t>
      </w:r>
      <w:proofErr w:type="spellEnd"/>
      <w:r>
        <w:t xml:space="preserve"> </w:t>
      </w:r>
      <w:r w:rsidRPr="006F706A">
        <w:t xml:space="preserve">er et sentralisert arkiv som inneholder et sett med ferdig definerte maler for </w:t>
      </w:r>
      <w:r>
        <w:t>Saksbehandlings</w:t>
      </w:r>
      <w:r w:rsidRPr="006F706A">
        <w:t xml:space="preserve">faser. En </w:t>
      </w:r>
      <w:proofErr w:type="spellStart"/>
      <w:r>
        <w:t>Saksbehandlingsfase</w:t>
      </w:r>
      <w:r w:rsidRPr="006F706A">
        <w:t>mal</w:t>
      </w:r>
      <w:proofErr w:type="spellEnd"/>
      <w:r w:rsidRPr="006F706A">
        <w:t xml:space="preserve"> representerer et forhåndskonfigurert og gjenbrukbart oppsett for én enkelt </w:t>
      </w:r>
      <w:r>
        <w:t>Saksbehandlings</w:t>
      </w:r>
      <w:r w:rsidRPr="006F706A">
        <w:t>fase i saksbehandlingsprosessen.</w:t>
      </w:r>
    </w:p>
    <w:p w14:paraId="58A3CF6B" w14:textId="3C16A360" w:rsidR="006F706A" w:rsidRPr="006F706A" w:rsidRDefault="006F706A" w:rsidP="006F706A">
      <w:r w:rsidRPr="006F706A">
        <w:t>Formålet med</w:t>
      </w:r>
      <w:r>
        <w:t xml:space="preserve"> </w:t>
      </w:r>
      <w:proofErr w:type="spellStart"/>
      <w:r>
        <w:t>mal</w:t>
      </w:r>
      <w:r w:rsidRPr="006F706A">
        <w:t>blioteket</w:t>
      </w:r>
      <w:proofErr w:type="spellEnd"/>
      <w:r w:rsidRPr="006F706A">
        <w:t xml:space="preserve"> er å gi brukerne et omfattende sett med forhåndsdefinerte maler som enkelt kan hentes frem og brukes på ulike sakstyper. Dette er et verdifullt verktøy for saksbehandlere og administratorer som ønsker å bygge opp og tilpasse saksflyter raskt og effektivt.</w:t>
      </w:r>
    </w:p>
    <w:p w14:paraId="1F590FA5" w14:textId="4B86604F" w:rsidR="006F706A" w:rsidRPr="006F706A" w:rsidRDefault="006F706A" w:rsidP="006F706A"/>
    <w:p w14:paraId="36B9E344" w14:textId="049EDA8C" w:rsidR="006F706A" w:rsidRPr="006F706A" w:rsidRDefault="006F706A" w:rsidP="006F706A">
      <w:pPr>
        <w:pStyle w:val="Heading2"/>
      </w:pPr>
      <w:bookmarkStart w:id="39" w:name="_Toc206421843"/>
      <w:r>
        <w:t xml:space="preserve">5.1 </w:t>
      </w:r>
      <w:r w:rsidRPr="006F706A">
        <w:t xml:space="preserve">Bruk av </w:t>
      </w:r>
      <w:proofErr w:type="spellStart"/>
      <w:r w:rsidR="00FB04ED">
        <w:t>Saksbehandlingf</w:t>
      </w:r>
      <w:r w:rsidR="00FB04ED" w:rsidRPr="006F706A">
        <w:t>ase</w:t>
      </w:r>
      <w:proofErr w:type="spellEnd"/>
      <w:r w:rsidR="00FB04ED">
        <w:t xml:space="preserve"> </w:t>
      </w:r>
      <w:r w:rsidRPr="006F706A">
        <w:t>biblioteket</w:t>
      </w:r>
      <w:bookmarkEnd w:id="39"/>
    </w:p>
    <w:p w14:paraId="145075A2" w14:textId="3C8BBE9E" w:rsidR="006F706A" w:rsidRPr="006F706A" w:rsidRDefault="006F706A" w:rsidP="006F706A">
      <w:pPr>
        <w:pStyle w:val="Heading3"/>
      </w:pPr>
      <w:bookmarkStart w:id="40" w:name="_Toc206421844"/>
      <w:r>
        <w:rPr>
          <w:rFonts w:ascii="Segoe UI Emoji" w:hAnsi="Segoe UI Emoji" w:cs="Segoe UI Emoji"/>
        </w:rPr>
        <w:t xml:space="preserve">5.1.1 </w:t>
      </w:r>
      <w:r w:rsidRPr="006F706A">
        <w:t>Standardisering</w:t>
      </w:r>
      <w:bookmarkEnd w:id="40"/>
    </w:p>
    <w:p w14:paraId="6DBD77BA" w14:textId="77777777" w:rsidR="006F706A" w:rsidRPr="006F706A" w:rsidRDefault="006F706A" w:rsidP="006F706A">
      <w:r w:rsidRPr="006F706A">
        <w:t>Fasebiblioteket bidrar til konsistens og standardisering i saksbehandlingen ved å tilby ferdig definerte maler for faser. Disse malene er basert på beste praksis og velprøvde arbeidsprosesser, noe som sikrer at lignende faser i ulike sakstyper følger en enhetlig struktur.</w:t>
      </w:r>
    </w:p>
    <w:p w14:paraId="18A71D66" w14:textId="2BD8ED62" w:rsidR="006F706A" w:rsidRPr="006F706A" w:rsidRDefault="006F706A" w:rsidP="006F706A">
      <w:pPr>
        <w:pStyle w:val="Heading3"/>
      </w:pPr>
      <w:bookmarkStart w:id="41" w:name="_Toc206421845"/>
      <w:r>
        <w:rPr>
          <w:rFonts w:ascii="Segoe UI Emoji" w:hAnsi="Segoe UI Emoji" w:cs="Segoe UI Emoji"/>
        </w:rPr>
        <w:t xml:space="preserve">5.1.2 </w:t>
      </w:r>
      <w:r w:rsidRPr="006F706A">
        <w:t>Effektivitet</w:t>
      </w:r>
      <w:bookmarkEnd w:id="41"/>
    </w:p>
    <w:p w14:paraId="5E1F8B39" w14:textId="77777777" w:rsidR="006F706A" w:rsidRPr="006F706A" w:rsidRDefault="006F706A" w:rsidP="006F706A">
      <w:r w:rsidRPr="006F706A">
        <w:t>I stedet for å opprette nye faser fra bunnen av for hver sakstype, kan brukere velge relevante maler direkte fra biblioteket. Dette sparer tid og ressurser, ettersom malene allerede inneholder definerte oppgaver, milepæler, sjekklister og andre komponenter.</w:t>
      </w:r>
    </w:p>
    <w:p w14:paraId="7B2CFA3F" w14:textId="29643743" w:rsidR="006F706A" w:rsidRPr="006F706A" w:rsidRDefault="006F706A" w:rsidP="006F706A">
      <w:pPr>
        <w:pStyle w:val="Heading3"/>
      </w:pPr>
      <w:bookmarkStart w:id="42" w:name="_Toc206421846"/>
      <w:r>
        <w:rPr>
          <w:rFonts w:ascii="Segoe UI Emoji" w:hAnsi="Segoe UI Emoji" w:cs="Segoe UI Emoji"/>
        </w:rPr>
        <w:t xml:space="preserve">5.1.3 </w:t>
      </w:r>
      <w:r w:rsidRPr="006F706A">
        <w:t>Gjenbruk</w:t>
      </w:r>
      <w:bookmarkEnd w:id="42"/>
    </w:p>
    <w:p w14:paraId="07893C59" w14:textId="16955211" w:rsidR="006F706A" w:rsidRPr="006F706A" w:rsidRDefault="006F706A" w:rsidP="006F706A">
      <w:r w:rsidRPr="006F706A">
        <w:t xml:space="preserve">Malene i biblioteket er laget for å kunne brukes på tvers av flere sakstyper. Brukere kan enkelt bruke en </w:t>
      </w:r>
      <w:proofErr w:type="spellStart"/>
      <w:r w:rsidR="00514AF1">
        <w:t>Saksbehandlings</w:t>
      </w:r>
      <w:r w:rsidRPr="006F706A">
        <w:t>fasemal</w:t>
      </w:r>
      <w:proofErr w:type="spellEnd"/>
      <w:r w:rsidRPr="006F706A">
        <w:t xml:space="preserve"> i ulike saker, uten å måtte lage samme fase flere ganger. Dette gir økt effektivitet og reduserer dobbeltarbeid.</w:t>
      </w:r>
    </w:p>
    <w:p w14:paraId="36DCE6BE" w14:textId="2678339C" w:rsidR="006F706A" w:rsidRPr="006F706A" w:rsidRDefault="006F706A" w:rsidP="006F706A">
      <w:pPr>
        <w:pStyle w:val="Heading3"/>
      </w:pPr>
      <w:bookmarkStart w:id="43" w:name="_Toc206421847"/>
      <w:r>
        <w:rPr>
          <w:rFonts w:ascii="Segoe UI Emoji" w:hAnsi="Segoe UI Emoji" w:cs="Segoe UI Emoji"/>
        </w:rPr>
        <w:t xml:space="preserve">5.1.4 </w:t>
      </w:r>
      <w:r w:rsidRPr="006F706A">
        <w:t>Tilpasning</w:t>
      </w:r>
      <w:bookmarkEnd w:id="43"/>
    </w:p>
    <w:p w14:paraId="538CDAA4" w14:textId="77777777" w:rsidR="006F706A" w:rsidRPr="006F706A" w:rsidRDefault="006F706A" w:rsidP="006F706A">
      <w:r w:rsidRPr="006F706A">
        <w:t>Selv om malene gir et godt utgangspunkt, kan de tilpasses spesifikke behov. Brukere kan endre oppgaver, milepæler og andre komponenter i fasemalen for å tilpasse den til virksomhetens eller sakstypens krav.</w:t>
      </w:r>
    </w:p>
    <w:p w14:paraId="5DACBAB1" w14:textId="2B6FDD6F" w:rsidR="006F706A" w:rsidRPr="006F706A" w:rsidRDefault="006F706A" w:rsidP="00514AF1">
      <w:pPr>
        <w:pStyle w:val="Heading3"/>
      </w:pPr>
      <w:bookmarkStart w:id="44" w:name="_Toc206421848"/>
      <w:r>
        <w:rPr>
          <w:rFonts w:ascii="Segoe UI Emoji" w:hAnsi="Segoe UI Emoji" w:cs="Segoe UI Emoji"/>
        </w:rPr>
        <w:t>5.1</w:t>
      </w:r>
      <w:r w:rsidR="00514AF1">
        <w:rPr>
          <w:rFonts w:ascii="Segoe UI Emoji" w:hAnsi="Segoe UI Emoji" w:cs="Segoe UI Emoji"/>
        </w:rPr>
        <w:t>.5 F</w:t>
      </w:r>
      <w:r w:rsidRPr="006F706A">
        <w:t>leksibilitet</w:t>
      </w:r>
      <w:bookmarkEnd w:id="44"/>
    </w:p>
    <w:p w14:paraId="4682EE78" w14:textId="55E526E4" w:rsidR="006F706A" w:rsidRDefault="00514AF1" w:rsidP="006F706A">
      <w:proofErr w:type="spellStart"/>
      <w:r>
        <w:t>Mal</w:t>
      </w:r>
      <w:r w:rsidR="006F706A" w:rsidRPr="006F706A">
        <w:t>biblioteket</w:t>
      </w:r>
      <w:proofErr w:type="spellEnd"/>
      <w:r w:rsidR="006F706A" w:rsidRPr="006F706A">
        <w:t xml:space="preserve"> gir brukere mulighet til å legge til, redigere eller fjerne </w:t>
      </w:r>
      <w:r>
        <w:t>Saksbehandlingsf</w:t>
      </w:r>
      <w:r w:rsidR="006F706A" w:rsidRPr="006F706A">
        <w:t>asemaler etter behov. Dette gir organisasjoner fleksibilitet til å utvikle og forbedre saksbehandlingsprosessene over tid, i takt med endrede behov og krav.</w:t>
      </w:r>
    </w:p>
    <w:p w14:paraId="3FDE0A9B" w14:textId="77777777" w:rsidR="00A82BF7" w:rsidRDefault="00A82BF7" w:rsidP="006F706A"/>
    <w:p w14:paraId="27246D59" w14:textId="77777777" w:rsidR="00A82BF7" w:rsidRPr="00A82BF7" w:rsidRDefault="00A82BF7" w:rsidP="00A82BF7">
      <w:pPr>
        <w:rPr>
          <w:b/>
          <w:bCs/>
        </w:rPr>
      </w:pPr>
      <w:r w:rsidRPr="00A82BF7">
        <w:rPr>
          <w:b/>
          <w:bCs/>
        </w:rPr>
        <w:t>Funksjonell beskrivelse av prosessrammeverket</w:t>
      </w:r>
    </w:p>
    <w:p w14:paraId="3B83A9DA" w14:textId="77777777" w:rsidR="00A82BF7" w:rsidRPr="00A82BF7" w:rsidRDefault="00A82BF7" w:rsidP="00A82BF7">
      <w:pPr>
        <w:rPr>
          <w:b/>
          <w:bCs/>
        </w:rPr>
      </w:pPr>
      <w:r w:rsidRPr="00A82BF7">
        <w:rPr>
          <w:b/>
          <w:bCs/>
        </w:rPr>
        <w:t>Prosessmodell</w:t>
      </w:r>
    </w:p>
    <w:p w14:paraId="4517E4B7" w14:textId="77777777" w:rsidR="00A82BF7" w:rsidRPr="00A82BF7" w:rsidRDefault="00A82BF7" w:rsidP="00A82BF7">
      <w:r w:rsidRPr="00A82BF7">
        <w:t xml:space="preserve">En </w:t>
      </w:r>
      <w:r w:rsidRPr="00A82BF7">
        <w:rPr>
          <w:b/>
          <w:bCs/>
        </w:rPr>
        <w:t>prosessmodell</w:t>
      </w:r>
      <w:r w:rsidRPr="00A82BF7">
        <w:t xml:space="preserve"> fungerer som en oppskrift på hvordan en sak skal behandles. Den definerer hvilke </w:t>
      </w:r>
      <w:r w:rsidRPr="00A82BF7">
        <w:rPr>
          <w:b/>
          <w:bCs/>
        </w:rPr>
        <w:t>saksbehandlingsfaser, milepæler, prosesser og sjekklister</w:t>
      </w:r>
      <w:r w:rsidRPr="00A82BF7">
        <w:t xml:space="preserve"> som inngår – og om de opprettes automatisk eller manuelt. Hver modell er knyttet til en bestemt sakstype, noe som sikrer at riktig arbeidsflyt aktiveres automatisk.</w:t>
      </w:r>
    </w:p>
    <w:p w14:paraId="40AE1620" w14:textId="77777777" w:rsidR="00A82BF7" w:rsidRPr="00A82BF7" w:rsidRDefault="00A82BF7" w:rsidP="00A82BF7">
      <w:r w:rsidRPr="00A82BF7">
        <w:t>Formålet er å gi virksomheter mulighet til å:</w:t>
      </w:r>
    </w:p>
    <w:p w14:paraId="719394B3" w14:textId="77777777" w:rsidR="00A82BF7" w:rsidRPr="00A82BF7" w:rsidRDefault="00A82BF7" w:rsidP="00A82BF7">
      <w:pPr>
        <w:numPr>
          <w:ilvl w:val="0"/>
          <w:numId w:val="37"/>
        </w:numPr>
      </w:pPr>
      <w:proofErr w:type="spellStart"/>
      <w:r w:rsidRPr="00A82BF7">
        <w:t>Konfigurere</w:t>
      </w:r>
      <w:proofErr w:type="spellEnd"/>
      <w:r w:rsidRPr="00A82BF7">
        <w:t xml:space="preserve"> og forenkle saksbehandlingen</w:t>
      </w:r>
    </w:p>
    <w:p w14:paraId="45BC9761" w14:textId="77777777" w:rsidR="00A82BF7" w:rsidRPr="00A82BF7" w:rsidRDefault="00A82BF7" w:rsidP="00A82BF7">
      <w:pPr>
        <w:numPr>
          <w:ilvl w:val="0"/>
          <w:numId w:val="37"/>
        </w:numPr>
      </w:pPr>
      <w:r w:rsidRPr="00A82BF7">
        <w:t>Sikre enhetlige rutiner</w:t>
      </w:r>
    </w:p>
    <w:p w14:paraId="6F0843EB" w14:textId="77777777" w:rsidR="00A82BF7" w:rsidRPr="00A82BF7" w:rsidRDefault="00A82BF7" w:rsidP="00A82BF7">
      <w:pPr>
        <w:numPr>
          <w:ilvl w:val="0"/>
          <w:numId w:val="37"/>
        </w:numPr>
      </w:pPr>
      <w:r w:rsidRPr="00A82BF7">
        <w:t>Øke effektiviteten</w:t>
      </w:r>
    </w:p>
    <w:p w14:paraId="2B228CDA" w14:textId="77777777" w:rsidR="00A82BF7" w:rsidRPr="00A82BF7" w:rsidRDefault="00A82BF7" w:rsidP="00A82BF7">
      <w:r w:rsidRPr="00A82BF7">
        <w:t>Når en prosessmodell kobles til en sak, avgjør den hvilke elementer som opprettes automatisk, og hva saksbehandleren kan legge til manuelt. Den kan også utløse oppgaver, oppdatere status og sende varsler – alt for å drive saken fremover.</w:t>
      </w:r>
    </w:p>
    <w:p w14:paraId="6782520C" w14:textId="77777777" w:rsidR="00A82BF7" w:rsidRPr="00A82BF7" w:rsidRDefault="00000000" w:rsidP="00A82BF7">
      <w:r>
        <w:lastRenderedPageBreak/>
        <w:pict w14:anchorId="4EDAE519">
          <v:rect id="_x0000_i1027" style="width:468pt;height:.3pt" o:hralign="center" o:hrstd="t" o:hr="t" fillcolor="#a0a0a0" stroked="f"/>
        </w:pict>
      </w:r>
    </w:p>
    <w:p w14:paraId="0D9281CF" w14:textId="77777777" w:rsidR="00A82BF7" w:rsidRPr="00A82BF7" w:rsidRDefault="00A82BF7" w:rsidP="00A82BF7">
      <w:pPr>
        <w:rPr>
          <w:b/>
          <w:bCs/>
        </w:rPr>
      </w:pPr>
      <w:r w:rsidRPr="00A82BF7">
        <w:rPr>
          <w:b/>
          <w:bCs/>
        </w:rPr>
        <w:t>Saksbehandlingsfase</w:t>
      </w:r>
    </w:p>
    <w:p w14:paraId="488AA7CF" w14:textId="77777777" w:rsidR="00A82BF7" w:rsidRPr="00A82BF7" w:rsidRDefault="00A82BF7" w:rsidP="00A82BF7">
      <w:r w:rsidRPr="00A82BF7">
        <w:t xml:space="preserve">En </w:t>
      </w:r>
      <w:r w:rsidRPr="00A82BF7">
        <w:rPr>
          <w:b/>
          <w:bCs/>
        </w:rPr>
        <w:t>saksbehandlingsfase</w:t>
      </w:r>
      <w:r w:rsidRPr="00A82BF7">
        <w:t xml:space="preserve"> er et definert steg i en prosessmodell – tilsvarende en fase i en fremdriftsplan. I motsetning til tradisjonelle planer kan fasene i en prosessmodell kjøres både sekvensielt og parallelt. Hver fase har egne prosesser og milepæler.</w:t>
      </w:r>
    </w:p>
    <w:p w14:paraId="0A54803A" w14:textId="77777777" w:rsidR="00A82BF7" w:rsidRPr="00A82BF7" w:rsidRDefault="00A82BF7" w:rsidP="00A82BF7">
      <w:r w:rsidRPr="00A82BF7">
        <w:t>Dette gir mulighet for at flere deler av en sak kan behandles samtidig, noe som gir bedre flyt og kortere behandlingstid.</w:t>
      </w:r>
    </w:p>
    <w:p w14:paraId="66C7E43F" w14:textId="77777777" w:rsidR="00A82BF7" w:rsidRPr="00A82BF7" w:rsidRDefault="00A82BF7" w:rsidP="00A82BF7">
      <w:r w:rsidRPr="00A82BF7">
        <w:t>Når man definerer en fase, kan den gjøres tilgjengelig på tre måter:</w:t>
      </w:r>
    </w:p>
    <w:p w14:paraId="1D8C210D" w14:textId="77777777" w:rsidR="00A82BF7" w:rsidRPr="00A82BF7" w:rsidRDefault="00A82BF7" w:rsidP="00A82BF7">
      <w:pPr>
        <w:numPr>
          <w:ilvl w:val="0"/>
          <w:numId w:val="38"/>
        </w:numPr>
      </w:pPr>
      <w:r w:rsidRPr="00A82BF7">
        <w:rPr>
          <w:b/>
          <w:bCs/>
        </w:rPr>
        <w:t>Automatisk</w:t>
      </w:r>
      <w:r w:rsidRPr="00A82BF7">
        <w:t xml:space="preserve"> – opprettes når prosessmodellen starter eller ved en bestemt hendelse</w:t>
      </w:r>
    </w:p>
    <w:p w14:paraId="23DCB33C" w14:textId="77777777" w:rsidR="00A82BF7" w:rsidRPr="00A82BF7" w:rsidRDefault="00A82BF7" w:rsidP="00A82BF7">
      <w:pPr>
        <w:numPr>
          <w:ilvl w:val="0"/>
          <w:numId w:val="38"/>
        </w:numPr>
      </w:pPr>
      <w:r w:rsidRPr="00A82BF7">
        <w:rPr>
          <w:b/>
          <w:bCs/>
        </w:rPr>
        <w:t>Manuelt</w:t>
      </w:r>
      <w:r w:rsidRPr="00A82BF7">
        <w:t xml:space="preserve"> – tilgjengelig for saksbehandler ved behov</w:t>
      </w:r>
    </w:p>
    <w:p w14:paraId="64D4D186" w14:textId="77777777" w:rsidR="00A82BF7" w:rsidRPr="00A82BF7" w:rsidRDefault="00A82BF7" w:rsidP="00A82BF7">
      <w:pPr>
        <w:numPr>
          <w:ilvl w:val="0"/>
          <w:numId w:val="38"/>
        </w:numPr>
      </w:pPr>
      <w:r w:rsidRPr="00A82BF7">
        <w:rPr>
          <w:b/>
          <w:bCs/>
        </w:rPr>
        <w:t>Kombinert</w:t>
      </w:r>
      <w:r w:rsidRPr="00A82BF7">
        <w:t xml:space="preserve"> – opprettes automatisk, men kan også legges til manuelt</w:t>
      </w:r>
    </w:p>
    <w:p w14:paraId="5376DB85" w14:textId="77777777" w:rsidR="00A82BF7" w:rsidRPr="00A82BF7" w:rsidRDefault="00A82BF7" w:rsidP="00A82BF7">
      <w:r w:rsidRPr="00A82BF7">
        <w:t>Denne fleksibiliteten gjør det mulig å tilpasse arbeidsflyten etter både regelverk og praktiske behov.</w:t>
      </w:r>
    </w:p>
    <w:p w14:paraId="11D04EFE" w14:textId="77777777" w:rsidR="00A82BF7" w:rsidRPr="00A82BF7" w:rsidRDefault="00000000" w:rsidP="00A82BF7">
      <w:r>
        <w:pict w14:anchorId="3E93C0DB">
          <v:rect id="_x0000_i1028" style="width:468pt;height:.3pt" o:hralign="center" o:hrstd="t" o:hr="t" fillcolor="#a0a0a0" stroked="f"/>
        </w:pict>
      </w:r>
    </w:p>
    <w:p w14:paraId="7F73194C" w14:textId="77777777" w:rsidR="00A82BF7" w:rsidRPr="00A82BF7" w:rsidRDefault="00A82BF7" w:rsidP="00A82BF7">
      <w:pPr>
        <w:rPr>
          <w:b/>
          <w:bCs/>
        </w:rPr>
      </w:pPr>
      <w:r w:rsidRPr="00A82BF7">
        <w:rPr>
          <w:b/>
          <w:bCs/>
        </w:rPr>
        <w:t>Milepæler</w:t>
      </w:r>
    </w:p>
    <w:p w14:paraId="7D9E6D32" w14:textId="77777777" w:rsidR="00A82BF7" w:rsidRPr="00A82BF7" w:rsidRDefault="00A82BF7" w:rsidP="00A82BF7">
      <w:r w:rsidRPr="00A82BF7">
        <w:t xml:space="preserve">En </w:t>
      </w:r>
      <w:r w:rsidRPr="00A82BF7">
        <w:rPr>
          <w:b/>
          <w:bCs/>
        </w:rPr>
        <w:t>milepæl</w:t>
      </w:r>
      <w:r w:rsidRPr="00A82BF7">
        <w:t xml:space="preserve"> markerer en viktig hendelse eller et bestemt tidspunkt i saksbehandlingen – for eksempel en godkjenning, innsendelse, frist eller et vedtak.</w:t>
      </w:r>
    </w:p>
    <w:p w14:paraId="41D00948" w14:textId="77777777" w:rsidR="00A82BF7" w:rsidRPr="00A82BF7" w:rsidRDefault="00A82BF7" w:rsidP="00A82BF7">
      <w:r w:rsidRPr="00A82BF7">
        <w:t>Forskjellen på fase og milepæl er:</w:t>
      </w:r>
    </w:p>
    <w:p w14:paraId="6500DB35" w14:textId="77777777" w:rsidR="00A82BF7" w:rsidRPr="00A82BF7" w:rsidRDefault="00A82BF7" w:rsidP="00A82BF7">
      <w:pPr>
        <w:numPr>
          <w:ilvl w:val="0"/>
          <w:numId w:val="39"/>
        </w:numPr>
      </w:pPr>
      <w:r w:rsidRPr="00A82BF7">
        <w:rPr>
          <w:b/>
          <w:bCs/>
        </w:rPr>
        <w:t>Fase</w:t>
      </w:r>
      <w:r w:rsidRPr="00A82BF7">
        <w:t xml:space="preserve"> = et steg som ofte består av mange aktiviteter</w:t>
      </w:r>
    </w:p>
    <w:p w14:paraId="6CE6681A" w14:textId="77777777" w:rsidR="00A82BF7" w:rsidRPr="00A82BF7" w:rsidRDefault="00A82BF7" w:rsidP="00A82BF7">
      <w:pPr>
        <w:numPr>
          <w:ilvl w:val="0"/>
          <w:numId w:val="39"/>
        </w:numPr>
      </w:pPr>
      <w:r w:rsidRPr="00A82BF7">
        <w:rPr>
          <w:b/>
          <w:bCs/>
        </w:rPr>
        <w:t>Milepæl</w:t>
      </w:r>
      <w:r w:rsidRPr="00A82BF7">
        <w:t xml:space="preserve"> = et enkelt punkt som markerer fremdrift eller krav</w:t>
      </w:r>
    </w:p>
    <w:p w14:paraId="5E34A435" w14:textId="77777777" w:rsidR="00A82BF7" w:rsidRPr="00A82BF7" w:rsidRDefault="00A82BF7" w:rsidP="00A82BF7">
      <w:r w:rsidRPr="00A82BF7">
        <w:rPr>
          <w:b/>
          <w:bCs/>
        </w:rPr>
        <w:t>Hver milepæl har:</w:t>
      </w:r>
    </w:p>
    <w:p w14:paraId="248C5B59" w14:textId="77777777" w:rsidR="00A82BF7" w:rsidRPr="00A82BF7" w:rsidRDefault="00A82BF7" w:rsidP="00A82BF7">
      <w:pPr>
        <w:numPr>
          <w:ilvl w:val="0"/>
          <w:numId w:val="40"/>
        </w:numPr>
      </w:pPr>
      <w:r w:rsidRPr="00A82BF7">
        <w:t xml:space="preserve">En type (f.eks. </w:t>
      </w:r>
      <w:r w:rsidRPr="00A82BF7">
        <w:rPr>
          <w:i/>
          <w:iCs/>
        </w:rPr>
        <w:t>Frist, Godkjenning, Mottatt søknad</w:t>
      </w:r>
      <w:r w:rsidRPr="00A82BF7">
        <w:t>)</w:t>
      </w:r>
    </w:p>
    <w:p w14:paraId="379933DC" w14:textId="77777777" w:rsidR="00A82BF7" w:rsidRPr="00A82BF7" w:rsidRDefault="00A82BF7" w:rsidP="00A82BF7">
      <w:pPr>
        <w:numPr>
          <w:ilvl w:val="0"/>
          <w:numId w:val="40"/>
        </w:numPr>
      </w:pPr>
      <w:r w:rsidRPr="00A82BF7">
        <w:t>En status (</w:t>
      </w:r>
      <w:r w:rsidRPr="00A82BF7">
        <w:rPr>
          <w:i/>
          <w:iCs/>
        </w:rPr>
        <w:t xml:space="preserve">Planlagt, </w:t>
      </w:r>
      <w:proofErr w:type="gramStart"/>
      <w:r w:rsidRPr="00A82BF7">
        <w:rPr>
          <w:i/>
          <w:iCs/>
        </w:rPr>
        <w:t>Oppnådd,</w:t>
      </w:r>
      <w:proofErr w:type="gramEnd"/>
      <w:r w:rsidRPr="00A82BF7">
        <w:rPr>
          <w:i/>
          <w:iCs/>
        </w:rPr>
        <w:t xml:space="preserve"> Kansellert</w:t>
      </w:r>
      <w:r w:rsidRPr="00A82BF7">
        <w:t>)</w:t>
      </w:r>
    </w:p>
    <w:p w14:paraId="0B674030" w14:textId="77777777" w:rsidR="00A82BF7" w:rsidRPr="00A82BF7" w:rsidRDefault="00A82BF7" w:rsidP="00A82BF7">
      <w:r w:rsidRPr="00A82BF7">
        <w:t>Milepæler kan opprettes både automatisk og manuelt, og de brukes også til å måle tid, f.eks.:</w:t>
      </w:r>
    </w:p>
    <w:p w14:paraId="13162CEF" w14:textId="77777777" w:rsidR="00A82BF7" w:rsidRPr="00A82BF7" w:rsidRDefault="00A82BF7" w:rsidP="00A82BF7">
      <w:pPr>
        <w:numPr>
          <w:ilvl w:val="0"/>
          <w:numId w:val="41"/>
        </w:numPr>
      </w:pPr>
      <w:r w:rsidRPr="00A82BF7">
        <w:t>Tid mellom to milepæler</w:t>
      </w:r>
    </w:p>
    <w:p w14:paraId="54C688D7" w14:textId="77777777" w:rsidR="00A82BF7" w:rsidRPr="00A82BF7" w:rsidRDefault="00A82BF7" w:rsidP="00A82BF7">
      <w:pPr>
        <w:numPr>
          <w:ilvl w:val="0"/>
          <w:numId w:val="41"/>
        </w:numPr>
      </w:pPr>
      <w:r w:rsidRPr="00A82BF7">
        <w:t>Varighet av en saksbehandlingsfase</w:t>
      </w:r>
    </w:p>
    <w:p w14:paraId="5F7C8CE6" w14:textId="77777777" w:rsidR="00A82BF7" w:rsidRPr="00A82BF7" w:rsidRDefault="00A82BF7" w:rsidP="00A82BF7">
      <w:pPr>
        <w:numPr>
          <w:ilvl w:val="0"/>
          <w:numId w:val="41"/>
        </w:numPr>
      </w:pPr>
      <w:r w:rsidRPr="00A82BF7">
        <w:t>Total saksbehandlingstid</w:t>
      </w:r>
    </w:p>
    <w:p w14:paraId="483649DE" w14:textId="77777777" w:rsidR="00A82BF7" w:rsidRPr="00A82BF7" w:rsidRDefault="00A82BF7" w:rsidP="00A82BF7">
      <w:r w:rsidRPr="00A82BF7">
        <w:t>Systemet kan følge opp dette og bidra til at frister og lovpålagte behandlingstider overholdes.</w:t>
      </w:r>
    </w:p>
    <w:p w14:paraId="65BC9C38" w14:textId="77777777" w:rsidR="00A82BF7" w:rsidRPr="00A82BF7" w:rsidRDefault="00000000" w:rsidP="00A82BF7">
      <w:r>
        <w:pict w14:anchorId="455A640E">
          <v:rect id="_x0000_i1029" style="width:468pt;height:.3pt" o:hralign="center" o:hrstd="t" o:hr="t" fillcolor="#a0a0a0" stroked="f"/>
        </w:pict>
      </w:r>
    </w:p>
    <w:p w14:paraId="0FC1F0A1" w14:textId="77777777" w:rsidR="00A82BF7" w:rsidRPr="00A82BF7" w:rsidRDefault="00A82BF7" w:rsidP="00A82BF7">
      <w:pPr>
        <w:rPr>
          <w:b/>
          <w:bCs/>
        </w:rPr>
      </w:pPr>
      <w:r w:rsidRPr="00A82BF7">
        <w:rPr>
          <w:b/>
          <w:bCs/>
        </w:rPr>
        <w:t>Prosess</w:t>
      </w:r>
    </w:p>
    <w:p w14:paraId="1E3913A0" w14:textId="77777777" w:rsidR="00A82BF7" w:rsidRPr="00A82BF7" w:rsidRDefault="00A82BF7" w:rsidP="00A82BF7">
      <w:r w:rsidRPr="00A82BF7">
        <w:t xml:space="preserve">En </w:t>
      </w:r>
      <w:r w:rsidRPr="00A82BF7">
        <w:rPr>
          <w:b/>
          <w:bCs/>
        </w:rPr>
        <w:t>prosess</w:t>
      </w:r>
      <w:r w:rsidRPr="00A82BF7">
        <w:t xml:space="preserve"> er en forhåndsdefinert kjede av oppgaver som utføres automatisk eller manuelt innenfor en saksbehandlingsfase. Hensikten er å sikre at nødvendige handlinger utføres riktig og til rett tid, og å automatisere det som kan automatiseres.</w:t>
      </w:r>
    </w:p>
    <w:p w14:paraId="0EB2B160" w14:textId="77777777" w:rsidR="00A82BF7" w:rsidRPr="00A82BF7" w:rsidRDefault="00A82BF7" w:rsidP="00A82BF7">
      <w:r w:rsidRPr="00A82BF7">
        <w:rPr>
          <w:b/>
          <w:bCs/>
        </w:rPr>
        <w:t>Eksempler på prosesser:</w:t>
      </w:r>
    </w:p>
    <w:p w14:paraId="784B77F4" w14:textId="77777777" w:rsidR="00A82BF7" w:rsidRPr="00A82BF7" w:rsidRDefault="00A82BF7" w:rsidP="00A82BF7">
      <w:pPr>
        <w:numPr>
          <w:ilvl w:val="0"/>
          <w:numId w:val="42"/>
        </w:numPr>
      </w:pPr>
      <w:r w:rsidRPr="00A82BF7">
        <w:lastRenderedPageBreak/>
        <w:t>Sende varsler</w:t>
      </w:r>
    </w:p>
    <w:p w14:paraId="0245C1CE" w14:textId="77777777" w:rsidR="00A82BF7" w:rsidRPr="00A82BF7" w:rsidRDefault="00A82BF7" w:rsidP="00A82BF7">
      <w:pPr>
        <w:numPr>
          <w:ilvl w:val="0"/>
          <w:numId w:val="42"/>
        </w:numPr>
      </w:pPr>
      <w:r w:rsidRPr="00A82BF7">
        <w:t>Opprette eller oppdatere dokumenter</w:t>
      </w:r>
    </w:p>
    <w:p w14:paraId="4928C08C" w14:textId="77777777" w:rsidR="00A82BF7" w:rsidRPr="00A82BF7" w:rsidRDefault="00A82BF7" w:rsidP="00A82BF7">
      <w:pPr>
        <w:numPr>
          <w:ilvl w:val="0"/>
          <w:numId w:val="42"/>
        </w:numPr>
      </w:pPr>
      <w:r w:rsidRPr="00A82BF7">
        <w:t>Endre status på en sak</w:t>
      </w:r>
    </w:p>
    <w:p w14:paraId="3B6F83FE" w14:textId="77777777" w:rsidR="00A82BF7" w:rsidRPr="00A82BF7" w:rsidRDefault="00A82BF7" w:rsidP="00A82BF7">
      <w:pPr>
        <w:numPr>
          <w:ilvl w:val="0"/>
          <w:numId w:val="42"/>
        </w:numPr>
      </w:pPr>
      <w:r w:rsidRPr="00A82BF7">
        <w:t>Starte en ny prosess eller saksbehandlingsfase</w:t>
      </w:r>
    </w:p>
    <w:p w14:paraId="40277C8B" w14:textId="77777777" w:rsidR="00A82BF7" w:rsidRPr="00A82BF7" w:rsidRDefault="00A82BF7" w:rsidP="00A82BF7">
      <w:r w:rsidRPr="00A82BF7">
        <w:rPr>
          <w:b/>
          <w:bCs/>
        </w:rPr>
        <w:t>Prosesser kan:</w:t>
      </w:r>
    </w:p>
    <w:p w14:paraId="45E1AF19" w14:textId="77777777" w:rsidR="00A82BF7" w:rsidRPr="00A82BF7" w:rsidRDefault="00A82BF7" w:rsidP="00A82BF7">
      <w:pPr>
        <w:numPr>
          <w:ilvl w:val="0"/>
          <w:numId w:val="43"/>
        </w:numPr>
      </w:pPr>
      <w:r w:rsidRPr="00A82BF7">
        <w:t xml:space="preserve">Startes automatisk, f.eks. når en fase settes til </w:t>
      </w:r>
      <w:r w:rsidRPr="00A82BF7">
        <w:rPr>
          <w:i/>
          <w:iCs/>
        </w:rPr>
        <w:t>Under behandling</w:t>
      </w:r>
    </w:p>
    <w:p w14:paraId="7E071A4F" w14:textId="77777777" w:rsidR="00A82BF7" w:rsidRPr="00A82BF7" w:rsidRDefault="00A82BF7" w:rsidP="00A82BF7">
      <w:pPr>
        <w:numPr>
          <w:ilvl w:val="0"/>
          <w:numId w:val="43"/>
        </w:numPr>
      </w:pPr>
      <w:r w:rsidRPr="00A82BF7">
        <w:t>Startes manuelt av saksbehandler ved behov</w:t>
      </w:r>
    </w:p>
    <w:p w14:paraId="71894CCC" w14:textId="77777777" w:rsidR="00A82BF7" w:rsidRPr="00A82BF7" w:rsidRDefault="00A82BF7" w:rsidP="00A82BF7">
      <w:r w:rsidRPr="00A82BF7">
        <w:t>Ved å kombinere flere prosesser i en modell får man en komplett og effektiv arbeidsflyt for ulike sakstyper – uten å være avhengig av at brukeren husker hvert enkelt steg.</w:t>
      </w:r>
    </w:p>
    <w:p w14:paraId="3B5410F1" w14:textId="77777777" w:rsidR="00A82BF7" w:rsidRPr="00A82BF7" w:rsidRDefault="00000000" w:rsidP="00A82BF7">
      <w:r>
        <w:pict w14:anchorId="37BD4667">
          <v:rect id="_x0000_i1030" style="width:468pt;height:.3pt" o:hralign="center" o:hrstd="t" o:hr="t" fillcolor="#a0a0a0" stroked="f"/>
        </w:pict>
      </w:r>
    </w:p>
    <w:p w14:paraId="231AB782" w14:textId="77777777" w:rsidR="00A82BF7" w:rsidRPr="00A82BF7" w:rsidRDefault="00A82BF7" w:rsidP="00A82BF7">
      <w:r w:rsidRPr="00A82BF7">
        <w:t xml:space="preserve">Ja </w:t>
      </w:r>
      <w:r w:rsidRPr="00A82BF7">
        <w:rPr>
          <w:rFonts w:ascii="Segoe UI Emoji" w:hAnsi="Segoe UI Emoji" w:cs="Segoe UI Emoji"/>
        </w:rPr>
        <w:t>🙌</w:t>
      </w:r>
      <w:r w:rsidRPr="00A82BF7">
        <w:t xml:space="preserve"> Det kan gjøres mer visuelt ved å sette opp et </w:t>
      </w:r>
      <w:r w:rsidRPr="00A82BF7">
        <w:rPr>
          <w:b/>
          <w:bCs/>
        </w:rPr>
        <w:t>rammeverk som en figur/infografikk</w:t>
      </w:r>
      <w:r w:rsidRPr="00A82BF7">
        <w:t>. Her er et forslag på struktur (tekstlig beskrevet først, og så kan jeg lage en grafisk skisse hvis du vil):</w:t>
      </w:r>
    </w:p>
    <w:p w14:paraId="52FEB46B" w14:textId="77777777" w:rsidR="00A82BF7" w:rsidRPr="00A82BF7" w:rsidRDefault="00000000" w:rsidP="00A82BF7">
      <w:r>
        <w:pict w14:anchorId="7342A4AC">
          <v:rect id="_x0000_i1031" style="width:468pt;height:.3pt" o:hralign="center" o:hrstd="t" o:hr="t" fillcolor="#a0a0a0" stroked="f"/>
        </w:pict>
      </w:r>
    </w:p>
    <w:p w14:paraId="105C3D92" w14:textId="77777777" w:rsidR="00A82BF7" w:rsidRPr="00A82BF7" w:rsidRDefault="00A82BF7" w:rsidP="00A82BF7">
      <w:pPr>
        <w:rPr>
          <w:b/>
          <w:bCs/>
        </w:rPr>
      </w:pPr>
      <w:r w:rsidRPr="00A82BF7">
        <w:rPr>
          <w:rFonts w:ascii="Segoe UI Emoji" w:hAnsi="Segoe UI Emoji" w:cs="Segoe UI Emoji"/>
          <w:b/>
          <w:bCs/>
        </w:rPr>
        <w:t>📊</w:t>
      </w:r>
      <w:r w:rsidRPr="00A82BF7">
        <w:rPr>
          <w:b/>
          <w:bCs/>
        </w:rPr>
        <w:t xml:space="preserve"> Visualisering av prosessrammeverket</w:t>
      </w:r>
    </w:p>
    <w:p w14:paraId="3DB2D591" w14:textId="77777777" w:rsidR="00A82BF7" w:rsidRPr="00A82BF7" w:rsidRDefault="00A82BF7" w:rsidP="00A82BF7">
      <w:pPr>
        <w:rPr>
          <w:b/>
          <w:bCs/>
        </w:rPr>
      </w:pPr>
      <w:r w:rsidRPr="00A82BF7">
        <w:rPr>
          <w:b/>
          <w:bCs/>
        </w:rPr>
        <w:t>1. Prosessmodell (øverste nivå)</w:t>
      </w:r>
    </w:p>
    <w:p w14:paraId="10B7F91D" w14:textId="77777777" w:rsidR="00A82BF7" w:rsidRPr="00A82BF7" w:rsidRDefault="00A82BF7" w:rsidP="00A82BF7">
      <w:r w:rsidRPr="00A82BF7">
        <w:rPr>
          <w:rFonts w:ascii="Segoe UI Emoji" w:hAnsi="Segoe UI Emoji" w:cs="Segoe UI Emoji"/>
        </w:rPr>
        <w:t>🟦</w:t>
      </w:r>
      <w:r w:rsidRPr="00A82BF7">
        <w:t xml:space="preserve"> </w:t>
      </w:r>
      <w:r w:rsidRPr="00A82BF7">
        <w:rPr>
          <w:b/>
          <w:bCs/>
        </w:rPr>
        <w:t>Prosessmodell</w:t>
      </w:r>
    </w:p>
    <w:p w14:paraId="7CDC946A" w14:textId="77777777" w:rsidR="00A82BF7" w:rsidRPr="00A82BF7" w:rsidRDefault="00A82BF7" w:rsidP="00A82BF7">
      <w:pPr>
        <w:numPr>
          <w:ilvl w:val="0"/>
          <w:numId w:val="44"/>
        </w:numPr>
      </w:pPr>
      <w:r w:rsidRPr="00A82BF7">
        <w:t>"Oppskriften" på saksbehandlingen</w:t>
      </w:r>
    </w:p>
    <w:p w14:paraId="3536A044" w14:textId="77777777" w:rsidR="00A82BF7" w:rsidRPr="00A82BF7" w:rsidRDefault="00A82BF7" w:rsidP="00A82BF7">
      <w:pPr>
        <w:numPr>
          <w:ilvl w:val="0"/>
          <w:numId w:val="44"/>
        </w:numPr>
      </w:pPr>
      <w:r w:rsidRPr="00A82BF7">
        <w:t>Bestemmer hvilke faser, milepæler, prosesser og sjekklister som inngår</w:t>
      </w:r>
    </w:p>
    <w:p w14:paraId="0BAF30FD" w14:textId="77777777" w:rsidR="00A82BF7" w:rsidRPr="00A82BF7" w:rsidRDefault="00A82BF7" w:rsidP="00A82BF7">
      <w:pPr>
        <w:numPr>
          <w:ilvl w:val="0"/>
          <w:numId w:val="44"/>
        </w:numPr>
      </w:pPr>
      <w:r w:rsidRPr="00A82BF7">
        <w:t>Knyttet til en sakstype</w:t>
      </w:r>
    </w:p>
    <w:p w14:paraId="5AF71D0B" w14:textId="77777777" w:rsidR="00A82BF7" w:rsidRPr="00A82BF7" w:rsidRDefault="00A82BF7" w:rsidP="00A82BF7">
      <w:r w:rsidRPr="00A82BF7">
        <w:rPr>
          <w:rFonts w:ascii="Segoe UI Emoji" w:hAnsi="Segoe UI Emoji" w:cs="Segoe UI Emoji"/>
        </w:rPr>
        <w:t>⬇️</w:t>
      </w:r>
    </w:p>
    <w:p w14:paraId="5522259B" w14:textId="77777777" w:rsidR="00A82BF7" w:rsidRPr="00A82BF7" w:rsidRDefault="00A82BF7" w:rsidP="00A82BF7">
      <w:pPr>
        <w:rPr>
          <w:b/>
          <w:bCs/>
        </w:rPr>
      </w:pPr>
      <w:r w:rsidRPr="00A82BF7">
        <w:rPr>
          <w:b/>
          <w:bCs/>
        </w:rPr>
        <w:t>2. Saksbehandlingsfaser (</w:t>
      </w:r>
      <w:proofErr w:type="spellStart"/>
      <w:r w:rsidRPr="00A82BF7">
        <w:rPr>
          <w:b/>
          <w:bCs/>
        </w:rPr>
        <w:t>hovedstegene</w:t>
      </w:r>
      <w:proofErr w:type="spellEnd"/>
      <w:r w:rsidRPr="00A82BF7">
        <w:rPr>
          <w:b/>
          <w:bCs/>
        </w:rPr>
        <w:t>)</w:t>
      </w:r>
    </w:p>
    <w:p w14:paraId="1A0999C1" w14:textId="77777777" w:rsidR="00A82BF7" w:rsidRPr="00A82BF7" w:rsidRDefault="00A82BF7" w:rsidP="00A82BF7">
      <w:r w:rsidRPr="00A82BF7">
        <w:rPr>
          <w:rFonts w:ascii="Segoe UI Emoji" w:hAnsi="Segoe UI Emoji" w:cs="Segoe UI Emoji"/>
        </w:rPr>
        <w:t>🟩</w:t>
      </w:r>
      <w:r w:rsidRPr="00A82BF7">
        <w:t xml:space="preserve"> </w:t>
      </w:r>
      <w:r w:rsidRPr="00A82BF7">
        <w:rPr>
          <w:b/>
          <w:bCs/>
        </w:rPr>
        <w:t>Saksbehandlingsfaser</w:t>
      </w:r>
    </w:p>
    <w:p w14:paraId="7D5C50E9" w14:textId="77777777" w:rsidR="00A82BF7" w:rsidRPr="00A82BF7" w:rsidRDefault="00A82BF7" w:rsidP="00A82BF7">
      <w:pPr>
        <w:numPr>
          <w:ilvl w:val="0"/>
          <w:numId w:val="45"/>
        </w:numPr>
      </w:pPr>
      <w:r w:rsidRPr="00A82BF7">
        <w:t>Definerte steg i saksflyten</w:t>
      </w:r>
    </w:p>
    <w:p w14:paraId="5998E5A4" w14:textId="77777777" w:rsidR="00A82BF7" w:rsidRPr="00A82BF7" w:rsidRDefault="00A82BF7" w:rsidP="00A82BF7">
      <w:pPr>
        <w:numPr>
          <w:ilvl w:val="0"/>
          <w:numId w:val="45"/>
        </w:numPr>
      </w:pPr>
      <w:r w:rsidRPr="00A82BF7">
        <w:t>Kan være sekvensielle eller parallelle</w:t>
      </w:r>
    </w:p>
    <w:p w14:paraId="59AEAD1A" w14:textId="77777777" w:rsidR="00A82BF7" w:rsidRPr="00A82BF7" w:rsidRDefault="00A82BF7" w:rsidP="00A82BF7">
      <w:pPr>
        <w:numPr>
          <w:ilvl w:val="0"/>
          <w:numId w:val="45"/>
        </w:numPr>
      </w:pPr>
      <w:r w:rsidRPr="00A82BF7">
        <w:t>Har egne milepæler og prosesser</w:t>
      </w:r>
    </w:p>
    <w:p w14:paraId="1D33A733" w14:textId="77777777" w:rsidR="00A82BF7" w:rsidRPr="00A82BF7" w:rsidRDefault="00A82BF7" w:rsidP="00A82BF7">
      <w:r w:rsidRPr="00A82BF7">
        <w:rPr>
          <w:rFonts w:ascii="Segoe UI Emoji" w:hAnsi="Segoe UI Emoji" w:cs="Segoe UI Emoji"/>
        </w:rPr>
        <w:t>⬇️</w:t>
      </w:r>
    </w:p>
    <w:p w14:paraId="61A20074" w14:textId="77777777" w:rsidR="00A82BF7" w:rsidRPr="00A82BF7" w:rsidRDefault="00A82BF7" w:rsidP="00A82BF7">
      <w:pPr>
        <w:rPr>
          <w:b/>
          <w:bCs/>
        </w:rPr>
      </w:pPr>
      <w:r w:rsidRPr="00A82BF7">
        <w:rPr>
          <w:b/>
          <w:bCs/>
        </w:rPr>
        <w:t>3. Milepæler (kontrollpunkter)</w:t>
      </w:r>
    </w:p>
    <w:p w14:paraId="1EF8536F" w14:textId="77777777" w:rsidR="00A82BF7" w:rsidRPr="00A82BF7" w:rsidRDefault="00A82BF7" w:rsidP="00A82BF7">
      <w:r w:rsidRPr="00A82BF7">
        <w:rPr>
          <w:rFonts w:ascii="Segoe UI Emoji" w:hAnsi="Segoe UI Emoji" w:cs="Segoe UI Emoji"/>
        </w:rPr>
        <w:t>🟨</w:t>
      </w:r>
      <w:r w:rsidRPr="00A82BF7">
        <w:t xml:space="preserve"> </w:t>
      </w:r>
      <w:r w:rsidRPr="00A82BF7">
        <w:rPr>
          <w:b/>
          <w:bCs/>
        </w:rPr>
        <w:t>Milepæler</w:t>
      </w:r>
    </w:p>
    <w:p w14:paraId="37A59561" w14:textId="77777777" w:rsidR="00A82BF7" w:rsidRPr="00A82BF7" w:rsidRDefault="00A82BF7" w:rsidP="00A82BF7">
      <w:pPr>
        <w:numPr>
          <w:ilvl w:val="0"/>
          <w:numId w:val="46"/>
        </w:numPr>
      </w:pPr>
      <w:r w:rsidRPr="00A82BF7">
        <w:t>Marker viktige hendelser/tidspunkter</w:t>
      </w:r>
    </w:p>
    <w:p w14:paraId="66606BB9" w14:textId="77777777" w:rsidR="00A82BF7" w:rsidRPr="00A82BF7" w:rsidRDefault="00A82BF7" w:rsidP="00A82BF7">
      <w:pPr>
        <w:numPr>
          <w:ilvl w:val="0"/>
          <w:numId w:val="46"/>
        </w:numPr>
      </w:pPr>
      <w:r w:rsidRPr="00A82BF7">
        <w:t>Har type og status (</w:t>
      </w:r>
      <w:r w:rsidRPr="00A82BF7">
        <w:rPr>
          <w:i/>
          <w:iCs/>
        </w:rPr>
        <w:t xml:space="preserve">Planlagt, </w:t>
      </w:r>
      <w:proofErr w:type="gramStart"/>
      <w:r w:rsidRPr="00A82BF7">
        <w:rPr>
          <w:i/>
          <w:iCs/>
        </w:rPr>
        <w:t>Oppnådd,</w:t>
      </w:r>
      <w:proofErr w:type="gramEnd"/>
      <w:r w:rsidRPr="00A82BF7">
        <w:rPr>
          <w:i/>
          <w:iCs/>
        </w:rPr>
        <w:t xml:space="preserve"> Kansellert</w:t>
      </w:r>
      <w:r w:rsidRPr="00A82BF7">
        <w:t>)</w:t>
      </w:r>
    </w:p>
    <w:p w14:paraId="1C118EF9" w14:textId="77777777" w:rsidR="00A82BF7" w:rsidRPr="00A82BF7" w:rsidRDefault="00A82BF7" w:rsidP="00A82BF7">
      <w:pPr>
        <w:numPr>
          <w:ilvl w:val="0"/>
          <w:numId w:val="46"/>
        </w:numPr>
      </w:pPr>
      <w:r w:rsidRPr="00A82BF7">
        <w:t>Brukes til å måle tid og fremdrift</w:t>
      </w:r>
    </w:p>
    <w:p w14:paraId="68A6961C" w14:textId="77777777" w:rsidR="00A82BF7" w:rsidRPr="00A82BF7" w:rsidRDefault="00A82BF7" w:rsidP="00A82BF7">
      <w:r w:rsidRPr="00A82BF7">
        <w:rPr>
          <w:rFonts w:ascii="Segoe UI Emoji" w:hAnsi="Segoe UI Emoji" w:cs="Segoe UI Emoji"/>
        </w:rPr>
        <w:lastRenderedPageBreak/>
        <w:t>⬇️</w:t>
      </w:r>
    </w:p>
    <w:p w14:paraId="59D99E17" w14:textId="77777777" w:rsidR="00A82BF7" w:rsidRPr="00A82BF7" w:rsidRDefault="00A82BF7" w:rsidP="00A82BF7">
      <w:pPr>
        <w:rPr>
          <w:b/>
          <w:bCs/>
        </w:rPr>
      </w:pPr>
      <w:r w:rsidRPr="00A82BF7">
        <w:rPr>
          <w:b/>
          <w:bCs/>
        </w:rPr>
        <w:t>4. Prosesser (handlingene)</w:t>
      </w:r>
    </w:p>
    <w:p w14:paraId="0C92C41B" w14:textId="77777777" w:rsidR="00A82BF7" w:rsidRPr="00A82BF7" w:rsidRDefault="00A82BF7" w:rsidP="00A82BF7">
      <w:r w:rsidRPr="00A82BF7">
        <w:rPr>
          <w:rFonts w:ascii="Segoe UI Emoji" w:hAnsi="Segoe UI Emoji" w:cs="Segoe UI Emoji"/>
        </w:rPr>
        <w:t>🟧</w:t>
      </w:r>
      <w:r w:rsidRPr="00A82BF7">
        <w:t xml:space="preserve"> </w:t>
      </w:r>
      <w:r w:rsidRPr="00A82BF7">
        <w:rPr>
          <w:b/>
          <w:bCs/>
        </w:rPr>
        <w:t>Prosesser</w:t>
      </w:r>
    </w:p>
    <w:p w14:paraId="7579FAED" w14:textId="77777777" w:rsidR="00A82BF7" w:rsidRPr="00A82BF7" w:rsidRDefault="00A82BF7" w:rsidP="00A82BF7">
      <w:pPr>
        <w:numPr>
          <w:ilvl w:val="0"/>
          <w:numId w:val="47"/>
        </w:numPr>
      </w:pPr>
      <w:r w:rsidRPr="00A82BF7">
        <w:t>Kjede av oppgaver (automatisk eller manuell)</w:t>
      </w:r>
    </w:p>
    <w:p w14:paraId="639C3C00" w14:textId="77777777" w:rsidR="00A82BF7" w:rsidRPr="00A82BF7" w:rsidRDefault="00A82BF7" w:rsidP="00A82BF7">
      <w:pPr>
        <w:numPr>
          <w:ilvl w:val="0"/>
          <w:numId w:val="47"/>
        </w:numPr>
      </w:pPr>
      <w:r w:rsidRPr="00A82BF7">
        <w:t>Kan sende varsler, opprette dokumenter, endre status osv.</w:t>
      </w:r>
    </w:p>
    <w:p w14:paraId="7BB6A709" w14:textId="77777777" w:rsidR="00A82BF7" w:rsidRPr="00A82BF7" w:rsidRDefault="00A82BF7" w:rsidP="00A82BF7">
      <w:pPr>
        <w:numPr>
          <w:ilvl w:val="0"/>
          <w:numId w:val="47"/>
        </w:numPr>
      </w:pPr>
      <w:r w:rsidRPr="00A82BF7">
        <w:t>Starter automatisk eller manuelt</w:t>
      </w:r>
    </w:p>
    <w:p w14:paraId="2932F8B6" w14:textId="77777777" w:rsidR="00A82BF7" w:rsidRPr="00A82BF7" w:rsidRDefault="00000000" w:rsidP="00A82BF7">
      <w:r>
        <w:pict w14:anchorId="5EB450B8">
          <v:rect id="_x0000_i1032" style="width:468pt;height:.3pt" o:hralign="center" o:hrstd="t" o:hr="t" fillcolor="#a0a0a0" stroked="f"/>
        </w:pict>
      </w:r>
    </w:p>
    <w:p w14:paraId="237C1C16" w14:textId="77777777" w:rsidR="00A82BF7" w:rsidRPr="00A82BF7" w:rsidRDefault="00A82BF7" w:rsidP="00A82BF7">
      <w:pPr>
        <w:rPr>
          <w:b/>
          <w:bCs/>
        </w:rPr>
      </w:pPr>
      <w:r w:rsidRPr="00A82BF7">
        <w:rPr>
          <w:rFonts w:ascii="Segoe UI Emoji" w:hAnsi="Segoe UI Emoji" w:cs="Segoe UI Emoji"/>
          <w:b/>
          <w:bCs/>
        </w:rPr>
        <w:t>🔗</w:t>
      </w:r>
      <w:r w:rsidRPr="00A82BF7">
        <w:rPr>
          <w:b/>
          <w:bCs/>
        </w:rPr>
        <w:t xml:space="preserve"> Sammenhengen</w:t>
      </w:r>
    </w:p>
    <w:p w14:paraId="6B4E33C8" w14:textId="77777777" w:rsidR="00A82BF7" w:rsidRPr="00A82BF7" w:rsidRDefault="00A82BF7" w:rsidP="00A82BF7">
      <w:pPr>
        <w:numPr>
          <w:ilvl w:val="0"/>
          <w:numId w:val="48"/>
        </w:numPr>
      </w:pPr>
      <w:r w:rsidRPr="00A82BF7">
        <w:rPr>
          <w:b/>
          <w:bCs/>
        </w:rPr>
        <w:t>Prosessmodell</w:t>
      </w:r>
      <w:r w:rsidRPr="00A82BF7">
        <w:t xml:space="preserve"> definerer strukturen</w:t>
      </w:r>
    </w:p>
    <w:p w14:paraId="32257DE9" w14:textId="77777777" w:rsidR="00A82BF7" w:rsidRPr="00A82BF7" w:rsidRDefault="00A82BF7" w:rsidP="00A82BF7">
      <w:pPr>
        <w:numPr>
          <w:ilvl w:val="0"/>
          <w:numId w:val="48"/>
        </w:numPr>
      </w:pPr>
      <w:r w:rsidRPr="00A82BF7">
        <w:rPr>
          <w:b/>
          <w:bCs/>
        </w:rPr>
        <w:t>Faser</w:t>
      </w:r>
      <w:r w:rsidRPr="00A82BF7">
        <w:t xml:space="preserve"> er hoveddelene</w:t>
      </w:r>
    </w:p>
    <w:p w14:paraId="635C3007" w14:textId="77777777" w:rsidR="00A82BF7" w:rsidRPr="00A82BF7" w:rsidRDefault="00A82BF7" w:rsidP="00A82BF7">
      <w:pPr>
        <w:numPr>
          <w:ilvl w:val="0"/>
          <w:numId w:val="48"/>
        </w:numPr>
      </w:pPr>
      <w:r w:rsidRPr="00A82BF7">
        <w:rPr>
          <w:b/>
          <w:bCs/>
        </w:rPr>
        <w:t>Milepæler</w:t>
      </w:r>
      <w:r w:rsidRPr="00A82BF7">
        <w:t xml:space="preserve"> gir kontrollpunkter i fasene</w:t>
      </w:r>
    </w:p>
    <w:p w14:paraId="62AB7B52" w14:textId="77777777" w:rsidR="00A82BF7" w:rsidRPr="00A82BF7" w:rsidRDefault="00A82BF7" w:rsidP="00A82BF7">
      <w:pPr>
        <w:numPr>
          <w:ilvl w:val="0"/>
          <w:numId w:val="48"/>
        </w:numPr>
      </w:pPr>
      <w:r w:rsidRPr="00A82BF7">
        <w:rPr>
          <w:b/>
          <w:bCs/>
        </w:rPr>
        <w:t>Prosesser</w:t>
      </w:r>
      <w:r w:rsidRPr="00A82BF7">
        <w:t xml:space="preserve"> utfører handlingene som driver saken fremover</w:t>
      </w:r>
    </w:p>
    <w:p w14:paraId="67A6DF83" w14:textId="77777777" w:rsidR="00A82BF7" w:rsidRPr="00A82BF7" w:rsidRDefault="00000000" w:rsidP="00A82BF7">
      <w:r>
        <w:pict w14:anchorId="468994F6">
          <v:rect id="_x0000_i1033" style="width:468pt;height:.3pt" o:hralign="center" o:hrstd="t" o:hr="t" fillcolor="#a0a0a0" stroked="f"/>
        </w:pict>
      </w:r>
    </w:p>
    <w:p w14:paraId="5AE920F5" w14:textId="77777777" w:rsidR="00A82BF7" w:rsidRPr="006F706A" w:rsidRDefault="00A82BF7" w:rsidP="006F706A"/>
    <w:p w14:paraId="20CAFA80" w14:textId="3CF9C98B" w:rsidR="006F706A" w:rsidRPr="006F706A" w:rsidRDefault="006F706A" w:rsidP="006F706A">
      <w:r>
        <w:t xml:space="preserve"> </w:t>
      </w:r>
    </w:p>
    <w:p w14:paraId="5FFCBFBA" w14:textId="77DB480B" w:rsidR="00497F2C" w:rsidRPr="00497F2C" w:rsidRDefault="00497F2C" w:rsidP="00497F2C"/>
    <w:p w14:paraId="7E542001" w14:textId="1F7B63A7" w:rsidR="00497F2C" w:rsidRPr="00497F2C" w:rsidRDefault="00497F2C" w:rsidP="00497F2C"/>
    <w:p w14:paraId="7C5CB39B" w14:textId="4EB49CC3" w:rsidR="00497F2C" w:rsidRPr="00497F2C" w:rsidRDefault="00497F2C" w:rsidP="00497F2C">
      <w:r>
        <w:t xml:space="preserve"> </w:t>
      </w:r>
    </w:p>
    <w:p w14:paraId="68E3F8C0" w14:textId="6F7A247D" w:rsidR="00CA4EA3" w:rsidRPr="00CA4EA3" w:rsidRDefault="00CA4EA3" w:rsidP="00CA4EA3"/>
    <w:p w14:paraId="18B6187E" w14:textId="08A87CE4" w:rsidR="00842B9E" w:rsidRPr="00842B9E" w:rsidRDefault="00842B9E" w:rsidP="00842B9E"/>
    <w:p w14:paraId="25AF8B4B" w14:textId="7D70A922" w:rsidR="00E06D42" w:rsidRDefault="00E06D42">
      <w:r>
        <w:br w:type="page"/>
      </w:r>
    </w:p>
    <w:p w14:paraId="3C68492A" w14:textId="77777777" w:rsidR="009F1E67" w:rsidRPr="009F1E67" w:rsidRDefault="009F1E67" w:rsidP="009F1E67">
      <w:r w:rsidRPr="009F1E67">
        <w:lastRenderedPageBreak/>
        <w:t>Her er teksten din med det nye punktet flettet inn om å knytte sjekklistepunkter til prosess og filtrering på milepæl:</w:t>
      </w:r>
    </w:p>
    <w:p w14:paraId="07CBB38B" w14:textId="77777777" w:rsidR="009F1E67" w:rsidRPr="009F1E67" w:rsidRDefault="00000000" w:rsidP="009F1E67">
      <w:r>
        <w:pict w14:anchorId="3CE998BB">
          <v:rect id="_x0000_i1034" style="width:0;height:1.5pt" o:hralign="center" o:hrstd="t" o:hr="t" fillcolor="#a0a0a0" stroked="f"/>
        </w:pict>
      </w:r>
    </w:p>
    <w:p w14:paraId="2CB38276" w14:textId="77777777" w:rsidR="009F1E67" w:rsidRPr="009F1E67" w:rsidRDefault="009F1E67" w:rsidP="009F1E67">
      <w:pPr>
        <w:rPr>
          <w:b/>
          <w:bCs/>
        </w:rPr>
      </w:pPr>
      <w:r w:rsidRPr="009F1E67">
        <w:rPr>
          <w:b/>
          <w:bCs/>
        </w:rPr>
        <w:t>Prosessmodell</w:t>
      </w:r>
    </w:p>
    <w:p w14:paraId="7DA0ADB9" w14:textId="77777777" w:rsidR="009F1E67" w:rsidRPr="009F1E67" w:rsidRDefault="009F1E67" w:rsidP="009F1E67">
      <w:r w:rsidRPr="009F1E67">
        <w:t>En prosessmodell viser hvordan en sak skal behandles. Den definerer saksbehandlingsfaser, milepæler, prosesser og sjekklister, og sørger for en mer effektiv og konsekvent saksbehandling. Hver modell er knyttet til en sakstype, slik at riktig arbeidsflyt aktiveres automatisk.</w:t>
      </w:r>
    </w:p>
    <w:p w14:paraId="18358FA4" w14:textId="77777777" w:rsidR="009F1E67" w:rsidRPr="009F1E67" w:rsidRDefault="009F1E67" w:rsidP="009F1E67">
      <w:r w:rsidRPr="009F1E67">
        <w:t>Når modellen kobles til en sak, bestemmer den hvilke faser, milepæler og sjekklister som skal brukes. Den angir også hva som opprettes automatisk og hva saksbehandleren kan legge til manuelt. Prosessene kan starte oppgaver, oppdatere sakens status og sende varsler.</w:t>
      </w:r>
    </w:p>
    <w:p w14:paraId="59D43CC0" w14:textId="77777777" w:rsidR="009F1E67" w:rsidRPr="009F1E67" w:rsidRDefault="009F1E67" w:rsidP="009F1E67">
      <w:r w:rsidRPr="009F1E67">
        <w:rPr>
          <w:b/>
          <w:bCs/>
        </w:rPr>
        <w:t>Sjekklistepunkter kan knyttes direkte til en prosess, med mulighet for å filtrere dem på milepæl. Dette gjør det enkelt å se hvilke punkter som hører til hver del av prosessen og hvor i fremdriften de skal gjennomføres.</w:t>
      </w:r>
    </w:p>
    <w:p w14:paraId="3E2B781A" w14:textId="77777777" w:rsidR="009F1E67" w:rsidRPr="009F1E67" w:rsidRDefault="00000000" w:rsidP="009F1E67">
      <w:r>
        <w:pict w14:anchorId="68951B98">
          <v:rect id="_x0000_i1035" style="width:0;height:1.5pt" o:hralign="center" o:hrstd="t" o:hr="t" fillcolor="#a0a0a0" stroked="f"/>
        </w:pict>
      </w:r>
    </w:p>
    <w:p w14:paraId="24AB5BEF" w14:textId="77777777" w:rsidR="009F1E67" w:rsidRPr="009F1E67" w:rsidRDefault="009F1E67" w:rsidP="009F1E67">
      <w:pPr>
        <w:rPr>
          <w:b/>
          <w:bCs/>
        </w:rPr>
      </w:pPr>
      <w:r w:rsidRPr="009F1E67">
        <w:rPr>
          <w:b/>
          <w:bCs/>
        </w:rPr>
        <w:t>Saksbehandlingsfase</w:t>
      </w:r>
    </w:p>
    <w:p w14:paraId="5CF2952C" w14:textId="77777777" w:rsidR="009F1E67" w:rsidRPr="009F1E67" w:rsidRDefault="009F1E67" w:rsidP="009F1E67">
      <w:r w:rsidRPr="009F1E67">
        <w:t>En saksbehandlingsfase er et steg i prosessen, omtrent som en fase i en fremdriftsplan. Faser kan kjøres parallelt, slik at flere deler av saken behandles samtidig.</w:t>
      </w:r>
    </w:p>
    <w:p w14:paraId="61519F69" w14:textId="77777777" w:rsidR="009F1E67" w:rsidRPr="009F1E67" w:rsidRDefault="009F1E67" w:rsidP="009F1E67">
      <w:r w:rsidRPr="009F1E67">
        <w:t>Hvordan faser kan opprettes:</w:t>
      </w:r>
    </w:p>
    <w:p w14:paraId="135D649A" w14:textId="77777777" w:rsidR="009F1E67" w:rsidRPr="009F1E67" w:rsidRDefault="009F1E67" w:rsidP="009F1E67">
      <w:pPr>
        <w:numPr>
          <w:ilvl w:val="0"/>
          <w:numId w:val="28"/>
        </w:numPr>
      </w:pPr>
      <w:r w:rsidRPr="009F1E67">
        <w:rPr>
          <w:b/>
          <w:bCs/>
        </w:rPr>
        <w:t>Automatisk</w:t>
      </w:r>
      <w:r w:rsidRPr="009F1E67">
        <w:t>: ved oppstart eller bestemt hendelse</w:t>
      </w:r>
    </w:p>
    <w:p w14:paraId="00E9192D" w14:textId="77777777" w:rsidR="009F1E67" w:rsidRPr="009F1E67" w:rsidRDefault="009F1E67" w:rsidP="009F1E67">
      <w:pPr>
        <w:numPr>
          <w:ilvl w:val="0"/>
          <w:numId w:val="28"/>
        </w:numPr>
      </w:pPr>
      <w:r w:rsidRPr="009F1E67">
        <w:rPr>
          <w:b/>
          <w:bCs/>
        </w:rPr>
        <w:t>Manuelt</w:t>
      </w:r>
      <w:r w:rsidRPr="009F1E67">
        <w:t>: tilgjengelig for saksbehandler</w:t>
      </w:r>
    </w:p>
    <w:p w14:paraId="097793CA" w14:textId="77777777" w:rsidR="009F1E67" w:rsidRPr="009F1E67" w:rsidRDefault="009F1E67" w:rsidP="009F1E67">
      <w:pPr>
        <w:numPr>
          <w:ilvl w:val="0"/>
          <w:numId w:val="28"/>
        </w:numPr>
      </w:pPr>
      <w:r w:rsidRPr="009F1E67">
        <w:rPr>
          <w:b/>
          <w:bCs/>
        </w:rPr>
        <w:t>Begge</w:t>
      </w:r>
      <w:r w:rsidRPr="009F1E67">
        <w:t>: automatisk, men kan også legges til manuelt</w:t>
      </w:r>
    </w:p>
    <w:p w14:paraId="4B6D67F4" w14:textId="77777777" w:rsidR="009F1E67" w:rsidRPr="009F1E67" w:rsidRDefault="009F1E67" w:rsidP="009F1E67">
      <w:r w:rsidRPr="009F1E67">
        <w:t>Dette gir både fleksibilitet og struktur.</w:t>
      </w:r>
    </w:p>
    <w:p w14:paraId="3F39CA21" w14:textId="77777777" w:rsidR="009F1E67" w:rsidRPr="009F1E67" w:rsidRDefault="00000000" w:rsidP="009F1E67">
      <w:r>
        <w:pict w14:anchorId="3B507202">
          <v:rect id="_x0000_i1036" style="width:0;height:1.5pt" o:hralign="center" o:hrstd="t" o:hr="t" fillcolor="#a0a0a0" stroked="f"/>
        </w:pict>
      </w:r>
    </w:p>
    <w:p w14:paraId="270C24EA" w14:textId="77777777" w:rsidR="009F1E67" w:rsidRPr="009F1E67" w:rsidRDefault="009F1E67" w:rsidP="009F1E67">
      <w:pPr>
        <w:rPr>
          <w:b/>
          <w:bCs/>
        </w:rPr>
      </w:pPr>
      <w:r w:rsidRPr="009F1E67">
        <w:rPr>
          <w:b/>
          <w:bCs/>
        </w:rPr>
        <w:t>Milepeler</w:t>
      </w:r>
    </w:p>
    <w:p w14:paraId="17F0DF14" w14:textId="77777777" w:rsidR="009F1E67" w:rsidRPr="009F1E67" w:rsidRDefault="009F1E67" w:rsidP="009F1E67">
      <w:r w:rsidRPr="009F1E67">
        <w:t>Milepeler markerer viktige hendelser eller tidspunkter, som godkjenning, frist eller vedtak. De viser fremdrift i prosessen og kan opprettes automatisk eller manuelt.</w:t>
      </w:r>
    </w:p>
    <w:p w14:paraId="0EAAD357" w14:textId="77777777" w:rsidR="009F1E67" w:rsidRPr="009F1E67" w:rsidRDefault="009F1E67" w:rsidP="009F1E67">
      <w:r w:rsidRPr="009F1E67">
        <w:t>Hver milepel har:</w:t>
      </w:r>
    </w:p>
    <w:p w14:paraId="4A7A789C" w14:textId="77777777" w:rsidR="009F1E67" w:rsidRPr="009F1E67" w:rsidRDefault="009F1E67" w:rsidP="009F1E67">
      <w:pPr>
        <w:numPr>
          <w:ilvl w:val="0"/>
          <w:numId w:val="29"/>
        </w:numPr>
      </w:pPr>
      <w:r w:rsidRPr="009F1E67">
        <w:rPr>
          <w:b/>
          <w:bCs/>
        </w:rPr>
        <w:t>Type</w:t>
      </w:r>
      <w:r w:rsidRPr="009F1E67">
        <w:t>: f.eks. “Frist” eller “Godkjenning”</w:t>
      </w:r>
    </w:p>
    <w:p w14:paraId="5771E7DD" w14:textId="77777777" w:rsidR="009F1E67" w:rsidRPr="009F1E67" w:rsidRDefault="009F1E67" w:rsidP="009F1E67">
      <w:pPr>
        <w:numPr>
          <w:ilvl w:val="0"/>
          <w:numId w:val="29"/>
        </w:numPr>
      </w:pPr>
      <w:r w:rsidRPr="009F1E67">
        <w:rPr>
          <w:b/>
          <w:bCs/>
        </w:rPr>
        <w:t>Status</w:t>
      </w:r>
      <w:r w:rsidRPr="009F1E67">
        <w:t xml:space="preserve">: Planlagt, </w:t>
      </w:r>
      <w:proofErr w:type="gramStart"/>
      <w:r w:rsidRPr="009F1E67">
        <w:t>Oppnådd,</w:t>
      </w:r>
      <w:proofErr w:type="gramEnd"/>
      <w:r w:rsidRPr="009F1E67">
        <w:t xml:space="preserve"> Kansellert</w:t>
      </w:r>
    </w:p>
    <w:p w14:paraId="47D8F867" w14:textId="77777777" w:rsidR="009F1E67" w:rsidRPr="009F1E67" w:rsidRDefault="009F1E67" w:rsidP="009F1E67">
      <w:r w:rsidRPr="009F1E67">
        <w:t>Milepæler hjelper med å måle:</w:t>
      </w:r>
    </w:p>
    <w:p w14:paraId="69BE6F91" w14:textId="77777777" w:rsidR="009F1E67" w:rsidRPr="009F1E67" w:rsidRDefault="009F1E67" w:rsidP="009F1E67">
      <w:pPr>
        <w:numPr>
          <w:ilvl w:val="0"/>
          <w:numId w:val="30"/>
        </w:numPr>
      </w:pPr>
      <w:r w:rsidRPr="009F1E67">
        <w:t>Tid mellom milepæler</w:t>
      </w:r>
    </w:p>
    <w:p w14:paraId="49CAF9F2" w14:textId="77777777" w:rsidR="009F1E67" w:rsidRPr="009F1E67" w:rsidRDefault="009F1E67" w:rsidP="009F1E67">
      <w:pPr>
        <w:numPr>
          <w:ilvl w:val="0"/>
          <w:numId w:val="30"/>
        </w:numPr>
      </w:pPr>
      <w:r w:rsidRPr="009F1E67">
        <w:t>Varighet på saksbehandlingsfaser</w:t>
      </w:r>
    </w:p>
    <w:p w14:paraId="0AE3A4D0" w14:textId="77777777" w:rsidR="009F1E67" w:rsidRPr="009F1E67" w:rsidRDefault="009F1E67" w:rsidP="009F1E67">
      <w:pPr>
        <w:numPr>
          <w:ilvl w:val="0"/>
          <w:numId w:val="30"/>
        </w:numPr>
      </w:pPr>
      <w:r w:rsidRPr="009F1E67">
        <w:t>Total saksbehandlingstid</w:t>
      </w:r>
    </w:p>
    <w:p w14:paraId="5A36889E" w14:textId="77777777" w:rsidR="009F1E67" w:rsidRPr="009F1E67" w:rsidRDefault="00000000" w:rsidP="009F1E67">
      <w:r>
        <w:pict w14:anchorId="18327DC3">
          <v:rect id="_x0000_i1037" style="width:0;height:1.5pt" o:hralign="center" o:hrstd="t" o:hr="t" fillcolor="#a0a0a0" stroked="f"/>
        </w:pict>
      </w:r>
    </w:p>
    <w:p w14:paraId="7923F30E" w14:textId="77777777" w:rsidR="009F1E67" w:rsidRPr="009F1E67" w:rsidRDefault="009F1E67" w:rsidP="009F1E67">
      <w:pPr>
        <w:rPr>
          <w:b/>
          <w:bCs/>
        </w:rPr>
      </w:pPr>
      <w:r w:rsidRPr="009F1E67">
        <w:rPr>
          <w:b/>
          <w:bCs/>
        </w:rPr>
        <w:lastRenderedPageBreak/>
        <w:t>Prosess</w:t>
      </w:r>
    </w:p>
    <w:p w14:paraId="7330623C" w14:textId="77777777" w:rsidR="009F1E67" w:rsidRPr="009F1E67" w:rsidRDefault="009F1E67" w:rsidP="009F1E67">
      <w:r w:rsidRPr="009F1E67">
        <w:t>En prosess er en kjede av oppgaver innenfor en saksbehandlingsfase. Den kan utføres automatisk eller manuelt og forenkler saksbehandlingen.</w:t>
      </w:r>
    </w:p>
    <w:p w14:paraId="22358545" w14:textId="77777777" w:rsidR="009F1E67" w:rsidRPr="009F1E67" w:rsidRDefault="009F1E67" w:rsidP="009F1E67">
      <w:r w:rsidRPr="009F1E67">
        <w:t>Eksempler på prosessoppgaver:</w:t>
      </w:r>
    </w:p>
    <w:p w14:paraId="7A466A13" w14:textId="77777777" w:rsidR="009F1E67" w:rsidRPr="009F1E67" w:rsidRDefault="009F1E67" w:rsidP="009F1E67">
      <w:pPr>
        <w:numPr>
          <w:ilvl w:val="0"/>
          <w:numId w:val="31"/>
        </w:numPr>
      </w:pPr>
      <w:r w:rsidRPr="009F1E67">
        <w:t>Sende varsler</w:t>
      </w:r>
    </w:p>
    <w:p w14:paraId="7A605C13" w14:textId="77777777" w:rsidR="009F1E67" w:rsidRPr="009F1E67" w:rsidRDefault="009F1E67" w:rsidP="009F1E67">
      <w:pPr>
        <w:numPr>
          <w:ilvl w:val="0"/>
          <w:numId w:val="31"/>
        </w:numPr>
      </w:pPr>
      <w:r w:rsidRPr="009F1E67">
        <w:t>Opprette eller oppdatere dokumenter</w:t>
      </w:r>
    </w:p>
    <w:p w14:paraId="5DB94ACC" w14:textId="77777777" w:rsidR="009F1E67" w:rsidRPr="009F1E67" w:rsidRDefault="009F1E67" w:rsidP="009F1E67">
      <w:pPr>
        <w:numPr>
          <w:ilvl w:val="0"/>
          <w:numId w:val="31"/>
        </w:numPr>
      </w:pPr>
      <w:r w:rsidRPr="009F1E67">
        <w:t>Endre status på en sak</w:t>
      </w:r>
    </w:p>
    <w:p w14:paraId="287764BA" w14:textId="77777777" w:rsidR="009F1E67" w:rsidRPr="009F1E67" w:rsidRDefault="009F1E67" w:rsidP="009F1E67">
      <w:pPr>
        <w:numPr>
          <w:ilvl w:val="0"/>
          <w:numId w:val="31"/>
        </w:numPr>
      </w:pPr>
      <w:r w:rsidRPr="009F1E67">
        <w:t>Starte nye prosesser eller faser</w:t>
      </w:r>
    </w:p>
    <w:p w14:paraId="07600DA3" w14:textId="77777777" w:rsidR="009F1E67" w:rsidRPr="009F1E67" w:rsidRDefault="009F1E67" w:rsidP="009F1E67">
      <w:r w:rsidRPr="009F1E67">
        <w:t>Prosesser kan starte automatisk (f.eks. når fase går til “Under behandling”) eller manuelt av saksbehandler. Kombineres flere prosesser, skapes en komplett og effektiv flyt for ulike sakstyper.</w:t>
      </w:r>
    </w:p>
    <w:p w14:paraId="0AF7E66F" w14:textId="77777777" w:rsidR="009F1E67" w:rsidRPr="009F1E67" w:rsidRDefault="00000000" w:rsidP="009F1E67">
      <w:r>
        <w:pict w14:anchorId="640F5CCE">
          <v:rect id="_x0000_i1038" style="width:0;height:1.5pt" o:hralign="center" o:hrstd="t" o:hr="t" fillcolor="#a0a0a0" stroked="f"/>
        </w:pict>
      </w:r>
    </w:p>
    <w:p w14:paraId="0D14FCD2" w14:textId="77777777" w:rsidR="003D756B" w:rsidRPr="003D756B" w:rsidRDefault="003D756B" w:rsidP="003D756B">
      <w:r w:rsidRPr="003D756B">
        <w:t>Ah, nå skjønner jeg poenget ditt – og her må vi være nøye med terminologien:</w:t>
      </w:r>
    </w:p>
    <w:p w14:paraId="7933B1EB" w14:textId="77777777" w:rsidR="003D756B" w:rsidRPr="003D756B" w:rsidRDefault="003D756B" w:rsidP="003D756B">
      <w:r w:rsidRPr="003D756B">
        <w:t xml:space="preserve">I mange kommunale eller forvaltningssystemer, som i </w:t>
      </w:r>
      <w:r w:rsidRPr="003D756B">
        <w:rPr>
          <w:b/>
          <w:bCs/>
        </w:rPr>
        <w:t xml:space="preserve">Public 360 / Plan &amp; </w:t>
      </w:r>
      <w:proofErr w:type="spellStart"/>
      <w:r w:rsidRPr="003D756B">
        <w:rPr>
          <w:b/>
          <w:bCs/>
        </w:rPr>
        <w:t>Build</w:t>
      </w:r>
      <w:proofErr w:type="spellEnd"/>
      <w:r w:rsidRPr="003D756B">
        <w:t xml:space="preserve">, brukes begrepet </w:t>
      </w:r>
      <w:r w:rsidRPr="003D756B">
        <w:rPr>
          <w:b/>
          <w:bCs/>
        </w:rPr>
        <w:t>“saksbehandlingsfase”</w:t>
      </w:r>
      <w:r w:rsidRPr="003D756B">
        <w:t xml:space="preserve"> litt annerledes enn “fase” i et generelt prosessperspektiv:</w:t>
      </w:r>
    </w:p>
    <w:p w14:paraId="4F3D75F6" w14:textId="77777777" w:rsidR="003D756B" w:rsidRPr="003D756B" w:rsidRDefault="00000000" w:rsidP="003D756B">
      <w:r>
        <w:pict w14:anchorId="56CCF653">
          <v:rect id="_x0000_i1039" style="width:0;height:1.5pt" o:hralign="center" o:hrstd="t" o:hr="t" fillcolor="#a0a0a0" stroked="f"/>
        </w:pict>
      </w:r>
    </w:p>
    <w:p w14:paraId="03E3464C" w14:textId="77777777" w:rsidR="003D756B" w:rsidRPr="003D756B" w:rsidRDefault="003D756B" w:rsidP="003D756B">
      <w:pPr>
        <w:rPr>
          <w:b/>
          <w:bCs/>
        </w:rPr>
      </w:pPr>
      <w:r w:rsidRPr="003D756B">
        <w:rPr>
          <w:b/>
          <w:bCs/>
        </w:rPr>
        <w:t>Saksbehandlingsfase</w:t>
      </w:r>
    </w:p>
    <w:p w14:paraId="410C829D" w14:textId="77777777" w:rsidR="003D756B" w:rsidRPr="003D756B" w:rsidRDefault="003D756B" w:rsidP="003D756B">
      <w:pPr>
        <w:numPr>
          <w:ilvl w:val="0"/>
          <w:numId w:val="32"/>
        </w:numPr>
      </w:pPr>
      <w:r w:rsidRPr="003D756B">
        <w:t xml:space="preserve">En </w:t>
      </w:r>
      <w:r w:rsidRPr="003D756B">
        <w:rPr>
          <w:b/>
          <w:bCs/>
        </w:rPr>
        <w:t>saksbehandlingsfase</w:t>
      </w:r>
      <w:r w:rsidRPr="003D756B">
        <w:t xml:space="preserve"> kan faktisk </w:t>
      </w:r>
      <w:r w:rsidRPr="003D756B">
        <w:rPr>
          <w:b/>
          <w:bCs/>
        </w:rPr>
        <w:t>dekke hele saksbehandlingen fra start til slutt</w:t>
      </w:r>
      <w:r w:rsidRPr="003D756B">
        <w:t>, altså hele reisen for en sak.</w:t>
      </w:r>
    </w:p>
    <w:p w14:paraId="17FB92EF" w14:textId="77777777" w:rsidR="003D756B" w:rsidRPr="003D756B" w:rsidRDefault="003D756B" w:rsidP="003D756B">
      <w:pPr>
        <w:numPr>
          <w:ilvl w:val="0"/>
          <w:numId w:val="32"/>
        </w:numPr>
      </w:pPr>
      <w:r w:rsidRPr="003D756B">
        <w:t xml:space="preserve">Den representerer ikke nødvendigvis et segment i en prosess, men </w:t>
      </w:r>
      <w:r w:rsidRPr="003D756B">
        <w:rPr>
          <w:b/>
          <w:bCs/>
        </w:rPr>
        <w:t>den komplette sekvensen som saksbehandleren jobber med</w:t>
      </w:r>
      <w:r w:rsidRPr="003D756B">
        <w:t>.</w:t>
      </w:r>
    </w:p>
    <w:p w14:paraId="2940A2C2" w14:textId="77777777" w:rsidR="003D756B" w:rsidRPr="003D756B" w:rsidRDefault="003D756B" w:rsidP="003D756B">
      <w:pPr>
        <w:numPr>
          <w:ilvl w:val="0"/>
          <w:numId w:val="32"/>
        </w:numPr>
      </w:pPr>
      <w:r w:rsidRPr="003D756B">
        <w:t xml:space="preserve">Innenfor denne fasen kan det fortsatt finnes </w:t>
      </w:r>
      <w:r w:rsidRPr="003D756B">
        <w:rPr>
          <w:b/>
          <w:bCs/>
        </w:rPr>
        <w:t>sjekkpunkter</w:t>
      </w:r>
      <w:r w:rsidRPr="003D756B">
        <w:t xml:space="preserve"> eller interne steg, men de er mer detaljer i fasen enn separate faser.</w:t>
      </w:r>
    </w:p>
    <w:p w14:paraId="2FB0AE57" w14:textId="77777777" w:rsidR="003D756B" w:rsidRPr="003D756B" w:rsidRDefault="00000000" w:rsidP="003D756B">
      <w:r>
        <w:pict w14:anchorId="1012A17A">
          <v:rect id="_x0000_i1040" style="width:0;height:1.5pt" o:hralign="center" o:hrstd="t" o:hr="t" fillcolor="#a0a0a0" stroked="f"/>
        </w:pict>
      </w:r>
    </w:p>
    <w:p w14:paraId="281D0C7C" w14:textId="77777777" w:rsidR="003D756B" w:rsidRPr="003D756B" w:rsidRDefault="003D756B" w:rsidP="003D756B">
      <w:pPr>
        <w:rPr>
          <w:b/>
          <w:bCs/>
        </w:rPr>
      </w:pPr>
      <w:r w:rsidRPr="003D756B">
        <w:rPr>
          <w:b/>
          <w:bCs/>
        </w:rPr>
        <w:t xml:space="preserve">Forskjellen på prosess </w:t>
      </w:r>
      <w:proofErr w:type="spellStart"/>
      <w:r w:rsidRPr="003D756B">
        <w:rPr>
          <w:b/>
          <w:bCs/>
        </w:rPr>
        <w:t>vs</w:t>
      </w:r>
      <w:proofErr w:type="spellEnd"/>
      <w:r w:rsidRPr="003D756B">
        <w:rPr>
          <w:b/>
          <w:bCs/>
        </w:rPr>
        <w:t xml:space="preserve"> saksbehandlingsfase 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7065"/>
      </w:tblGrid>
      <w:tr w:rsidR="003D756B" w:rsidRPr="003D756B" w14:paraId="710397BF" w14:textId="77777777" w:rsidTr="003D756B">
        <w:trPr>
          <w:tblHeader/>
          <w:tblCellSpacing w:w="15" w:type="dxa"/>
        </w:trPr>
        <w:tc>
          <w:tcPr>
            <w:tcW w:w="0" w:type="auto"/>
            <w:vAlign w:val="center"/>
            <w:hideMark/>
          </w:tcPr>
          <w:p w14:paraId="7D74B275" w14:textId="77777777" w:rsidR="003D756B" w:rsidRPr="003D756B" w:rsidRDefault="003D756B" w:rsidP="003D756B">
            <w:pPr>
              <w:rPr>
                <w:b/>
                <w:bCs/>
              </w:rPr>
            </w:pPr>
            <w:r w:rsidRPr="003D756B">
              <w:rPr>
                <w:b/>
                <w:bCs/>
              </w:rPr>
              <w:t>Begrep</w:t>
            </w:r>
          </w:p>
        </w:tc>
        <w:tc>
          <w:tcPr>
            <w:tcW w:w="0" w:type="auto"/>
            <w:vAlign w:val="center"/>
            <w:hideMark/>
          </w:tcPr>
          <w:p w14:paraId="00EF224D" w14:textId="77777777" w:rsidR="003D756B" w:rsidRPr="003D756B" w:rsidRDefault="003D756B" w:rsidP="003D756B">
            <w:pPr>
              <w:rPr>
                <w:b/>
                <w:bCs/>
              </w:rPr>
            </w:pPr>
            <w:r w:rsidRPr="003D756B">
              <w:rPr>
                <w:b/>
                <w:bCs/>
              </w:rPr>
              <w:t>Hva det betyr</w:t>
            </w:r>
          </w:p>
        </w:tc>
      </w:tr>
      <w:tr w:rsidR="003D756B" w:rsidRPr="003D756B" w14:paraId="2045F5BE" w14:textId="77777777" w:rsidTr="003D756B">
        <w:trPr>
          <w:tblCellSpacing w:w="15" w:type="dxa"/>
        </w:trPr>
        <w:tc>
          <w:tcPr>
            <w:tcW w:w="0" w:type="auto"/>
            <w:vAlign w:val="center"/>
            <w:hideMark/>
          </w:tcPr>
          <w:p w14:paraId="31E167EF" w14:textId="77777777" w:rsidR="003D756B" w:rsidRPr="003D756B" w:rsidRDefault="003D756B" w:rsidP="003D756B">
            <w:r w:rsidRPr="003D756B">
              <w:rPr>
                <w:b/>
                <w:bCs/>
              </w:rPr>
              <w:t>Prosess</w:t>
            </w:r>
          </w:p>
        </w:tc>
        <w:tc>
          <w:tcPr>
            <w:tcW w:w="0" w:type="auto"/>
            <w:vAlign w:val="center"/>
            <w:hideMark/>
          </w:tcPr>
          <w:p w14:paraId="2F5D1045" w14:textId="77777777" w:rsidR="003D756B" w:rsidRPr="003D756B" w:rsidRDefault="003D756B" w:rsidP="003D756B">
            <w:r w:rsidRPr="003D756B">
              <w:t>Den overordnede arbeidsflyten, ofte definert på tvers av systemer eller organisasjon.</w:t>
            </w:r>
          </w:p>
        </w:tc>
      </w:tr>
      <w:tr w:rsidR="003D756B" w:rsidRPr="003D756B" w14:paraId="5C0DD1EB" w14:textId="77777777" w:rsidTr="003D756B">
        <w:trPr>
          <w:tblCellSpacing w:w="15" w:type="dxa"/>
        </w:trPr>
        <w:tc>
          <w:tcPr>
            <w:tcW w:w="0" w:type="auto"/>
            <w:vAlign w:val="center"/>
            <w:hideMark/>
          </w:tcPr>
          <w:p w14:paraId="36F14939" w14:textId="77777777" w:rsidR="003D756B" w:rsidRPr="003D756B" w:rsidRDefault="003D756B" w:rsidP="003D756B">
            <w:r w:rsidRPr="003D756B">
              <w:rPr>
                <w:b/>
                <w:bCs/>
              </w:rPr>
              <w:t>Saksbehandlingsfase</w:t>
            </w:r>
          </w:p>
        </w:tc>
        <w:tc>
          <w:tcPr>
            <w:tcW w:w="0" w:type="auto"/>
            <w:vAlign w:val="center"/>
            <w:hideMark/>
          </w:tcPr>
          <w:p w14:paraId="6192E952" w14:textId="77777777" w:rsidR="003D756B" w:rsidRPr="003D756B" w:rsidRDefault="003D756B" w:rsidP="003D756B">
            <w:r w:rsidRPr="003D756B">
              <w:t>Den konkrete reisen en enkelt sak går gjennom; kan dekke hele prosessen for denne saken.</w:t>
            </w:r>
          </w:p>
        </w:tc>
      </w:tr>
      <w:tr w:rsidR="003D756B" w:rsidRPr="003D756B" w14:paraId="68D9C7E3" w14:textId="77777777" w:rsidTr="003D756B">
        <w:trPr>
          <w:tblCellSpacing w:w="15" w:type="dxa"/>
        </w:trPr>
        <w:tc>
          <w:tcPr>
            <w:tcW w:w="0" w:type="auto"/>
            <w:vAlign w:val="center"/>
            <w:hideMark/>
          </w:tcPr>
          <w:p w14:paraId="193B0A20" w14:textId="77777777" w:rsidR="003D756B" w:rsidRPr="003D756B" w:rsidRDefault="003D756B" w:rsidP="003D756B">
            <w:r w:rsidRPr="003D756B">
              <w:rPr>
                <w:b/>
                <w:bCs/>
              </w:rPr>
              <w:t>Sjekkpunkt</w:t>
            </w:r>
          </w:p>
        </w:tc>
        <w:tc>
          <w:tcPr>
            <w:tcW w:w="0" w:type="auto"/>
            <w:vAlign w:val="center"/>
            <w:hideMark/>
          </w:tcPr>
          <w:p w14:paraId="09003ABB" w14:textId="77777777" w:rsidR="003D756B" w:rsidRPr="003D756B" w:rsidRDefault="003D756B" w:rsidP="003D756B">
            <w:r w:rsidRPr="003D756B">
              <w:t>Kontrollpunkt underveis i saksbehandlingsfasen.</w:t>
            </w:r>
          </w:p>
        </w:tc>
      </w:tr>
    </w:tbl>
    <w:p w14:paraId="05D632E6" w14:textId="77777777" w:rsidR="003D756B" w:rsidRPr="003D756B" w:rsidRDefault="00000000" w:rsidP="003D756B">
      <w:r>
        <w:pict w14:anchorId="35C97833">
          <v:rect id="_x0000_i1041" style="width:0;height:1.5pt" o:hralign="center" o:hrstd="t" o:hr="t" fillcolor="#a0a0a0" stroked="f"/>
        </w:pict>
      </w:r>
    </w:p>
    <w:p w14:paraId="056B5675" w14:textId="77777777" w:rsidR="003D756B" w:rsidRPr="003D756B" w:rsidRDefault="003D756B" w:rsidP="003D756B">
      <w:r w:rsidRPr="003D756B">
        <w:rPr>
          <w:rFonts w:ascii="Segoe UI Emoji" w:hAnsi="Segoe UI Emoji" w:cs="Segoe UI Emoji"/>
        </w:rPr>
        <w:t>💡</w:t>
      </w:r>
      <w:r w:rsidRPr="003D756B">
        <w:t xml:space="preserve"> Konklusjon:</w:t>
      </w:r>
      <w:r w:rsidRPr="003D756B">
        <w:br/>
        <w:t xml:space="preserve">I praksis kan altså </w:t>
      </w:r>
      <w:r w:rsidRPr="003D756B">
        <w:rPr>
          <w:b/>
          <w:bCs/>
        </w:rPr>
        <w:t>saksbehandlingsfasen være hele prosessen for en sak</w:t>
      </w:r>
      <w:r w:rsidRPr="003D756B">
        <w:t xml:space="preserve">, men du kan fortsatt ha </w:t>
      </w:r>
      <w:r w:rsidRPr="003D756B">
        <w:rPr>
          <w:b/>
          <w:bCs/>
        </w:rPr>
        <w:t>sjekkpunkter</w:t>
      </w:r>
      <w:r w:rsidRPr="003D756B">
        <w:t xml:space="preserve"> internt for kvalitet og kontroll.</w:t>
      </w:r>
    </w:p>
    <w:p w14:paraId="01E08320" w14:textId="77777777" w:rsidR="003D756B" w:rsidRPr="003D756B" w:rsidRDefault="003D756B" w:rsidP="003D756B">
      <w:r w:rsidRPr="003D756B">
        <w:lastRenderedPageBreak/>
        <w:t xml:space="preserve">Hvis du vil, kan jeg lage en </w:t>
      </w:r>
      <w:r w:rsidRPr="003D756B">
        <w:rPr>
          <w:b/>
          <w:bCs/>
        </w:rPr>
        <w:t>enkel figur som viser saksbehandlingsfase med sjekkpunkter</w:t>
      </w:r>
      <w:r w:rsidRPr="003D756B">
        <w:t xml:space="preserve"> slik det typisk ser ut i Public 360.</w:t>
      </w:r>
    </w:p>
    <w:p w14:paraId="592F94F3" w14:textId="77777777" w:rsidR="00C20E8A" w:rsidRPr="00C20E8A" w:rsidRDefault="00C20E8A" w:rsidP="00C20E8A">
      <w:r w:rsidRPr="00C20E8A">
        <w:t xml:space="preserve">Flott! Her er en </w:t>
      </w:r>
      <w:r w:rsidRPr="00C20E8A">
        <w:rPr>
          <w:b/>
          <w:bCs/>
        </w:rPr>
        <w:t>superforenklet, visuell versjon</w:t>
      </w:r>
      <w:r w:rsidRPr="00C20E8A">
        <w:t xml:space="preserve"> av teksten, egnet for presentasjon eller opplæring:</w:t>
      </w:r>
    </w:p>
    <w:p w14:paraId="11720B31" w14:textId="77777777" w:rsidR="00C20E8A" w:rsidRPr="00C20E8A" w:rsidRDefault="00000000" w:rsidP="00C20E8A">
      <w:r>
        <w:pict w14:anchorId="65A14924">
          <v:rect id="_x0000_i1042" style="width:0;height:1.5pt" o:hralign="center" o:hrstd="t" o:hr="t" fillcolor="#a0a0a0" stroked="f"/>
        </w:pict>
      </w:r>
    </w:p>
    <w:p w14:paraId="5F241344" w14:textId="77777777" w:rsidR="00C20E8A" w:rsidRPr="00C20E8A" w:rsidRDefault="00C20E8A" w:rsidP="00C20E8A">
      <w:pPr>
        <w:rPr>
          <w:b/>
          <w:bCs/>
        </w:rPr>
      </w:pPr>
      <w:r w:rsidRPr="00C20E8A">
        <w:rPr>
          <w:b/>
          <w:bCs/>
        </w:rPr>
        <w:t>Prosessmodell</w:t>
      </w:r>
    </w:p>
    <w:p w14:paraId="060407F3" w14:textId="77777777" w:rsidR="00C20E8A" w:rsidRPr="00C20E8A" w:rsidRDefault="00C20E8A" w:rsidP="00C20E8A">
      <w:pPr>
        <w:numPr>
          <w:ilvl w:val="0"/>
          <w:numId w:val="33"/>
        </w:numPr>
      </w:pPr>
      <w:r w:rsidRPr="00C20E8A">
        <w:t>Viser hvordan en sak skal behandles</w:t>
      </w:r>
    </w:p>
    <w:p w14:paraId="63B1AC7F" w14:textId="77777777" w:rsidR="00C20E8A" w:rsidRPr="00C20E8A" w:rsidRDefault="00C20E8A" w:rsidP="00C20E8A">
      <w:pPr>
        <w:numPr>
          <w:ilvl w:val="0"/>
          <w:numId w:val="33"/>
        </w:numPr>
      </w:pPr>
      <w:r w:rsidRPr="00C20E8A">
        <w:t xml:space="preserve">Inneholder </w:t>
      </w:r>
      <w:r w:rsidRPr="00C20E8A">
        <w:rPr>
          <w:b/>
          <w:bCs/>
        </w:rPr>
        <w:t>faser, milepæler, prosesser og sjekklister</w:t>
      </w:r>
    </w:p>
    <w:p w14:paraId="32337F52" w14:textId="77777777" w:rsidR="00C20E8A" w:rsidRPr="00C20E8A" w:rsidRDefault="00C20E8A" w:rsidP="00C20E8A">
      <w:pPr>
        <w:numPr>
          <w:ilvl w:val="0"/>
          <w:numId w:val="33"/>
        </w:numPr>
      </w:pPr>
      <w:r w:rsidRPr="00C20E8A">
        <w:t>Knyttet til sakstype → aktiverer riktig arbeidsflyt automatisk</w:t>
      </w:r>
    </w:p>
    <w:p w14:paraId="7CA837F0" w14:textId="77777777" w:rsidR="00C20E8A" w:rsidRPr="00C20E8A" w:rsidRDefault="00C20E8A" w:rsidP="00C20E8A">
      <w:pPr>
        <w:numPr>
          <w:ilvl w:val="0"/>
          <w:numId w:val="33"/>
        </w:numPr>
      </w:pPr>
      <w:r w:rsidRPr="00C20E8A">
        <w:rPr>
          <w:b/>
          <w:bCs/>
        </w:rPr>
        <w:t>Sjekklistepunkter kan kobles til prosesser</w:t>
      </w:r>
      <w:r w:rsidRPr="00C20E8A">
        <w:t xml:space="preserve"> og filtreres på milepæl</w:t>
      </w:r>
    </w:p>
    <w:p w14:paraId="5C76F982" w14:textId="77777777" w:rsidR="00C20E8A" w:rsidRPr="00C20E8A" w:rsidRDefault="00000000" w:rsidP="00C20E8A">
      <w:r>
        <w:pict w14:anchorId="777FC87C">
          <v:rect id="_x0000_i1043" style="width:0;height:1.5pt" o:hralign="center" o:hrstd="t" o:hr="t" fillcolor="#a0a0a0" stroked="f"/>
        </w:pict>
      </w:r>
    </w:p>
    <w:p w14:paraId="5B4ECBDD" w14:textId="77777777" w:rsidR="00C20E8A" w:rsidRPr="00C20E8A" w:rsidRDefault="00C20E8A" w:rsidP="00C20E8A">
      <w:pPr>
        <w:rPr>
          <w:b/>
          <w:bCs/>
        </w:rPr>
      </w:pPr>
      <w:r w:rsidRPr="00C20E8A">
        <w:rPr>
          <w:b/>
          <w:bCs/>
        </w:rPr>
        <w:t>Saksbehandlingsfase</w:t>
      </w:r>
    </w:p>
    <w:p w14:paraId="78EFBCBE" w14:textId="77777777" w:rsidR="00C20E8A" w:rsidRPr="00C20E8A" w:rsidRDefault="00C20E8A" w:rsidP="00C20E8A">
      <w:pPr>
        <w:numPr>
          <w:ilvl w:val="0"/>
          <w:numId w:val="34"/>
        </w:numPr>
      </w:pPr>
      <w:r w:rsidRPr="00C20E8A">
        <w:t>Steg i prosessen (som en fremdriftsplan)</w:t>
      </w:r>
    </w:p>
    <w:p w14:paraId="2028AE9A" w14:textId="77777777" w:rsidR="00C20E8A" w:rsidRPr="00C20E8A" w:rsidRDefault="00C20E8A" w:rsidP="00C20E8A">
      <w:pPr>
        <w:numPr>
          <w:ilvl w:val="0"/>
          <w:numId w:val="34"/>
        </w:numPr>
      </w:pPr>
      <w:r w:rsidRPr="00C20E8A">
        <w:t>Kan kjøres parallelt</w:t>
      </w:r>
    </w:p>
    <w:p w14:paraId="53BEFADF" w14:textId="77777777" w:rsidR="00C20E8A" w:rsidRPr="00C20E8A" w:rsidRDefault="00C20E8A" w:rsidP="00C20E8A">
      <w:pPr>
        <w:numPr>
          <w:ilvl w:val="0"/>
          <w:numId w:val="34"/>
        </w:numPr>
      </w:pPr>
      <w:r w:rsidRPr="00C20E8A">
        <w:t>Opprettes:</w:t>
      </w:r>
    </w:p>
    <w:p w14:paraId="60AB2E4D" w14:textId="77777777" w:rsidR="00C20E8A" w:rsidRPr="00C20E8A" w:rsidRDefault="00C20E8A" w:rsidP="00C20E8A">
      <w:pPr>
        <w:numPr>
          <w:ilvl w:val="1"/>
          <w:numId w:val="34"/>
        </w:numPr>
      </w:pPr>
      <w:r w:rsidRPr="00C20E8A">
        <w:t>Automatisk</w:t>
      </w:r>
    </w:p>
    <w:p w14:paraId="221C3264" w14:textId="77777777" w:rsidR="00C20E8A" w:rsidRPr="00C20E8A" w:rsidRDefault="00C20E8A" w:rsidP="00C20E8A">
      <w:pPr>
        <w:numPr>
          <w:ilvl w:val="1"/>
          <w:numId w:val="34"/>
        </w:numPr>
      </w:pPr>
      <w:r w:rsidRPr="00C20E8A">
        <w:t>Manuelt</w:t>
      </w:r>
    </w:p>
    <w:p w14:paraId="2EC5E7D1" w14:textId="77777777" w:rsidR="00C20E8A" w:rsidRPr="00C20E8A" w:rsidRDefault="00C20E8A" w:rsidP="00C20E8A">
      <w:pPr>
        <w:numPr>
          <w:ilvl w:val="1"/>
          <w:numId w:val="34"/>
        </w:numPr>
      </w:pPr>
      <w:r w:rsidRPr="00C20E8A">
        <w:t>Begge</w:t>
      </w:r>
    </w:p>
    <w:p w14:paraId="795B0D52" w14:textId="77777777" w:rsidR="00C20E8A" w:rsidRPr="00C20E8A" w:rsidRDefault="00000000" w:rsidP="00C20E8A">
      <w:r>
        <w:pict w14:anchorId="7C3B3827">
          <v:rect id="_x0000_i1044" style="width:0;height:1.5pt" o:hralign="center" o:hrstd="t" o:hr="t" fillcolor="#a0a0a0" stroked="f"/>
        </w:pict>
      </w:r>
    </w:p>
    <w:p w14:paraId="351AFF2C" w14:textId="77777777" w:rsidR="00C20E8A" w:rsidRPr="00C20E8A" w:rsidRDefault="00C20E8A" w:rsidP="00C20E8A">
      <w:pPr>
        <w:rPr>
          <w:b/>
          <w:bCs/>
        </w:rPr>
      </w:pPr>
      <w:r w:rsidRPr="00C20E8A">
        <w:rPr>
          <w:b/>
          <w:bCs/>
        </w:rPr>
        <w:t>Milepeler</w:t>
      </w:r>
    </w:p>
    <w:p w14:paraId="67BC028A" w14:textId="77777777" w:rsidR="00C20E8A" w:rsidRPr="00C20E8A" w:rsidRDefault="00C20E8A" w:rsidP="00C20E8A">
      <w:pPr>
        <w:numPr>
          <w:ilvl w:val="0"/>
          <w:numId w:val="35"/>
        </w:numPr>
      </w:pPr>
      <w:r w:rsidRPr="00C20E8A">
        <w:t xml:space="preserve">Marker viktige hendelser (godkjenning, </w:t>
      </w:r>
      <w:proofErr w:type="gramStart"/>
      <w:r w:rsidRPr="00C20E8A">
        <w:t>frist,</w:t>
      </w:r>
      <w:proofErr w:type="gramEnd"/>
      <w:r w:rsidRPr="00C20E8A">
        <w:t xml:space="preserve"> vedtak)</w:t>
      </w:r>
    </w:p>
    <w:p w14:paraId="32BA53E1" w14:textId="77777777" w:rsidR="00C20E8A" w:rsidRPr="00C20E8A" w:rsidRDefault="00C20E8A" w:rsidP="00C20E8A">
      <w:pPr>
        <w:numPr>
          <w:ilvl w:val="0"/>
          <w:numId w:val="35"/>
        </w:numPr>
      </w:pPr>
      <w:r w:rsidRPr="00C20E8A">
        <w:t>Status: Planlagt / Oppnådd / Kansellert</w:t>
      </w:r>
    </w:p>
    <w:p w14:paraId="3130C039" w14:textId="77777777" w:rsidR="00C20E8A" w:rsidRPr="00C20E8A" w:rsidRDefault="00C20E8A" w:rsidP="00C20E8A">
      <w:pPr>
        <w:numPr>
          <w:ilvl w:val="0"/>
          <w:numId w:val="35"/>
        </w:numPr>
      </w:pPr>
      <w:r w:rsidRPr="00C20E8A">
        <w:t>Hjelper med å måle:</w:t>
      </w:r>
    </w:p>
    <w:p w14:paraId="364B0A3F" w14:textId="77777777" w:rsidR="00C20E8A" w:rsidRPr="00C20E8A" w:rsidRDefault="00C20E8A" w:rsidP="00C20E8A">
      <w:pPr>
        <w:numPr>
          <w:ilvl w:val="1"/>
          <w:numId w:val="35"/>
        </w:numPr>
      </w:pPr>
      <w:r w:rsidRPr="00C20E8A">
        <w:t>Tid mellom milepæler</w:t>
      </w:r>
    </w:p>
    <w:p w14:paraId="77D4EDEC" w14:textId="77777777" w:rsidR="00C20E8A" w:rsidRPr="00C20E8A" w:rsidRDefault="00C20E8A" w:rsidP="00C20E8A">
      <w:pPr>
        <w:numPr>
          <w:ilvl w:val="1"/>
          <w:numId w:val="35"/>
        </w:numPr>
      </w:pPr>
      <w:r w:rsidRPr="00C20E8A">
        <w:t>Varighet på faser</w:t>
      </w:r>
    </w:p>
    <w:p w14:paraId="3EB86B2C" w14:textId="77777777" w:rsidR="00C20E8A" w:rsidRPr="00C20E8A" w:rsidRDefault="00C20E8A" w:rsidP="00C20E8A">
      <w:pPr>
        <w:numPr>
          <w:ilvl w:val="1"/>
          <w:numId w:val="35"/>
        </w:numPr>
      </w:pPr>
      <w:r w:rsidRPr="00C20E8A">
        <w:t>Total saksbehandlingstid</w:t>
      </w:r>
    </w:p>
    <w:p w14:paraId="43F45B50" w14:textId="77777777" w:rsidR="00C20E8A" w:rsidRPr="00C20E8A" w:rsidRDefault="00000000" w:rsidP="00C20E8A">
      <w:r>
        <w:pict w14:anchorId="06E61ACB">
          <v:rect id="_x0000_i1045" style="width:0;height:1.5pt" o:hralign="center" o:hrstd="t" o:hr="t" fillcolor="#a0a0a0" stroked="f"/>
        </w:pict>
      </w:r>
    </w:p>
    <w:p w14:paraId="105FEE39" w14:textId="77777777" w:rsidR="00C20E8A" w:rsidRPr="00C20E8A" w:rsidRDefault="00C20E8A" w:rsidP="00C20E8A">
      <w:pPr>
        <w:rPr>
          <w:b/>
          <w:bCs/>
        </w:rPr>
      </w:pPr>
      <w:r w:rsidRPr="00C20E8A">
        <w:rPr>
          <w:b/>
          <w:bCs/>
        </w:rPr>
        <w:t>Prosess</w:t>
      </w:r>
    </w:p>
    <w:p w14:paraId="4B42B23C" w14:textId="77777777" w:rsidR="00C20E8A" w:rsidRPr="00C20E8A" w:rsidRDefault="00C20E8A" w:rsidP="00C20E8A">
      <w:pPr>
        <w:numPr>
          <w:ilvl w:val="0"/>
          <w:numId w:val="36"/>
        </w:numPr>
      </w:pPr>
      <w:r w:rsidRPr="00C20E8A">
        <w:t>Kjede av oppgaver innen en fase</w:t>
      </w:r>
    </w:p>
    <w:p w14:paraId="58BC841B" w14:textId="77777777" w:rsidR="00C20E8A" w:rsidRPr="00C20E8A" w:rsidRDefault="00C20E8A" w:rsidP="00C20E8A">
      <w:pPr>
        <w:numPr>
          <w:ilvl w:val="0"/>
          <w:numId w:val="36"/>
        </w:numPr>
      </w:pPr>
      <w:r w:rsidRPr="00C20E8A">
        <w:t>Utføres automatisk eller manuelt</w:t>
      </w:r>
    </w:p>
    <w:p w14:paraId="5324F79E" w14:textId="77777777" w:rsidR="00C20E8A" w:rsidRPr="00C20E8A" w:rsidRDefault="00C20E8A" w:rsidP="00C20E8A">
      <w:pPr>
        <w:numPr>
          <w:ilvl w:val="0"/>
          <w:numId w:val="36"/>
        </w:numPr>
      </w:pPr>
      <w:r w:rsidRPr="00C20E8A">
        <w:t>Oppgaver kan:</w:t>
      </w:r>
    </w:p>
    <w:p w14:paraId="4C3C533F" w14:textId="77777777" w:rsidR="00C20E8A" w:rsidRPr="00C20E8A" w:rsidRDefault="00C20E8A" w:rsidP="00C20E8A">
      <w:pPr>
        <w:numPr>
          <w:ilvl w:val="1"/>
          <w:numId w:val="36"/>
        </w:numPr>
      </w:pPr>
      <w:r w:rsidRPr="00C20E8A">
        <w:t>Sende varsler</w:t>
      </w:r>
    </w:p>
    <w:p w14:paraId="4152727A" w14:textId="77777777" w:rsidR="00C20E8A" w:rsidRPr="00C20E8A" w:rsidRDefault="00C20E8A" w:rsidP="00C20E8A">
      <w:pPr>
        <w:numPr>
          <w:ilvl w:val="1"/>
          <w:numId w:val="36"/>
        </w:numPr>
      </w:pPr>
      <w:r w:rsidRPr="00C20E8A">
        <w:lastRenderedPageBreak/>
        <w:t>Opprette/oppdatere dokumenter</w:t>
      </w:r>
    </w:p>
    <w:p w14:paraId="12FE7CF4" w14:textId="77777777" w:rsidR="00C20E8A" w:rsidRPr="00C20E8A" w:rsidRDefault="00C20E8A" w:rsidP="00C20E8A">
      <w:pPr>
        <w:numPr>
          <w:ilvl w:val="1"/>
          <w:numId w:val="36"/>
        </w:numPr>
      </w:pPr>
      <w:r w:rsidRPr="00C20E8A">
        <w:t>Endre sakens status</w:t>
      </w:r>
    </w:p>
    <w:p w14:paraId="480C4CD2" w14:textId="77777777" w:rsidR="00C20E8A" w:rsidRPr="00C20E8A" w:rsidRDefault="00C20E8A" w:rsidP="00C20E8A">
      <w:pPr>
        <w:numPr>
          <w:ilvl w:val="1"/>
          <w:numId w:val="36"/>
        </w:numPr>
      </w:pPr>
      <w:r w:rsidRPr="00C20E8A">
        <w:t>Starte nye prosesser eller faser</w:t>
      </w:r>
    </w:p>
    <w:p w14:paraId="1AEBE643" w14:textId="77777777" w:rsidR="00C20E8A" w:rsidRPr="00C20E8A" w:rsidRDefault="00000000" w:rsidP="00C20E8A">
      <w:r>
        <w:pict w14:anchorId="449EA381">
          <v:rect id="_x0000_i1046" style="width:0;height:1.5pt" o:hralign="center" o:hrstd="t" o:hr="t" fillcolor="#a0a0a0" stroked="f"/>
        </w:pict>
      </w:r>
    </w:p>
    <w:p w14:paraId="66ED673D" w14:textId="77777777" w:rsidR="00C20E8A" w:rsidRPr="00C20E8A" w:rsidRDefault="00C20E8A" w:rsidP="00C20E8A">
      <w:r w:rsidRPr="00C20E8A">
        <w:t xml:space="preserve">Dette gir en </w:t>
      </w:r>
      <w:r w:rsidRPr="00C20E8A">
        <w:rPr>
          <w:b/>
          <w:bCs/>
        </w:rPr>
        <w:t>rask oversikt</w:t>
      </w:r>
      <w:r w:rsidRPr="00C20E8A">
        <w:t xml:space="preserve"> over hvordan sakshåndtering flyter, og hvordan sjekklister kan brukes effektivt i kombinasjon med prosesser og milepæler.</w:t>
      </w:r>
    </w:p>
    <w:p w14:paraId="661583C5" w14:textId="4F292801" w:rsidR="00DD7A21" w:rsidRDefault="00197E7B">
      <w:r>
        <w:t xml:space="preserve"> </w:t>
      </w:r>
    </w:p>
    <w:sectPr w:rsidR="00DD7A21" w:rsidSect="000213A7">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ilde Jenssen" w:date="2025-05-27T15:26:00Z" w:initials="HJ">
    <w:p w14:paraId="3BE56761" w14:textId="77777777" w:rsidR="0038779E" w:rsidRDefault="0038779E" w:rsidP="0038779E">
      <w:pPr>
        <w:pStyle w:val="CommentText"/>
      </w:pPr>
      <w:r>
        <w:rPr>
          <w:rStyle w:val="CommentReference"/>
        </w:rPr>
        <w:annotationRef/>
      </w:r>
      <w:r>
        <w:t>Ta bort prosjekt siden det ikke er støttet i dagens løsning?</w:t>
      </w:r>
    </w:p>
  </w:comment>
  <w:comment w:id="2" w:author="Hilde Jenssen" w:date="2025-05-27T15:27:00Z" w:initials="HJ">
    <w:p w14:paraId="3820929B" w14:textId="77777777" w:rsidR="008A0B8C" w:rsidRDefault="008A0B8C" w:rsidP="008A0B8C">
      <w:pPr>
        <w:pStyle w:val="CommentText"/>
      </w:pPr>
      <w:r>
        <w:rPr>
          <w:rStyle w:val="CommentReference"/>
        </w:rPr>
        <w:annotationRef/>
      </w:r>
      <w:r>
        <w:t>Rar setning - hva mener vi med ”forenkle saksbehandlingsfase”?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E56761" w15:done="0"/>
  <w15:commentEx w15:paraId="382092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32BB8" w16cex:dateUtc="2025-05-27T13:26:00Z">
    <w16cex:extLst>
      <w16:ext w16:uri="{CE6994B0-6A32-4C9F-8C6B-6E91EDA988CE}">
        <cr:reactions xmlns:cr="http://schemas.microsoft.com/office/comments/2020/reactions">
          <cr:reaction reactionType="1">
            <cr:reactionInfo dateUtc="2025-05-30T11:39:17Z">
              <cr:user userId="S::tone.fjeller@tietoevry.com::44787745-7409-445a-8b69-9be039ac9510" userProvider="AD" userName="Tone Fjeller"/>
            </cr:reactionInfo>
          </cr:reaction>
        </cr:reactions>
      </w16:ext>
    </w16cex:extLst>
  </w16cex:commentExtensible>
  <w16cex:commentExtensible w16cex:durableId="1970F3EF" w16cex:dateUtc="2025-05-27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E56761" w16cid:durableId="72732BB8"/>
  <w16cid:commentId w16cid:paraId="3820929B" w16cid:durableId="1970F3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EF2"/>
    <w:multiLevelType w:val="multilevel"/>
    <w:tmpl w:val="01CC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5009"/>
    <w:multiLevelType w:val="multilevel"/>
    <w:tmpl w:val="803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7CC4"/>
    <w:multiLevelType w:val="multilevel"/>
    <w:tmpl w:val="8F984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5949"/>
    <w:multiLevelType w:val="multilevel"/>
    <w:tmpl w:val="0AAC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E732F"/>
    <w:multiLevelType w:val="multilevel"/>
    <w:tmpl w:val="2EC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6455B"/>
    <w:multiLevelType w:val="multilevel"/>
    <w:tmpl w:val="01A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587C"/>
    <w:multiLevelType w:val="multilevel"/>
    <w:tmpl w:val="8BE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872F1"/>
    <w:multiLevelType w:val="multilevel"/>
    <w:tmpl w:val="8EC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20CFA"/>
    <w:multiLevelType w:val="multilevel"/>
    <w:tmpl w:val="0E5C3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062AC"/>
    <w:multiLevelType w:val="multilevel"/>
    <w:tmpl w:val="35AE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40E9C"/>
    <w:multiLevelType w:val="multilevel"/>
    <w:tmpl w:val="2E24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56359"/>
    <w:multiLevelType w:val="multilevel"/>
    <w:tmpl w:val="3A6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33EEB"/>
    <w:multiLevelType w:val="multilevel"/>
    <w:tmpl w:val="F89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209DE"/>
    <w:multiLevelType w:val="multilevel"/>
    <w:tmpl w:val="8F1E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27CB0"/>
    <w:multiLevelType w:val="multilevel"/>
    <w:tmpl w:val="641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156E7"/>
    <w:multiLevelType w:val="multilevel"/>
    <w:tmpl w:val="2628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F2715"/>
    <w:multiLevelType w:val="multilevel"/>
    <w:tmpl w:val="0F4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1654"/>
    <w:multiLevelType w:val="multilevel"/>
    <w:tmpl w:val="909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B2D3C"/>
    <w:multiLevelType w:val="multilevel"/>
    <w:tmpl w:val="2E4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621BE"/>
    <w:multiLevelType w:val="multilevel"/>
    <w:tmpl w:val="5D88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347C8"/>
    <w:multiLevelType w:val="multilevel"/>
    <w:tmpl w:val="1AD8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94CE7"/>
    <w:multiLevelType w:val="multilevel"/>
    <w:tmpl w:val="FD2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637EB"/>
    <w:multiLevelType w:val="multilevel"/>
    <w:tmpl w:val="E3A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117AA"/>
    <w:multiLevelType w:val="multilevel"/>
    <w:tmpl w:val="20B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C37D2"/>
    <w:multiLevelType w:val="multilevel"/>
    <w:tmpl w:val="71B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84EA7"/>
    <w:multiLevelType w:val="multilevel"/>
    <w:tmpl w:val="1FE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C2CEC"/>
    <w:multiLevelType w:val="multilevel"/>
    <w:tmpl w:val="154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B315E"/>
    <w:multiLevelType w:val="multilevel"/>
    <w:tmpl w:val="39A26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7219A"/>
    <w:multiLevelType w:val="multilevel"/>
    <w:tmpl w:val="885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C42AE"/>
    <w:multiLevelType w:val="multilevel"/>
    <w:tmpl w:val="AE9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C6BA8"/>
    <w:multiLevelType w:val="multilevel"/>
    <w:tmpl w:val="D5CA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6068B"/>
    <w:multiLevelType w:val="multilevel"/>
    <w:tmpl w:val="4A9A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44414"/>
    <w:multiLevelType w:val="multilevel"/>
    <w:tmpl w:val="E34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E45F4"/>
    <w:multiLevelType w:val="multilevel"/>
    <w:tmpl w:val="A99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FD"/>
    <w:multiLevelType w:val="multilevel"/>
    <w:tmpl w:val="A870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D16E6"/>
    <w:multiLevelType w:val="multilevel"/>
    <w:tmpl w:val="3E0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73797"/>
    <w:multiLevelType w:val="multilevel"/>
    <w:tmpl w:val="CAD2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A1271"/>
    <w:multiLevelType w:val="multilevel"/>
    <w:tmpl w:val="37A0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85E71"/>
    <w:multiLevelType w:val="multilevel"/>
    <w:tmpl w:val="AF3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6B43F4"/>
    <w:multiLevelType w:val="multilevel"/>
    <w:tmpl w:val="67F0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54757"/>
    <w:multiLevelType w:val="multilevel"/>
    <w:tmpl w:val="0DB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470AE"/>
    <w:multiLevelType w:val="multilevel"/>
    <w:tmpl w:val="15908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542600"/>
    <w:multiLevelType w:val="multilevel"/>
    <w:tmpl w:val="28385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483605"/>
    <w:multiLevelType w:val="multilevel"/>
    <w:tmpl w:val="47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57266"/>
    <w:multiLevelType w:val="multilevel"/>
    <w:tmpl w:val="F68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A71BA"/>
    <w:multiLevelType w:val="multilevel"/>
    <w:tmpl w:val="56E8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11220"/>
    <w:multiLevelType w:val="multilevel"/>
    <w:tmpl w:val="32C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41DED"/>
    <w:multiLevelType w:val="multilevel"/>
    <w:tmpl w:val="A056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45914942">
    <w:abstractNumId w:val="18"/>
  </w:num>
  <w:num w:numId="2" w16cid:durableId="1076977070">
    <w:abstractNumId w:val="40"/>
  </w:num>
  <w:num w:numId="3" w16cid:durableId="845439059">
    <w:abstractNumId w:val="11"/>
  </w:num>
  <w:num w:numId="4" w16cid:durableId="2116829293">
    <w:abstractNumId w:val="15"/>
  </w:num>
  <w:num w:numId="5" w16cid:durableId="1729301097">
    <w:abstractNumId w:val="43"/>
  </w:num>
  <w:num w:numId="6" w16cid:durableId="153226715">
    <w:abstractNumId w:val="23"/>
  </w:num>
  <w:num w:numId="7" w16cid:durableId="1375496236">
    <w:abstractNumId w:val="29"/>
  </w:num>
  <w:num w:numId="8" w16cid:durableId="812795586">
    <w:abstractNumId w:val="38"/>
  </w:num>
  <w:num w:numId="9" w16cid:durableId="1457135315">
    <w:abstractNumId w:val="26"/>
  </w:num>
  <w:num w:numId="10" w16cid:durableId="1667704135">
    <w:abstractNumId w:val="30"/>
  </w:num>
  <w:num w:numId="11" w16cid:durableId="822696254">
    <w:abstractNumId w:val="35"/>
  </w:num>
  <w:num w:numId="12" w16cid:durableId="705377208">
    <w:abstractNumId w:val="0"/>
  </w:num>
  <w:num w:numId="13" w16cid:durableId="422922678">
    <w:abstractNumId w:val="28"/>
  </w:num>
  <w:num w:numId="14" w16cid:durableId="1292370428">
    <w:abstractNumId w:val="7"/>
  </w:num>
  <w:num w:numId="15" w16cid:durableId="1450588501">
    <w:abstractNumId w:val="44"/>
  </w:num>
  <w:num w:numId="16" w16cid:durableId="676925558">
    <w:abstractNumId w:val="12"/>
  </w:num>
  <w:num w:numId="17" w16cid:durableId="1611400434">
    <w:abstractNumId w:val="25"/>
  </w:num>
  <w:num w:numId="18" w16cid:durableId="780150132">
    <w:abstractNumId w:val="37"/>
  </w:num>
  <w:num w:numId="19" w16cid:durableId="1847212075">
    <w:abstractNumId w:val="1"/>
  </w:num>
  <w:num w:numId="20" w16cid:durableId="1387530550">
    <w:abstractNumId w:val="22"/>
  </w:num>
  <w:num w:numId="21" w16cid:durableId="284502807">
    <w:abstractNumId w:val="6"/>
  </w:num>
  <w:num w:numId="22" w16cid:durableId="1996302249">
    <w:abstractNumId w:val="14"/>
  </w:num>
  <w:num w:numId="23" w16cid:durableId="89470786">
    <w:abstractNumId w:val="33"/>
  </w:num>
  <w:num w:numId="24" w16cid:durableId="649481475">
    <w:abstractNumId w:val="16"/>
  </w:num>
  <w:num w:numId="25" w16cid:durableId="2052920797">
    <w:abstractNumId w:val="32"/>
  </w:num>
  <w:num w:numId="26" w16cid:durableId="2143883657">
    <w:abstractNumId w:val="39"/>
  </w:num>
  <w:num w:numId="27" w16cid:durableId="1763448531">
    <w:abstractNumId w:val="17"/>
  </w:num>
  <w:num w:numId="28" w16cid:durableId="1428890672">
    <w:abstractNumId w:val="21"/>
  </w:num>
  <w:num w:numId="29" w16cid:durableId="1455439388">
    <w:abstractNumId w:val="4"/>
  </w:num>
  <w:num w:numId="30" w16cid:durableId="1340306564">
    <w:abstractNumId w:val="5"/>
  </w:num>
  <w:num w:numId="31" w16cid:durableId="1986624763">
    <w:abstractNumId w:val="24"/>
  </w:num>
  <w:num w:numId="32" w16cid:durableId="488863794">
    <w:abstractNumId w:val="46"/>
  </w:num>
  <w:num w:numId="33" w16cid:durableId="25445165">
    <w:abstractNumId w:val="9"/>
  </w:num>
  <w:num w:numId="34" w16cid:durableId="1383872557">
    <w:abstractNumId w:val="36"/>
  </w:num>
  <w:num w:numId="35" w16cid:durableId="1571621679">
    <w:abstractNumId w:val="31"/>
  </w:num>
  <w:num w:numId="36" w16cid:durableId="60955482">
    <w:abstractNumId w:val="20"/>
  </w:num>
  <w:num w:numId="37" w16cid:durableId="971518292">
    <w:abstractNumId w:val="8"/>
  </w:num>
  <w:num w:numId="38" w16cid:durableId="1294212737">
    <w:abstractNumId w:val="27"/>
  </w:num>
  <w:num w:numId="39" w16cid:durableId="1754400541">
    <w:abstractNumId w:val="10"/>
  </w:num>
  <w:num w:numId="40" w16cid:durableId="531847308">
    <w:abstractNumId w:val="45"/>
  </w:num>
  <w:num w:numId="41" w16cid:durableId="1488589354">
    <w:abstractNumId w:val="3"/>
  </w:num>
  <w:num w:numId="42" w16cid:durableId="1016268926">
    <w:abstractNumId w:val="2"/>
  </w:num>
  <w:num w:numId="43" w16cid:durableId="323172410">
    <w:abstractNumId w:val="19"/>
  </w:num>
  <w:num w:numId="44" w16cid:durableId="221258552">
    <w:abstractNumId w:val="13"/>
  </w:num>
  <w:num w:numId="45" w16cid:durableId="1064841390">
    <w:abstractNumId w:val="34"/>
  </w:num>
  <w:num w:numId="46" w16cid:durableId="451366591">
    <w:abstractNumId w:val="42"/>
  </w:num>
  <w:num w:numId="47" w16cid:durableId="334066781">
    <w:abstractNumId w:val="41"/>
  </w:num>
  <w:num w:numId="48" w16cid:durableId="226958832">
    <w:abstractNumId w:val="4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de Jenssen">
    <w15:presenceInfo w15:providerId="AD" w15:userId="S::hilde.jenssen@tietoevry.com::20deaa52-2ff4-4a98-83b8-ecb1cc6fb7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AF"/>
    <w:rsid w:val="00012151"/>
    <w:rsid w:val="000142E4"/>
    <w:rsid w:val="000213A7"/>
    <w:rsid w:val="000300ED"/>
    <w:rsid w:val="000416E6"/>
    <w:rsid w:val="00043928"/>
    <w:rsid w:val="00110DFE"/>
    <w:rsid w:val="00197E7B"/>
    <w:rsid w:val="001A4F03"/>
    <w:rsid w:val="001B7BFC"/>
    <w:rsid w:val="0021793F"/>
    <w:rsid w:val="00251999"/>
    <w:rsid w:val="00294305"/>
    <w:rsid w:val="0036044A"/>
    <w:rsid w:val="00375402"/>
    <w:rsid w:val="0038779E"/>
    <w:rsid w:val="003922A9"/>
    <w:rsid w:val="00395F59"/>
    <w:rsid w:val="003D1AC3"/>
    <w:rsid w:val="003D756B"/>
    <w:rsid w:val="003D7BB4"/>
    <w:rsid w:val="003E2BFE"/>
    <w:rsid w:val="003F134F"/>
    <w:rsid w:val="0041445C"/>
    <w:rsid w:val="004360C5"/>
    <w:rsid w:val="00441CF4"/>
    <w:rsid w:val="00472815"/>
    <w:rsid w:val="00486101"/>
    <w:rsid w:val="004968B6"/>
    <w:rsid w:val="00497F2C"/>
    <w:rsid w:val="004A02FD"/>
    <w:rsid w:val="004E6E98"/>
    <w:rsid w:val="004F3E43"/>
    <w:rsid w:val="00502166"/>
    <w:rsid w:val="00505052"/>
    <w:rsid w:val="00514AF1"/>
    <w:rsid w:val="00540778"/>
    <w:rsid w:val="005D4347"/>
    <w:rsid w:val="005D630B"/>
    <w:rsid w:val="005E49D3"/>
    <w:rsid w:val="00622FF4"/>
    <w:rsid w:val="00630433"/>
    <w:rsid w:val="00647A8E"/>
    <w:rsid w:val="00670DB0"/>
    <w:rsid w:val="0068044F"/>
    <w:rsid w:val="006821F9"/>
    <w:rsid w:val="006B30CE"/>
    <w:rsid w:val="006F265C"/>
    <w:rsid w:val="006F706A"/>
    <w:rsid w:val="007008AA"/>
    <w:rsid w:val="0071509D"/>
    <w:rsid w:val="00746058"/>
    <w:rsid w:val="00754E6F"/>
    <w:rsid w:val="00785096"/>
    <w:rsid w:val="00785980"/>
    <w:rsid w:val="00794683"/>
    <w:rsid w:val="007963D4"/>
    <w:rsid w:val="007A076B"/>
    <w:rsid w:val="007F6834"/>
    <w:rsid w:val="008040BB"/>
    <w:rsid w:val="00827894"/>
    <w:rsid w:val="00842232"/>
    <w:rsid w:val="00842B9E"/>
    <w:rsid w:val="00862A7E"/>
    <w:rsid w:val="008814A5"/>
    <w:rsid w:val="00890704"/>
    <w:rsid w:val="008A0B8C"/>
    <w:rsid w:val="00904ACE"/>
    <w:rsid w:val="00915556"/>
    <w:rsid w:val="0092251F"/>
    <w:rsid w:val="00924C46"/>
    <w:rsid w:val="009325C7"/>
    <w:rsid w:val="0095534A"/>
    <w:rsid w:val="00975507"/>
    <w:rsid w:val="0099251F"/>
    <w:rsid w:val="00996890"/>
    <w:rsid w:val="009B10D1"/>
    <w:rsid w:val="009D10DF"/>
    <w:rsid w:val="009D62BF"/>
    <w:rsid w:val="009E7399"/>
    <w:rsid w:val="009F1E67"/>
    <w:rsid w:val="00A062B0"/>
    <w:rsid w:val="00A57C92"/>
    <w:rsid w:val="00A82BF7"/>
    <w:rsid w:val="00A82C20"/>
    <w:rsid w:val="00AB248C"/>
    <w:rsid w:val="00AC615A"/>
    <w:rsid w:val="00AC6D45"/>
    <w:rsid w:val="00AC763E"/>
    <w:rsid w:val="00AF60CE"/>
    <w:rsid w:val="00AF6499"/>
    <w:rsid w:val="00B1413F"/>
    <w:rsid w:val="00B2361E"/>
    <w:rsid w:val="00B645F1"/>
    <w:rsid w:val="00B725F1"/>
    <w:rsid w:val="00BC0D80"/>
    <w:rsid w:val="00BD41F6"/>
    <w:rsid w:val="00BD5ED1"/>
    <w:rsid w:val="00BE0235"/>
    <w:rsid w:val="00BF0CD2"/>
    <w:rsid w:val="00C07EAF"/>
    <w:rsid w:val="00C20E8A"/>
    <w:rsid w:val="00C35088"/>
    <w:rsid w:val="00C737A4"/>
    <w:rsid w:val="00C90E14"/>
    <w:rsid w:val="00CA4EA3"/>
    <w:rsid w:val="00CB5002"/>
    <w:rsid w:val="00CB7E27"/>
    <w:rsid w:val="00CE042F"/>
    <w:rsid w:val="00CE47C8"/>
    <w:rsid w:val="00CF2A3E"/>
    <w:rsid w:val="00D02348"/>
    <w:rsid w:val="00D32A2F"/>
    <w:rsid w:val="00D53B59"/>
    <w:rsid w:val="00D558A6"/>
    <w:rsid w:val="00D72164"/>
    <w:rsid w:val="00D745E6"/>
    <w:rsid w:val="00D96E4B"/>
    <w:rsid w:val="00DA626B"/>
    <w:rsid w:val="00DB06D6"/>
    <w:rsid w:val="00DD7A21"/>
    <w:rsid w:val="00DE529C"/>
    <w:rsid w:val="00E06D42"/>
    <w:rsid w:val="00E1654B"/>
    <w:rsid w:val="00E30C94"/>
    <w:rsid w:val="00E33AFB"/>
    <w:rsid w:val="00E473A9"/>
    <w:rsid w:val="00E55D02"/>
    <w:rsid w:val="00E8729C"/>
    <w:rsid w:val="00ED3CAB"/>
    <w:rsid w:val="00EE2AB6"/>
    <w:rsid w:val="00EE33EB"/>
    <w:rsid w:val="00F37D4E"/>
    <w:rsid w:val="00F673F1"/>
    <w:rsid w:val="00F71839"/>
    <w:rsid w:val="00FA402C"/>
    <w:rsid w:val="00FB04ED"/>
    <w:rsid w:val="00FE6C4D"/>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91F9"/>
  <w15:chartTrackingRefBased/>
  <w15:docId w15:val="{3445F38F-FA69-4784-9058-22914562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b-N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7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7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7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7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EAF"/>
    <w:rPr>
      <w:rFonts w:eastAsiaTheme="majorEastAsia" w:cstheme="majorBidi"/>
      <w:color w:val="272727" w:themeColor="text1" w:themeTint="D8"/>
    </w:rPr>
  </w:style>
  <w:style w:type="paragraph" w:styleId="Title">
    <w:name w:val="Title"/>
    <w:basedOn w:val="Normal"/>
    <w:next w:val="Normal"/>
    <w:link w:val="TitleChar"/>
    <w:uiPriority w:val="10"/>
    <w:qFormat/>
    <w:rsid w:val="00C07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EAF"/>
    <w:pPr>
      <w:spacing w:before="160"/>
      <w:jc w:val="center"/>
    </w:pPr>
    <w:rPr>
      <w:i/>
      <w:iCs/>
      <w:color w:val="404040" w:themeColor="text1" w:themeTint="BF"/>
    </w:rPr>
  </w:style>
  <w:style w:type="character" w:customStyle="1" w:styleId="QuoteChar">
    <w:name w:val="Quote Char"/>
    <w:basedOn w:val="DefaultParagraphFont"/>
    <w:link w:val="Quote"/>
    <w:uiPriority w:val="29"/>
    <w:rsid w:val="00C07EAF"/>
    <w:rPr>
      <w:i/>
      <w:iCs/>
      <w:color w:val="404040" w:themeColor="text1" w:themeTint="BF"/>
    </w:rPr>
  </w:style>
  <w:style w:type="paragraph" w:styleId="ListParagraph">
    <w:name w:val="List Paragraph"/>
    <w:basedOn w:val="Normal"/>
    <w:uiPriority w:val="34"/>
    <w:qFormat/>
    <w:rsid w:val="00C07EAF"/>
    <w:pPr>
      <w:ind w:left="720"/>
      <w:contextualSpacing/>
    </w:pPr>
  </w:style>
  <w:style w:type="character" w:styleId="IntenseEmphasis">
    <w:name w:val="Intense Emphasis"/>
    <w:basedOn w:val="DefaultParagraphFont"/>
    <w:uiPriority w:val="21"/>
    <w:qFormat/>
    <w:rsid w:val="00C07EAF"/>
    <w:rPr>
      <w:i/>
      <w:iCs/>
      <w:color w:val="2F5496" w:themeColor="accent1" w:themeShade="BF"/>
    </w:rPr>
  </w:style>
  <w:style w:type="paragraph" w:styleId="IntenseQuote">
    <w:name w:val="Intense Quote"/>
    <w:basedOn w:val="Normal"/>
    <w:next w:val="Normal"/>
    <w:link w:val="IntenseQuoteChar"/>
    <w:uiPriority w:val="30"/>
    <w:qFormat/>
    <w:rsid w:val="00C07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EAF"/>
    <w:rPr>
      <w:i/>
      <w:iCs/>
      <w:color w:val="2F5496" w:themeColor="accent1" w:themeShade="BF"/>
    </w:rPr>
  </w:style>
  <w:style w:type="character" w:styleId="IntenseReference">
    <w:name w:val="Intense Reference"/>
    <w:basedOn w:val="DefaultParagraphFont"/>
    <w:uiPriority w:val="32"/>
    <w:qFormat/>
    <w:rsid w:val="00C07EAF"/>
    <w:rPr>
      <w:b/>
      <w:bCs/>
      <w:smallCaps/>
      <w:color w:val="2F5496" w:themeColor="accent1" w:themeShade="BF"/>
      <w:spacing w:val="5"/>
    </w:rPr>
  </w:style>
  <w:style w:type="paragraph" w:styleId="NormalWeb">
    <w:name w:val="Normal (Web)"/>
    <w:basedOn w:val="Normal"/>
    <w:uiPriority w:val="99"/>
    <w:semiHidden/>
    <w:unhideWhenUsed/>
    <w:rsid w:val="00842B9E"/>
    <w:rPr>
      <w:rFonts w:ascii="Times New Roman" w:hAnsi="Times New Roman" w:cs="Times New Roman"/>
      <w:sz w:val="24"/>
      <w:szCs w:val="24"/>
    </w:rPr>
  </w:style>
  <w:style w:type="paragraph" w:styleId="Revision">
    <w:name w:val="Revision"/>
    <w:hidden/>
    <w:uiPriority w:val="99"/>
    <w:semiHidden/>
    <w:rsid w:val="000416E6"/>
    <w:pPr>
      <w:spacing w:after="0" w:line="240" w:lineRule="auto"/>
    </w:pPr>
  </w:style>
  <w:style w:type="paragraph" w:styleId="TOCHeading">
    <w:name w:val="TOC Heading"/>
    <w:basedOn w:val="Heading1"/>
    <w:next w:val="Normal"/>
    <w:uiPriority w:val="39"/>
    <w:unhideWhenUsed/>
    <w:qFormat/>
    <w:rsid w:val="0041445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1445C"/>
    <w:pPr>
      <w:spacing w:after="100"/>
    </w:pPr>
  </w:style>
  <w:style w:type="character" w:styleId="Hyperlink">
    <w:name w:val="Hyperlink"/>
    <w:basedOn w:val="DefaultParagraphFont"/>
    <w:uiPriority w:val="99"/>
    <w:unhideWhenUsed/>
    <w:rsid w:val="0041445C"/>
    <w:rPr>
      <w:color w:val="0563C1" w:themeColor="hyperlink"/>
      <w:u w:val="single"/>
    </w:rPr>
  </w:style>
  <w:style w:type="paragraph" w:styleId="TOC2">
    <w:name w:val="toc 2"/>
    <w:basedOn w:val="Normal"/>
    <w:next w:val="Normal"/>
    <w:autoRedefine/>
    <w:uiPriority w:val="39"/>
    <w:unhideWhenUsed/>
    <w:rsid w:val="00EE2AB6"/>
    <w:pPr>
      <w:spacing w:after="100"/>
      <w:ind w:left="220"/>
    </w:pPr>
  </w:style>
  <w:style w:type="paragraph" w:styleId="TOC3">
    <w:name w:val="toc 3"/>
    <w:basedOn w:val="Normal"/>
    <w:next w:val="Normal"/>
    <w:autoRedefine/>
    <w:uiPriority w:val="39"/>
    <w:unhideWhenUsed/>
    <w:rsid w:val="00C737A4"/>
    <w:pPr>
      <w:spacing w:after="100"/>
      <w:ind w:left="440"/>
    </w:pPr>
  </w:style>
  <w:style w:type="paragraph" w:customStyle="1" w:styleId="HeadlineMainWhite">
    <w:name w:val="Headline Main White"/>
    <w:basedOn w:val="Normal"/>
    <w:next w:val="HeadlineSubWhite"/>
    <w:link w:val="HeadlineMainWhiteChar"/>
    <w:qFormat/>
    <w:rsid w:val="000213A7"/>
    <w:pPr>
      <w:spacing w:before="240" w:after="120" w:line="680" w:lineRule="exact"/>
    </w:pPr>
    <w:rPr>
      <w:rFonts w:ascii="Arial" w:eastAsia="Times New Roman" w:hAnsi="Arial" w:cs="Arial"/>
      <w:b/>
      <w:color w:val="FFFFFF"/>
      <w:spacing w:val="-10"/>
      <w:kern w:val="0"/>
      <w:sz w:val="60"/>
      <w:szCs w:val="80"/>
      <w:lang w:val="en-GB" w:eastAsia="en-US"/>
      <w14:ligatures w14:val="none"/>
    </w:rPr>
  </w:style>
  <w:style w:type="character" w:customStyle="1" w:styleId="HeadlineMainWhiteChar">
    <w:name w:val="Headline Main White Char"/>
    <w:basedOn w:val="DefaultParagraphFont"/>
    <w:link w:val="HeadlineMainWhite"/>
    <w:rsid w:val="000213A7"/>
    <w:rPr>
      <w:rFonts w:ascii="Arial" w:eastAsia="Times New Roman" w:hAnsi="Arial" w:cs="Arial"/>
      <w:b/>
      <w:color w:val="FFFFFF"/>
      <w:spacing w:val="-10"/>
      <w:kern w:val="0"/>
      <w:sz w:val="60"/>
      <w:szCs w:val="80"/>
      <w:lang w:val="en-GB" w:eastAsia="en-US"/>
      <w14:ligatures w14:val="none"/>
    </w:rPr>
  </w:style>
  <w:style w:type="paragraph" w:customStyle="1" w:styleId="HeadlineSubWhite">
    <w:name w:val="Headline Sub White"/>
    <w:basedOn w:val="HeadlineMainWhite"/>
    <w:link w:val="HeadlineSubWhiteChar"/>
    <w:qFormat/>
    <w:rsid w:val="000213A7"/>
    <w:pPr>
      <w:spacing w:before="120" w:after="0" w:line="600" w:lineRule="exact"/>
    </w:pPr>
    <w:rPr>
      <w:b w:val="0"/>
      <w:sz w:val="48"/>
    </w:rPr>
  </w:style>
  <w:style w:type="character" w:customStyle="1" w:styleId="HeadlineSubWhiteChar">
    <w:name w:val="Headline Sub White Char"/>
    <w:basedOn w:val="DefaultParagraphFont"/>
    <w:link w:val="HeadlineSubWhite"/>
    <w:rsid w:val="000213A7"/>
    <w:rPr>
      <w:rFonts w:ascii="Arial" w:eastAsia="Times New Roman" w:hAnsi="Arial" w:cs="Arial"/>
      <w:color w:val="FFFFFF"/>
      <w:spacing w:val="-10"/>
      <w:kern w:val="0"/>
      <w:sz w:val="48"/>
      <w:szCs w:val="80"/>
      <w:lang w:val="en-GB" w:eastAsia="en-US"/>
      <w14:ligatures w14:val="none"/>
    </w:rPr>
  </w:style>
  <w:style w:type="character" w:styleId="CommentReference">
    <w:name w:val="annotation reference"/>
    <w:basedOn w:val="DefaultParagraphFont"/>
    <w:uiPriority w:val="99"/>
    <w:semiHidden/>
    <w:unhideWhenUsed/>
    <w:rsid w:val="0038779E"/>
    <w:rPr>
      <w:sz w:val="16"/>
      <w:szCs w:val="16"/>
    </w:rPr>
  </w:style>
  <w:style w:type="paragraph" w:styleId="CommentText">
    <w:name w:val="annotation text"/>
    <w:basedOn w:val="Normal"/>
    <w:link w:val="CommentTextChar"/>
    <w:uiPriority w:val="99"/>
    <w:unhideWhenUsed/>
    <w:rsid w:val="0038779E"/>
    <w:pPr>
      <w:spacing w:line="240" w:lineRule="auto"/>
    </w:pPr>
    <w:rPr>
      <w:sz w:val="20"/>
      <w:szCs w:val="20"/>
    </w:rPr>
  </w:style>
  <w:style w:type="character" w:customStyle="1" w:styleId="CommentTextChar">
    <w:name w:val="Comment Text Char"/>
    <w:basedOn w:val="DefaultParagraphFont"/>
    <w:link w:val="CommentText"/>
    <w:uiPriority w:val="99"/>
    <w:rsid w:val="0038779E"/>
    <w:rPr>
      <w:sz w:val="20"/>
      <w:szCs w:val="20"/>
    </w:rPr>
  </w:style>
  <w:style w:type="paragraph" w:styleId="CommentSubject">
    <w:name w:val="annotation subject"/>
    <w:basedOn w:val="CommentText"/>
    <w:next w:val="CommentText"/>
    <w:link w:val="CommentSubjectChar"/>
    <w:uiPriority w:val="99"/>
    <w:semiHidden/>
    <w:unhideWhenUsed/>
    <w:rsid w:val="0038779E"/>
    <w:rPr>
      <w:b/>
      <w:bCs/>
    </w:rPr>
  </w:style>
  <w:style w:type="character" w:customStyle="1" w:styleId="CommentSubjectChar">
    <w:name w:val="Comment Subject Char"/>
    <w:basedOn w:val="CommentTextChar"/>
    <w:link w:val="CommentSubject"/>
    <w:uiPriority w:val="99"/>
    <w:semiHidden/>
    <w:rsid w:val="003877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5793">
      <w:bodyDiv w:val="1"/>
      <w:marLeft w:val="0"/>
      <w:marRight w:val="0"/>
      <w:marTop w:val="0"/>
      <w:marBottom w:val="0"/>
      <w:divBdr>
        <w:top w:val="none" w:sz="0" w:space="0" w:color="auto"/>
        <w:left w:val="none" w:sz="0" w:space="0" w:color="auto"/>
        <w:bottom w:val="none" w:sz="0" w:space="0" w:color="auto"/>
        <w:right w:val="none" w:sz="0" w:space="0" w:color="auto"/>
      </w:divBdr>
    </w:div>
    <w:div w:id="75983017">
      <w:bodyDiv w:val="1"/>
      <w:marLeft w:val="0"/>
      <w:marRight w:val="0"/>
      <w:marTop w:val="0"/>
      <w:marBottom w:val="0"/>
      <w:divBdr>
        <w:top w:val="none" w:sz="0" w:space="0" w:color="auto"/>
        <w:left w:val="none" w:sz="0" w:space="0" w:color="auto"/>
        <w:bottom w:val="none" w:sz="0" w:space="0" w:color="auto"/>
        <w:right w:val="none" w:sz="0" w:space="0" w:color="auto"/>
      </w:divBdr>
    </w:div>
    <w:div w:id="124154516">
      <w:bodyDiv w:val="1"/>
      <w:marLeft w:val="0"/>
      <w:marRight w:val="0"/>
      <w:marTop w:val="0"/>
      <w:marBottom w:val="0"/>
      <w:divBdr>
        <w:top w:val="none" w:sz="0" w:space="0" w:color="auto"/>
        <w:left w:val="none" w:sz="0" w:space="0" w:color="auto"/>
        <w:bottom w:val="none" w:sz="0" w:space="0" w:color="auto"/>
        <w:right w:val="none" w:sz="0" w:space="0" w:color="auto"/>
      </w:divBdr>
    </w:div>
    <w:div w:id="172764779">
      <w:bodyDiv w:val="1"/>
      <w:marLeft w:val="0"/>
      <w:marRight w:val="0"/>
      <w:marTop w:val="0"/>
      <w:marBottom w:val="0"/>
      <w:divBdr>
        <w:top w:val="none" w:sz="0" w:space="0" w:color="auto"/>
        <w:left w:val="none" w:sz="0" w:space="0" w:color="auto"/>
        <w:bottom w:val="none" w:sz="0" w:space="0" w:color="auto"/>
        <w:right w:val="none" w:sz="0" w:space="0" w:color="auto"/>
      </w:divBdr>
    </w:div>
    <w:div w:id="384255764">
      <w:bodyDiv w:val="1"/>
      <w:marLeft w:val="0"/>
      <w:marRight w:val="0"/>
      <w:marTop w:val="0"/>
      <w:marBottom w:val="0"/>
      <w:divBdr>
        <w:top w:val="none" w:sz="0" w:space="0" w:color="auto"/>
        <w:left w:val="none" w:sz="0" w:space="0" w:color="auto"/>
        <w:bottom w:val="none" w:sz="0" w:space="0" w:color="auto"/>
        <w:right w:val="none" w:sz="0" w:space="0" w:color="auto"/>
      </w:divBdr>
    </w:div>
    <w:div w:id="534385865">
      <w:bodyDiv w:val="1"/>
      <w:marLeft w:val="0"/>
      <w:marRight w:val="0"/>
      <w:marTop w:val="0"/>
      <w:marBottom w:val="0"/>
      <w:divBdr>
        <w:top w:val="none" w:sz="0" w:space="0" w:color="auto"/>
        <w:left w:val="none" w:sz="0" w:space="0" w:color="auto"/>
        <w:bottom w:val="none" w:sz="0" w:space="0" w:color="auto"/>
        <w:right w:val="none" w:sz="0" w:space="0" w:color="auto"/>
      </w:divBdr>
    </w:div>
    <w:div w:id="604002412">
      <w:bodyDiv w:val="1"/>
      <w:marLeft w:val="0"/>
      <w:marRight w:val="0"/>
      <w:marTop w:val="0"/>
      <w:marBottom w:val="0"/>
      <w:divBdr>
        <w:top w:val="none" w:sz="0" w:space="0" w:color="auto"/>
        <w:left w:val="none" w:sz="0" w:space="0" w:color="auto"/>
        <w:bottom w:val="none" w:sz="0" w:space="0" w:color="auto"/>
        <w:right w:val="none" w:sz="0" w:space="0" w:color="auto"/>
      </w:divBdr>
      <w:divsChild>
        <w:div w:id="10014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927165">
      <w:bodyDiv w:val="1"/>
      <w:marLeft w:val="0"/>
      <w:marRight w:val="0"/>
      <w:marTop w:val="0"/>
      <w:marBottom w:val="0"/>
      <w:divBdr>
        <w:top w:val="none" w:sz="0" w:space="0" w:color="auto"/>
        <w:left w:val="none" w:sz="0" w:space="0" w:color="auto"/>
        <w:bottom w:val="none" w:sz="0" w:space="0" w:color="auto"/>
        <w:right w:val="none" w:sz="0" w:space="0" w:color="auto"/>
      </w:divBdr>
    </w:div>
    <w:div w:id="655187822">
      <w:bodyDiv w:val="1"/>
      <w:marLeft w:val="0"/>
      <w:marRight w:val="0"/>
      <w:marTop w:val="0"/>
      <w:marBottom w:val="0"/>
      <w:divBdr>
        <w:top w:val="none" w:sz="0" w:space="0" w:color="auto"/>
        <w:left w:val="none" w:sz="0" w:space="0" w:color="auto"/>
        <w:bottom w:val="none" w:sz="0" w:space="0" w:color="auto"/>
        <w:right w:val="none" w:sz="0" w:space="0" w:color="auto"/>
      </w:divBdr>
    </w:div>
    <w:div w:id="760293068">
      <w:bodyDiv w:val="1"/>
      <w:marLeft w:val="0"/>
      <w:marRight w:val="0"/>
      <w:marTop w:val="0"/>
      <w:marBottom w:val="0"/>
      <w:divBdr>
        <w:top w:val="none" w:sz="0" w:space="0" w:color="auto"/>
        <w:left w:val="none" w:sz="0" w:space="0" w:color="auto"/>
        <w:bottom w:val="none" w:sz="0" w:space="0" w:color="auto"/>
        <w:right w:val="none" w:sz="0" w:space="0" w:color="auto"/>
      </w:divBdr>
    </w:div>
    <w:div w:id="808134980">
      <w:bodyDiv w:val="1"/>
      <w:marLeft w:val="0"/>
      <w:marRight w:val="0"/>
      <w:marTop w:val="0"/>
      <w:marBottom w:val="0"/>
      <w:divBdr>
        <w:top w:val="none" w:sz="0" w:space="0" w:color="auto"/>
        <w:left w:val="none" w:sz="0" w:space="0" w:color="auto"/>
        <w:bottom w:val="none" w:sz="0" w:space="0" w:color="auto"/>
        <w:right w:val="none" w:sz="0" w:space="0" w:color="auto"/>
      </w:divBdr>
    </w:div>
    <w:div w:id="895241444">
      <w:bodyDiv w:val="1"/>
      <w:marLeft w:val="0"/>
      <w:marRight w:val="0"/>
      <w:marTop w:val="0"/>
      <w:marBottom w:val="0"/>
      <w:divBdr>
        <w:top w:val="none" w:sz="0" w:space="0" w:color="auto"/>
        <w:left w:val="none" w:sz="0" w:space="0" w:color="auto"/>
        <w:bottom w:val="none" w:sz="0" w:space="0" w:color="auto"/>
        <w:right w:val="none" w:sz="0" w:space="0" w:color="auto"/>
      </w:divBdr>
    </w:div>
    <w:div w:id="996226212">
      <w:bodyDiv w:val="1"/>
      <w:marLeft w:val="0"/>
      <w:marRight w:val="0"/>
      <w:marTop w:val="0"/>
      <w:marBottom w:val="0"/>
      <w:divBdr>
        <w:top w:val="none" w:sz="0" w:space="0" w:color="auto"/>
        <w:left w:val="none" w:sz="0" w:space="0" w:color="auto"/>
        <w:bottom w:val="none" w:sz="0" w:space="0" w:color="auto"/>
        <w:right w:val="none" w:sz="0" w:space="0" w:color="auto"/>
      </w:divBdr>
      <w:divsChild>
        <w:div w:id="1074934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691219">
      <w:bodyDiv w:val="1"/>
      <w:marLeft w:val="0"/>
      <w:marRight w:val="0"/>
      <w:marTop w:val="0"/>
      <w:marBottom w:val="0"/>
      <w:divBdr>
        <w:top w:val="none" w:sz="0" w:space="0" w:color="auto"/>
        <w:left w:val="none" w:sz="0" w:space="0" w:color="auto"/>
        <w:bottom w:val="none" w:sz="0" w:space="0" w:color="auto"/>
        <w:right w:val="none" w:sz="0" w:space="0" w:color="auto"/>
      </w:divBdr>
    </w:div>
    <w:div w:id="1114518802">
      <w:bodyDiv w:val="1"/>
      <w:marLeft w:val="0"/>
      <w:marRight w:val="0"/>
      <w:marTop w:val="0"/>
      <w:marBottom w:val="0"/>
      <w:divBdr>
        <w:top w:val="none" w:sz="0" w:space="0" w:color="auto"/>
        <w:left w:val="none" w:sz="0" w:space="0" w:color="auto"/>
        <w:bottom w:val="none" w:sz="0" w:space="0" w:color="auto"/>
        <w:right w:val="none" w:sz="0" w:space="0" w:color="auto"/>
      </w:divBdr>
    </w:div>
    <w:div w:id="1138298865">
      <w:bodyDiv w:val="1"/>
      <w:marLeft w:val="0"/>
      <w:marRight w:val="0"/>
      <w:marTop w:val="0"/>
      <w:marBottom w:val="0"/>
      <w:divBdr>
        <w:top w:val="none" w:sz="0" w:space="0" w:color="auto"/>
        <w:left w:val="none" w:sz="0" w:space="0" w:color="auto"/>
        <w:bottom w:val="none" w:sz="0" w:space="0" w:color="auto"/>
        <w:right w:val="none" w:sz="0" w:space="0" w:color="auto"/>
      </w:divBdr>
    </w:div>
    <w:div w:id="1215849332">
      <w:bodyDiv w:val="1"/>
      <w:marLeft w:val="0"/>
      <w:marRight w:val="0"/>
      <w:marTop w:val="0"/>
      <w:marBottom w:val="0"/>
      <w:divBdr>
        <w:top w:val="none" w:sz="0" w:space="0" w:color="auto"/>
        <w:left w:val="none" w:sz="0" w:space="0" w:color="auto"/>
        <w:bottom w:val="none" w:sz="0" w:space="0" w:color="auto"/>
        <w:right w:val="none" w:sz="0" w:space="0" w:color="auto"/>
      </w:divBdr>
    </w:div>
    <w:div w:id="1232545091">
      <w:bodyDiv w:val="1"/>
      <w:marLeft w:val="0"/>
      <w:marRight w:val="0"/>
      <w:marTop w:val="0"/>
      <w:marBottom w:val="0"/>
      <w:divBdr>
        <w:top w:val="none" w:sz="0" w:space="0" w:color="auto"/>
        <w:left w:val="none" w:sz="0" w:space="0" w:color="auto"/>
        <w:bottom w:val="none" w:sz="0" w:space="0" w:color="auto"/>
        <w:right w:val="none" w:sz="0" w:space="0" w:color="auto"/>
      </w:divBdr>
    </w:div>
    <w:div w:id="1316765718">
      <w:bodyDiv w:val="1"/>
      <w:marLeft w:val="0"/>
      <w:marRight w:val="0"/>
      <w:marTop w:val="0"/>
      <w:marBottom w:val="0"/>
      <w:divBdr>
        <w:top w:val="none" w:sz="0" w:space="0" w:color="auto"/>
        <w:left w:val="none" w:sz="0" w:space="0" w:color="auto"/>
        <w:bottom w:val="none" w:sz="0" w:space="0" w:color="auto"/>
        <w:right w:val="none" w:sz="0" w:space="0" w:color="auto"/>
      </w:divBdr>
    </w:div>
    <w:div w:id="1465781275">
      <w:bodyDiv w:val="1"/>
      <w:marLeft w:val="0"/>
      <w:marRight w:val="0"/>
      <w:marTop w:val="0"/>
      <w:marBottom w:val="0"/>
      <w:divBdr>
        <w:top w:val="none" w:sz="0" w:space="0" w:color="auto"/>
        <w:left w:val="none" w:sz="0" w:space="0" w:color="auto"/>
        <w:bottom w:val="none" w:sz="0" w:space="0" w:color="auto"/>
        <w:right w:val="none" w:sz="0" w:space="0" w:color="auto"/>
      </w:divBdr>
    </w:div>
    <w:div w:id="1469471729">
      <w:bodyDiv w:val="1"/>
      <w:marLeft w:val="0"/>
      <w:marRight w:val="0"/>
      <w:marTop w:val="0"/>
      <w:marBottom w:val="0"/>
      <w:divBdr>
        <w:top w:val="none" w:sz="0" w:space="0" w:color="auto"/>
        <w:left w:val="none" w:sz="0" w:space="0" w:color="auto"/>
        <w:bottom w:val="none" w:sz="0" w:space="0" w:color="auto"/>
        <w:right w:val="none" w:sz="0" w:space="0" w:color="auto"/>
      </w:divBdr>
    </w:div>
    <w:div w:id="1480878082">
      <w:bodyDiv w:val="1"/>
      <w:marLeft w:val="0"/>
      <w:marRight w:val="0"/>
      <w:marTop w:val="0"/>
      <w:marBottom w:val="0"/>
      <w:divBdr>
        <w:top w:val="none" w:sz="0" w:space="0" w:color="auto"/>
        <w:left w:val="none" w:sz="0" w:space="0" w:color="auto"/>
        <w:bottom w:val="none" w:sz="0" w:space="0" w:color="auto"/>
        <w:right w:val="none" w:sz="0" w:space="0" w:color="auto"/>
      </w:divBdr>
      <w:divsChild>
        <w:div w:id="1970433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54442">
      <w:bodyDiv w:val="1"/>
      <w:marLeft w:val="0"/>
      <w:marRight w:val="0"/>
      <w:marTop w:val="0"/>
      <w:marBottom w:val="0"/>
      <w:divBdr>
        <w:top w:val="none" w:sz="0" w:space="0" w:color="auto"/>
        <w:left w:val="none" w:sz="0" w:space="0" w:color="auto"/>
        <w:bottom w:val="none" w:sz="0" w:space="0" w:color="auto"/>
        <w:right w:val="none" w:sz="0" w:space="0" w:color="auto"/>
      </w:divBdr>
    </w:div>
    <w:div w:id="1651592391">
      <w:bodyDiv w:val="1"/>
      <w:marLeft w:val="0"/>
      <w:marRight w:val="0"/>
      <w:marTop w:val="0"/>
      <w:marBottom w:val="0"/>
      <w:divBdr>
        <w:top w:val="none" w:sz="0" w:space="0" w:color="auto"/>
        <w:left w:val="none" w:sz="0" w:space="0" w:color="auto"/>
        <w:bottom w:val="none" w:sz="0" w:space="0" w:color="auto"/>
        <w:right w:val="none" w:sz="0" w:space="0" w:color="auto"/>
      </w:divBdr>
    </w:div>
    <w:div w:id="1858812883">
      <w:bodyDiv w:val="1"/>
      <w:marLeft w:val="0"/>
      <w:marRight w:val="0"/>
      <w:marTop w:val="0"/>
      <w:marBottom w:val="0"/>
      <w:divBdr>
        <w:top w:val="none" w:sz="0" w:space="0" w:color="auto"/>
        <w:left w:val="none" w:sz="0" w:space="0" w:color="auto"/>
        <w:bottom w:val="none" w:sz="0" w:space="0" w:color="auto"/>
        <w:right w:val="none" w:sz="0" w:space="0" w:color="auto"/>
      </w:divBdr>
    </w:div>
    <w:div w:id="1909072455">
      <w:bodyDiv w:val="1"/>
      <w:marLeft w:val="0"/>
      <w:marRight w:val="0"/>
      <w:marTop w:val="0"/>
      <w:marBottom w:val="0"/>
      <w:divBdr>
        <w:top w:val="none" w:sz="0" w:space="0" w:color="auto"/>
        <w:left w:val="none" w:sz="0" w:space="0" w:color="auto"/>
        <w:bottom w:val="none" w:sz="0" w:space="0" w:color="auto"/>
        <w:right w:val="none" w:sz="0" w:space="0" w:color="auto"/>
      </w:divBdr>
      <w:divsChild>
        <w:div w:id="995114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725159">
      <w:bodyDiv w:val="1"/>
      <w:marLeft w:val="0"/>
      <w:marRight w:val="0"/>
      <w:marTop w:val="0"/>
      <w:marBottom w:val="0"/>
      <w:divBdr>
        <w:top w:val="none" w:sz="0" w:space="0" w:color="auto"/>
        <w:left w:val="none" w:sz="0" w:space="0" w:color="auto"/>
        <w:bottom w:val="none" w:sz="0" w:space="0" w:color="auto"/>
        <w:right w:val="none" w:sz="0" w:space="0" w:color="auto"/>
      </w:divBdr>
    </w:div>
    <w:div w:id="1953439671">
      <w:bodyDiv w:val="1"/>
      <w:marLeft w:val="0"/>
      <w:marRight w:val="0"/>
      <w:marTop w:val="0"/>
      <w:marBottom w:val="0"/>
      <w:divBdr>
        <w:top w:val="none" w:sz="0" w:space="0" w:color="auto"/>
        <w:left w:val="none" w:sz="0" w:space="0" w:color="auto"/>
        <w:bottom w:val="none" w:sz="0" w:space="0" w:color="auto"/>
        <w:right w:val="none" w:sz="0" w:space="0" w:color="auto"/>
      </w:divBdr>
    </w:div>
    <w:div w:id="1995066348">
      <w:bodyDiv w:val="1"/>
      <w:marLeft w:val="0"/>
      <w:marRight w:val="0"/>
      <w:marTop w:val="0"/>
      <w:marBottom w:val="0"/>
      <w:divBdr>
        <w:top w:val="none" w:sz="0" w:space="0" w:color="auto"/>
        <w:left w:val="none" w:sz="0" w:space="0" w:color="auto"/>
        <w:bottom w:val="none" w:sz="0" w:space="0" w:color="auto"/>
        <w:right w:val="none" w:sz="0" w:space="0" w:color="auto"/>
      </w:divBdr>
    </w:div>
    <w:div w:id="212704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8BAAB-7D22-4496-9CF2-05DAA422F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5432</Words>
  <Characters>33138</Characters>
  <Application>Microsoft Office Word</Application>
  <DocSecurity>0</DocSecurity>
  <Lines>276</Lines>
  <Paragraphs>76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38494</CharactersWithSpaces>
  <SharedDoc>false</SharedDoc>
  <HLinks>
    <vt:vector size="192" baseType="variant">
      <vt:variant>
        <vt:i4>1245247</vt:i4>
      </vt:variant>
      <vt:variant>
        <vt:i4>188</vt:i4>
      </vt:variant>
      <vt:variant>
        <vt:i4>0</vt:i4>
      </vt:variant>
      <vt:variant>
        <vt:i4>5</vt:i4>
      </vt:variant>
      <vt:variant>
        <vt:lpwstr/>
      </vt:variant>
      <vt:variant>
        <vt:lpwstr>_Toc199236491</vt:lpwstr>
      </vt:variant>
      <vt:variant>
        <vt:i4>1245247</vt:i4>
      </vt:variant>
      <vt:variant>
        <vt:i4>182</vt:i4>
      </vt:variant>
      <vt:variant>
        <vt:i4>0</vt:i4>
      </vt:variant>
      <vt:variant>
        <vt:i4>5</vt:i4>
      </vt:variant>
      <vt:variant>
        <vt:lpwstr/>
      </vt:variant>
      <vt:variant>
        <vt:lpwstr>_Toc199236490</vt:lpwstr>
      </vt:variant>
      <vt:variant>
        <vt:i4>1179711</vt:i4>
      </vt:variant>
      <vt:variant>
        <vt:i4>176</vt:i4>
      </vt:variant>
      <vt:variant>
        <vt:i4>0</vt:i4>
      </vt:variant>
      <vt:variant>
        <vt:i4>5</vt:i4>
      </vt:variant>
      <vt:variant>
        <vt:lpwstr/>
      </vt:variant>
      <vt:variant>
        <vt:lpwstr>_Toc199236489</vt:lpwstr>
      </vt:variant>
      <vt:variant>
        <vt:i4>1179711</vt:i4>
      </vt:variant>
      <vt:variant>
        <vt:i4>170</vt:i4>
      </vt:variant>
      <vt:variant>
        <vt:i4>0</vt:i4>
      </vt:variant>
      <vt:variant>
        <vt:i4>5</vt:i4>
      </vt:variant>
      <vt:variant>
        <vt:lpwstr/>
      </vt:variant>
      <vt:variant>
        <vt:lpwstr>_Toc199236488</vt:lpwstr>
      </vt:variant>
      <vt:variant>
        <vt:i4>1179711</vt:i4>
      </vt:variant>
      <vt:variant>
        <vt:i4>164</vt:i4>
      </vt:variant>
      <vt:variant>
        <vt:i4>0</vt:i4>
      </vt:variant>
      <vt:variant>
        <vt:i4>5</vt:i4>
      </vt:variant>
      <vt:variant>
        <vt:lpwstr/>
      </vt:variant>
      <vt:variant>
        <vt:lpwstr>_Toc199236487</vt:lpwstr>
      </vt:variant>
      <vt:variant>
        <vt:i4>1179711</vt:i4>
      </vt:variant>
      <vt:variant>
        <vt:i4>158</vt:i4>
      </vt:variant>
      <vt:variant>
        <vt:i4>0</vt:i4>
      </vt:variant>
      <vt:variant>
        <vt:i4>5</vt:i4>
      </vt:variant>
      <vt:variant>
        <vt:lpwstr/>
      </vt:variant>
      <vt:variant>
        <vt:lpwstr>_Toc199236486</vt:lpwstr>
      </vt:variant>
      <vt:variant>
        <vt:i4>1179711</vt:i4>
      </vt:variant>
      <vt:variant>
        <vt:i4>152</vt:i4>
      </vt:variant>
      <vt:variant>
        <vt:i4>0</vt:i4>
      </vt:variant>
      <vt:variant>
        <vt:i4>5</vt:i4>
      </vt:variant>
      <vt:variant>
        <vt:lpwstr/>
      </vt:variant>
      <vt:variant>
        <vt:lpwstr>_Toc199236485</vt:lpwstr>
      </vt:variant>
      <vt:variant>
        <vt:i4>1179711</vt:i4>
      </vt:variant>
      <vt:variant>
        <vt:i4>146</vt:i4>
      </vt:variant>
      <vt:variant>
        <vt:i4>0</vt:i4>
      </vt:variant>
      <vt:variant>
        <vt:i4>5</vt:i4>
      </vt:variant>
      <vt:variant>
        <vt:lpwstr/>
      </vt:variant>
      <vt:variant>
        <vt:lpwstr>_Toc199236484</vt:lpwstr>
      </vt:variant>
      <vt:variant>
        <vt:i4>1179711</vt:i4>
      </vt:variant>
      <vt:variant>
        <vt:i4>140</vt:i4>
      </vt:variant>
      <vt:variant>
        <vt:i4>0</vt:i4>
      </vt:variant>
      <vt:variant>
        <vt:i4>5</vt:i4>
      </vt:variant>
      <vt:variant>
        <vt:lpwstr/>
      </vt:variant>
      <vt:variant>
        <vt:lpwstr>_Toc199236483</vt:lpwstr>
      </vt:variant>
      <vt:variant>
        <vt:i4>1179711</vt:i4>
      </vt:variant>
      <vt:variant>
        <vt:i4>134</vt:i4>
      </vt:variant>
      <vt:variant>
        <vt:i4>0</vt:i4>
      </vt:variant>
      <vt:variant>
        <vt:i4>5</vt:i4>
      </vt:variant>
      <vt:variant>
        <vt:lpwstr/>
      </vt:variant>
      <vt:variant>
        <vt:lpwstr>_Toc199236482</vt:lpwstr>
      </vt:variant>
      <vt:variant>
        <vt:i4>1179711</vt:i4>
      </vt:variant>
      <vt:variant>
        <vt:i4>128</vt:i4>
      </vt:variant>
      <vt:variant>
        <vt:i4>0</vt:i4>
      </vt:variant>
      <vt:variant>
        <vt:i4>5</vt:i4>
      </vt:variant>
      <vt:variant>
        <vt:lpwstr/>
      </vt:variant>
      <vt:variant>
        <vt:lpwstr>_Toc199236481</vt:lpwstr>
      </vt:variant>
      <vt:variant>
        <vt:i4>1179711</vt:i4>
      </vt:variant>
      <vt:variant>
        <vt:i4>122</vt:i4>
      </vt:variant>
      <vt:variant>
        <vt:i4>0</vt:i4>
      </vt:variant>
      <vt:variant>
        <vt:i4>5</vt:i4>
      </vt:variant>
      <vt:variant>
        <vt:lpwstr/>
      </vt:variant>
      <vt:variant>
        <vt:lpwstr>_Toc199236480</vt:lpwstr>
      </vt:variant>
      <vt:variant>
        <vt:i4>1900607</vt:i4>
      </vt:variant>
      <vt:variant>
        <vt:i4>116</vt:i4>
      </vt:variant>
      <vt:variant>
        <vt:i4>0</vt:i4>
      </vt:variant>
      <vt:variant>
        <vt:i4>5</vt:i4>
      </vt:variant>
      <vt:variant>
        <vt:lpwstr/>
      </vt:variant>
      <vt:variant>
        <vt:lpwstr>_Toc199236479</vt:lpwstr>
      </vt:variant>
      <vt:variant>
        <vt:i4>1900607</vt:i4>
      </vt:variant>
      <vt:variant>
        <vt:i4>110</vt:i4>
      </vt:variant>
      <vt:variant>
        <vt:i4>0</vt:i4>
      </vt:variant>
      <vt:variant>
        <vt:i4>5</vt:i4>
      </vt:variant>
      <vt:variant>
        <vt:lpwstr/>
      </vt:variant>
      <vt:variant>
        <vt:lpwstr>_Toc199236478</vt:lpwstr>
      </vt:variant>
      <vt:variant>
        <vt:i4>1900607</vt:i4>
      </vt:variant>
      <vt:variant>
        <vt:i4>104</vt:i4>
      </vt:variant>
      <vt:variant>
        <vt:i4>0</vt:i4>
      </vt:variant>
      <vt:variant>
        <vt:i4>5</vt:i4>
      </vt:variant>
      <vt:variant>
        <vt:lpwstr/>
      </vt:variant>
      <vt:variant>
        <vt:lpwstr>_Toc199236477</vt:lpwstr>
      </vt:variant>
      <vt:variant>
        <vt:i4>1900607</vt:i4>
      </vt:variant>
      <vt:variant>
        <vt:i4>98</vt:i4>
      </vt:variant>
      <vt:variant>
        <vt:i4>0</vt:i4>
      </vt:variant>
      <vt:variant>
        <vt:i4>5</vt:i4>
      </vt:variant>
      <vt:variant>
        <vt:lpwstr/>
      </vt:variant>
      <vt:variant>
        <vt:lpwstr>_Toc199236476</vt:lpwstr>
      </vt:variant>
      <vt:variant>
        <vt:i4>1900607</vt:i4>
      </vt:variant>
      <vt:variant>
        <vt:i4>92</vt:i4>
      </vt:variant>
      <vt:variant>
        <vt:i4>0</vt:i4>
      </vt:variant>
      <vt:variant>
        <vt:i4>5</vt:i4>
      </vt:variant>
      <vt:variant>
        <vt:lpwstr/>
      </vt:variant>
      <vt:variant>
        <vt:lpwstr>_Toc199236475</vt:lpwstr>
      </vt:variant>
      <vt:variant>
        <vt:i4>1900607</vt:i4>
      </vt:variant>
      <vt:variant>
        <vt:i4>86</vt:i4>
      </vt:variant>
      <vt:variant>
        <vt:i4>0</vt:i4>
      </vt:variant>
      <vt:variant>
        <vt:i4>5</vt:i4>
      </vt:variant>
      <vt:variant>
        <vt:lpwstr/>
      </vt:variant>
      <vt:variant>
        <vt:lpwstr>_Toc199236474</vt:lpwstr>
      </vt:variant>
      <vt:variant>
        <vt:i4>1900607</vt:i4>
      </vt:variant>
      <vt:variant>
        <vt:i4>80</vt:i4>
      </vt:variant>
      <vt:variant>
        <vt:i4>0</vt:i4>
      </vt:variant>
      <vt:variant>
        <vt:i4>5</vt:i4>
      </vt:variant>
      <vt:variant>
        <vt:lpwstr/>
      </vt:variant>
      <vt:variant>
        <vt:lpwstr>_Toc199236473</vt:lpwstr>
      </vt:variant>
      <vt:variant>
        <vt:i4>1900607</vt:i4>
      </vt:variant>
      <vt:variant>
        <vt:i4>74</vt:i4>
      </vt:variant>
      <vt:variant>
        <vt:i4>0</vt:i4>
      </vt:variant>
      <vt:variant>
        <vt:i4>5</vt:i4>
      </vt:variant>
      <vt:variant>
        <vt:lpwstr/>
      </vt:variant>
      <vt:variant>
        <vt:lpwstr>_Toc199236472</vt:lpwstr>
      </vt:variant>
      <vt:variant>
        <vt:i4>1900607</vt:i4>
      </vt:variant>
      <vt:variant>
        <vt:i4>68</vt:i4>
      </vt:variant>
      <vt:variant>
        <vt:i4>0</vt:i4>
      </vt:variant>
      <vt:variant>
        <vt:i4>5</vt:i4>
      </vt:variant>
      <vt:variant>
        <vt:lpwstr/>
      </vt:variant>
      <vt:variant>
        <vt:lpwstr>_Toc199236471</vt:lpwstr>
      </vt:variant>
      <vt:variant>
        <vt:i4>1900607</vt:i4>
      </vt:variant>
      <vt:variant>
        <vt:i4>62</vt:i4>
      </vt:variant>
      <vt:variant>
        <vt:i4>0</vt:i4>
      </vt:variant>
      <vt:variant>
        <vt:i4>5</vt:i4>
      </vt:variant>
      <vt:variant>
        <vt:lpwstr/>
      </vt:variant>
      <vt:variant>
        <vt:lpwstr>_Toc199236470</vt:lpwstr>
      </vt:variant>
      <vt:variant>
        <vt:i4>1835071</vt:i4>
      </vt:variant>
      <vt:variant>
        <vt:i4>56</vt:i4>
      </vt:variant>
      <vt:variant>
        <vt:i4>0</vt:i4>
      </vt:variant>
      <vt:variant>
        <vt:i4>5</vt:i4>
      </vt:variant>
      <vt:variant>
        <vt:lpwstr/>
      </vt:variant>
      <vt:variant>
        <vt:lpwstr>_Toc199236469</vt:lpwstr>
      </vt:variant>
      <vt:variant>
        <vt:i4>1835071</vt:i4>
      </vt:variant>
      <vt:variant>
        <vt:i4>50</vt:i4>
      </vt:variant>
      <vt:variant>
        <vt:i4>0</vt:i4>
      </vt:variant>
      <vt:variant>
        <vt:i4>5</vt:i4>
      </vt:variant>
      <vt:variant>
        <vt:lpwstr/>
      </vt:variant>
      <vt:variant>
        <vt:lpwstr>_Toc199236468</vt:lpwstr>
      </vt:variant>
      <vt:variant>
        <vt:i4>1835071</vt:i4>
      </vt:variant>
      <vt:variant>
        <vt:i4>44</vt:i4>
      </vt:variant>
      <vt:variant>
        <vt:i4>0</vt:i4>
      </vt:variant>
      <vt:variant>
        <vt:i4>5</vt:i4>
      </vt:variant>
      <vt:variant>
        <vt:lpwstr/>
      </vt:variant>
      <vt:variant>
        <vt:lpwstr>_Toc199236467</vt:lpwstr>
      </vt:variant>
      <vt:variant>
        <vt:i4>1835071</vt:i4>
      </vt:variant>
      <vt:variant>
        <vt:i4>38</vt:i4>
      </vt:variant>
      <vt:variant>
        <vt:i4>0</vt:i4>
      </vt:variant>
      <vt:variant>
        <vt:i4>5</vt:i4>
      </vt:variant>
      <vt:variant>
        <vt:lpwstr/>
      </vt:variant>
      <vt:variant>
        <vt:lpwstr>_Toc199236466</vt:lpwstr>
      </vt:variant>
      <vt:variant>
        <vt:i4>1835071</vt:i4>
      </vt:variant>
      <vt:variant>
        <vt:i4>32</vt:i4>
      </vt:variant>
      <vt:variant>
        <vt:i4>0</vt:i4>
      </vt:variant>
      <vt:variant>
        <vt:i4>5</vt:i4>
      </vt:variant>
      <vt:variant>
        <vt:lpwstr/>
      </vt:variant>
      <vt:variant>
        <vt:lpwstr>_Toc199236465</vt:lpwstr>
      </vt:variant>
      <vt:variant>
        <vt:i4>1835071</vt:i4>
      </vt:variant>
      <vt:variant>
        <vt:i4>26</vt:i4>
      </vt:variant>
      <vt:variant>
        <vt:i4>0</vt:i4>
      </vt:variant>
      <vt:variant>
        <vt:i4>5</vt:i4>
      </vt:variant>
      <vt:variant>
        <vt:lpwstr/>
      </vt:variant>
      <vt:variant>
        <vt:lpwstr>_Toc199236464</vt:lpwstr>
      </vt:variant>
      <vt:variant>
        <vt:i4>1835071</vt:i4>
      </vt:variant>
      <vt:variant>
        <vt:i4>20</vt:i4>
      </vt:variant>
      <vt:variant>
        <vt:i4>0</vt:i4>
      </vt:variant>
      <vt:variant>
        <vt:i4>5</vt:i4>
      </vt:variant>
      <vt:variant>
        <vt:lpwstr/>
      </vt:variant>
      <vt:variant>
        <vt:lpwstr>_Toc199236463</vt:lpwstr>
      </vt:variant>
      <vt:variant>
        <vt:i4>1835071</vt:i4>
      </vt:variant>
      <vt:variant>
        <vt:i4>14</vt:i4>
      </vt:variant>
      <vt:variant>
        <vt:i4>0</vt:i4>
      </vt:variant>
      <vt:variant>
        <vt:i4>5</vt:i4>
      </vt:variant>
      <vt:variant>
        <vt:lpwstr/>
      </vt:variant>
      <vt:variant>
        <vt:lpwstr>_Toc199236462</vt:lpwstr>
      </vt:variant>
      <vt:variant>
        <vt:i4>1835071</vt:i4>
      </vt:variant>
      <vt:variant>
        <vt:i4>8</vt:i4>
      </vt:variant>
      <vt:variant>
        <vt:i4>0</vt:i4>
      </vt:variant>
      <vt:variant>
        <vt:i4>5</vt:i4>
      </vt:variant>
      <vt:variant>
        <vt:lpwstr/>
      </vt:variant>
      <vt:variant>
        <vt:lpwstr>_Toc199236461</vt:lpwstr>
      </vt:variant>
      <vt:variant>
        <vt:i4>1835071</vt:i4>
      </vt:variant>
      <vt:variant>
        <vt:i4>2</vt:i4>
      </vt:variant>
      <vt:variant>
        <vt:i4>0</vt:i4>
      </vt:variant>
      <vt:variant>
        <vt:i4>5</vt:i4>
      </vt:variant>
      <vt:variant>
        <vt:lpwstr/>
      </vt:variant>
      <vt:variant>
        <vt:lpwstr>_Toc199236460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Tone Fjeller</dc:creator>
  <cp:keywords/>
  <dc:description/>
  <cp:lastModifiedBy>Morten Jensen</cp:lastModifiedBy>
  <cp:revision>2</cp:revision>
  <dcterms:created xsi:type="dcterms:W3CDTF">2026-02-10T12:04:00Z</dcterms:created>
  <dcterms:modified xsi:type="dcterms:W3CDTF">2026-02-10T12:04:00Z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2025-05-27T08:23:53Z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2a2a412d-9ee9-4e53-8f6a-4715a32a1ebd</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