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Mory Gharasuie  </w:t>
      </w:r>
      <w:r>
        <w:rPr>
          <w:sz w:val="22"/>
          <w:szCs w:val="22"/>
        </w:rPr>
        <w:t xml:space="preserve">                        </w:t>
        <w:tab/>
        <w:tab/>
        <w:tab/>
        <w:tab/>
        <w:tab/>
        <w:tab/>
        <w:tab/>
        <w:t>March 23, 2025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mmoha014@odu.edu  📞 +1 757 287 1602    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</w:t>
      </w:r>
      <w:r>
        <w:rPr>
          <w:sz w:val="22"/>
          <w:szCs w:val="22"/>
        </w:rPr>
        <w:t>_________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SonicWall Co,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001D35"/>
          <w:spacing w:val="0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1D35"/>
          <w:spacing w:val="0"/>
          <w:sz w:val="22"/>
          <w:szCs w:val="22"/>
        </w:rPr>
        <w:t>1033 McCarthy Blvd, Milpitas, CA, United States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Dear Hiring Team,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/>
      </w:r>
    </w:p>
    <w:p>
      <w:pPr>
        <w:pStyle w:val="BodyText"/>
        <w:jc w:val="both"/>
        <w:rPr/>
      </w:pPr>
      <w:r>
        <w:rPr>
          <w:sz w:val="22"/>
          <w:szCs w:val="22"/>
        </w:rPr>
        <w:t xml:space="preserve">am writing to express my keen interest in the </w:t>
      </w:r>
      <w:r>
        <w:rPr>
          <w:rStyle w:val="Strong"/>
          <w:sz w:val="22"/>
          <w:szCs w:val="22"/>
        </w:rPr>
        <w:t>Gen AI Development Internship</w:t>
      </w:r>
      <w:r>
        <w:rPr>
          <w:sz w:val="22"/>
          <w:szCs w:val="22"/>
        </w:rPr>
        <w:t xml:space="preserve"> opportunity at SonicWall. As a </w:t>
      </w:r>
      <w:r>
        <w:rPr>
          <w:rStyle w:val="Strong"/>
          <w:b w:val="false"/>
          <w:bCs w:val="false"/>
          <w:sz w:val="22"/>
          <w:szCs w:val="22"/>
        </w:rPr>
        <w:t>PhD candidate in Computer Science at Old Dominion University</w:t>
      </w:r>
      <w:r>
        <w:rPr>
          <w:sz w:val="22"/>
          <w:szCs w:val="22"/>
        </w:rPr>
        <w:t xml:space="preserve">, with an expected graduation by August 2026, I have focused my research and hands-on development work on </w:t>
      </w:r>
      <w:r>
        <w:rPr>
          <w:rStyle w:val="Strong"/>
          <w:b w:val="false"/>
          <w:bCs w:val="false"/>
          <w:sz w:val="22"/>
          <w:szCs w:val="22"/>
        </w:rPr>
        <w:t>AI, machine learning, and large language models (LLMs)</w:t>
      </w:r>
      <w:r>
        <w:rPr>
          <w:sz w:val="22"/>
          <w:szCs w:val="22"/>
        </w:rPr>
        <w:t>—including several recent projects that directly align with SonicWall’s goals in token optimization, LLM experimentation, and cost-performance tradeoff analysis.</w:t>
      </w:r>
    </w:p>
    <w:p>
      <w:pPr>
        <w:pStyle w:val="BodyText"/>
        <w:jc w:val="both"/>
        <w:rPr/>
      </w:pPr>
      <w:r>
        <w:rPr/>
        <w:t xml:space="preserve">My academic and research experience has given me a strong foundation in </w:t>
      </w:r>
      <w:r>
        <w:rPr>
          <w:rStyle w:val="Strong"/>
          <w:b w:val="false"/>
          <w:bCs w:val="false"/>
        </w:rPr>
        <w:t>Python programming</w:t>
      </w:r>
      <w:r>
        <w:rPr>
          <w:b w:val="false"/>
          <w:bCs w:val="false"/>
        </w:rPr>
        <w:t xml:space="preserve">, AI system development, and performance benchmarking. In my ongoing project </w:t>
      </w:r>
      <w:r>
        <w:rPr>
          <w:rStyle w:val="Strong"/>
          <w:b w:val="false"/>
          <w:bCs w:val="false"/>
        </w:rPr>
        <w:t>Pricer</w:t>
      </w:r>
      <w:r>
        <w:rPr>
          <w:b w:val="false"/>
          <w:bCs w:val="false"/>
        </w:rPr>
        <w:t xml:space="preserve">, I built an autonomous price estimation framework that integrates </w:t>
      </w:r>
      <w:r>
        <w:rPr>
          <w:rStyle w:val="Strong"/>
          <w:b w:val="false"/>
          <w:bCs w:val="false"/>
        </w:rPr>
        <w:t>GPT-4o-mini with retrieval-augmented generation (RAG)</w:t>
      </w:r>
      <w:r>
        <w:rPr>
          <w:b w:val="false"/>
          <w:bCs w:val="false"/>
        </w:rPr>
        <w:t xml:space="preserve">, a </w:t>
      </w:r>
      <w:r>
        <w:rPr>
          <w:rStyle w:val="Strong"/>
          <w:b w:val="false"/>
          <w:bCs w:val="false"/>
        </w:rPr>
        <w:t>fine-tuned LLaMA 3.1-8B model</w:t>
      </w:r>
      <w:r>
        <w:rPr>
          <w:b w:val="false"/>
          <w:bCs w:val="false"/>
        </w:rPr>
        <w:t xml:space="preserve">, and traditional ML models. This work included deploying and evaluating the models based on </w:t>
      </w:r>
      <w:r>
        <w:rPr>
          <w:rStyle w:val="Strong"/>
          <w:b w:val="false"/>
          <w:bCs w:val="false"/>
        </w:rPr>
        <w:t>accuracy, response latency</w:t>
      </w:r>
      <w:r>
        <w:rPr>
          <w:b w:val="false"/>
          <w:bCs w:val="false"/>
        </w:rPr>
        <w:t xml:space="preserve">, and cost efficiency—similar to what SonicWall aims to achieve with Bedrock-hosted LLMs. The system was also enhanced with </w:t>
      </w:r>
      <w:r>
        <w:rPr>
          <w:rStyle w:val="Strong"/>
          <w:b w:val="false"/>
          <w:bCs w:val="false"/>
        </w:rPr>
        <w:t>token-efficient input pipelines</w:t>
      </w:r>
      <w:r>
        <w:rPr>
          <w:b w:val="false"/>
          <w:bCs w:val="false"/>
        </w:rPr>
        <w:t xml:space="preserve"> and a custom agent architecture that selected the most effective combination of model responses, giving me firsthand experience in </w:t>
      </w:r>
      <w:r>
        <w:rPr>
          <w:rStyle w:val="Strong"/>
          <w:b w:val="false"/>
          <w:bCs w:val="false"/>
        </w:rPr>
        <w:t>token optimization strategies</w:t>
      </w:r>
      <w:r>
        <w:rPr>
          <w:b w:val="false"/>
          <w:bCs w:val="false"/>
        </w:rPr>
        <w:t xml:space="preserve"> and practical experimentation. I also led a project on </w:t>
      </w:r>
      <w:r>
        <w:rPr>
          <w:rStyle w:val="Strong"/>
          <w:b w:val="false"/>
          <w:bCs w:val="false"/>
        </w:rPr>
        <w:t>retrieval-augmented generation and embedding models</w:t>
      </w:r>
      <w:r>
        <w:rPr>
          <w:b w:val="false"/>
          <w:bCs w:val="false"/>
        </w:rPr>
        <w:t xml:space="preserve"> using </w:t>
      </w:r>
      <w:r>
        <w:rPr>
          <w:rStyle w:val="Strong"/>
          <w:b w:val="false"/>
          <w:bCs w:val="false"/>
        </w:rPr>
        <w:t xml:space="preserve">LangChain, </w:t>
      </w:r>
      <w:r>
        <w:rPr>
          <w:rStyle w:val="Strong"/>
          <w:b w:val="false"/>
          <w:bCs w:val="false"/>
        </w:rPr>
        <w:t xml:space="preserve">LangGraph, </w:t>
      </w:r>
      <w:r>
        <w:rPr>
          <w:rStyle w:val="Strong"/>
          <w:b w:val="false"/>
          <w:bCs w:val="false"/>
        </w:rPr>
        <w:t xml:space="preserve">HuggingFace </w:t>
      </w:r>
      <w:r>
        <w:rPr>
          <w:rStyle w:val="Strong"/>
          <w:b w:val="false"/>
          <w:bCs w:val="false"/>
        </w:rPr>
        <w:t>open-source models</w:t>
      </w:r>
      <w:r>
        <w:rPr>
          <w:rStyle w:val="Strong"/>
          <w:b w:val="false"/>
          <w:bCs w:val="false"/>
        </w:rPr>
        <w:t>, Dask, and vector databases</w:t>
      </w:r>
      <w:r>
        <w:rPr>
          <w:b w:val="false"/>
          <w:bCs w:val="false"/>
        </w:rPr>
        <w:t xml:space="preserve">, which aligns closely with SonicWall’s current technology stack. </w:t>
      </w:r>
    </w:p>
    <w:p>
      <w:pPr>
        <w:pStyle w:val="BodyText"/>
        <w:jc w:val="both"/>
        <w:rPr/>
      </w:pPr>
      <w:r>
        <w:rPr/>
        <w:t xml:space="preserve">Throughout my PhD program and previous work, I have approached each challenge with persistence, a strong attention to detail, and a mindset driven by practical optimization—whether it’s reducing computational cost, boosting model accuracy. I </w:t>
      </w:r>
      <w:r>
        <w:rPr/>
        <w:t xml:space="preserve">believe </w:t>
      </w:r>
      <w:r>
        <w:rPr/>
        <w:t xml:space="preserve">that my </w:t>
      </w:r>
      <w:r>
        <w:rPr/>
        <w:t>academic</w:t>
      </w:r>
      <w:r>
        <w:rPr/>
        <w:t xml:space="preserve"> experience, coupled with my hands-on projects, make me a </w:t>
      </w:r>
      <w:r>
        <w:rPr/>
        <w:t xml:space="preserve">good </w:t>
      </w:r>
      <w:r>
        <w:rPr/>
        <w:t>candidate to contribute meaningfully to SonicWall’s innovative AI initiatives.</w:t>
      </w:r>
    </w:p>
    <w:p>
      <w:pPr>
        <w:pStyle w:val="BodyText"/>
        <w:jc w:val="both"/>
        <w:rPr/>
      </w:pPr>
      <w:r>
        <w:rPr/>
        <w:t>Thank you for considering my application. I look forward to the opportunity to further discuss how I can support SonicWall’s efforts in developing cost-efficient, high-performance Gen AI solutions.</w:t>
      </w:r>
    </w:p>
    <w:p>
      <w:pPr>
        <w:pStyle w:val="BodyText"/>
        <w:jc w:val="both"/>
        <w:rPr/>
      </w:pPr>
      <w:r>
        <w:rPr/>
      </w:r>
    </w:p>
    <w:p>
      <w:pPr>
        <w:pStyle w:val="BodyText"/>
        <w:rPr/>
      </w:pPr>
      <w:r>
        <w:rPr>
          <w:rStyle w:val="Strong"/>
          <w:b w:val="false"/>
          <w:bCs w:val="false"/>
        </w:rPr>
        <w:t>Sincerely,</w:t>
      </w:r>
      <w:r>
        <w:rPr/>
        <w:br/>
      </w:r>
      <w:r>
        <w:rPr>
          <w:rStyle w:val="Strong"/>
        </w:rPr>
        <w:t>Mory Gharasuie</w:t>
      </w:r>
    </w:p>
    <w:p>
      <w:pPr>
        <w:pStyle w:val="BodyText"/>
        <w:spacing w:before="0" w:after="140"/>
        <w:jc w:val="both"/>
        <w:rPr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LibreOffice/24.2.7.2$Linux_X86_64 LibreOffice_project/420$Build-2</Application>
  <AppVersion>15.0000</AppVersion>
  <Pages>1</Pages>
  <Words>321</Words>
  <Characters>2056</Characters>
  <CharactersWithSpaces>2405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2025-03-12T22:47:56Z</dcterms:created>
  <dc:creator/>
  <dc:description/>
  <dc:language>en-US</dc:language>
  <cp:lastModifiedBy/>
  <dcterms:modified xsi:type="dcterms:W3CDTF">2025-03-25T18:06:54Z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