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Ledger Bank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Documento 5 — Guía de implementación paso a paso</w:t>
      </w:r>
    </w:p>
    <w:p>
      <w:pPr>
        <w:pStyle w:val="Heading1"/>
      </w:pPr>
      <w:r>
        <w:t xml:space="preserve">Cómo usar esta guía</w:t>
      </w:r>
    </w:p>
    <w:p>
      <w:pPr>
        <w:spacing w:after="120"/>
      </w:pPr>
      <w:r>
        <w:t xml:space="preserve">La implementación se divide en 7 fases ordenadas por dependencia: cada fase necesita la anterior. Para cada fase tienes: qué construir, en qué orden, qué conceptos vas a necesitar aprender, dónde buscar información, y un checkpoint para saber que puedes pasar a la siguiente.</w:t>
      </w:r>
    </w:p>
    <w:p>
      <w:pPr>
        <w:spacing w:after="120"/>
      </w:pPr>
      <w:r>
        <w:t xml:space="preserve">Reglas del juego (tu propio modelo de trabajo):</w:t>
      </w:r>
    </w:p>
    <w:p>
      <w:pPr>
        <w:pStyle w:val="ListParagraph"/>
        <w:numPr>
          <w:ilvl w:val="0"/>
          <w:numId w:val="2"/>
        </w:numPr>
      </w:pPr>
      <w:r>
        <w:t xml:space="preserve">Todo el código lo escribes tú, consultando documentación e internet, sin IA.</w:t>
      </w:r>
    </w:p>
    <w:p>
      <w:pPr>
        <w:pStyle w:val="ListParagraph"/>
        <w:numPr>
          <w:ilvl w:val="0"/>
          <w:numId w:val="2"/>
        </w:numPr>
      </w:pPr>
      <w:r>
        <w:t xml:space="preserve">Ten siempre a mano los documentos 2 (modelo de dominio), 3 (reglas de negocio) y 4 (API): son tu especificación.</w:t>
      </w:r>
    </w:p>
    <w:p>
      <w:pPr>
        <w:pStyle w:val="ListParagraph"/>
        <w:numPr>
          <w:ilvl w:val="0"/>
          <w:numId w:val="2"/>
        </w:numPr>
      </w:pPr>
      <w:r>
        <w:t xml:space="preserve">Haz commit en Git al terminar cada paso, con mensajes descriptivos. Un historial de commits limpio también es portfolio.</w:t>
      </w:r>
    </w:p>
    <w:p>
      <w:pPr>
        <w:pStyle w:val="ListParagraph"/>
        <w:numPr>
          <w:ilvl w:val="0"/>
          <w:numId w:val="2"/>
        </w:numPr>
      </w:pPr>
      <w:r>
        <w:t xml:space="preserve">Cuando te atasques: primero la documentación oficial, luego Baeldung o Stack Overflow. Copia entendiendo, nunca a ciegas: si pegas un bloque que no sabes explicar línea a línea, párate y averigua qué hace.</w:t>
      </w:r>
    </w:p>
    <w:p>
      <w:pPr>
        <w:pStyle w:val="ListParagraph"/>
        <w:numPr>
          <w:ilvl w:val="0"/>
          <w:numId w:val="2"/>
        </w:numPr>
      </w:pPr>
      <w:r>
        <w:t xml:space="preserve">Al terminar cada fase, tráela a revisión antes de seguir.</w:t>
      </w:r>
    </w:p>
    <w:p>
      <w:pPr>
        <w:pStyle w:val="Heading1"/>
      </w:pPr>
      <w:r>
        <w:t xml:space="preserve">Fase 0 — Preparación (1 tarde)</w:t>
      </w:r>
    </w:p>
    <w:p>
      <w:pPr>
        <w:spacing w:after="0"/>
      </w:pPr>
    </w:p>
    <w:p>
      <w:pPr>
        <w:spacing w:after="60"/>
      </w:pPr>
      <w:r>
        <w:t xml:space="preserve">Pasos:</w:t>
      </w:r>
    </w:p>
    <w:p>
      <w:pPr>
        <w:pStyle w:val="ListParagraph"/>
        <w:numPr>
          <w:ilvl w:val="0"/>
          <w:numId w:val="3"/>
        </w:numPr>
      </w:pPr>
      <w:r>
        <w:t xml:space="preserve">Crea un repositorio en GitHub llamado ledger-bank y sube el proyecto generado (el .gitignore ya viene creado por Spring Initializr).</w:t>
      </w:r>
    </w:p>
    <w:p>
      <w:pPr>
        <w:pStyle w:val="ListParagraph"/>
        <w:numPr>
          <w:ilvl w:val="0"/>
          <w:numId w:val="3"/>
        </w:numPr>
      </w:pPr>
      <w:r>
        <w:t xml:space="preserve">Crea una carpeta docs/ en el repositorio y guarda ahí los 5 documentos de diseño.</w:t>
      </w:r>
    </w:p>
    <w:p>Añade el plugin de Lombok en IntelliJ si no está: Settings → Plugins → busca "Lombok". Activa también el annotation processing (IntelliJ te lo sugerirá).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El repositorio está en GitHub, la aplicación arranca en local (Started LedgerApplication) y los docs están versionados.</w:t>
      </w:r>
    </w:p>
    <w:p>
      <w:pPr>
        <w:pStyle w:val="Heading1"/>
      </w:pPr>
      <w:r>
        <w:t xml:space="preserve">Fase 1 — Entidades JPA (1-2 días)</w:t>
      </w:r>
    </w:p>
    <w:p>
      <w:pPr>
        <w:spacing w:after="0"/>
      </w:pPr>
    </w:p>
    <w:p>
      <w:pPr>
        <w:spacing w:after="120"/>
      </w:pPr>
      <w:r>
        <w:t xml:space="preserve">Traducir el Documento 2 a clases Java: User, Account, Transfer, LedgerEntry, con sus anotaciones JPA y sus relaciones.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qué es un ORM y el mapeo objeto-relacional; @Entity, @Id, @GeneratedValue, @Column (unique, nullable); @ManyToOne y @OneToMany; @Enumerated para los enums (STATUS, ROLE); BigDecimal para dinero (nunca double — averigua por qué, es pregunta de entrevista); qué hace Lombok (@Getter, @Setter, @NoArgsConstructor) y por qué evitar @Data en entidades JPA.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4"/>
        </w:numPr>
      </w:pPr>
      <w:r>
        <w:t xml:space="preserve">Crea el paquete model (o domain) dentro de com.marcortiz.ledger.</w:t>
      </w:r>
    </w:p>
    <w:p>
      <w:pPr>
        <w:pStyle w:val="ListParagraph"/>
        <w:numPr>
          <w:ilvl w:val="0"/>
          <w:numId w:val="4"/>
        </w:numPr>
      </w:pPr>
      <w:r>
        <w:t xml:space="preserve">Empieza por User: es la entidad sin dependencias. Crea también el enum Role.</w:t>
      </w:r>
    </w:p>
    <w:p>
      <w:pPr>
        <w:pStyle w:val="ListParagraph"/>
        <w:numPr>
          <w:ilvl w:val="0"/>
          <w:numId w:val="4"/>
        </w:numPr>
      </w:pPr>
      <w:r>
        <w:t xml:space="preserve">Sigue con Account (referencia a User) y su enum AccountStatus.</w:t>
      </w:r>
    </w:p>
    <w:p>
      <w:pPr>
        <w:pStyle w:val="ListParagraph"/>
        <w:numPr>
          <w:ilvl w:val="0"/>
          <w:numId w:val="4"/>
        </w:numPr>
      </w:pPr>
      <w:r>
        <w:t xml:space="preserve">Después Transfer (dos @ManyToOne hacia Account — necesitarás distinguirlos con @JoinColumn) y su enum TransferStatus.</w:t>
      </w:r>
    </w:p>
    <w:p>
      <w:pPr>
        <w:pStyle w:val="ListParagraph"/>
        <w:numPr>
          <w:ilvl w:val="0"/>
          <w:numId w:val="4"/>
        </w:numPr>
      </w:pPr>
      <w:r>
        <w:t xml:space="preserve">Termina con LedgerEntry (referencias a Account y Transfer).</w:t>
      </w:r>
    </w:p>
    <w:p>
      <w:pPr>
        <w:pStyle w:val="ListParagraph"/>
        <w:numPr>
          <w:ilvl w:val="0"/>
          <w:numId w:val="4"/>
        </w:numPr>
      </w:pPr>
      <w:r>
        <w:t xml:space="preserve">Arranca la aplicación con spring.jpa.show-sql=true en application.properties y comprueba en el log que Hibernate crea las 4 tablas.</w:t>
      </w:r>
    </w:p>
    <w:p>
      <w:pPr>
        <w:pStyle w:val="ListParagraph"/>
        <w:numPr>
          <w:ilvl w:val="0"/>
          <w:numId w:val="4"/>
        </w:numPr>
      </w:pPr>
      <w:r>
        <w:t xml:space="preserve">Extra recomendable: activa la consola web de H2 (spring.h2.console.enabled=true) y entra en localhost:8080/h2-console para ver las tablas con tus ojos.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3jyheqhkfyyond_2xbfqp">
        <w:r>
          <w:rPr>
            <w:rStyle w:val="Hyperlink"/>
          </w:rPr>
          <w:t xml:space="preserve">Guía oficial: Accessing Data with JPA</w:t>
        </w:r>
      </w:hyperlink>
      <w:r>
        <w:t xml:space="preserve"> — el punto de partida oficial (inglés, código muy claro).</w:t>
      </w:r>
    </w:p>
    <w:p>
      <w:pPr>
        <w:pStyle w:val="ListParagraph"/>
        <w:numPr>
          <w:ilvl w:val="0"/>
          <w:numId w:val="2"/>
        </w:numPr>
      </w:pPr>
      <w:hyperlink w:history="1" r:id="rIdycfmlv4cme1je9imex_7a">
        <w:r>
          <w:rPr>
            <w:rStyle w:val="Hyperlink"/>
          </w:rPr>
          <w:t xml:space="preserve">Baeldung — Defining JPA Entities</w:t>
        </w:r>
      </w:hyperlink>
      <w:r>
        <w:t xml:space="preserve"> — la referencia práctica de JPA (inglés).</w:t>
      </w:r>
    </w:p>
    <w:p>
      <w:pPr>
        <w:pStyle w:val="ListParagraph"/>
        <w:numPr>
          <w:ilvl w:val="0"/>
          <w:numId w:val="2"/>
        </w:numPr>
      </w:pPr>
      <w:hyperlink w:history="1" r:id="rIdzfzbb7ejc1xumkccrqsbm">
        <w:r>
          <w:rPr>
            <w:rStyle w:val="Hyperlink"/>
          </w:rPr>
          <w:t xml:space="preserve">Tutorial de Spring Boot en español (freeCodeCamp)</w:t>
        </w:r>
      </w:hyperlink>
      <w:r>
        <w:t xml:space="preserve"> — visión general del flujo completo en español.</w:t>
      </w:r>
    </w:p>
    <w:p>
      <w:pPr>
        <w:pStyle w:val="ListParagraph"/>
        <w:numPr>
          <w:ilvl w:val="0"/>
          <w:numId w:val="2"/>
        </w:numPr>
      </w:pPr>
      <w:r>
        <w:t xml:space="preserve">En YouTube (español): busca "Spring Data JPA relaciones ManyToOne español" — canales como MitoCode o MoureDev tienen material de Spring en español.</w:t>
      </w:r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La aplicación arranca, Hibernate crea las tablas users, accounts, transfers y ledger_entries con sus claves foráneas, y puedes verlas en la consola H2.</w:t>
      </w:r>
    </w:p>
    <w:p>
      <w:pPr>
        <w:pStyle w:val="Heading1"/>
      </w:pPr>
      <w:r>
        <w:t xml:space="preserve">Fase 2 — Repositorios (medio día)</w:t>
      </w:r>
    </w:p>
    <w:p>
      <w:pPr>
        <w:spacing w:after="0"/>
      </w:pPr>
    </w:p>
    <w:p>
      <w:pPr>
        <w:spacing w:after="120"/>
      </w:pPr>
      <w:r>
        <w:t xml:space="preserve">La capa de acceso a datos: una interfaz por entidad extendiendo JpaRepository.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qué genera Spring Data por ti (findAll, findById, save...); consultas derivadas del nombre del método (query methods): findByAccountNumber, findByIdempotencyKey, findByOwnerId; Optional&lt;T&gt; como tipo de retorno y por qué es mejor que devolver null.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5"/>
        </w:numPr>
      </w:pPr>
      <w:r>
        <w:t xml:space="preserve">Crea el paquete repository.</w:t>
      </w:r>
    </w:p>
    <w:p>
      <w:pPr>
        <w:pStyle w:val="ListParagraph"/>
        <w:numPr>
          <w:ilvl w:val="0"/>
          <w:numId w:val="5"/>
        </w:numPr>
      </w:pPr>
      <w:r>
        <w:t xml:space="preserve">UserRepository (necesitarás findByUsername para el login más adelante), AccountRepository (findByAccountNumber, findByOwnerId), TransferRepository (findByIdempotencyKey), LedgerEntryRepository (findByAccountId).</w:t>
      </w:r>
    </w:p>
    <w:p>
      <w:pPr>
        <w:pStyle w:val="ListParagraph"/>
        <w:numPr>
          <w:ilvl w:val="0"/>
          <w:numId w:val="5"/>
        </w:numPr>
      </w:pPr>
      <w:r>
        <w:t xml:space="preserve">Prueba alguno con un CommandLineRunner temporal o desde un test: guarda un User y recupéralo.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rrgux1jmfdbzcu7uz3xyf">
        <w:r>
          <w:rPr>
            <w:rStyle w:val="Hyperlink"/>
          </w:rPr>
          <w:t xml:space="preserve">Documentación oficial de Spring Data JPA — Query Methods</w:t>
        </w:r>
      </w:hyperlink>
      <w:r>
        <w:t xml:space="preserve"> — la tabla de palabras clave (findBy, existsBy...) es oro.</w:t>
      </w:r>
    </w:p>
    <w:p>
      <w:pPr>
        <w:pStyle w:val="ListParagraph"/>
        <w:numPr>
          <w:ilvl w:val="0"/>
          <w:numId w:val="2"/>
        </w:numPr>
      </w:pPr>
      <w:hyperlink w:history="1" r:id="rIdruhif9ujvyd86qyaljzip">
        <w:r>
          <w:rPr>
            <w:rStyle w:val="Hyperlink"/>
          </w:rPr>
          <w:t xml:space="preserve">Baeldung — Introduction to Spring Data JPA</w:t>
        </w:r>
      </w:hyperlink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Puedes guardar y recuperar entidades de las 4 tablas mediante los repositorios, sin escribir una línea de SQL.</w:t>
      </w:r>
    </w:p>
    <w:p>
      <w:pPr>
        <w:pStyle w:val="Heading1"/>
      </w:pPr>
      <w:r>
        <w:t xml:space="preserve">Fase 3 — Servicio de transferencias (3-4 días, el corazón del proyecto)</w:t>
      </w:r>
    </w:p>
    <w:p>
      <w:pPr>
        <w:spacing w:after="0"/>
      </w:pPr>
    </w:p>
    <w:p>
      <w:pPr>
        <w:spacing w:after="120"/>
      </w:pPr>
      <w:r>
        <w:t xml:space="preserve">La lógica de negocio: TransferService implementando las 7 reglas del Documento 3 y los invariantes del Documento 2. Dedícale el tiempo que haga falta — esta fase ES el proyecto.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arquitectura en capas y por qué la lógica vive en @Service y no en el controller; @Transactional a fondo: qué garantiza, cuándo hace rollback (por defecto solo con unchecked exceptions — investiga esto, es un clásico); excepciones propias del dominio (InsufficientBalanceException, etc.); la diferencia entre validar y ejecutar.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6"/>
        </w:numPr>
      </w:pPr>
      <w:r>
        <w:t xml:space="preserve">Crea el paquete service y dentro AccountService primero (crear cuenta, consultar saldo, cerrar cuenta): es más simple y te sirve de calentamiento.</w:t>
      </w:r>
    </w:p>
    <w:p>
      <w:pPr>
        <w:pStyle w:val="ListParagraph"/>
        <w:numPr>
          <w:ilvl w:val="0"/>
          <w:numId w:val="6"/>
        </w:numPr>
      </w:pPr>
      <w:r>
        <w:t xml:space="preserve">Crea el paquete exception con tus excepciones de dominio. Decide cuáles son "petición inválida" y cuáles "fallo de negocio" (Documento 3, tabla 2.3).</w:t>
      </w:r>
    </w:p>
    <w:p>
      <w:pPr>
        <w:pStyle w:val="ListParagraph"/>
        <w:numPr>
          <w:ilvl w:val="0"/>
          <w:numId w:val="6"/>
        </w:numPr>
      </w:pPr>
      <w:r>
        <w:t xml:space="preserve">Implementa TransferService.transfer(...): primero las validaciones en el orden de las reglas R1-R7, después la ejecución (crear Transfer, crear los 2 LedgerEntry, actualizar los 2 balances) — todo dentro de un método @Transactional.</w:t>
      </w:r>
    </w:p>
    <w:p>
      <w:pPr>
        <w:pStyle w:val="ListParagraph"/>
        <w:numPr>
          <w:ilvl w:val="0"/>
          <w:numId w:val="6"/>
        </w:numPr>
      </w:pPr>
      <w:r>
        <w:t xml:space="preserve">Implementa la idempotencia: antes de nada, busca por idempotency key. Si existe con los mismos datos → devuelve la existente; con datos distintos → excepción de conflicto.</w:t>
      </w:r>
    </w:p>
    <w:p>
      <w:pPr>
        <w:pStyle w:val="ListParagraph"/>
        <w:numPr>
          <w:ilvl w:val="0"/>
          <w:numId w:val="6"/>
        </w:numPr>
      </w:pPr>
      <w:r>
        <w:t xml:space="preserve">El caso FAILED (saldo insuficiente, cuenta cerrada): registra la Transfer con status FAILED y sin apuntes. Cuidado: esto NO puede hacer rollback (la Transfer FAILED debe persistirse) — piensa cómo estructurarlo.</w:t>
      </w:r>
    </w:p>
    <w:p>
      <w:pPr>
        <w:pStyle w:val="ListParagraph"/>
        <w:numPr>
          <w:ilvl w:val="0"/>
          <w:numId w:val="6"/>
        </w:numPr>
      </w:pPr>
      <w:r>
        <w:t xml:space="preserve">Prueba manualmente todos los caminos desde un CommandLineRunner o tests rápidos: transferencia buena, sin saldo, misma cuenta, key repetida...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itrvslpltodzfrn46wrn8">
        <w:r>
          <w:rPr>
            <w:rStyle w:val="Hyperlink"/>
          </w:rPr>
          <w:t xml:space="preserve">Baeldung — Transactions with Spring and JPA</w:t>
        </w:r>
      </w:hyperlink>
    </w:p>
    <w:p>
      <w:pPr>
        <w:pStyle w:val="ListParagraph"/>
        <w:numPr>
          <w:ilvl w:val="0"/>
          <w:numId w:val="2"/>
        </w:numPr>
      </w:pPr>
      <w:hyperlink w:history="1" r:id="rIdmrl8nmto8bn7qjy0qrogy">
        <w:r>
          <w:rPr>
            <w:rStyle w:val="Hyperlink"/>
          </w:rPr>
          <w:t xml:space="preserve">Baeldung — @Transactional rollback</w:t>
        </w:r>
      </w:hyperlink>
      <w:r>
        <w:t xml:space="preserve"> — el matiz de checked vs unchecked.</w:t>
      </w:r>
    </w:p>
    <w:p>
      <w:pPr>
        <w:pStyle w:val="ListParagraph"/>
        <w:numPr>
          <w:ilvl w:val="0"/>
          <w:numId w:val="2"/>
        </w:numPr>
      </w:pPr>
      <w:hyperlink w:history="1" r:id="rIdibn-hw4ojyga4gvimpewr">
        <w:r>
          <w:rPr>
            <w:rStyle w:val="Hyperlink"/>
          </w:rPr>
          <w:t xml:space="preserve">Documentación oficial — Transaction Management</w:t>
        </w:r>
      </w:hyperlink>
    </w:p>
    <w:p>
      <w:pPr>
        <w:pStyle w:val="ListParagraph"/>
        <w:numPr>
          <w:ilvl w:val="0"/>
          <w:numId w:val="2"/>
        </w:numPr>
      </w:pPr>
      <w:r>
        <w:t xml:space="preserve">En YouTube (español): busca "@Transactional Spring Boot explicado español" y "arquitectura en capas Spring Boot".</w:t>
      </w:r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Los 7 caminos de las reglas funcionan; una transferencia COMPLETED deja exactamente 2 apuntes y los saldos cuadran; una FAILED deja 0 apuntes y queda registrada; un reintento con la misma key no duplica nada. Verifícalo mirando las tablas en la consola H2.</w:t>
      </w:r>
    </w:p>
    <w:p>
      <w:pPr>
        <w:pStyle w:val="Heading1"/>
      </w:pPr>
      <w:r>
        <w:t xml:space="preserve">Fase 4 — Controllers y manejo de errores (2 días)</w:t>
      </w:r>
    </w:p>
    <w:p>
      <w:pPr>
        <w:spacing w:after="0"/>
      </w:pPr>
    </w:p>
    <w:p>
      <w:pPr>
        <w:spacing w:after="120"/>
      </w:pPr>
      <w:r>
        <w:t xml:space="preserve">Exponer los endpoints del Documento 4 y mapear cada excepción a su código HTTP.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@RestController, @GetMapping/@PostMapping, @PathVariable, @RequestBody, @RequestHeader (para Idempotency-Key); DTOs: por qué nunca se exponen las entidades JPA directamente (investígalo — otra clásica de entrevista); validación con Bean Validation (@Valid, @NotNull, @Positive); manejo global de errores con @RestControllerAdvice y @ExceptionHandler; ResponseEntity y los códigos de estado.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7"/>
        </w:numPr>
      </w:pPr>
      <w:r>
        <w:t xml:space="preserve">Crea los paquetes controller y dto.</w:t>
      </w:r>
    </w:p>
    <w:p>
      <w:pPr>
        <w:pStyle w:val="ListParagraph"/>
        <w:numPr>
          <w:ilvl w:val="0"/>
          <w:numId w:val="7"/>
        </w:numPr>
      </w:pPr>
      <w:r>
        <w:t xml:space="preserve">Define los DTOs de request y response (CreateTransferRequest, TransferResponse, AccountResponse...).</w:t>
      </w:r>
    </w:p>
    <w:p>
      <w:pPr>
        <w:pStyle w:val="ListParagraph"/>
        <w:numPr>
          <w:ilvl w:val="0"/>
          <w:numId w:val="7"/>
        </w:numPr>
      </w:pPr>
      <w:r>
        <w:t xml:space="preserve">Implementa AccountController y TransferController siguiendo la tabla de endpoints del Documento 4 (deja /auth y /admin para la fase 5).</w:t>
      </w:r>
    </w:p>
    <w:p>
      <w:pPr>
        <w:pStyle w:val="ListParagraph"/>
        <w:numPr>
          <w:ilvl w:val="0"/>
          <w:numId w:val="7"/>
        </w:numPr>
      </w:pPr>
      <w:r>
        <w:t xml:space="preserve">Crea el @RestControllerAdvice que traduce cada excepción de dominio al código HTTP de la tabla del Documento 4 (400/404/409/422).</w:t>
      </w:r>
    </w:p>
    <w:p>
      <w:pPr>
        <w:pStyle w:val="ListParagraph"/>
        <w:numPr>
          <w:ilvl w:val="0"/>
          <w:numId w:val="7"/>
        </w:numPr>
      </w:pPr>
      <w:r>
        <w:t xml:space="preserve">Prueba todos los endpoints con Postman o con curl. Guarda la colección de Postman en el repo: también es documentación.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mljmolloawb8tapy-wcrh">
        <w:r>
          <w:rPr>
            <w:rStyle w:val="Hyperlink"/>
          </w:rPr>
          <w:t xml:space="preserve">Guía oficial: Building a RESTful Web Service</w:t>
        </w:r>
      </w:hyperlink>
    </w:p>
    <w:p>
      <w:pPr>
        <w:pStyle w:val="ListParagraph"/>
        <w:numPr>
          <w:ilvl w:val="0"/>
          <w:numId w:val="2"/>
        </w:numPr>
      </w:pPr>
      <w:hyperlink w:history="1" r:id="rIdtdnry151g62uw5oopmhte">
        <w:r>
          <w:rPr>
            <w:rStyle w:val="Hyperlink"/>
          </w:rPr>
          <w:t xml:space="preserve">Baeldung — Error Handling for REST with Spring</w:t>
        </w:r>
      </w:hyperlink>
      <w:r>
        <w:t xml:space="preserve"> — la referencia del @RestControllerAdvice.</w:t>
      </w:r>
    </w:p>
    <w:p>
      <w:pPr>
        <w:pStyle w:val="ListParagraph"/>
        <w:numPr>
          <w:ilvl w:val="0"/>
          <w:numId w:val="2"/>
        </w:numPr>
      </w:pPr>
      <w:hyperlink w:history="1" r:id="rId-it6ymbzdmqczpgwtdd8f">
        <w:r>
          <w:rPr>
            <w:rStyle w:val="Hyperlink"/>
          </w:rPr>
          <w:t xml:space="preserve">Baeldung — Validation in Spring Boot</w:t>
        </w:r>
      </w:hyperlink>
    </w:p>
    <w:p>
      <w:pPr>
        <w:pStyle w:val="ListParagraph"/>
        <w:numPr>
          <w:ilvl w:val="0"/>
          <w:numId w:val="2"/>
        </w:numPr>
      </w:pPr>
      <w:hyperlink w:history="1" r:id="rId-kyu6ahswy-xetj4ax0sd">
        <w:r>
          <w:rPr>
            <w:rStyle w:val="Hyperlink"/>
          </w:rPr>
          <w:t xml:space="preserve">Postman (descarga)</w:t>
        </w:r>
      </w:hyperlink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Todos los endpoints de cuentas y transferencias responden; cada regla violada devuelve exactamente el código HTTP de la tabla del Documento 4.</w:t>
      </w:r>
    </w:p>
    <w:p>
      <w:pPr>
        <w:pStyle w:val="Heading1"/>
      </w:pPr>
      <w:r>
        <w:t xml:space="preserve">Fase 5 — Seguridad: JWT y roles (3-4 días, la fase más dura)</w:t>
      </w:r>
    </w:p>
    <w:p>
      <w:pPr>
        <w:spacing w:after="0"/>
      </w:pPr>
    </w:p>
    <w:p>
      <w:pPr>
        <w:spacing w:after="120"/>
      </w:pPr>
      <w:r>
        <w:t xml:space="preserve">Spring Security es la parte con la curva más empinada de todo el proyecto. Es normal atascarse: presupuesta tiempo y paciencia.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cómo funciona la cadena de filtros de Spring Security; autenticación vs autorización (401 vs 403, ya lo tienes del Documento 4); qué es un JWT por dentro (header.payload.firma — decódificalo en jwt.io para verlo); BCrypt para las contraseñas; UserDetailsService; un filtro propio que valide el token en cada petición; @PreAuthorize o configuración por rutas para el rol ADMIN; y la regla R6: comprobar la propiedad de la cuenta en el servicio.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8"/>
        </w:numPr>
      </w:pPr>
      <w:r>
        <w:t xml:space="preserve">Añade las dependencias: spring-boot-starter-security y una librería JWT (jjwt es la más usada en tutoriales).</w:t>
      </w:r>
    </w:p>
    <w:p>
      <w:pPr>
        <w:pStyle w:val="ListParagraph"/>
        <w:numPr>
          <w:ilvl w:val="0"/>
          <w:numId w:val="8"/>
        </w:numPr>
      </w:pPr>
      <w:r>
        <w:t xml:space="preserve">Implementa el registro (/auth/register) hasheando la contraseña con BCryptPasswordEncoder.</w:t>
      </w:r>
    </w:p>
    <w:p>
      <w:pPr>
        <w:pStyle w:val="ListParagraph"/>
        <w:numPr>
          <w:ilvl w:val="0"/>
          <w:numId w:val="8"/>
        </w:numPr>
      </w:pPr>
      <w:r>
        <w:t xml:space="preserve">Implementa el login (/auth/login): valida credenciales y genera el JWT firmado con los claims username y role.</w:t>
      </w:r>
    </w:p>
    <w:p>
      <w:pPr>
        <w:pStyle w:val="ListParagraph"/>
        <w:numPr>
          <w:ilvl w:val="0"/>
          <w:numId w:val="8"/>
        </w:numPr>
      </w:pPr>
      <w:r>
        <w:t xml:space="preserve">Crea el filtro JWT que lee el header Authorization: Bearer, valida la firma y establece la autenticación en el contexto.</w:t>
      </w:r>
    </w:p>
    <w:p>
      <w:pPr>
        <w:pStyle w:val="ListParagraph"/>
        <w:numPr>
          <w:ilvl w:val="0"/>
          <w:numId w:val="8"/>
        </w:numPr>
      </w:pPr>
      <w:r>
        <w:t xml:space="preserve">Configura las rutas: /auth/** públicas, /admin/** solo ADMIN, el resto autenticadas.</w:t>
      </w:r>
    </w:p>
    <w:p>
      <w:pPr>
        <w:pStyle w:val="ListParagraph"/>
        <w:numPr>
          <w:ilvl w:val="0"/>
          <w:numId w:val="8"/>
        </w:numPr>
      </w:pPr>
      <w:r>
        <w:t xml:space="preserve">Implementa la comprobación de propiedad (R6): el usuario autenticado solo ve y opera sus cuentas.</w:t>
      </w:r>
    </w:p>
    <w:p>
      <w:pPr>
        <w:pStyle w:val="ListParagraph"/>
        <w:numPr>
          <w:ilvl w:val="0"/>
          <w:numId w:val="8"/>
        </w:numPr>
      </w:pPr>
      <w:r>
        <w:t xml:space="preserve">Prueba con Postman los tres escenarios: sin token (401), con token de otro usuario (403), con token válido (200).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5fd-wue8skcvaqiha1lta">
        <w:r>
          <w:rPr>
            <w:rStyle w:val="Hyperlink"/>
          </w:rPr>
          <w:t xml:space="preserve">jwt.io</w:t>
        </w:r>
      </w:hyperlink>
      <w:r>
        <w:t xml:space="preserve"> — para decodificar tokens y entender su estructura.</w:t>
      </w:r>
    </w:p>
    <w:p>
      <w:pPr>
        <w:pStyle w:val="ListParagraph"/>
        <w:numPr>
          <w:ilvl w:val="0"/>
          <w:numId w:val="2"/>
        </w:numPr>
      </w:pPr>
      <w:hyperlink w:history="1" r:id="rIdo9zy1ewanis1yomi5vnnh">
        <w:r>
          <w:rPr>
            <w:rStyle w:val="Hyperlink"/>
          </w:rPr>
          <w:t xml:space="preserve">Documentación oficial de Spring Security</w:t>
        </w:r>
      </w:hyperlink>
    </w:p>
    <w:p>
      <w:pPr>
        <w:pStyle w:val="ListParagraph"/>
        <w:numPr>
          <w:ilvl w:val="0"/>
          <w:numId w:val="2"/>
        </w:numPr>
      </w:pPr>
      <w:hyperlink w:history="1" r:id="rId-a2ioabtenj1uh7-azk1h">
        <w:r>
          <w:rPr>
            <w:rStyle w:val="Hyperlink"/>
          </w:rPr>
          <w:t xml:space="preserve">Baeldung — Spring Security with JWT</w:t>
        </w:r>
      </w:hyperlink>
      <w:r>
        <w:t xml:space="preserve"> — hay varios artículos de JWT en Baeldung; busca el de "JWT with Spring Security" más reciente.</w:t>
      </w:r>
    </w:p>
    <w:p>
      <w:pPr>
        <w:pStyle w:val="ListParagraph"/>
        <w:numPr>
          <w:ilvl w:val="0"/>
          <w:numId w:val="2"/>
        </w:numPr>
      </w:pPr>
      <w:r>
        <w:t xml:space="preserve">En YouTube (español): "Spring Security JWT español" — hay decenas de tutoriales completos; elige uno reciente (Spring Boot 3.x / Spring Security 6.x, la configuración cambió mucho respecto a versiones antiguas — si ves WebSecurityConfigurerAdapter en el tutorial, es viejo, descártalo).</w:t>
      </w:r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Registro y login funcionan; sin token todo devuelve 401; un usuario no puede ver ni operar cuentas ajenas (403); /admin/** solo funciona con rol ADMIN.</w:t>
      </w:r>
    </w:p>
    <w:p>
      <w:pPr>
        <w:pStyle w:val="Heading1"/>
      </w:pPr>
      <w:r>
        <w:t xml:space="preserve">Fase 6 — Tests (2-3 días)</w:t>
      </w:r>
    </w:p>
    <w:p>
      <w:pPr>
        <w:spacing w:after="0"/>
      </w:pPr>
    </w:p>
    <w:p>
      <w:pPr>
        <w:spacing w:after="120"/>
      </w:pPr>
      <w:r>
        <w:t xml:space="preserve">Los invariantes del Documento 2 (sección 5) y las reglas del Documento 3 son literalmente tu lista de casos de test.</w:t>
      </w: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test unitario vs test de integración; JUnit 5 (@Test, assertThrows, @DisplayName); Mockito (@Mock, @InjectMocks, when/verify) para testear el servicio aislado de la base de datos; @DataJpaTest para repositorios; @SpringBootTest + MockMvc para tests de integración de la API completa; patrón Arrange-Act-Assert (o Given-When-Then).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9"/>
        </w:numPr>
      </w:pPr>
      <w:r>
        <w:t xml:space="preserve">Tests unitarios de TransferService con Mockito: un test por regla R1-R7 (el camino que falla) más el camino feliz. Son los tests más valiosos del proyecto.</w:t>
      </w:r>
    </w:p>
    <w:p>
      <w:pPr>
        <w:pStyle w:val="ListParagraph"/>
        <w:numPr>
          <w:ilvl w:val="0"/>
          <w:numId w:val="9"/>
        </w:numPr>
      </w:pPr>
      <w:r>
        <w:t xml:space="preserve">Tests de los invariantes: COMPLETED → 2 apuntes que suman 0; FAILED → 0 apuntes; balance = suma de apuntes; key duplicada no crea nada.</w:t>
      </w:r>
    </w:p>
    <w:p>
      <w:pPr>
        <w:pStyle w:val="ListParagraph"/>
        <w:numPr>
          <w:ilvl w:val="0"/>
          <w:numId w:val="9"/>
        </w:numPr>
      </w:pPr>
      <w:r>
        <w:t xml:space="preserve">Tests de integración con MockMvc: los endpoints principales con sus códigos HTTP, incluyendo los de seguridad (401/403).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bcmtfyipjes-nq-m0gitd">
        <w:r>
          <w:rPr>
            <w:rStyle w:val="Hyperlink"/>
          </w:rPr>
          <w:t xml:space="preserve">Documentación de JUnit 5 (guía de usuario)</w:t>
        </w:r>
      </w:hyperlink>
    </w:p>
    <w:p>
      <w:pPr>
        <w:pStyle w:val="ListParagraph"/>
        <w:numPr>
          <w:ilvl w:val="0"/>
          <w:numId w:val="2"/>
        </w:numPr>
      </w:pPr>
      <w:hyperlink w:history="1" r:id="rIdkpzyxusudw0r82qad7jd9">
        <w:r>
          <w:rPr>
            <w:rStyle w:val="Hyperlink"/>
          </w:rPr>
          <w:t xml:space="preserve">Sitio oficial de Mockito</w:t>
        </w:r>
      </w:hyperlink>
    </w:p>
    <w:p>
      <w:pPr>
        <w:pStyle w:val="ListParagraph"/>
        <w:numPr>
          <w:ilvl w:val="0"/>
          <w:numId w:val="2"/>
        </w:numPr>
      </w:pPr>
      <w:hyperlink w:history="1" r:id="rIdru7ktfbmfujeaze6ihblu">
        <w:r>
          <w:rPr>
            <w:rStyle w:val="Hyperlink"/>
          </w:rPr>
          <w:t xml:space="preserve">Baeldung — Testing in Spring Boot</w:t>
        </w:r>
      </w:hyperlink>
      <w:r>
        <w:t xml:space="preserve"> — cubre las tres capas: unitario, @DataJpaTest y MockMvc.</w:t>
      </w:r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mvn test pasa en verde; cada regla de negocio y cada invariante tiene al menos un test; los tests del servicio no tocan base de datos real (mocks).</w:t>
      </w:r>
    </w:p>
    <w:p>
      <w:pPr>
        <w:pStyle w:val="Heading1"/>
      </w:pPr>
      <w:r>
        <w:t xml:space="preserve">Fase 7 — Swagger y Docker (1-2 días)</w:t>
      </w:r>
    </w:p>
    <w:p>
      <w:pPr>
        <w:spacing w:after="0"/>
      </w:pPr>
    </w:p>
    <w:p>
      <w:pPr>
        <w:spacing w:after="120"/>
      </w:pPr>
      <w:r>
        <w:rPr>
          <w:b/>
          <w:bCs/>
        </w:rPr>
        <w:t xml:space="preserve">Conceptos que vas a aprender aquí: </w:t>
      </w:r>
      <w:r>
        <w:t xml:space="preserve">OpenAPI: documentación generada desde el código con springdoc; anotaciones @Operation y @ApiResponse; Dockerfile multi-stage para una app Java; docker-compose para levantar app + PostgreSQL; perfiles de Spring (application-docker.properties) para cambiar H2 por Postgres sin tocar código.</w:t>
      </w:r>
    </w:p>
    <w:p>
      <w:pPr>
        <w:spacing w:after="60"/>
      </w:pPr>
      <w:r>
        <w:t xml:space="preserve">Orden sugerido:</w:t>
      </w:r>
    </w:p>
    <w:p>
      <w:pPr>
        <w:pStyle w:val="ListParagraph"/>
        <w:numPr>
          <w:ilvl w:val="0"/>
          <w:numId w:val="10"/>
        </w:numPr>
      </w:pPr>
      <w:r>
        <w:t xml:space="preserve">Añade la dependencia springdoc-openapi y abre /swagger-ui.html. Documenta los endpoints principales con @Operation. Configura Swagger para poder pasar el JWT (botón Authorize).</w:t>
      </w:r>
    </w:p>
    <w:p>
      <w:pPr>
        <w:pStyle w:val="ListParagraph"/>
        <w:numPr>
          <w:ilvl w:val="0"/>
          <w:numId w:val="10"/>
        </w:numPr>
      </w:pPr>
      <w:r>
        <w:t xml:space="preserve">Escribe el Dockerfile (multi-stage: una etapa Maven para compilar, otra ligera con solo el JRE para ejecutar).</w:t>
      </w:r>
    </w:p>
    <w:p>
      <w:pPr>
        <w:pStyle w:val="ListParagraph"/>
        <w:numPr>
          <w:ilvl w:val="0"/>
          <w:numId w:val="10"/>
        </w:numPr>
      </w:pPr>
      <w:r>
        <w:t xml:space="preserve">Escribe el docker-compose.yml con dos servicios: la app y PostgreSQL. Crea el perfil de Spring para Postgres (URL, driver, credenciales por variables de entorno).</w:t>
      </w:r>
    </w:p>
    <w:p>
      <w:pPr>
        <w:pStyle w:val="ListParagraph"/>
        <w:numPr>
          <w:ilvl w:val="0"/>
          <w:numId w:val="10"/>
        </w:numPr>
      </w:pPr>
      <w:r>
        <w:t xml:space="preserve">Levanta todo con docker compose up y verifica que la API funciona contra Postgres.</w:t>
      </w:r>
    </w:p>
    <w:p>
      <w:pPr>
        <w:pStyle w:val="ListParagraph"/>
        <w:numPr>
          <w:ilvl w:val="0"/>
          <w:numId w:val="10"/>
        </w:numPr>
      </w:pPr>
      <w:r>
        <w:t xml:space="preserve">Escribe el README en inglés: qué es el proyecto, decisiones de diseño (resumen de los docs), cómo ejecutarlo, y las áreas de aprendizaje pendientes (Kubernetes, GCP, Redis) presentadas como tales.</w:t>
      </w:r>
    </w:p>
    <w:p>
      <w:pPr>
        <w:spacing w:after="60"/>
      </w:pPr>
      <w:r>
        <w:t xml:space="preserve">Dónde buscar:</w:t>
      </w:r>
    </w:p>
    <w:p>
      <w:pPr>
        <w:pStyle w:val="ListParagraph"/>
        <w:numPr>
          <w:ilvl w:val="0"/>
          <w:numId w:val="2"/>
        </w:numPr>
      </w:pPr>
      <w:hyperlink w:history="1" r:id="rIdpze3kc90hxusb79nqzuo4">
        <w:r>
          <w:rPr>
            <w:rStyle w:val="Hyperlink"/>
          </w:rPr>
          <w:t xml:space="preserve">springdoc-openapi (documentación oficial)</w:t>
        </w:r>
      </w:hyperlink>
    </w:p>
    <w:p>
      <w:pPr>
        <w:pStyle w:val="ListParagraph"/>
        <w:numPr>
          <w:ilvl w:val="0"/>
          <w:numId w:val="2"/>
        </w:numPr>
      </w:pPr>
      <w:hyperlink w:history="1" r:id="rIdc8cc8icans2tpeuineiv2">
        <w:r>
          <w:rPr>
            <w:rStyle w:val="Hyperlink"/>
          </w:rPr>
          <w:t xml:space="preserve">Guía oficial: Spring Boot with Docker</w:t>
        </w:r>
      </w:hyperlink>
    </w:p>
    <w:p>
      <w:pPr>
        <w:pStyle w:val="ListParagraph"/>
        <w:numPr>
          <w:ilvl w:val="0"/>
          <w:numId w:val="2"/>
        </w:numPr>
      </w:pPr>
      <w:hyperlink w:history="1" r:id="rId16q9me9grqf0ogqixggds">
        <w:r>
          <w:rPr>
            <w:rStyle w:val="Hyperlink"/>
          </w:rPr>
          <w:t xml:space="preserve">Documentación oficial de Docker</w:t>
        </w:r>
      </w:hyperlink>
    </w:p>
    <w:p>
      <w:pPr>
        <w:pStyle w:val="ListParagraph"/>
        <w:numPr>
          <w:ilvl w:val="0"/>
          <w:numId w:val="2"/>
        </w:numPr>
      </w:pPr>
      <w:hyperlink w:history="1" r:id="rIdp9b-2q0umd2tfxedaffl5">
        <w:r>
          <w:rPr>
            <w:rStyle w:val="Hyperlink"/>
          </w:rPr>
          <w:t xml:space="preserve">Baeldung — Docker Compose con Spring Boot y PostgreSQL</w:t>
        </w:r>
      </w:hyperlink>
    </w:p>
    <w:p>
      <w:pPr>
        <w:shd w:fill="E2EFDA" w:val="clear"/>
        <w:spacing w:after="200" w:before="100"/>
        <w:ind w:left="360"/>
      </w:pPr>
      <w:r>
        <w:rPr>
          <w:b/>
          <w:bCs/>
        </w:rPr>
        <w:t xml:space="preserve">✔ Checkpoint: </w:t>
      </w:r>
      <w:r>
        <w:rPr>
          <w:i/>
          <w:iCs/>
        </w:rPr>
        <w:t xml:space="preserve">docker compose up levanta la aplicación con PostgreSQL; Swagger UI documenta y permite probar toda la API con JWT; el README explica el proyecto.</w:t>
      </w:r>
    </w:p>
    <w:p>
      <w:pPr>
        <w:pStyle w:val="Heading1"/>
      </w:pPr>
      <w:r>
        <w:t xml:space="preserve">Recursos generales</w:t>
      </w:r>
    </w:p>
    <w:p>
      <w:pPr>
        <w:pStyle w:val="Heading2"/>
      </w:pPr>
      <w:r>
        <w:t xml:space="preserve">Referencia permanente (inglés, imprescindibles)</w:t>
      </w:r>
    </w:p>
    <w:p>
      <w:pPr>
        <w:pStyle w:val="ListParagraph"/>
        <w:numPr>
          <w:ilvl w:val="0"/>
          <w:numId w:val="2"/>
        </w:numPr>
      </w:pPr>
      <w:hyperlink w:history="1" r:id="rIdvxqv8nowsdhp5lnimq8dd">
        <w:r>
          <w:rPr>
            <w:rStyle w:val="Hyperlink"/>
          </w:rPr>
          <w:t xml:space="preserve">Documentación oficial de Spring Boot</w:t>
        </w:r>
      </w:hyperlink>
    </w:p>
    <w:p>
      <w:pPr>
        <w:pStyle w:val="ListParagraph"/>
        <w:numPr>
          <w:ilvl w:val="0"/>
          <w:numId w:val="2"/>
        </w:numPr>
      </w:pPr>
      <w:hyperlink w:history="1" r:id="rIdzdjrekc9xrz19cq5ktggs">
        <w:r>
          <w:rPr>
            <w:rStyle w:val="Hyperlink"/>
          </w:rPr>
          <w:t xml:space="preserve">Guías oficiales de Spring</w:t>
        </w:r>
      </w:hyperlink>
      <w:r>
        <w:t xml:space="preserve"> — tutoriales cortos y de calidad para cada tema.</w:t>
      </w:r>
    </w:p>
    <w:p>
      <w:pPr>
        <w:pStyle w:val="ListParagraph"/>
        <w:numPr>
          <w:ilvl w:val="0"/>
          <w:numId w:val="2"/>
        </w:numPr>
      </w:pPr>
      <w:hyperlink w:history="1" r:id="rIdyf4tns4rgf1vsng8-zcxz">
        <w:r>
          <w:rPr>
            <w:rStyle w:val="Hyperlink"/>
          </w:rPr>
          <w:t xml:space="preserve">Baeldung</w:t>
        </w:r>
      </w:hyperlink>
      <w:r>
        <w:t xml:space="preserve"> — el sitio de referencia del ecosistema Spring; casi cualquier duda tiene artículo.</w:t>
      </w:r>
    </w:p>
    <w:p>
      <w:pPr>
        <w:pStyle w:val="ListParagraph"/>
        <w:numPr>
          <w:ilvl w:val="0"/>
          <w:numId w:val="2"/>
        </w:numPr>
      </w:pPr>
      <w:hyperlink w:history="1" r:id="rIdifxne7hl_c2u1xltyduml">
        <w:r>
          <w:rPr>
            <w:rStyle w:val="Hyperlink"/>
          </w:rPr>
          <w:t xml:space="preserve">Dev.java (Oracle)</w:t>
        </w:r>
      </w:hyperlink>
      <w:r>
        <w:t xml:space="preserve"> — para el refresco de Java puro: colecciones, streams, Optional, excepciones.</w:t>
      </w:r>
    </w:p>
    <w:p>
      <w:pPr>
        <w:pStyle w:val="Heading2"/>
      </w:pPr>
      <w:r>
        <w:t xml:space="preserve">En español</w:t>
      </w:r>
    </w:p>
    <w:p>
      <w:pPr>
        <w:pStyle w:val="ListParagraph"/>
        <w:numPr>
          <w:ilvl w:val="0"/>
          <w:numId w:val="2"/>
        </w:numPr>
      </w:pPr>
      <w:hyperlink w:history="1" r:id="rIdbokewklkduqw8r09d50ey">
        <w:r>
          <w:rPr>
            <w:rStyle w:val="Hyperlink"/>
          </w:rPr>
          <w:t xml:space="preserve">freeCodeCamp en español — tutorial de Spring Boot</w:t>
        </w:r>
      </w:hyperlink>
      <w:r>
        <w:t xml:space="preserve"> — artículo gratuito con el flujo completo de una app.</w:t>
      </w:r>
    </w:p>
    <w:p>
      <w:pPr>
        <w:pStyle w:val="ListParagraph"/>
        <w:numPr>
          <w:ilvl w:val="0"/>
          <w:numId w:val="2"/>
        </w:numPr>
      </w:pPr>
      <w:hyperlink w:history="1" r:id="rIdwtmhniy8_mbv--8wrafce">
        <w:r>
          <w:rPr>
            <w:rStyle w:val="Hyperlink"/>
          </w:rPr>
          <w:t xml:space="preserve">Curso "Spring Boot de Cero a Uno" (repositorio GitHub)</w:t>
        </w:r>
      </w:hyperlink>
      <w:r>
        <w:t xml:space="preserve"> — curso práctico gratuito en español con su código.</w:t>
      </w:r>
    </w:p>
    <w:p>
      <w:pPr>
        <w:pStyle w:val="ListParagraph"/>
        <w:numPr>
          <w:ilvl w:val="0"/>
          <w:numId w:val="2"/>
        </w:numPr>
      </w:pPr>
      <w:hyperlink w:history="1" r:id="rIdkge8dapzpifxdfs8syuyk">
        <w:r>
          <w:rPr>
            <w:rStyle w:val="Hyperlink"/>
          </w:rPr>
          <w:t xml:space="preserve">Stack Overflow en español</w:t>
        </w:r>
      </w:hyperlink>
      <w:r>
        <w:t xml:space="preserve"> — aunque la versión en inglés tiene mucho más volumen de respuestas.</w:t>
      </w:r>
    </w:p>
    <w:p>
      <w:pPr>
        <w:pStyle w:val="ListParagraph"/>
        <w:numPr>
          <w:ilvl w:val="0"/>
          <w:numId w:val="2"/>
        </w:numPr>
      </w:pPr>
      <w:r>
        <w:t xml:space="preserve">YouTube en español: busca por tema concreto ("Spring Security JWT español", "Spring Data JPA español") mejor que cursos enteros; verifica siempre que usen Spring Boot 3.x. Canales con material de Java/Spring en español: MitoCode, MoureDev.</w:t>
      </w:r>
    </w:p>
    <w:p>
      <w:pPr>
        <w:pStyle w:val="ListParagraph"/>
        <w:numPr>
          <w:ilvl w:val="0"/>
          <w:numId w:val="2"/>
        </w:numPr>
      </w:pPr>
      <w:r>
        <w:t xml:space="preserve">Cursos de pago en español (opcionales, por si prefieres formato curso): </w:t>
      </w:r>
      <w:hyperlink w:history="1" r:id="rIdhzxk0foxz3yamhwr0gsbb">
        <w:r>
          <w:rPr>
            <w:rStyle w:val="Hyperlink"/>
          </w:rPr>
          <w:t xml:space="preserve">OpenWebinars</w:t>
        </w:r>
      </w:hyperlink>
      <w:r>
        <w:t xml:space="preserve">, </w:t>
      </w:r>
      <w:hyperlink w:history="1" r:id="rIdzi90lqgkl2pfxwhmj6bhc">
        <w:r>
          <w:rPr>
            <w:rStyle w:val="Hyperlink"/>
          </w:rPr>
          <w:t xml:space="preserve">DevTalles</w:t>
        </w:r>
      </w:hyperlink>
      <w:r>
        <w:t xml:space="preserve"> o los de Udemy (filtra por Spring Boot 3 y valoraciones recientes). No son necesarios: con la documentación oficial y Baeldung se puede hacer todo el proyecto.</w:t>
      </w:r>
    </w:p>
    <w:p>
      <w:pPr>
        <w:pStyle w:val="Heading2"/>
      </w:pPr>
      <w:r>
        <w:t xml:space="preserve">Herramientas</w:t>
      </w:r>
    </w:p>
    <w:p>
      <w:pPr>
        <w:pStyle w:val="ListParagraph"/>
        <w:numPr>
          <w:ilvl w:val="0"/>
          <w:numId w:val="2"/>
        </w:numPr>
      </w:pPr>
      <w:hyperlink w:history="1" r:id="rIdak629ovlf7o0mhwoesunp">
        <w:r>
          <w:rPr>
            <w:rStyle w:val="Hyperlink"/>
          </w:rPr>
          <w:t xml:space="preserve">Postman</w:t>
        </w:r>
      </w:hyperlink>
      <w:r>
        <w:t xml:space="preserve"> — para probar la API a mano.</w:t>
      </w:r>
    </w:p>
    <w:p>
      <w:pPr>
        <w:pStyle w:val="ListParagraph"/>
        <w:numPr>
          <w:ilvl w:val="0"/>
          <w:numId w:val="2"/>
        </w:numPr>
      </w:pPr>
      <w:hyperlink w:history="1" r:id="rIdcozc-xfzdzenqorpvh8-a">
        <w:r>
          <w:rPr>
            <w:rStyle w:val="Hyperlink"/>
          </w:rPr>
          <w:t xml:space="preserve">jwt.io</w:t>
        </w:r>
      </w:hyperlink>
      <w:r>
        <w:t xml:space="preserve"> — decodificador de tokens JWT.</w:t>
      </w:r>
    </w:p>
    <w:p>
      <w:pPr>
        <w:pStyle w:val="ListParagraph"/>
        <w:numPr>
          <w:ilvl w:val="0"/>
          <w:numId w:val="2"/>
        </w:numPr>
      </w:pPr>
      <w:hyperlink w:history="1" r:id="rIdwiqidpqdq7ekkjmhxd465">
        <w:r>
          <w:rPr>
            <w:rStyle w:val="Hyperlink"/>
          </w:rPr>
          <w:t xml:space="preserve">Docker Desktop</w:t>
        </w:r>
      </w:hyperlink>
      <w:r>
        <w:t xml:space="preserve"> — necesario para la fase 7 (en Mac).</w:t>
      </w:r>
    </w:p>
    <w:p>
      <w:pPr>
        <w:pStyle w:val="Heading1"/>
      </w:pPr>
      <w:r>
        <w:t xml:space="preserve">Consejos finales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Cuidado con los tutoriales antiguos — </w:t>
      </w:r>
      <w:r>
        <w:t xml:space="preserve">Spring Boot 3 y Spring Security 6 rompieron con lo anterior. Señales de tutorial viejo: javax.persistence en vez de jakarta.persistence, WebSecurityConfigurerAdapter, Spring Boot 2.x. Si las ves, busca otro.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Busca en inglés aunque leas en español — </w:t>
      </w:r>
      <w:r>
        <w:t xml:space="preserve">la cantidad y calidad de resultados es mucho mayor. Fórmula que funciona: nombre exacto de la anotación o excepción + "spring boot".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mensajes de error se leen enteros — </w:t>
      </w:r>
      <w:r>
        <w:t xml:space="preserve">la línea que importa de un stack trace suele ser la primera "Caused by" que menciona TU paquete (com.marcortiz).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commit por paso — </w:t>
      </w:r>
      <w:r>
        <w:t xml:space="preserve">mensajes tipo "Add Transfer entity with idempotency key". El historial contará la historia del proyecto.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Cuando algo funcione, rómpelo — </w:t>
      </w:r>
      <w:r>
        <w:t xml:space="preserve">quita el @Transactional y mira qué pasa con los saldos. Manda dos veces la misma key. Entender por qué algo falla enseña más que verlo funcionar.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fases 3 y 5 son las duras — </w:t>
      </w:r>
      <w:r>
        <w:t xml:space="preserve">si el resto te lleva más tiempo del estimado no pasa nada, pero en transferencias y seguridad es donde no hay que escatimar: son las dos cosas que diferencian tu proyecto de un CRUD de tutorial.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jyheqhkfyyond_2xbfqp" Type="http://schemas.openxmlformats.org/officeDocument/2006/relationships/hyperlink" Target="https://spring.io/guides/gs/accessing-data-jpa" TargetMode="External"/><Relationship Id="rIdycfmlv4cme1je9imex_7a" Type="http://schemas.openxmlformats.org/officeDocument/2006/relationships/hyperlink" Target="https://www.baeldung.com/jpa-entities" TargetMode="External"/><Relationship Id="rIdzfzbb7ejc1xumkccrqsbm" Type="http://schemas.openxmlformats.org/officeDocument/2006/relationships/hyperlink" Target="https://www.freecodecamp.org/espanol/news/tutorial-spring-boot-crear-apps-java-modernas-y-rapidas/" TargetMode="External"/><Relationship Id="rIdrrgux1jmfdbzcu7uz3xyf" Type="http://schemas.openxmlformats.org/officeDocument/2006/relationships/hyperlink" Target="https://docs.spring.io/spring-data/jpa/reference/jpa/query-methods.html" TargetMode="External"/><Relationship Id="rIdruhif9ujvyd86qyaljzip" Type="http://schemas.openxmlformats.org/officeDocument/2006/relationships/hyperlink" Target="https://www.baeldung.com/the-persistence-layer-with-spring-data-jpa" TargetMode="External"/><Relationship Id="rIditrvslpltodzfrn46wrn8" Type="http://schemas.openxmlformats.org/officeDocument/2006/relationships/hyperlink" Target="https://www.baeldung.com/transaction-configuration-with-jpa-and-spring" TargetMode="External"/><Relationship Id="rIdmrl8nmto8bn7qjy0qrogy" Type="http://schemas.openxmlformats.org/officeDocument/2006/relationships/hyperlink" Target="https://www.baeldung.com/transactional-rollback-exceptions" TargetMode="External"/><Relationship Id="rIdibn-hw4ojyga4gvimpewr" Type="http://schemas.openxmlformats.org/officeDocument/2006/relationships/hyperlink" Target="https://docs.spring.io/spring-framework/reference/data-access/transaction/declarative.html" TargetMode="External"/><Relationship Id="rIdmljmolloawb8tapy-wcrh" Type="http://schemas.openxmlformats.org/officeDocument/2006/relationships/hyperlink" Target="https://spring.io/guides/gs/rest-service" TargetMode="External"/><Relationship Id="rIdtdnry151g62uw5oopmhte" Type="http://schemas.openxmlformats.org/officeDocument/2006/relationships/hyperlink" Target="https://www.baeldung.com/exception-handling-for-rest-with-spring" TargetMode="External"/><Relationship Id="rId-it6ymbzdmqczpgwtdd8f" Type="http://schemas.openxmlformats.org/officeDocument/2006/relationships/hyperlink" Target="https://www.baeldung.com/spring-boot-bean-validation" TargetMode="External"/><Relationship Id="rId-kyu6ahswy-xetj4ax0sd" Type="http://schemas.openxmlformats.org/officeDocument/2006/relationships/hyperlink" Target="https://www.postman.com/downloads/" TargetMode="External"/><Relationship Id="rId5fd-wue8skcvaqiha1lta" Type="http://schemas.openxmlformats.org/officeDocument/2006/relationships/hyperlink" Target="https://jwt.io" TargetMode="External"/><Relationship Id="rIdo9zy1ewanis1yomi5vnnh" Type="http://schemas.openxmlformats.org/officeDocument/2006/relationships/hyperlink" Target="https://docs.spring.io/spring-security/reference/servlet/getting-started.html" TargetMode="External"/><Relationship Id="rId-a2ioabtenj1uh7-azk1h" Type="http://schemas.openxmlformats.org/officeDocument/2006/relationships/hyperlink" Target="https://www.baeldung.com/spring-security-oauth-jwt" TargetMode="External"/><Relationship Id="rIdbcmtfyipjes-nq-m0gitd" Type="http://schemas.openxmlformats.org/officeDocument/2006/relationships/hyperlink" Target="https://junit.org/junit5/docs/current/user-guide/" TargetMode="External"/><Relationship Id="rIdkpzyxusudw0r82qad7jd9" Type="http://schemas.openxmlformats.org/officeDocument/2006/relationships/hyperlink" Target="https://site.mockito.org" TargetMode="External"/><Relationship Id="rIdru7ktfbmfujeaze6ihblu" Type="http://schemas.openxmlformats.org/officeDocument/2006/relationships/hyperlink" Target="https://www.baeldung.com/spring-boot-testing" TargetMode="External"/><Relationship Id="rIdpze3kc90hxusb79nqzuo4" Type="http://schemas.openxmlformats.org/officeDocument/2006/relationships/hyperlink" Target="https://springdoc.org" TargetMode="External"/><Relationship Id="rIdc8cc8icans2tpeuineiv2" Type="http://schemas.openxmlformats.org/officeDocument/2006/relationships/hyperlink" Target="https://spring.io/guides/topicals/spring-boot-docker" TargetMode="External"/><Relationship Id="rId16q9me9grqf0ogqixggds" Type="http://schemas.openxmlformats.org/officeDocument/2006/relationships/hyperlink" Target="https://docs.docker.com/get-started/" TargetMode="External"/><Relationship Id="rIdp9b-2q0umd2tfxedaffl5" Type="http://schemas.openxmlformats.org/officeDocument/2006/relationships/hyperlink" Target="https://www.baeldung.com/ops/docker-compose-spring-boot-postgresql" TargetMode="External"/><Relationship Id="rIdvxqv8nowsdhp5lnimq8dd" Type="http://schemas.openxmlformats.org/officeDocument/2006/relationships/hyperlink" Target="https://docs.spring.io/spring-boot/index.html" TargetMode="External"/><Relationship Id="rIdzdjrekc9xrz19cq5ktggs" Type="http://schemas.openxmlformats.org/officeDocument/2006/relationships/hyperlink" Target="https://spring.io/guides" TargetMode="External"/><Relationship Id="rIdyf4tns4rgf1vsng8-zcxz" Type="http://schemas.openxmlformats.org/officeDocument/2006/relationships/hyperlink" Target="https://www.baeldung.com" TargetMode="External"/><Relationship Id="rIdifxne7hl_c2u1xltyduml" Type="http://schemas.openxmlformats.org/officeDocument/2006/relationships/hyperlink" Target="https://dev.java/learn/" TargetMode="External"/><Relationship Id="rIdbokewklkduqw8r09d50ey" Type="http://schemas.openxmlformats.org/officeDocument/2006/relationships/hyperlink" Target="https://www.freecodecamp.org/espanol/news/tutorial-spring-boot-crear-apps-java-modernas-y-rapidas/" TargetMode="External"/><Relationship Id="rIdwtmhniy8_mbv--8wrafce" Type="http://schemas.openxmlformats.org/officeDocument/2006/relationships/hyperlink" Target="https://github.com/freddyar/curso-spring-boot-de-cero-a-uno" TargetMode="External"/><Relationship Id="rIdkge8dapzpifxdfs8syuyk" Type="http://schemas.openxmlformats.org/officeDocument/2006/relationships/hyperlink" Target="https://es.stackoverflow.com" TargetMode="External"/><Relationship Id="rIdhzxk0foxz3yamhwr0gsbb" Type="http://schemas.openxmlformats.org/officeDocument/2006/relationships/hyperlink" Target="https://openwebinars.net/cursos/spring-boot/" TargetMode="External"/><Relationship Id="rIdzi90lqgkl2pfxwhmj6bhc" Type="http://schemas.openxmlformats.org/officeDocument/2006/relationships/hyperlink" Target="https://cursos.devtalles.com/courses/spring-boot" TargetMode="External"/><Relationship Id="rIdak629ovlf7o0mhwoesunp" Type="http://schemas.openxmlformats.org/officeDocument/2006/relationships/hyperlink" Target="https://www.postman.com/downloads/" TargetMode="External"/><Relationship Id="rIdcozc-xfzdzenqorpvh8-a" Type="http://schemas.openxmlformats.org/officeDocument/2006/relationships/hyperlink" Target="https://jwt.io" TargetMode="External"/><Relationship Id="rIdwiqidpqdq7ekkjmhxd465" Type="http://schemas.openxmlformats.org/officeDocument/2006/relationships/hyperlink" Target="https://www.docker.com/products/docker-desktop/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2026-07-13T20:16:57.990Z</dcterms:created>
  <dcterms:modified xsi:type="dcterms:W3CDTF">2026-07-13T20:16:58.007Z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