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 xml:space="preserve">SCOPE++: Sequence Classification Of </w:t>
      </w:r>
      <w:proofErr w:type="spellStart"/>
      <w:r>
        <w:t>homoPolymer</w:t>
      </w:r>
      <w:proofErr w:type="spellEnd"/>
      <w:r>
        <w:t xml:space="preserve"> Emissions</w:t>
      </w:r>
    </w:p>
    <w:p w14:paraId="7A1A3B22" w14:textId="77777777" w:rsidR="00102498" w:rsidRDefault="00102498" w:rsidP="00102498"/>
    <w:p w14:paraId="5B5B7917" w14:textId="33BB224B"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proofErr w:type="gramStart"/>
      <w:r w:rsidRPr="002D422E">
        <w:rPr>
          <w:b/>
          <w:sz w:val="24"/>
          <w:vertAlign w:val="superscript"/>
        </w:rPr>
        <w:t>,</w:t>
      </w:r>
      <w:r>
        <w:rPr>
          <w:b/>
          <w:sz w:val="24"/>
          <w:vertAlign w:val="superscript"/>
        </w:rPr>
        <w:t>2</w:t>
      </w:r>
      <w:proofErr w:type="gramEnd"/>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proofErr w:type="gramStart"/>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roofErr w:type="gramEnd"/>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w:t>
      </w:r>
      <w:proofErr w:type="spellStart"/>
      <w:r w:rsidRPr="00170952">
        <w:rPr>
          <w:sz w:val="24"/>
          <w:szCs w:val="24"/>
        </w:rPr>
        <w:t>polyadenylation</w:t>
      </w:r>
      <w:proofErr w:type="spellEnd"/>
      <w:r w:rsidRPr="00170952">
        <w:rPr>
          <w:sz w:val="24"/>
          <w:szCs w:val="24"/>
        </w:rPr>
        <w:t xml:space="preserve">, the addition of a </w:t>
      </w:r>
      <w:proofErr w:type="gramStart"/>
      <w:r w:rsidRPr="00170952">
        <w:rPr>
          <w:sz w:val="24"/>
          <w:szCs w:val="24"/>
        </w:rPr>
        <w:t>poly(</w:t>
      </w:r>
      <w:proofErr w:type="gramEnd"/>
      <w:r w:rsidRPr="00170952">
        <w:rPr>
          <w:sz w:val="24"/>
          <w:szCs w:val="24"/>
        </w:rPr>
        <w:t xml:space="preserve">A) tail to the 3’-end of pre-mRNA, is a process critical to gene expression and regulation in eukaryotes.  To understand the molecular mechanisms governing </w:t>
      </w:r>
      <w:proofErr w:type="spellStart"/>
      <w:r w:rsidRPr="00170952">
        <w:rPr>
          <w:sz w:val="24"/>
          <w:szCs w:val="24"/>
        </w:rPr>
        <w:t>polyadenylation</w:t>
      </w:r>
      <w:proofErr w:type="spellEnd"/>
      <w:r w:rsidRPr="00170952">
        <w:rPr>
          <w:sz w:val="24"/>
          <w:szCs w:val="24"/>
        </w:rPr>
        <w:t xml:space="preserve"> and other relevant biological processes, it is important to identify these </w:t>
      </w:r>
      <w:proofErr w:type="gramStart"/>
      <w:r w:rsidRPr="00170952">
        <w:rPr>
          <w:sz w:val="24"/>
          <w:szCs w:val="24"/>
        </w:rPr>
        <w:t>poly(</w:t>
      </w:r>
      <w:proofErr w:type="gramEnd"/>
      <w:r w:rsidRPr="00170952">
        <w:rPr>
          <w:sz w:val="24"/>
          <w:szCs w:val="24"/>
        </w:rPr>
        <w:t xml:space="preserve">A) tails accurately in </w:t>
      </w:r>
      <w:proofErr w:type="spellStart"/>
      <w:r w:rsidRPr="00170952">
        <w:rPr>
          <w:sz w:val="24"/>
          <w:szCs w:val="24"/>
        </w:rPr>
        <w:t>transcriptome</w:t>
      </w:r>
      <w:proofErr w:type="spellEnd"/>
      <w:r w:rsidRPr="00170952">
        <w:rPr>
          <w:sz w:val="24"/>
          <w:szCs w:val="24"/>
        </w:rPr>
        <w:t xml:space="preserve"> sequencing data </w:t>
      </w:r>
      <w:commentRangeStart w:id="0"/>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0"/>
      <w:r>
        <w:rPr>
          <w:rStyle w:val="CommentReference"/>
        </w:rPr>
        <w:commentReference w:id="0"/>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w:t>
      </w:r>
      <w:proofErr w:type="gramStart"/>
      <w:r>
        <w:rPr>
          <w:sz w:val="24"/>
          <w:szCs w:val="24"/>
        </w:rPr>
        <w:t>poly(</w:t>
      </w:r>
      <w:proofErr w:type="gramEnd"/>
      <w:r>
        <w:rPr>
          <w:sz w:val="24"/>
          <w:szCs w:val="24"/>
        </w:rPr>
        <w:t xml:space="preserve">A) tails. All existing tools that we are aware of focus exclusively on the identification and trimming of </w:t>
      </w:r>
      <w:proofErr w:type="gramStart"/>
      <w:r>
        <w:rPr>
          <w:sz w:val="24"/>
          <w:szCs w:val="24"/>
        </w:rPr>
        <w:t>poly(</w:t>
      </w:r>
      <w:proofErr w:type="gramEnd"/>
      <w:r>
        <w:rPr>
          <w:sz w:val="24"/>
          <w:szCs w:val="24"/>
        </w:rPr>
        <w:t xml:space="preserve">A) tails, failing to provide the detailed information needed for studying the </w:t>
      </w:r>
      <w:proofErr w:type="spellStart"/>
      <w:r>
        <w:rPr>
          <w:sz w:val="24"/>
          <w:szCs w:val="24"/>
        </w:rPr>
        <w:t>polyadenylation</w:t>
      </w:r>
      <w:proofErr w:type="spellEnd"/>
      <w:r>
        <w:rPr>
          <w:sz w:val="24"/>
          <w:szCs w:val="24"/>
        </w:rPr>
        <w:t xml:space="preserve">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w:t>
      </w:r>
      <w:proofErr w:type="gramStart"/>
      <w:r w:rsidRPr="00170952">
        <w:rPr>
          <w:sz w:val="24"/>
          <w:szCs w:val="24"/>
        </w:rPr>
        <w:t>,</w:t>
      </w:r>
      <w:proofErr w:type="gramEnd"/>
      <w:r w:rsidRPr="00170952">
        <w:rPr>
          <w:sz w:val="24"/>
          <w:szCs w:val="24"/>
        </w:rPr>
        <w:t xml:space="preserve"> a </w:t>
      </w:r>
      <w:r>
        <w:rPr>
          <w:sz w:val="24"/>
          <w:szCs w:val="24"/>
        </w:rPr>
        <w:t>tool for finding the precise bo</w:t>
      </w:r>
      <w:r w:rsidRPr="00170952">
        <w:rPr>
          <w:sz w:val="24"/>
          <w:szCs w:val="24"/>
        </w:rPr>
        <w:t xml:space="preserve">rder of </w:t>
      </w:r>
      <w:proofErr w:type="spellStart"/>
      <w:r w:rsidRPr="00170952">
        <w:rPr>
          <w:sz w:val="24"/>
          <w:szCs w:val="24"/>
        </w:rPr>
        <w:t>homopolymers</w:t>
      </w:r>
      <w:proofErr w:type="spellEnd"/>
      <w:r w:rsidRPr="00170952">
        <w:rPr>
          <w:sz w:val="24"/>
          <w:szCs w:val="24"/>
        </w:rPr>
        <w:t xml:space="preserve">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 xml:space="preserve">specific </w:t>
      </w:r>
      <w:proofErr w:type="spellStart"/>
      <w:r>
        <w:rPr>
          <w:sz w:val="24"/>
          <w:szCs w:val="24"/>
        </w:rPr>
        <w:t>homopolymer</w:t>
      </w:r>
      <w:proofErr w:type="spellEnd"/>
      <w:r>
        <w:rPr>
          <w:sz w:val="24"/>
          <w:szCs w:val="24"/>
        </w:rPr>
        <w:t xml:space="preserve"> sequences</w:t>
      </w:r>
      <w:r w:rsidRPr="00170952">
        <w:rPr>
          <w:sz w:val="24"/>
          <w:szCs w:val="24"/>
        </w:rPr>
        <w:t xml:space="preserve"> in error-prone </w:t>
      </w:r>
      <w:r>
        <w:rPr>
          <w:sz w:val="24"/>
          <w:szCs w:val="24"/>
        </w:rPr>
        <w:t>EST/</w:t>
      </w:r>
      <w:proofErr w:type="spellStart"/>
      <w:r>
        <w:rPr>
          <w:sz w:val="24"/>
          <w:szCs w:val="24"/>
        </w:rPr>
        <w:t>cDNA</w:t>
      </w:r>
      <w:proofErr w:type="spellEnd"/>
      <w:r>
        <w:rPr>
          <w:sz w:val="24"/>
          <w:szCs w:val="24"/>
        </w:rPr>
        <w:t xml:space="preserve"> data or RNA-</w:t>
      </w:r>
      <w:proofErr w:type="spellStart"/>
      <w:r>
        <w:rPr>
          <w:sz w:val="24"/>
          <w:szCs w:val="24"/>
        </w:rPr>
        <w:t>Seq</w:t>
      </w:r>
      <w:proofErr w:type="spellEnd"/>
      <w:r>
        <w:rPr>
          <w:sz w:val="24"/>
          <w:szCs w:val="24"/>
        </w:rPr>
        <w:t xml:space="preserve">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055F1B02"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w:t>
      </w:r>
      <w:r w:rsidR="008412BA">
        <w:rPr>
          <w:sz w:val="24"/>
          <w:szCs w:val="24"/>
        </w:rPr>
        <w:t>We</w:t>
      </w:r>
      <w:r w:rsidRPr="00170952">
        <w:rPr>
          <w:sz w:val="24"/>
          <w:szCs w:val="24"/>
        </w:rPr>
        <w:t xml:space="preserve"> demonstrate that our tool can precisely identify </w:t>
      </w:r>
      <w:proofErr w:type="gramStart"/>
      <w:r w:rsidRPr="00170952">
        <w:rPr>
          <w:sz w:val="24"/>
          <w:szCs w:val="24"/>
        </w:rPr>
        <w:t>poly(</w:t>
      </w:r>
      <w:proofErr w:type="gramEnd"/>
      <w:r w:rsidRPr="00170952">
        <w:rPr>
          <w:sz w:val="24"/>
          <w:szCs w:val="24"/>
        </w:rPr>
        <w:t xml:space="preserve">A) tails with near perfect accuracy at </w:t>
      </w:r>
      <w:r w:rsidR="008412BA">
        <w:rPr>
          <w:sz w:val="24"/>
          <w:szCs w:val="24"/>
        </w:rPr>
        <w:t>the</w:t>
      </w:r>
      <w:r w:rsidRPr="00170952">
        <w:rPr>
          <w:sz w:val="24"/>
          <w:szCs w:val="24"/>
        </w:rPr>
        <w:t xml:space="preserve"> speed </w:t>
      </w:r>
      <w:r w:rsidR="008412BA">
        <w:rPr>
          <w:sz w:val="24"/>
          <w:szCs w:val="24"/>
        </w:rPr>
        <w:t>required</w:t>
      </w:r>
      <w:r w:rsidRPr="00170952">
        <w:rPr>
          <w:sz w:val="24"/>
          <w:szCs w:val="24"/>
        </w:rPr>
        <w:t xml:space="preserve"> for high-throughput applications, providing a valuable  resource for  </w:t>
      </w:r>
      <w:proofErr w:type="spellStart"/>
      <w:r w:rsidRPr="00170952">
        <w:rPr>
          <w:sz w:val="24"/>
          <w:szCs w:val="24"/>
        </w:rPr>
        <w:t>polyadenylation</w:t>
      </w:r>
      <w:proofErr w:type="spellEnd"/>
      <w:r w:rsidRPr="00170952">
        <w:rPr>
          <w:sz w:val="24"/>
          <w:szCs w:val="24"/>
        </w:rPr>
        <w:t xml:space="preserve"> research. </w:t>
      </w:r>
    </w:p>
    <w:p w14:paraId="1190C78E" w14:textId="77777777" w:rsidR="00102498" w:rsidRPr="00172966" w:rsidRDefault="00102498" w:rsidP="00102498">
      <w:pPr>
        <w:pStyle w:val="Heading1"/>
      </w:pPr>
      <w:r>
        <w:t xml:space="preserve">Background </w:t>
      </w:r>
    </w:p>
    <w:p w14:paraId="7A445B57" w14:textId="4EAF43A5"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1"/>
      <w:r>
        <w:rPr>
          <w:noProof w:val="0"/>
        </w:rPr>
        <w:fldChar w:fldCharType="begin"/>
      </w:r>
      <w:r w:rsidR="00C221D4">
        <w:rPr>
          <w:noProof w:val="0"/>
        </w:rPr>
        <w:instrText xml:space="preserve"> ADDIN PAPERS2_CITATIONS &lt;citation&gt;&lt;uuid&gt;0FEBFA95-11CA-4417-83D8-7423C77005FF&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1"/>
      <w:r>
        <w:rPr>
          <w:rStyle w:val="CommentReference"/>
          <w:noProof w:val="0"/>
        </w:rPr>
        <w:commentReference w:id="1"/>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xml:space="preserve">.  But </w:t>
      </w:r>
      <w:r w:rsidR="008412BA">
        <w:rPr>
          <w:noProof w:val="0"/>
        </w:rPr>
        <w:t>conducting studies on</w:t>
      </w:r>
      <w:r>
        <w:rPr>
          <w:noProof w:val="0"/>
        </w:rPr>
        <w:t xml:space="preserve"> their exact role in the regulation process </w:t>
      </w:r>
      <w:r w:rsidR="008412BA">
        <w:rPr>
          <w:noProof w:val="0"/>
        </w:rPr>
        <w:t>is complicated by</w:t>
      </w:r>
      <w:r>
        <w:rPr>
          <w:noProof w:val="0"/>
        </w:rPr>
        <w:t xml:space="preserve"> the </w:t>
      </w:r>
      <w:r w:rsidR="008412BA">
        <w:rPr>
          <w:noProof w:val="0"/>
        </w:rPr>
        <w:t>challenge of</w:t>
      </w:r>
      <w:r>
        <w:rPr>
          <w:noProof w:val="0"/>
        </w:rPr>
        <w:t xml:space="preserve"> collecting precise information on the presence and characteristics of </w:t>
      </w:r>
      <w:proofErr w:type="spellStart"/>
      <w:r>
        <w:rPr>
          <w:noProof w:val="0"/>
        </w:rPr>
        <w:t>polyadenylated</w:t>
      </w:r>
      <w:proofErr w:type="spellEnd"/>
      <w:r>
        <w:rPr>
          <w:noProof w:val="0"/>
        </w:rPr>
        <w:t xml:space="preserve"> (</w:t>
      </w:r>
      <w:proofErr w:type="gramStart"/>
      <w:r>
        <w:rPr>
          <w:noProof w:val="0"/>
        </w:rPr>
        <w:t>poly(</w:t>
      </w:r>
      <w:proofErr w:type="gramEnd"/>
      <w:r>
        <w:rPr>
          <w:noProof w:val="0"/>
        </w:rPr>
        <w:t xml:space="preserve">A)) tails in </w:t>
      </w:r>
      <w:proofErr w:type="spellStart"/>
      <w:r>
        <w:rPr>
          <w:noProof w:val="0"/>
        </w:rPr>
        <w:t>transcriptom</w:t>
      </w:r>
      <w:r w:rsidR="0065571B">
        <w:rPr>
          <w:noProof w:val="0"/>
        </w:rPr>
        <w:t>e</w:t>
      </w:r>
      <w:proofErr w:type="spellEnd"/>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w:t>
      </w:r>
      <w:proofErr w:type="spellStart"/>
      <w:r>
        <w:rPr>
          <w:noProof w:val="0"/>
        </w:rPr>
        <w:t>SeqClean</w:t>
      </w:r>
      <w:proofErr w:type="spellEnd"/>
      <w:r>
        <w:rPr>
          <w:noProof w:val="0"/>
        </w:rPr>
        <w:t xml:space="preserve"> </w:t>
      </w:r>
      <w:r>
        <w:rPr>
          <w:noProof w:val="0"/>
        </w:rPr>
        <w:fldChar w:fldCharType="begin"/>
      </w:r>
      <w:r w:rsidR="00C221D4">
        <w:rPr>
          <w:noProof w:val="0"/>
        </w:rPr>
        <w:instrText xml:space="preserve"> ADDIN PAPERS2_CITATIONS &lt;citation&gt;&lt;uuid&gt;ED5E8E13-24E4-4A8E-B450-20F1A391F6EC&lt;/uuid&gt;&lt;priority&gt;0&lt;/priority&gt;&lt;publications&gt;&lt;publication&gt;&lt;title&gt;DFCI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noProof w:val="0"/>
        </w:rPr>
        <w:fldChar w:fldCharType="separate"/>
      </w:r>
      <w:r>
        <w:rPr>
          <w:noProof w:val="0"/>
        </w:rPr>
        <w:t>{Anonymous:SLVrguZz}</w:t>
      </w:r>
      <w:r>
        <w:rPr>
          <w:noProof w:val="0"/>
        </w:rPr>
        <w:fldChar w:fldCharType="end"/>
      </w:r>
      <w:r>
        <w:rPr>
          <w:noProof w:val="0"/>
        </w:rPr>
        <w:t xml:space="preserve">, </w:t>
      </w:r>
      <w:proofErr w:type="spellStart"/>
      <w:r>
        <w:rPr>
          <w:noProof w:val="0"/>
        </w:rPr>
        <w:t>TrimEst</w:t>
      </w:r>
      <w:proofErr w:type="spellEnd"/>
      <w:r>
        <w:rPr>
          <w:noProof w:val="0"/>
        </w:rPr>
        <w:t xml:space="preserve"> </w:t>
      </w:r>
      <w:r>
        <w:rPr>
          <w:noProof w:val="0"/>
        </w:rPr>
        <w:fldChar w:fldCharType="begin"/>
      </w:r>
      <w:r w:rsidR="00C221D4">
        <w:rPr>
          <w:noProof w:val="0"/>
        </w:rPr>
        <w:instrText xml:space="preserve"> ADDIN PAPERS2_CITATIONS &lt;citation&gt;&lt;uuid&gt;E9C98D96-B136-4390-8553-D9FD91E10155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w:t>
      </w:r>
      <w:proofErr w:type="spellStart"/>
      <w:r>
        <w:rPr>
          <w:noProof w:val="0"/>
        </w:rPr>
        <w:t>SeqTrim</w:t>
      </w:r>
      <w:proofErr w:type="spellEnd"/>
      <w:r>
        <w:rPr>
          <w:noProof w:val="0"/>
        </w:rPr>
        <w:t xml:space="preserve"> </w:t>
      </w:r>
      <w:r>
        <w:rPr>
          <w:noProof w:val="0"/>
        </w:rPr>
        <w:fldChar w:fldCharType="begin"/>
      </w:r>
      <w:r w:rsidR="00C221D4">
        <w:rPr>
          <w:noProof w:val="0"/>
        </w:rPr>
        <w:instrText xml:space="preserve"> ADDIN PAPERS2_CITATIONS &lt;citation&gt;&lt;uuid&gt;89608401-16A6-4D78-BD06-81256BE8ACC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detai</w:t>
      </w:r>
      <w:r w:rsidR="00B8507D">
        <w:rPr>
          <w:noProof w:val="0"/>
        </w:rPr>
        <w:t>led information needed in studying issues related to length variation</w:t>
      </w:r>
      <w:r>
        <w:rPr>
          <w:noProof w:val="0"/>
        </w:rPr>
        <w:t xml:space="preserve">.   We instead </w:t>
      </w:r>
      <w:r>
        <w:rPr>
          <w:noProof w:val="0"/>
        </w:rPr>
        <w:lastRenderedPageBreak/>
        <w:t xml:space="preserve">require a tool that is able to identify </w:t>
      </w:r>
      <w:proofErr w:type="gramStart"/>
      <w:r>
        <w:rPr>
          <w:noProof w:val="0"/>
        </w:rPr>
        <w:t>poly(</w:t>
      </w:r>
      <w:proofErr w:type="gramEnd"/>
      <w:r>
        <w:rPr>
          <w:noProof w:val="0"/>
        </w:rPr>
        <w:t xml:space="preserve">A) tail boundaries and length, and is robust to disruptions in the </w:t>
      </w:r>
      <w:proofErr w:type="spellStart"/>
      <w:r>
        <w:rPr>
          <w:noProof w:val="0"/>
        </w:rPr>
        <w:t>homopolymer</w:t>
      </w:r>
      <w:proofErr w:type="spellEnd"/>
      <w:r>
        <w:rPr>
          <w:noProof w:val="0"/>
        </w:rPr>
        <w:t xml:space="preserve"> sequence. </w:t>
      </w:r>
    </w:p>
    <w:p w14:paraId="2B7100C2" w14:textId="1AFC3E3B"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sidR="00C221D4">
        <w:rPr>
          <w:szCs w:val="18"/>
        </w:rPr>
        <w:instrText xml:space="preserve"> ADDIN PAPERS2_CITATIONS &lt;citation&gt;&lt;uuid&gt;9980D795-088F-4E88-AD96-23249BD03095&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sidR="00C221D4">
        <w:rPr>
          <w:szCs w:val="18"/>
        </w:rPr>
        <w:instrText xml:space="preserve"> ADDIN PAPERS2_CITATIONS &lt;citation&gt;&lt;uuid&gt;DD25BEC5-FF7F-44E8-8E04-74D9FD8BC93A&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short poly(A) tails can be stored in cytoplasm and reactivated later for translation by a </w:t>
      </w:r>
      <w:r>
        <w:rPr>
          <w:szCs w:val="18"/>
        </w:rPr>
        <w:lastRenderedPageBreak/>
        <w:t xml:space="preserve">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28465034" w:rsidR="00102498" w:rsidRPr="00840009" w:rsidRDefault="00840009" w:rsidP="00840009">
      <w:pPr>
        <w:pStyle w:val="ParaNoInd"/>
        <w:spacing w:line="480" w:lineRule="auto"/>
        <w:ind w:firstLine="360"/>
        <w:jc w:val="left"/>
        <w:rPr>
          <w:sz w:val="24"/>
        </w:rPr>
      </w:pPr>
      <w:r>
        <w:rPr>
          <w:sz w:val="24"/>
          <w:szCs w:val="18"/>
        </w:rPr>
        <w:t>Data relevant to</w:t>
      </w:r>
      <w:r w:rsidR="00102498">
        <w:rPr>
          <w:sz w:val="24"/>
          <w:szCs w:val="18"/>
        </w:rPr>
        <w:t xml:space="preserve"> the role of </w:t>
      </w:r>
      <w:proofErr w:type="spellStart"/>
      <w:r w:rsidR="00102498">
        <w:rPr>
          <w:sz w:val="24"/>
          <w:szCs w:val="18"/>
        </w:rPr>
        <w:t>polyadenylation</w:t>
      </w:r>
      <w:proofErr w:type="spellEnd"/>
      <w:r w:rsidR="00102498">
        <w:rPr>
          <w:sz w:val="24"/>
          <w:szCs w:val="18"/>
        </w:rPr>
        <w:t xml:space="preserve"> in gene regulation </w:t>
      </w:r>
      <w:r>
        <w:rPr>
          <w:sz w:val="24"/>
          <w:szCs w:val="18"/>
        </w:rPr>
        <w:t>is</w:t>
      </w:r>
      <w:r w:rsidR="00102498">
        <w:rPr>
          <w:sz w:val="24"/>
          <w:szCs w:val="18"/>
        </w:rPr>
        <w:t xml:space="preserve"> best collected from sequenced mRNA and </w:t>
      </w:r>
      <w:proofErr w:type="spellStart"/>
      <w:r w:rsidR="00102498">
        <w:rPr>
          <w:sz w:val="24"/>
          <w:szCs w:val="18"/>
        </w:rPr>
        <w:t>cDNA</w:t>
      </w:r>
      <w:proofErr w:type="spellEnd"/>
      <w:r w:rsidR="00102498">
        <w:rPr>
          <w:sz w:val="24"/>
          <w:szCs w:val="18"/>
        </w:rPr>
        <w:t xml:space="preserve"> sequences.  However, the </w:t>
      </w:r>
      <w:r>
        <w:rPr>
          <w:sz w:val="24"/>
          <w:szCs w:val="18"/>
        </w:rPr>
        <w:t xml:space="preserve">precise </w:t>
      </w:r>
      <w:r w:rsidR="00102498">
        <w:rPr>
          <w:sz w:val="24"/>
          <w:szCs w:val="18"/>
        </w:rPr>
        <w:t xml:space="preserve">identification of </w:t>
      </w:r>
      <w:proofErr w:type="gramStart"/>
      <w:r w:rsidR="00102498">
        <w:rPr>
          <w:sz w:val="24"/>
          <w:szCs w:val="18"/>
        </w:rPr>
        <w:t>poly(</w:t>
      </w:r>
      <w:proofErr w:type="gramEnd"/>
      <w:r w:rsidR="00102498">
        <w:rPr>
          <w:sz w:val="24"/>
          <w:szCs w:val="18"/>
        </w:rPr>
        <w:t xml:space="preserve">A) tails embedded within those sequences is a challenge, </w:t>
      </w:r>
      <w:r>
        <w:rPr>
          <w:sz w:val="24"/>
          <w:szCs w:val="18"/>
        </w:rPr>
        <w:t xml:space="preserve">as </w:t>
      </w:r>
      <w:r w:rsidR="00102498">
        <w:rPr>
          <w:sz w:val="24"/>
          <w:szCs w:val="18"/>
        </w:rPr>
        <w:t xml:space="preserve">the search for a contiguous sequence of adenine bases </w:t>
      </w:r>
      <w:r w:rsidR="00102498" w:rsidRPr="00D2697E">
        <w:rPr>
          <w:sz w:val="24"/>
          <w:szCs w:val="18"/>
        </w:rPr>
        <w:t>is complicated</w:t>
      </w:r>
      <w:r w:rsidR="00102498">
        <w:rPr>
          <w:sz w:val="24"/>
          <w:szCs w:val="18"/>
        </w:rPr>
        <w:t xml:space="preserve"> </w:t>
      </w:r>
      <w:r w:rsidR="00102498" w:rsidRPr="00D2697E">
        <w:rPr>
          <w:sz w:val="24"/>
          <w:szCs w:val="18"/>
        </w:rPr>
        <w:t xml:space="preserve">by the </w:t>
      </w:r>
      <w:r w:rsidR="00102498">
        <w:rPr>
          <w:sz w:val="24"/>
          <w:szCs w:val="18"/>
        </w:rPr>
        <w:t xml:space="preserve">potential </w:t>
      </w:r>
      <w:r w:rsidR="00102498" w:rsidRPr="00D2697E">
        <w:rPr>
          <w:sz w:val="24"/>
          <w:szCs w:val="18"/>
        </w:rPr>
        <w:t>obfuscation of the sequence pattern</w:t>
      </w:r>
      <w:r w:rsidR="00102498">
        <w:rPr>
          <w:sz w:val="24"/>
          <w:szCs w:val="18"/>
        </w:rPr>
        <w:t xml:space="preserve"> </w:t>
      </w:r>
      <w:r>
        <w:rPr>
          <w:sz w:val="24"/>
          <w:szCs w:val="18"/>
        </w:rPr>
        <w:t>by base-call errors and the</w:t>
      </w:r>
      <w:r w:rsidR="00102498">
        <w:rPr>
          <w:sz w:val="24"/>
          <w:szCs w:val="18"/>
        </w:rPr>
        <w:t xml:space="preserve"> presence of </w:t>
      </w:r>
      <w:r>
        <w:rPr>
          <w:sz w:val="24"/>
          <w:szCs w:val="18"/>
        </w:rPr>
        <w:t xml:space="preserve">sequencing-induced </w:t>
      </w:r>
      <w:r w:rsidR="00102498">
        <w:rPr>
          <w:sz w:val="24"/>
          <w:szCs w:val="18"/>
        </w:rPr>
        <w:t>artificial sequences (e.g., adapters, linkers and primers) added near the poly(A) tails</w:t>
      </w:r>
      <w:r w:rsidR="00102498" w:rsidRPr="00D2697E">
        <w:rPr>
          <w:sz w:val="24"/>
          <w:szCs w:val="18"/>
        </w:rPr>
        <w:t xml:space="preserve">. </w:t>
      </w:r>
      <w:r>
        <w:rPr>
          <w:sz w:val="24"/>
          <w:szCs w:val="18"/>
        </w:rPr>
        <w:t>Such modifications, as well as those from</w:t>
      </w:r>
      <w:r w:rsidR="00102498" w:rsidRPr="00D2697E">
        <w:rPr>
          <w:sz w:val="24"/>
          <w:szCs w:val="18"/>
        </w:rPr>
        <w:t xml:space="preserve"> poorly understood biological processes (such as RNA editing and non-</w:t>
      </w:r>
      <w:proofErr w:type="spellStart"/>
      <w:r w:rsidR="00102498">
        <w:rPr>
          <w:sz w:val="24"/>
          <w:szCs w:val="18"/>
        </w:rPr>
        <w:t>templated</w:t>
      </w:r>
      <w:proofErr w:type="spellEnd"/>
      <w:r w:rsidR="00102498">
        <w:rPr>
          <w:sz w:val="24"/>
          <w:szCs w:val="18"/>
        </w:rPr>
        <w:t xml:space="preserve"> nucleotide </w:t>
      </w:r>
      <w:r w:rsidR="00102498" w:rsidRPr="008E252C">
        <w:rPr>
          <w:sz w:val="24"/>
        </w:rPr>
        <w:t xml:space="preserve">addition </w:t>
      </w:r>
      <w:r w:rsidR="00102498" w:rsidRPr="008E252C">
        <w:rPr>
          <w:sz w:val="24"/>
        </w:rPr>
        <w:fldChar w:fldCharType="begin"/>
      </w:r>
      <w:r w:rsidR="00102498"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00102498" w:rsidRPr="008E252C">
        <w:rPr>
          <w:sz w:val="24"/>
        </w:rPr>
        <w:fldChar w:fldCharType="separate"/>
      </w:r>
      <w:r w:rsidR="00102498" w:rsidRPr="008E252C">
        <w:rPr>
          <w:sz w:val="24"/>
        </w:rPr>
        <w:t>{Cheng:2001jl}</w:t>
      </w:r>
      <w:r w:rsidR="00102498" w:rsidRPr="008E252C">
        <w:rPr>
          <w:sz w:val="24"/>
        </w:rPr>
        <w:fldChar w:fldCharType="end"/>
      </w:r>
      <w:r w:rsidR="00102498" w:rsidRPr="008E252C">
        <w:rPr>
          <w:sz w:val="24"/>
        </w:rPr>
        <w:fldChar w:fldCharType="begin"/>
      </w:r>
      <w:r w:rsidR="00102498"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00102498" w:rsidRPr="008E252C">
        <w:rPr>
          <w:sz w:val="24"/>
        </w:rPr>
        <w:fldChar w:fldCharType="separate"/>
      </w:r>
      <w:r w:rsidR="00102498" w:rsidRPr="008E252C">
        <w:rPr>
          <w:sz w:val="24"/>
        </w:rPr>
        <w:t>{Jin:2004ih}</w:t>
      </w:r>
      <w:r w:rsidR="00102498" w:rsidRPr="008E252C">
        <w:rPr>
          <w:sz w:val="24"/>
        </w:rPr>
        <w:fldChar w:fldCharType="end"/>
      </w:r>
      <w:r w:rsidR="00102498" w:rsidRPr="008E252C">
        <w:rPr>
          <w:sz w:val="24"/>
        </w:rPr>
        <w:t>)</w:t>
      </w:r>
      <w:r w:rsidR="00102498" w:rsidRPr="00346B0F">
        <w:rPr>
          <w:sz w:val="24"/>
        </w:rPr>
        <w:t xml:space="preserve"> can disguise</w:t>
      </w:r>
      <w:r w:rsidR="00102498" w:rsidRPr="00D2697E">
        <w:rPr>
          <w:sz w:val="24"/>
          <w:szCs w:val="18"/>
        </w:rPr>
        <w:t xml:space="preserve"> the characteristic adenine sequence and </w:t>
      </w:r>
      <w:r w:rsidR="00102498">
        <w:rPr>
          <w:sz w:val="24"/>
          <w:szCs w:val="18"/>
        </w:rPr>
        <w:t xml:space="preserve">result in impurity in the poly(A) tails, </w:t>
      </w:r>
      <w:r w:rsidR="00102498" w:rsidRPr="00D2697E">
        <w:rPr>
          <w:sz w:val="24"/>
          <w:szCs w:val="18"/>
        </w:rPr>
        <w:t>frustrat</w:t>
      </w:r>
      <w:r w:rsidR="00102498">
        <w:rPr>
          <w:sz w:val="24"/>
          <w:szCs w:val="18"/>
        </w:rPr>
        <w:t>ing traditional</w:t>
      </w:r>
      <w:r w:rsidR="00102498" w:rsidRPr="00D2697E">
        <w:rPr>
          <w:sz w:val="24"/>
          <w:szCs w:val="18"/>
        </w:rPr>
        <w:t xml:space="preserve"> </w:t>
      </w:r>
      <w:r w:rsidR="00102498">
        <w:rPr>
          <w:sz w:val="24"/>
          <w:szCs w:val="18"/>
        </w:rPr>
        <w:t xml:space="preserve">seed-and-extend </w:t>
      </w:r>
      <w:r w:rsidR="00102498" w:rsidRPr="008E252C">
        <w:rPr>
          <w:sz w:val="24"/>
        </w:rPr>
        <w:t xml:space="preserve">algorithms. </w:t>
      </w:r>
      <w:r>
        <w:rPr>
          <w:sz w:val="24"/>
        </w:rPr>
        <w:t>Certain t</w:t>
      </w:r>
      <w:r w:rsidR="00102498" w:rsidRPr="008E252C">
        <w:rPr>
          <w:sz w:val="24"/>
        </w:rPr>
        <w:t>ools</w:t>
      </w:r>
      <w:r>
        <w:rPr>
          <w:sz w:val="24"/>
        </w:rPr>
        <w:t>,</w:t>
      </w:r>
      <w:r w:rsidR="00102498" w:rsidRPr="008E252C">
        <w:rPr>
          <w:sz w:val="24"/>
        </w:rPr>
        <w:t xml:space="preserve"> such as </w:t>
      </w:r>
      <w:proofErr w:type="spellStart"/>
      <w:r w:rsidR="00102498" w:rsidRPr="008E252C">
        <w:rPr>
          <w:sz w:val="24"/>
        </w:rPr>
        <w:t>SeqClean</w:t>
      </w:r>
      <w:proofErr w:type="spellEnd"/>
      <w:r w:rsidR="00102498" w:rsidRPr="008E252C">
        <w:rPr>
          <w:sz w:val="24"/>
        </w:rPr>
        <w:t xml:space="preserve"> </w:t>
      </w:r>
      <w:r w:rsidR="00102498" w:rsidRPr="008E252C">
        <w:rPr>
          <w:sz w:val="24"/>
        </w:rPr>
        <w:fldChar w:fldCharType="begin"/>
      </w:r>
      <w:r w:rsidR="00C221D4">
        <w:rPr>
          <w:sz w:val="24"/>
        </w:rPr>
        <w:instrText xml:space="preserve"> ADDIN PAPERS2_CITATIONS &lt;citation&gt;&lt;uuid&gt;285862A2-9A36-4CC1-B5A3-C49F85F6DC35&lt;/uuid&gt;&lt;priority&gt;0&lt;/priority&gt;&lt;publications&gt;&lt;publication&gt;&lt;title&gt;DFCI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8E252C">
        <w:rPr>
          <w:sz w:val="24"/>
        </w:rPr>
        <w:fldChar w:fldCharType="separate"/>
      </w:r>
      <w:r w:rsidR="00102498" w:rsidRPr="008E252C">
        <w:rPr>
          <w:sz w:val="24"/>
        </w:rPr>
        <w:t>{Anonymous:SLVrguZz}</w:t>
      </w:r>
      <w:r w:rsidR="00102498" w:rsidRPr="008E252C">
        <w:rPr>
          <w:sz w:val="24"/>
        </w:rPr>
        <w:fldChar w:fldCharType="end"/>
      </w:r>
      <w:r w:rsidR="00102498" w:rsidRPr="008E252C">
        <w:rPr>
          <w:sz w:val="24"/>
        </w:rPr>
        <w:t xml:space="preserve">, </w:t>
      </w:r>
      <w:proofErr w:type="spellStart"/>
      <w:r w:rsidR="00102498" w:rsidRPr="008E252C">
        <w:rPr>
          <w:sz w:val="24"/>
        </w:rPr>
        <w:t>TrimEST</w:t>
      </w:r>
      <w:proofErr w:type="spellEnd"/>
      <w:r w:rsidR="00102498" w:rsidRPr="008E252C">
        <w:rPr>
          <w:sz w:val="24"/>
        </w:rPr>
        <w:t xml:space="preserve"> </w:t>
      </w:r>
      <w:r w:rsidR="00102498" w:rsidRPr="008E252C">
        <w:rPr>
          <w:sz w:val="24"/>
        </w:rPr>
        <w:fldChar w:fldCharType="begin"/>
      </w:r>
      <w:r w:rsidR="00C221D4">
        <w:rPr>
          <w:sz w:val="24"/>
        </w:rPr>
        <w:instrText xml:space="preserve"> ADDIN PAPERS2_CITATIONS &lt;citation&gt;&lt;uuid&gt;C475C4D2-A60A-4447-9140-FBF9772D3DB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8E252C">
        <w:rPr>
          <w:sz w:val="24"/>
        </w:rPr>
        <w:fldChar w:fldCharType="separate"/>
      </w:r>
      <w:r w:rsidR="00102498" w:rsidRPr="008E252C">
        <w:rPr>
          <w:sz w:val="24"/>
        </w:rPr>
        <w:t>{Rice:2000wr}</w:t>
      </w:r>
      <w:r w:rsidR="00102498" w:rsidRPr="008E252C">
        <w:rPr>
          <w:sz w:val="24"/>
        </w:rPr>
        <w:fldChar w:fldCharType="end"/>
      </w:r>
      <w:r w:rsidR="00102498" w:rsidRPr="008E252C">
        <w:rPr>
          <w:sz w:val="24"/>
        </w:rPr>
        <w:t xml:space="preserve">, </w:t>
      </w:r>
      <w:r>
        <w:rPr>
          <w:sz w:val="24"/>
        </w:rPr>
        <w:t xml:space="preserve">and </w:t>
      </w:r>
      <w:proofErr w:type="spellStart"/>
      <w:r w:rsidR="00102498" w:rsidRPr="008E252C">
        <w:rPr>
          <w:sz w:val="24"/>
        </w:rPr>
        <w:t>SeqTrim</w:t>
      </w:r>
      <w:proofErr w:type="spellEnd"/>
      <w:r w:rsidR="00102498" w:rsidRPr="008E252C">
        <w:rPr>
          <w:sz w:val="24"/>
        </w:rPr>
        <w:t xml:space="preserve"> </w:t>
      </w:r>
      <w:r w:rsidR="00102498" w:rsidRPr="008E252C">
        <w:rPr>
          <w:sz w:val="24"/>
        </w:rPr>
        <w:fldChar w:fldCharType="begin"/>
      </w:r>
      <w:r w:rsidR="00C221D4">
        <w:rPr>
          <w:sz w:val="24"/>
        </w:rPr>
        <w:instrText xml:space="preserve"> ADDIN PAPERS2_CITATIONS &lt;citation&gt;&lt;uuid&gt;8DDE7C7A-6D8C-4E1F-A269-A18AD1DB660D&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8E252C">
        <w:rPr>
          <w:sz w:val="24"/>
        </w:rPr>
        <w:fldChar w:fldCharType="separate"/>
      </w:r>
      <w:r w:rsidR="00102498" w:rsidRPr="008E252C">
        <w:rPr>
          <w:sz w:val="24"/>
        </w:rPr>
        <w:t>{Falgueras:2010bf}</w:t>
      </w:r>
      <w:r w:rsidR="00102498" w:rsidRPr="008E252C">
        <w:rPr>
          <w:sz w:val="24"/>
        </w:rPr>
        <w:fldChar w:fldCharType="end"/>
      </w:r>
      <w:r w:rsidR="00102498" w:rsidRPr="008E252C">
        <w:rPr>
          <w:sz w:val="24"/>
        </w:rPr>
        <w:t xml:space="preserve"> are able </w:t>
      </w:r>
      <w:r>
        <w:rPr>
          <w:sz w:val="24"/>
        </w:rPr>
        <w:t xml:space="preserve">to </w:t>
      </w:r>
      <w:r w:rsidR="00102498" w:rsidRPr="008E252C">
        <w:rPr>
          <w:sz w:val="24"/>
        </w:rPr>
        <w:t>reliably remove such tails by identifying</w:t>
      </w:r>
      <w:r w:rsidR="00102498">
        <w:rPr>
          <w:sz w:val="24"/>
        </w:rPr>
        <w:t xml:space="preserve"> one end and truncating, and are hence useful for those interested in</w:t>
      </w:r>
      <w:r>
        <w:rPr>
          <w:sz w:val="24"/>
        </w:rPr>
        <w:t xml:space="preserve"> obfuscated coding sequence.  But they a</w:t>
      </w:r>
      <w:r w:rsidR="00102498" w:rsidRPr="00346B0F">
        <w:rPr>
          <w:sz w:val="24"/>
        </w:rPr>
        <w:t>re not able to provide the inf</w:t>
      </w:r>
      <w:r w:rsidR="00102498">
        <w:rPr>
          <w:sz w:val="24"/>
          <w:szCs w:val="18"/>
        </w:rPr>
        <w:t xml:space="preserve">ormation needed to study the </w:t>
      </w:r>
      <w:proofErr w:type="spellStart"/>
      <w:r w:rsidR="00102498">
        <w:rPr>
          <w:sz w:val="24"/>
          <w:szCs w:val="18"/>
        </w:rPr>
        <w:t>polyadenylation</w:t>
      </w:r>
      <w:proofErr w:type="spellEnd"/>
      <w:r w:rsidR="00102498">
        <w:rPr>
          <w:sz w:val="24"/>
          <w:szCs w:val="18"/>
        </w:rPr>
        <w:t xml:space="preserve"> process itself. </w:t>
      </w:r>
    </w:p>
    <w:p w14:paraId="38181380" w14:textId="1287D965" w:rsidR="00102498" w:rsidRPr="00D2697E" w:rsidRDefault="00102498" w:rsidP="00102498">
      <w:pPr>
        <w:pStyle w:val="ParaNoInd"/>
        <w:spacing w:line="480" w:lineRule="auto"/>
        <w:ind w:firstLine="360"/>
        <w:jc w:val="left"/>
        <w:rPr>
          <w:sz w:val="24"/>
          <w:szCs w:val="18"/>
        </w:rPr>
      </w:pPr>
      <w:commentRangeStart w:id="2"/>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w:t>
      </w:r>
      <w:proofErr w:type="gramStart"/>
      <w:r>
        <w:rPr>
          <w:sz w:val="24"/>
          <w:szCs w:val="18"/>
        </w:rPr>
        <w:t>poly(</w:t>
      </w:r>
      <w:proofErr w:type="gramEnd"/>
      <w:r>
        <w:rPr>
          <w:sz w:val="24"/>
          <w:szCs w:val="18"/>
        </w:rPr>
        <w:t xml:space="preserve">A) tails and </w:t>
      </w:r>
      <w:r w:rsidRPr="00D2697E">
        <w:rPr>
          <w:sz w:val="24"/>
          <w:szCs w:val="18"/>
        </w:rPr>
        <w:t xml:space="preserve">other </w:t>
      </w:r>
      <w:proofErr w:type="spellStart"/>
      <w:r w:rsidRPr="00D2697E">
        <w:rPr>
          <w:sz w:val="24"/>
          <w:szCs w:val="18"/>
        </w:rPr>
        <w:t>homopolymers</w:t>
      </w:r>
      <w:proofErr w:type="spellEnd"/>
      <w:r w:rsidRPr="00D2697E">
        <w:rPr>
          <w:sz w:val="24"/>
          <w:szCs w:val="18"/>
        </w:rPr>
        <w:t xml:space="preserve"> in sequence reads</w:t>
      </w:r>
      <w:r w:rsidR="00083A7E">
        <w:rPr>
          <w:sz w:val="24"/>
          <w:szCs w:val="18"/>
        </w:rPr>
        <w:t>. SCOPE++ runs</w:t>
      </w:r>
      <w:r w:rsidRPr="00D2697E">
        <w:rPr>
          <w:sz w:val="24"/>
          <w:szCs w:val="18"/>
        </w:rPr>
        <w:t xml:space="preserve">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w:t>
      </w:r>
      <w:r w:rsidR="00083A7E">
        <w:rPr>
          <w:sz w:val="24"/>
          <w:szCs w:val="18"/>
        </w:rPr>
        <w:t>.  This</w:t>
      </w:r>
      <w:r>
        <w:rPr>
          <w:sz w:val="24"/>
          <w:szCs w:val="18"/>
        </w:rPr>
        <w:t xml:space="preserve"> mak</w:t>
      </w:r>
      <w:r w:rsidR="00083A7E">
        <w:rPr>
          <w:sz w:val="24"/>
          <w:szCs w:val="18"/>
        </w:rPr>
        <w:t>es it</w:t>
      </w:r>
      <w:r>
        <w:rPr>
          <w:sz w:val="24"/>
          <w:szCs w:val="18"/>
        </w:rPr>
        <w:t xml:space="preserve"> </w:t>
      </w:r>
      <w:r w:rsidR="00083A7E">
        <w:rPr>
          <w:sz w:val="24"/>
          <w:szCs w:val="18"/>
        </w:rPr>
        <w:t xml:space="preserve">possible to </w:t>
      </w:r>
      <w:r>
        <w:rPr>
          <w:sz w:val="24"/>
          <w:szCs w:val="18"/>
        </w:rPr>
        <w:t>precise</w:t>
      </w:r>
      <w:r w:rsidR="00083A7E">
        <w:rPr>
          <w:sz w:val="24"/>
          <w:szCs w:val="18"/>
        </w:rPr>
        <w:t>ly</w:t>
      </w:r>
      <w:r>
        <w:rPr>
          <w:sz w:val="24"/>
          <w:szCs w:val="18"/>
        </w:rPr>
        <w:t xml:space="preserve"> study </w:t>
      </w:r>
      <w:r w:rsidR="00840009">
        <w:rPr>
          <w:sz w:val="24"/>
          <w:szCs w:val="18"/>
        </w:rPr>
        <w:t xml:space="preserve">tail length, </w:t>
      </w:r>
      <w:r>
        <w:rPr>
          <w:sz w:val="24"/>
          <w:szCs w:val="18"/>
        </w:rPr>
        <w:t>alternative expression</w:t>
      </w:r>
      <w:r w:rsidR="00840009">
        <w:rPr>
          <w:sz w:val="24"/>
          <w:szCs w:val="18"/>
        </w:rPr>
        <w:t>,</w:t>
      </w:r>
      <w:r>
        <w:rPr>
          <w:sz w:val="24"/>
          <w:szCs w:val="18"/>
        </w:rPr>
        <w:t xml:space="preserve"> and their role in regulating gene expression.  </w:t>
      </w:r>
      <w:commentRangeEnd w:id="2"/>
      <w:r w:rsidR="00083A7E">
        <w:rPr>
          <w:rStyle w:val="CommentReference"/>
        </w:rPr>
        <w:commentReference w:id="2"/>
      </w:r>
      <w:r>
        <w:rPr>
          <w:sz w:val="24"/>
          <w:szCs w:val="18"/>
        </w:rPr>
        <w:t xml:space="preserve">In particular, our tool is designed to accurately detect </w:t>
      </w:r>
      <w:proofErr w:type="gramStart"/>
      <w:r>
        <w:rPr>
          <w:sz w:val="24"/>
          <w:szCs w:val="18"/>
        </w:rPr>
        <w:t>poly(</w:t>
      </w:r>
      <w:proofErr w:type="gramEnd"/>
      <w:r>
        <w:rPr>
          <w:sz w:val="24"/>
          <w:szCs w:val="18"/>
        </w:rPr>
        <w:t xml:space="preserve">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2E8319A8" w:rsidR="00102498" w:rsidRDefault="00102498" w:rsidP="00102498">
      <w:pPr>
        <w:ind w:firstLine="720"/>
        <w:jc w:val="both"/>
      </w:pPr>
      <w:r>
        <w:t>SCOPE++ identifies poly(A) tails through the alignment of sequence reads with potentially imperfect poly(A) tracts to a predefined Hidden Markov Model</w:t>
      </w:r>
      <w:r w:rsidR="00840009">
        <w:t xml:space="preserve"> (HMM)</w:t>
      </w:r>
      <w:r>
        <w:t xml:space="preserve"> </w:t>
      </w:r>
      <w:commentRangeStart w:id="3"/>
      <w:r>
        <w:t>topology</w:t>
      </w:r>
      <w:r w:rsidR="006A302A">
        <w:t xml:space="preserve"> using the Viterbi algorithm</w:t>
      </w:r>
      <w:r w:rsidR="00840009">
        <w:t xml:space="preserve">.  (For interested readers unfamiliar with HMM, </w:t>
      </w:r>
      <w:r w:rsidR="006A302A">
        <w:t xml:space="preserve">the Viterbi algorith, or Baum-Welch Traiing, </w:t>
      </w:r>
      <w:r w:rsidR="00840009">
        <w:t xml:space="preserve">a useful </w:t>
      </w:r>
      <w:r w:rsidR="002472CE">
        <w:t>bioinformatics-</w:t>
      </w:r>
      <w:r w:rsidR="006A302A">
        <w:t xml:space="preserve">oriented </w:t>
      </w:r>
      <w:r w:rsidR="00840009">
        <w:t xml:space="preserve">overview is presented in </w:t>
      </w:r>
      <w:r w:rsidR="00840009">
        <w:rPr>
          <w:i/>
        </w:rPr>
        <w:t>Durbin et al.</w:t>
      </w:r>
      <w:r>
        <w:t xml:space="preserve"> </w:t>
      </w:r>
      <w:r>
        <w:fldChar w:fldCharType="begin"/>
      </w:r>
      <w:r w:rsidR="00C221D4">
        <w:instrText xml:space="preserve"> ADDIN PAPERS2_CITATIONS &lt;citation&gt;&lt;uuid&gt;396F2287-C710-4770-9925-35939A30C203&lt;/uuid&gt;&lt;priority&gt;0&lt;/priority&gt;&lt;publications&gt;&lt;publication&gt;&lt;publication_date&gt;99199804231200000000222000&lt;/publication_date&gt;&lt;subtitle&gt;Probabilistic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commentRangeEnd w:id="3"/>
      <w:r w:rsidR="0065571B">
        <w:rPr>
          <w:rStyle w:val="CommentReference"/>
          <w:noProof w:val="0"/>
        </w:rPr>
        <w:commentReference w:id="3"/>
      </w:r>
      <w:r w:rsidR="006009E9">
        <w:t>)</w:t>
      </w:r>
      <w:r w:rsidR="002472CE">
        <w:t xml:space="preserve">, with a more technical review in </w:t>
      </w:r>
      <w:r w:rsidR="002472CE">
        <w:rPr>
          <w:i/>
        </w:rPr>
        <w:t>Rabiner</w:t>
      </w:r>
      <w:r w:rsidR="002472CE">
        <w:t xml:space="preserve"> </w:t>
      </w:r>
      <w:r w:rsidR="002472CE">
        <w:fldChar w:fldCharType="begin"/>
      </w:r>
      <w:r w:rsidR="00C221D4">
        <w:instrText xml:space="preserve"> ADDIN PAPERS2_CITATIONS &lt;citation&gt;&lt;uuid&gt;C9480C1C-221D-42DB-9F03-565F8CB1AEB2&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fldChar w:fldCharType="separate"/>
      </w:r>
      <w:r w:rsidR="002472CE">
        <w:rPr>
          <w:noProof w:val="0"/>
        </w:rPr>
        <w:t>{Rabiner:1986jk}</w:t>
      </w:r>
      <w:r w:rsidR="002472CE">
        <w:fldChar w:fldCharType="end"/>
      </w:r>
      <w:r>
        <w:t>.  Employing sliding windows to initialize HMM parameter values tailored to the dataset, SCOPE++ utilizes the Viterbi algorithm to approximate the most likely position of a poly(A) tail within any given fragment.</w:t>
      </w:r>
      <w:r w:rsidR="00BE37CD">
        <w:t xml:space="preserve"> </w:t>
      </w:r>
      <w:r w:rsidR="00BE37CD">
        <w:fldChar w:fldCharType="begin"/>
      </w:r>
      <w:r w:rsidR="00C221D4">
        <w:instrText xml:space="preserve"> ADDIN PAPERS2_CITATIONS &lt;citation&gt;&lt;uuid&gt;D733536C-215B-4C50-BBD9-D01AC3A751EA&lt;/uuid&gt;&lt;priority&gt;0&lt;/priority&gt;&lt;publications&gt;&lt;publication&gt;&lt;publication_date&gt;99199804231200000000222000&lt;/publication_date&gt;&lt;subtitle&gt;Probabilistic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fldChar w:fldCharType="separate"/>
      </w:r>
      <w:r w:rsidR="00BE37CD">
        <w:rPr>
          <w:noProof w:val="0"/>
        </w:rPr>
        <w:t>{Durbin:1998wq}</w:t>
      </w:r>
      <w:r w:rsidR="00BE37CD">
        <w:fldChar w:fldCharType="end"/>
      </w:r>
      <w:r>
        <w:t xml:space="preserve">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44DEE164" w14:textId="77777777" w:rsidR="00B67615" w:rsidRDefault="00B67615" w:rsidP="00B67615">
      <w:pPr>
        <w:ind w:firstLine="720"/>
        <w:jc w:val="both"/>
      </w:pPr>
      <w:r>
        <w:t xml:space="preserve">SCOPE++ identifies poly(A) tails using a variable-state Hidden Markov Model </w:t>
      </w:r>
      <w:r>
        <w:fldChar w:fldCharType="begin"/>
      </w:r>
      <w:r>
        <w:instrText xml:space="preserve"> ADDIN PAPERS2_CITATIONS &lt;citation&gt;&lt;uuid&gt;8A66CA10-6F13-4656-8EE1-E9EC6EF32DF9&lt;/uuid&gt;&lt;priority&gt;0&lt;/priority&gt;&lt;publications&gt;&lt;publication&gt;&lt;publication_date&gt;99199804231200000000222000&lt;/publication_date&gt;&lt;subtitle&gt;Probabilistic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 we see the HMM topology, and in </w:t>
      </w:r>
      <w:r>
        <w:fldChar w:fldCharType="begin"/>
      </w:r>
      <w:r>
        <w:instrText xml:space="preserve"> REF _Ref230423963 \h </w:instrText>
      </w:r>
      <w:r>
        <w:fldChar w:fldCharType="separate"/>
      </w:r>
      <w:r>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increase the </w:t>
      </w:r>
      <w:r w:rsidRPr="00462B9C">
        <w:t xml:space="preserve">precision </w:t>
      </w:r>
      <w:r>
        <w:t xml:space="preserve">of boundary identification, </w:t>
      </w:r>
      <w:r w:rsidRPr="00462B9C">
        <w:t>at the cost of sensitivity as base-call error</w:t>
      </w:r>
      <w:r>
        <w:t>s</w:t>
      </w:r>
      <w:r w:rsidRPr="00462B9C">
        <w:t xml:space="preserve"> become more likely to appear within the defined end region. </w:t>
      </w:r>
      <w:r>
        <w:t xml:space="preserve"> </w:t>
      </w:r>
      <w:r w:rsidRPr="0038679E">
        <w:rPr>
          <w:highlight w:val="yellow"/>
        </w:rPr>
        <w:t>Experiments indicate</w:t>
      </w:r>
      <w:r>
        <w:rPr>
          <w:highlight w:val="yellow"/>
        </w:rPr>
        <w:t>d</w:t>
      </w:r>
      <w:r w:rsidRPr="0038679E">
        <w:rPr>
          <w:highlight w:val="yellow"/>
        </w:rPr>
        <w:t xml:space="preserve"> that using four such states (split two and two) achieves a reasonable balance.</w:t>
      </w:r>
    </w:p>
    <w:p w14:paraId="631FF8C6" w14:textId="0CAF1380" w:rsidR="00FE5C05" w:rsidRPr="00E123FB" w:rsidRDefault="00E123FB" w:rsidP="00B67615">
      <w:pPr>
        <w:ind w:firstLine="720"/>
        <w:jc w:val="both"/>
      </w:pPr>
      <w:r>
        <w:t xml:space="preserve">The topology of the HMM is fairly simple, but requires the fragment conform to a certainplate.  Specifically, any embeded tail must have </w:t>
      </w:r>
      <w:r>
        <w:rPr>
          <w:i/>
        </w:rPr>
        <w:t xml:space="preserve">x </w:t>
      </w:r>
      <w:r>
        <w:t xml:space="preserve">error-free adenine bases at either end (where </w:t>
      </w:r>
      <w:r>
        <w:rPr>
          <w:i/>
        </w:rPr>
        <w:t>x=2</w:t>
      </w:r>
      <w:r>
        <w:t xml:space="preserve"> in Figure 2), and the tolerance of non-adenine tail bases will be dictated by probabilities assigned in the poly(A) state. There is the possibility of a non-tail adenine sitting by chance close to the tail and being thus included in the tail.  However, there is virtually no way to distinguish such an abborant base based only on sequence content (or even establish whether or not that A should be outside the tail without wet-lab conformation), hence any tool like likely sufffer from this.  Simerly, two homolopolymers sitting in close proximitiy could be merged (with the interveining bases labeled as errors within the tail).  However, the occurance of several consecutive non-A bases will cause a bad fit to the model, and hence is unlikely.  In practice, the occurances of two homolopolymers actually occuring close enough to be a problem appears to be very small, so in practice this is unlikely to matter.</w:t>
      </w:r>
      <w:bookmarkStart w:id="4" w:name="_GoBack"/>
      <w:bookmarkEnd w:id="4"/>
    </w:p>
    <w:p w14:paraId="5194E181" w14:textId="77777777" w:rsidR="00102498" w:rsidRDefault="00102498" w:rsidP="00102498">
      <w:pPr>
        <w:jc w:val="both"/>
      </w:pPr>
      <w:r w:rsidRPr="00456F93">
        <w:rPr>
          <w:rFonts w:ascii="Arial" w:hAnsi="Arial" w:cs="Arial"/>
          <w:b/>
          <w:sz w:val="22"/>
          <w:szCs w:val="22"/>
        </w:rPr>
        <w:t>Parameter Estimation</w:t>
      </w:r>
      <w:r>
        <w:t xml:space="preserve">  </w:t>
      </w:r>
    </w:p>
    <w:p w14:paraId="579BF524" w14:textId="519B61F4" w:rsidR="00102498" w:rsidRDefault="00102498" w:rsidP="00102498">
      <w:pPr>
        <w:ind w:firstLine="720"/>
        <w:jc w:val="both"/>
      </w:pPr>
      <w:r w:rsidRPr="00ED0E87">
        <w:t>Starting</w:t>
      </w:r>
      <w:r>
        <w:t xml:space="preserve"> with this fixed topology and a set of fragments, we need</w:t>
      </w:r>
      <w:r w:rsidR="009B4150">
        <w:t>ed</w:t>
      </w:r>
      <w:r>
        <w:t xml:space="preserve"> to estimate several parameters for the HMM which may be dependent on the characteristics of the biological data or the sequencing processes.  Specifically, we need</w:t>
      </w:r>
      <w:r w:rsidR="009B4150">
        <w:t>ed</w:t>
      </w:r>
      <w: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otherwords, we require</w:t>
      </w:r>
      <w:r w:rsidR="009B4150">
        <w:t>d</w:t>
      </w:r>
      <w:r>
        <w:t xml:space="preserv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62389F6C" w14:textId="4DAAC37F" w:rsidR="00102498" w:rsidRDefault="00102498" w:rsidP="002472CE">
      <w:pPr>
        <w:ind w:firstLine="720"/>
        <w:jc w:val="both"/>
      </w:pPr>
      <w:r>
        <w:t>Given a large set of input data and the fixed HMM topology, we estimate</w:t>
      </w:r>
      <w:r w:rsidR="009B4150">
        <w:t>d</w:t>
      </w:r>
      <w:r>
        <w:t xml:space="preserve"> the remaining parameters by taking a sampling of the fragments, determining the approximate location of the poly(A) tails. Specifically: we employ</w:t>
      </w:r>
      <w:r w:rsidR="009B4150">
        <w:t>ed</w:t>
      </w:r>
      <w:r>
        <w:t xml:space="preserve"> a sliding-window scoring filter of user-specified width </w:t>
      </w:r>
      <w:r>
        <w:rPr>
          <w:i/>
        </w:rPr>
        <w:t xml:space="preserve">M </w:t>
      </w:r>
      <w: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w:t>
      </w:r>
      <w:r w:rsidR="00D67FE8">
        <w:t xml:space="preserve">identified </w:t>
      </w:r>
      <w:r>
        <w:t xml:space="preserve">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leaving us with a window contin</w:t>
      </w:r>
      <w:r w:rsidR="0046144B">
        <w:t>u</w:t>
      </w:r>
      <w:r>
        <w:t>ing a high A content and thus labeled a putative tail. We illustrate</w:t>
      </w:r>
      <w:r w:rsidR="009B4150">
        <w:t>d</w:t>
      </w:r>
      <w:r>
        <w:t xml:space="preserve"> the scoring in </w:t>
      </w:r>
      <w:r>
        <w:fldChar w:fldCharType="begin"/>
      </w:r>
      <w:r>
        <w:instrText xml:space="preserve"> REF _Ref230927869 \h </w:instrText>
      </w:r>
      <w:r>
        <w:fldChar w:fldCharType="separate"/>
      </w:r>
      <w:r w:rsidR="00EA277C">
        <w:t>Figure 3</w:t>
      </w:r>
      <w:r>
        <w:fldChar w:fldCharType="end"/>
      </w:r>
      <w:r>
        <w:t xml:space="preserve">(a) with an example using </w:t>
      </w:r>
      <w:r w:rsidRPr="005D16CA">
        <w:rPr>
          <w:rFonts w:ascii="Garamond" w:hAnsi="Garamond"/>
          <w:i/>
        </w:rPr>
        <w:t>M=</w:t>
      </w:r>
      <w:r>
        <w:rPr>
          <w:i/>
        </w:rPr>
        <w:t xml:space="preserve">8, </w:t>
      </w:r>
      <w:r>
        <w:t xml:space="preserve">and the choice of putative sequences in </w:t>
      </w:r>
      <w:r>
        <w:fldChar w:fldCharType="begin"/>
      </w:r>
      <w:r>
        <w:instrText xml:space="preserve"> REF _Ref230927869 \h </w:instrText>
      </w:r>
      <w:r>
        <w:fldChar w:fldCharType="separate"/>
      </w:r>
      <w:r w:rsidR="00EA277C">
        <w:t>Figure 3</w:t>
      </w:r>
      <w:r>
        <w:fldChar w:fldCharType="end"/>
      </w:r>
      <w:r>
        <w:t>(b)</w:t>
      </w:r>
      <w:r>
        <w:rPr>
          <w:i/>
        </w:rPr>
        <w:t xml:space="preserve">. </w:t>
      </w:r>
      <w:r>
        <w:t>(We note that this method intentionally tends towards the over-estimation of the actual boundaries, allowing us to compensate for the presence of base-call errors at the ends of the poly(A) tail.)  From these putative sets we can then estimate</w:t>
      </w:r>
      <w:r w:rsidR="009B4150">
        <w:t>d</w:t>
      </w:r>
      <w:r>
        <w:t xml:space="preserve"> the HMM parameters: transition probabilities are based on mean tail length and the assumption that the length is geometricly distributed, while emission probabilities are sampled directly from the contents of the putative fragments.</w:t>
      </w:r>
    </w:p>
    <w:p w14:paraId="3148EFAA" w14:textId="730B642D" w:rsidR="00102498" w:rsidRDefault="00102498" w:rsidP="002472CE">
      <w:pPr>
        <w:ind w:firstLine="720"/>
        <w:jc w:val="both"/>
      </w:pPr>
      <w:r>
        <w:t xml:space="preserve">Following this, estimates can be further refined using the Baum-Welch algorithm </w:t>
      </w:r>
      <w:r>
        <w:fldChar w:fldCharType="begin"/>
      </w:r>
      <w:r w:rsidR="00C221D4">
        <w:instrText xml:space="preserve"> ADDIN PAPERS2_CITATIONS &lt;citation&gt;&lt;uuid&gt;EAA6EED1-9781-4117-B4CB-08805C4B6F2E&lt;/uuid&gt;&lt;priority&gt;0&lt;/priority&gt;&lt;publications&gt;&lt;publication&gt;&lt;publication_date&gt;99199804231200000000222000&lt;/publication_date&gt;&lt;subtitle&gt;Probabilistic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w:t>
      </w:r>
      <w:r w:rsidR="002472CE">
        <w:t xml:space="preserve">an algorithm designed to optimally fit an HMM model to a given training dataset. In </w:t>
      </w:r>
      <w:r>
        <w:t>practice, we find that use of Baum-Welch increases runtime with a negligible improvement in results</w:t>
      </w:r>
      <w:r w:rsidR="002472CE">
        <w:t xml:space="preserve"> –</w:t>
      </w:r>
      <w:r w:rsidR="00B36F7C">
        <w:t xml:space="preserve"> it appears tat our initial estimate of the model if fairly close to that found by an application of Baum-Welch, hence the algortihm is generally not worth the text time.</w:t>
      </w:r>
    </w:p>
    <w:p w14:paraId="1B396701" w14:textId="15F9D73A" w:rsidR="00B36F7C" w:rsidRPr="00B36F7C" w:rsidRDefault="00102498" w:rsidP="00102498">
      <w:pPr>
        <w:ind w:firstLine="720"/>
        <w:jc w:val="both"/>
      </w:pPr>
      <w:r>
        <w:t>Once the above is completed, the remainder of the algorithm consists of independent applications</w:t>
      </w:r>
      <w:r w:rsidR="00B36F7C">
        <w:t xml:space="preserve"> to each sequence</w:t>
      </w:r>
      <w:r>
        <w:t xml:space="preserve"> of the Viterbi algorithm</w:t>
      </w:r>
      <w:r w:rsidR="00B36F7C">
        <w:t>, used to find an optimized fit of the sequence to the model</w:t>
      </w:r>
      <w:r>
        <w:t xml:space="preserve"> </w:t>
      </w:r>
      <w:r>
        <w:fldChar w:fldCharType="begin"/>
      </w:r>
      <w:r w:rsidR="00C221D4">
        <w:instrText xml:space="preserve"> ADDIN PAPERS2_CITATIONS &lt;citation&gt;&lt;uuid&gt;86013314-E60E-4E48-8322-4A84AA69EB7C&lt;/uuid&gt;&lt;priority&gt;0&lt;/priority&gt;&lt;publications&gt;&lt;publication&gt;&lt;publication_date&gt;99199804231200000000222000&lt;/publication_date&gt;&lt;subtitle&gt;Probabilistic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While Viterbi can be time consuming</w:t>
      </w:r>
      <w:r w:rsidR="00B36F7C">
        <w:t xml:space="preserve"> in many application</w:t>
      </w:r>
      <w:r>
        <w:t>, in this situation that is not the case</w:t>
      </w:r>
      <w:r w:rsidR="00B36F7C">
        <w:t>.</w:t>
      </w:r>
      <w:del w:id="5" w:author="Morton" w:date="2014-06-17T11:46:00Z">
        <w:r w:rsidDel="000757F4">
          <w:delText>.  Because of the limited number of states, and the even more limited number of state transitions, the algorithm will run in time linear in the size of the fragment being analyzed.</w:delText>
        </w:r>
      </w:del>
      <w:ins w:id="6" w:author="Morton" w:date="2014-06-17T11:46:00Z">
        <w:r w:rsidR="000757F4">
          <w:t xml:space="preserve"> </w:t>
        </w:r>
      </w:ins>
      <w:r w:rsidR="00B36F7C">
        <w:t xml:space="preserve">Specifically: while the Viterbi algorithm generally takes </w:t>
      </w:r>
      <w:r w:rsidR="00B36F7C">
        <w:rPr>
          <w:i/>
        </w:rPr>
        <w:t>O(mn</w:t>
      </w:r>
      <w:r w:rsidR="00B36F7C">
        <w:rPr>
          <w:i/>
          <w:vertAlign w:val="superscript"/>
        </w:rPr>
        <w:t>2</w:t>
      </w:r>
      <w:r w:rsidR="00B36F7C">
        <w:rPr>
          <w:i/>
        </w:rPr>
        <w:t xml:space="preserve">) </w:t>
      </w:r>
      <w:r w:rsidR="00B36F7C">
        <w:t xml:space="preserve">time (where </w:t>
      </w:r>
      <w:r w:rsidR="00B36F7C">
        <w:rPr>
          <w:i/>
        </w:rPr>
        <w:t>m</w:t>
      </w:r>
      <w:r w:rsidR="00B36F7C">
        <w:t xml:space="preserve"> is the length of the sequence and </w:t>
      </w:r>
      <w:r w:rsidR="00B36F7C">
        <w:rPr>
          <w:i/>
        </w:rPr>
        <w:t>n</w:t>
      </w:r>
      <w:r w:rsidR="00B36F7C">
        <w:t xml:space="preserve"> is the number of states in the model), the structure of our model allow us to reduce that to </w:t>
      </w:r>
      <w:r w:rsidR="00B36F7C">
        <w:rPr>
          <w:i/>
        </w:rPr>
        <w:t>O(mn)</w:t>
      </w:r>
      <w:r w:rsidR="00B36F7C">
        <w:t xml:space="preserve"> time.  And as the number of states employed is frequently fixed, this is further reduced to runtime linear in the size of the sequence fragment.</w:t>
      </w:r>
    </w:p>
    <w:p w14:paraId="74721803" w14:textId="77777777" w:rsidR="00B36F7C" w:rsidRDefault="00B36F7C" w:rsidP="00102498">
      <w:pPr>
        <w:ind w:firstLine="720"/>
        <w:jc w:val="both"/>
      </w:pPr>
    </w:p>
    <w:p w14:paraId="6249E049" w14:textId="21725A2F" w:rsidR="00102498" w:rsidRPr="005F2DAB" w:rsidRDefault="00102498" w:rsidP="00E67089">
      <w:pPr>
        <w:jc w:val="both"/>
      </w:pPr>
      <w:r>
        <w:rPr>
          <w:u w:val="single"/>
        </w:rPr>
        <w:t>Benchmark Sets</w:t>
      </w:r>
      <w:r w:rsidR="00D67FE8">
        <w:rPr>
          <w:u w:val="single"/>
        </w:rPr>
        <w:t>:</w:t>
      </w:r>
      <w:r>
        <w:t xml:space="preserve"> </w:t>
      </w:r>
      <w:r w:rsidR="00B36F7C">
        <w:t>Given the lack of benchmarks sets on which to compare tools, we have developed</w:t>
      </w:r>
      <w:r w:rsidR="004357E4">
        <w:t xml:space="preserve"> </w:t>
      </w:r>
      <w:r w:rsidR="00B36F7C">
        <w:t>a “semi-synthetic” benchmark set: namely, we have taken a set of real sequen</w:t>
      </w:r>
      <w:r w:rsidR="004357E4">
        <w:t>ces with human-identidied tails and</w:t>
      </w:r>
      <w:r w:rsidR="00B36F7C">
        <w:t xml:space="preserve"> artifically removed the tails of all impurities</w:t>
      </w:r>
      <w:r w:rsidR="004357E4">
        <w:t xml:space="preserve"> (that is: conver all non-adenine bases to adenine).  The result are synthetic sequence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 hence preserving and hidden sequence characteristics that might have an effect on the performance of the tool.  We can then introduce simulated base-call error at a controlled rate, providing large datasets with known tail locations on which to test and compare different tools.</w:t>
      </w:r>
      <w:r w:rsidR="00E67089">
        <w:t xml:space="preserve">  There has been some work on experimentally identifying tails</w:t>
      </w:r>
      <w:r w:rsidR="00E67089">
        <w:fldChar w:fldCharType="begin"/>
      </w:r>
      <w:r w:rsidR="00E67089">
        <w:instrText xml:space="preserve"> ADDIN PAPERS2_CITATIONS &lt;citation&gt;&lt;uuid&gt;B2886ACB-95ED-4BB0-AA01-7A5B0B53927E&lt;/uuid&gt;&lt;priority&gt;0&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s&gt;&lt;cites&gt;&lt;/cites&gt;&lt;/citation&gt;</w:instrText>
      </w:r>
      <w:r w:rsidR="00E67089">
        <w:fldChar w:fldCharType="separate"/>
      </w:r>
      <w:r w:rsidR="00E67089">
        <w:rPr>
          <w:noProof w:val="0"/>
        </w:rPr>
        <w:t>{Subtelny:2014id}</w:t>
      </w:r>
      <w:r w:rsidR="00E67089">
        <w:fldChar w:fldCharType="end"/>
      </w:r>
      <w:r w:rsidR="00E67089">
        <w:fldChar w:fldCharType="begin"/>
      </w:r>
      <w:r w:rsidR="00E67089">
        <w:instrText xml:space="preserve"> ADDIN PAPERS2_CITATIONS &lt;citation&gt;&lt;uuid&gt;D21F2467-DB66-42F8-BF5F-E65BB2D49BF0&lt;/uuid&gt;&lt;priority&gt;0&lt;/priority&gt;&lt;publications&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E67089">
        <w:fldChar w:fldCharType="separate"/>
      </w:r>
      <w:r w:rsidR="00E67089">
        <w:rPr>
          <w:noProof w:val="0"/>
        </w:rPr>
        <w:t>{Chang:2014dh}</w:t>
      </w:r>
      <w:r w:rsidR="00E67089">
        <w:fldChar w:fldCharType="end"/>
      </w:r>
      <w:r w:rsidR="00E67089">
        <w:t xml:space="preserve">,  but the informatin produced by the studies describe tail length </w:t>
      </w:r>
      <w:r w:rsidR="00E67089">
        <w:rPr>
          <w:i/>
        </w:rPr>
        <w:t>distribution</w:t>
      </w:r>
      <w:r w:rsidR="00E67089">
        <w:t>, not the indicual tail positions for which we are looking.</w:t>
      </w:r>
    </w:p>
    <w:p w14:paraId="472E2B7B" w14:textId="77777777" w:rsidR="00102498" w:rsidRDefault="00102498" w:rsidP="00CB0275">
      <w:pPr>
        <w:pStyle w:val="Heading1"/>
        <w:ind w:left="720" w:hanging="720"/>
      </w:pPr>
      <w:r>
        <w:t xml:space="preserve">Results </w:t>
      </w:r>
    </w:p>
    <w:p w14:paraId="3D977CFC" w14:textId="77777777" w:rsidR="004A5E08" w:rsidRDefault="00102498" w:rsidP="00102498">
      <w:pPr>
        <w:ind w:firstLine="720"/>
      </w:pPr>
      <w:r>
        <w:t>In assessing the quality of SCOPE++ results we look</w:t>
      </w:r>
      <w:r w:rsidR="009B4150">
        <w:t>ed</w:t>
      </w:r>
      <w:r>
        <w:t xml:space="preserve"> at </w:t>
      </w:r>
      <w:r w:rsidR="00FA3629">
        <w:t>two</w:t>
      </w:r>
      <w:r>
        <w:t xml:space="preserve"> metrics: its ability to correctly identi</w:t>
      </w:r>
      <w:r w:rsidR="00FA3629">
        <w:t>fy poly(A) tails (sensitivity)</w:t>
      </w:r>
      <w:r>
        <w:t xml:space="preserve">, and its precision in identifying tail boundaries. </w:t>
      </w:r>
      <w:r w:rsidR="00FA3629">
        <w:t xml:space="preserve">(While we looked at the specificity of each tool, we found them to be all near perfect; in this case, avoiding false-positives is not a difficult task for any tool, and not worth discussion here.)  </w:t>
      </w:r>
      <w:r>
        <w:t>To assess a tool’s precision, we measure</w:t>
      </w:r>
      <w:r w:rsidR="009B4150">
        <w:t>d</w:t>
      </w:r>
      <w:r>
        <w:t xml:space="preserve"> result quality in two ways: </w:t>
      </w:r>
      <w:r>
        <w:rPr>
          <w:i/>
        </w:rPr>
        <w:t>% correct</w:t>
      </w:r>
      <w:r>
        <w:t xml:space="preserve"> and </w:t>
      </w:r>
      <w:r>
        <w:rPr>
          <w:i/>
        </w:rPr>
        <w:t>sum of squares error</w:t>
      </w:r>
      <w:r>
        <w:t>.  The first is the fraction of tails with correctly-identified end points, while the second is computed by looking at the average square of the boundary identification error.  We use</w:t>
      </w:r>
      <w:r w:rsidR="009B4150">
        <w:t>d</w:t>
      </w:r>
      <w:r>
        <w:t xml:space="preserve"> sum-of-squares error to reflect that the seriousness of boundary error increases super-linearly with the error (e.g. being off by four bases is more than twice as bad as being off by two bases), given the effect of such error on downstream analysis. </w:t>
      </w:r>
    </w:p>
    <w:p w14:paraId="6E46939F" w14:textId="007530B8" w:rsidR="00B12C47" w:rsidRDefault="00B12C47" w:rsidP="00BE75A1">
      <w:pPr>
        <w:ind w:firstLine="720"/>
      </w:pPr>
      <w:r>
        <w:t xml:space="preserve">We start by showing that the complexity of SCOPE++ is warrented: it does better than a basic string search.  Using our semi-synthetic dataset, we compare against am </w:t>
      </w:r>
      <w:r w:rsidR="005D0947">
        <w:t xml:space="preserve">algorithim that </w:t>
      </w:r>
      <w:r>
        <w:t>searches for</w:t>
      </w:r>
      <w:r w:rsidR="005D0947">
        <w:t xml:space="preserve"> maximumal substrings </w:t>
      </w:r>
      <w:r w:rsidR="005D0947">
        <w:rPr>
          <w:i/>
        </w:rPr>
        <w:t>s</w:t>
      </w:r>
      <w:r w:rsidR="005D0947">
        <w:t xml:space="preserve"> that that: (1) </w:t>
      </w:r>
      <w:r w:rsidR="005D0947">
        <w:rPr>
          <w:i/>
        </w:rPr>
        <w:t>s</w:t>
      </w:r>
      <w:r w:rsidR="005D0947">
        <w:t xml:space="preserve"> is no shorter than a fixed value </w:t>
      </w:r>
      <w:r w:rsidR="005D0947">
        <w:rPr>
          <w:i/>
        </w:rPr>
        <w:t>m</w:t>
      </w:r>
      <w:r w:rsidR="005D0947">
        <w:t xml:space="preserve">, and the facation of non-adenine bases in </w:t>
      </w:r>
      <w:r w:rsidR="005D0947">
        <w:rPr>
          <w:i/>
        </w:rPr>
        <w:t>(s)</w:t>
      </w:r>
      <w:r w:rsidR="005D0947">
        <w:t xml:space="preserve"> is no greater </w:t>
      </w:r>
      <w:r>
        <w:t>than</w:t>
      </w:r>
      <w:r w:rsidR="005D0947">
        <w:t xml:space="preserve"> a fixed value </w:t>
      </w:r>
      <w:r w:rsidR="005D0947">
        <w:rPr>
          <w:i/>
        </w:rPr>
        <w:t>p</w:t>
      </w:r>
      <w:r w:rsidR="005D0947">
        <w:t xml:space="preserve">. We find </w:t>
      </w:r>
      <w:r w:rsidR="00386C04">
        <w:t xml:space="preserve">that while </w:t>
      </w:r>
      <w:r>
        <w:t>this</w:t>
      </w:r>
      <w:r w:rsidR="00386C04">
        <w:t xml:space="preserve"> basic algorihm can effectivally detect the presense of poly(A) tails, it cannot match SCOPE++ in </w:t>
      </w:r>
      <w:r>
        <w:t>b</w:t>
      </w:r>
      <w:r w:rsidR="005D0947">
        <w:t>oundary detection accuracy.</w:t>
      </w:r>
      <w:r w:rsidR="00386C04">
        <w:t xml:space="preserve"> </w:t>
      </w:r>
      <w:r w:rsidR="00BE46AE">
        <w:t xml:space="preserve"> </w:t>
      </w:r>
      <w:r>
        <w:t>Experiments indicte</w:t>
      </w:r>
      <w:r w:rsidR="005D0947">
        <w:t xml:space="preserve"> that a</w:t>
      </w:r>
      <w:r>
        <w:t>n</w:t>
      </w:r>
      <w:r w:rsidR="005D0947">
        <w:t xml:space="preserve"> effective parameter assignment </w:t>
      </w:r>
      <w:r>
        <w:t>is</w:t>
      </w:r>
      <w:r w:rsidR="005D0947">
        <w:t xml:space="preserve"> </w:t>
      </w:r>
      <w:r w:rsidR="005D0947">
        <w:rPr>
          <w:i/>
        </w:rPr>
        <w:t>m=10</w:t>
      </w:r>
      <w:r w:rsidR="005D0947">
        <w:t xml:space="preserve"> and </w:t>
      </w:r>
      <w:r w:rsidR="005D0947">
        <w:rPr>
          <w:i/>
        </w:rPr>
        <w:t>p=0.15</w:t>
      </w:r>
      <w:r w:rsidR="005D0947">
        <w:t>,  and with those values we find</w:t>
      </w:r>
      <w:r>
        <w:t xml:space="preserve"> both tools have</w:t>
      </w:r>
      <w:r w:rsidR="005D0947">
        <w:t xml:space="preserve"> near-perfect sensistivy and specificty for </w:t>
      </w:r>
      <w:r>
        <w:t>subjected to a base-call error rate</w:t>
      </w:r>
      <w:r w:rsidR="005D0947">
        <w:t xml:space="preserve"> ranging from 0 to 0.1 errors per base. </w:t>
      </w:r>
      <w:r>
        <w:t>But the simple algorithm suffers in boundary precision.</w:t>
      </w:r>
      <w:r w:rsidR="00BE75A1">
        <w:t xml:space="preserve"> With a 0% errors rate (i.e. perfect tails), the simple tool is able to correctly identify boundaries less than 25% of the time, and over-extends the boundaries by an average of 8 bases; under these conditions SCOPE++ returns perfect results.  Bumping the error rate improves the simple tail results slightly (as more errors in the tail prevents over-extension), but even at a 5% error rate the tool can only identify 34% of the boundaries correctly, and over-extends by an average of 4.5 bases.  SCOPE++ correctily identifies end points 73% of the time, and those boundaries it misses are short by an avearge of 0.6 bases.  In short: the simple algorithm is useful if we are merely interested in determining if a poly(A) tail is present, but the complexity of SCOPE++ is required if percision is important.</w:t>
      </w:r>
    </w:p>
    <w:p w14:paraId="5F8978C0" w14:textId="7DF916D5" w:rsidR="00420FAA" w:rsidRPr="00420FAA" w:rsidRDefault="00420FAA" w:rsidP="00BE75A1">
      <w:pPr>
        <w:ind w:firstLine="720"/>
      </w:pPr>
      <w:r>
        <w:t xml:space="preserve">Our second experiment was to determine whether the complexity of the HMM was necessary.  We tested SCOPE++ as described (using </w:t>
      </w:r>
      <w:r>
        <w:rPr>
          <w:i/>
        </w:rPr>
        <w:t>x=2</w:t>
      </w:r>
      <w:r>
        <w:t xml:space="preserve">, thus requiring each tail start and end with 2 As) against a basic two state HMM (containing a “poly(A)” sate and a “non-poly(A)” state).  While spotting poly(A) tails is appears to be a simple problem, it is not quite that simple.  Using the same </w:t>
      </w:r>
      <w:r w:rsidR="00F926EC">
        <w:t>training prodecure for the simplified HMM, the tool tends to assign all bases to the non-poly(A) state – finding less than 10% of all tails (regardless of simulated error rate).</w:t>
      </w:r>
    </w:p>
    <w:p w14:paraId="2B1DEF78" w14:textId="187BFE1A" w:rsidR="00102498" w:rsidRDefault="00F926EC" w:rsidP="00102498">
      <w:pPr>
        <w:ind w:firstLine="720"/>
      </w:pPr>
      <w:r>
        <w:t xml:space="preserve">Having justified the </w:t>
      </w:r>
      <w:r w:rsidR="002B3DC3">
        <w:t xml:space="preserve">necessity for the complexity of our model above simple string searches, we now move to a </w:t>
      </w:r>
      <w:r w:rsidR="00102498" w:rsidRPr="00EB673B">
        <w:t xml:space="preserve">comparison </w:t>
      </w:r>
      <w:r w:rsidR="00BE75A1">
        <w:t xml:space="preserve">to </w:t>
      </w:r>
      <w:r w:rsidR="002B3DC3">
        <w:t xml:space="preserve">against existing </w:t>
      </w:r>
      <w:r w:rsidR="00BE75A1">
        <w:t xml:space="preserve">tools </w:t>
      </w:r>
      <w:r w:rsidR="00102498" w:rsidRPr="00EB673B">
        <w:t>we look</w:t>
      </w:r>
      <w:r w:rsidR="009B4150">
        <w:t>ed</w:t>
      </w:r>
      <w:r w:rsidR="00102498" w:rsidRPr="00EB673B">
        <w:t xml:space="preserve"> at the TrimPoly module of SeqClean </w:t>
      </w:r>
      <w:r w:rsidR="00102498" w:rsidRPr="00EB673B">
        <w:fldChar w:fldCharType="begin"/>
      </w:r>
      <w:r w:rsidR="00C221D4">
        <w:instrText xml:space="preserve"> ADDIN PAPERS2_CITATIONS &lt;citation&gt;&lt;uuid&gt;EA965E9C-2C26-4297-8016-ACD77232AC0C&lt;/uuid&gt;&lt;priority&gt;0&lt;/priority&gt;&lt;publications&gt;&lt;publication&gt;&lt;title&gt;DFCI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EB673B">
        <w:fldChar w:fldCharType="separate"/>
      </w:r>
      <w:r w:rsidR="00102498" w:rsidRPr="00EB673B">
        <w:rPr>
          <w:noProof w:val="0"/>
        </w:rPr>
        <w:t>{Anonymous:SLVrguZz}</w:t>
      </w:r>
      <w:r w:rsidR="00102498" w:rsidRPr="00EB673B">
        <w:fldChar w:fldCharType="end"/>
      </w:r>
      <w:r w:rsidR="00102498" w:rsidRPr="00EB673B">
        <w:t xml:space="preserve"> and TrimEST </w:t>
      </w:r>
      <w:r w:rsidR="00102498" w:rsidRPr="00EB673B">
        <w:fldChar w:fldCharType="begin"/>
      </w:r>
      <w:r w:rsidR="00C221D4">
        <w:instrText xml:space="preserve"> ADDIN PAPERS2_CITATIONS &lt;citation&gt;&lt;uuid&gt;EAEF23BC-465B-4476-81EE-CB1BCC2B31B7&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EB673B">
        <w:fldChar w:fldCharType="separate"/>
      </w:r>
      <w:r w:rsidR="00102498" w:rsidRPr="00EB673B">
        <w:rPr>
          <w:noProof w:val="0"/>
        </w:rPr>
        <w:t>{Rice:2000wr}</w:t>
      </w:r>
      <w:r w:rsidR="00102498" w:rsidRPr="00EB673B">
        <w:fldChar w:fldCharType="end"/>
      </w:r>
      <w:r w:rsidR="00102498" w:rsidRPr="00EB673B">
        <w:t xml:space="preserve">; SeqTrim  </w:t>
      </w:r>
      <w:r w:rsidR="00102498" w:rsidRPr="00EB673B">
        <w:fldChar w:fldCharType="begin"/>
      </w:r>
      <w:r w:rsidR="00C221D4">
        <w:instrText xml:space="preserve"> ADDIN PAPERS2_CITATIONS &lt;citation&gt;&lt;uuid&gt;E37104F1-53B3-4035-816B-53B5640F2885&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EB673B">
        <w:fldChar w:fldCharType="separate"/>
      </w:r>
      <w:r w:rsidR="00102498" w:rsidRPr="00EB673B">
        <w:rPr>
          <w:noProof w:val="0"/>
        </w:rPr>
        <w:t>{Falgueras:2010bf}</w:t>
      </w:r>
      <w:r w:rsidR="00102498" w:rsidRPr="00EB673B">
        <w:fldChar w:fldCharType="end"/>
      </w:r>
      <w:r w:rsidR="00102498" w:rsidRPr="00EB673B">
        <w:t xml:space="preserve"> was not used</w:t>
      </w:r>
      <w:r w:rsidR="00FA3629">
        <w:t xml:space="preserve"> due to its slower runtime.  </w:t>
      </w:r>
      <w:r w:rsidR="00102498" w:rsidRPr="00EB673B">
        <w:t xml:space="preserve">Table 1 </w:t>
      </w:r>
      <w:r w:rsidR="00FA3629">
        <w:t>displays</w:t>
      </w:r>
      <w:r w:rsidR="00102498" w:rsidRPr="00EB673B">
        <w:t xml:space="preserve"> the average sensitivity and specificity of SCOPE++, TrimPoly</w:t>
      </w:r>
      <w:r w:rsidR="00FA3629">
        <w:t xml:space="preserve"> </w:t>
      </w:r>
      <w:r w:rsidR="00FA3629" w:rsidRPr="00EB673B">
        <w:fldChar w:fldCharType="begin"/>
      </w:r>
      <w:r w:rsidR="00C221D4">
        <w:instrText xml:space="preserve"> ADDIN PAPERS2_CITATIONS &lt;citation&gt;&lt;uuid&gt;C2D1F92A-384E-4346-80CF-747859C418BB&lt;/uuid&gt;&lt;priority&gt;0&lt;/priority&gt;&lt;publications&gt;&lt;publication&gt;&lt;title&gt;DFCI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EB673B">
        <w:fldChar w:fldCharType="separate"/>
      </w:r>
      <w:r w:rsidR="00FA3629" w:rsidRPr="00EB673B">
        <w:rPr>
          <w:noProof w:val="0"/>
        </w:rPr>
        <w:t>{Anonymous:SLVrguZz}</w:t>
      </w:r>
      <w:r w:rsidR="00FA3629" w:rsidRPr="00EB673B">
        <w:fldChar w:fldCharType="end"/>
      </w:r>
      <w:r w:rsidR="00102498" w:rsidRPr="00EB673B">
        <w:t>,</w:t>
      </w:r>
      <w:r w:rsidR="00102498">
        <w:t xml:space="preserve"> and TrimEST </w:t>
      </w:r>
      <w:r w:rsidR="00102498">
        <w:fldChar w:fldCharType="begin"/>
      </w:r>
      <w:r w:rsidR="00C221D4">
        <w:instrText xml:space="preserve"> ADDIN PAPERS2_CITATIONS &lt;citation&gt;&lt;uuid&gt;C5DE7353-520A-4F7F-A114-4307C8599884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fldChar w:fldCharType="separate"/>
      </w:r>
      <w:r w:rsidR="00102498">
        <w:rPr>
          <w:noProof w:val="0"/>
        </w:rPr>
        <w:t>{Rice:2000wr}</w:t>
      </w:r>
      <w:r w:rsidR="00102498">
        <w:fldChar w:fldCharType="end"/>
      </w:r>
      <w:r w:rsidR="00102498">
        <w:t xml:space="preserve"> over the six different semi-synthetic data sets (described in Methods).  </w:t>
      </w:r>
      <w:r w:rsidR="00102498" w:rsidRPr="00D30ADA">
        <w:t>For e</w:t>
      </w:r>
      <w:r w:rsidR="00102498">
        <w:t>ach simulation we started with our be</w:t>
      </w:r>
      <w:r w:rsidR="009B4150">
        <w:t>n</w:t>
      </w:r>
      <w:r w:rsidR="00102498">
        <w:t>chmark</w:t>
      </w:r>
      <w:r w:rsidR="00102498" w:rsidRPr="00D30ADA">
        <w:t xml:space="preserve"> data</w:t>
      </w:r>
      <w:r w:rsidR="00102498">
        <w:t>set</w:t>
      </w:r>
      <w:r w:rsidR="00102498" w:rsidRPr="00D30ADA">
        <w:t xml:space="preserve"> of 500 </w:t>
      </w:r>
      <w:r w:rsidR="00102498">
        <w:t>sequences, and  f</w:t>
      </w:r>
      <w:r w:rsidR="00102498" w:rsidRPr="006F0526">
        <w:t xml:space="preserve">or each sequence we randomly generated 200 simulated sequences by </w:t>
      </w:r>
      <w:r w:rsidR="00102498">
        <w:t xml:space="preserve">stochastically </w:t>
      </w:r>
      <w:r w:rsidR="00102498" w:rsidRPr="006F0526">
        <w:t xml:space="preserve">introducing error </w:t>
      </w:r>
      <w:r w:rsidR="00102498" w:rsidRPr="005C2359">
        <w:t xml:space="preserve">into the poly(A) tail, </w:t>
      </w:r>
      <w:r w:rsidR="00102498">
        <w:t>as well as</w:t>
      </w:r>
      <w:r w:rsidR="00102498" w:rsidRPr="005C2359">
        <w:t xml:space="preserve"> 200 sequences without tails by random</w:t>
      </w:r>
      <w:r w:rsidR="009B4150">
        <w:t>ly</w:t>
      </w:r>
      <w:r w:rsidR="00102498" w:rsidRPr="005C2359">
        <w:t xml:space="preserve"> sampling from the non-tail portion of the sequence</w:t>
      </w:r>
      <w:r w:rsidR="00083A7E">
        <w:t>. Altogether, this gives us</w:t>
      </w:r>
      <w:r w:rsidR="00102498" w:rsidRPr="005C2359">
        <w:t xml:space="preserve">  10,000 tail-containing fragments derived directly from actual fragments and 10,000 tail-omitted fragments based on similar base distributions.  </w:t>
      </w:r>
      <w:r w:rsidR="00102498">
        <w:t xml:space="preserve">On these results </w:t>
      </w:r>
      <w:r w:rsidR="00102498" w:rsidRPr="005C2359">
        <w:t xml:space="preserve">we </w:t>
      </w:r>
      <w:r w:rsidR="009B4150">
        <w:t>saw</w:t>
      </w:r>
      <w:r w:rsidR="00102498" w:rsidRPr="005C2359">
        <w:t xml:space="preserve"> almost perfect sensitivity and specificity in both the SCOPE++ and TrimPoly tools. </w:t>
      </w:r>
    </w:p>
    <w:p w14:paraId="3678A270" w14:textId="768250C1" w:rsidR="00102498" w:rsidRDefault="00102498" w:rsidP="00102498">
      <w:pPr>
        <w:ind w:firstLine="720"/>
      </w:pPr>
      <w:r>
        <w:t xml:space="preserve">However, when looking at the </w:t>
      </w:r>
      <w:r>
        <w:rPr>
          <w:i/>
        </w:rPr>
        <w:t>precision</w:t>
      </w:r>
      <w:r>
        <w:t xml:space="preserve"> at which boundaries can be identified, we see a different story.  We </w:t>
      </w:r>
      <w:r w:rsidR="009B4150">
        <w:t>found</w:t>
      </w:r>
      <w:r>
        <w:t xml:space="preserve"> that SCOPE++ identified the correct boundaries a significantly higher number of tails (</w:t>
      </w:r>
      <w:r w:rsidR="00FA3629">
        <w:t>using the 3% simulated error rate, SCOPE++ correctly identified an average of 77% of the sequence boundaries as averaged</w:t>
      </w:r>
      <w:r>
        <w:t>, as opposed to 28% of for TrimPoly), and has a significantly smaller average sum-of-squares error rate.  In short, SCOPE++ is considerably more precise.</w:t>
      </w:r>
    </w:p>
    <w:p w14:paraId="4CFC8657" w14:textId="2B10C663" w:rsidR="00102498" w:rsidRPr="00881618" w:rsidRDefault="00102498" w:rsidP="00102498">
      <w:pPr>
        <w:ind w:firstLine="720"/>
      </w:pPr>
      <w:r>
        <w:t>We also looked at the performance of SCOPE++ and TrimPoly as a function of both tail length and the length of adjacent sequencing adapter sequence (a portion of the fragment added downsteam of  the tail as an artifact of the sequencing process).  We find that, while TrimPoly performs better for identifying very short poly(A) tails (&lt; 20 bp), it is highly sensitive to the length of any ad</w:t>
      </w:r>
      <w:r w:rsidR="00FA3629">
        <w:t xml:space="preserve">apter remaining on the fragment; </w:t>
      </w:r>
      <w:r>
        <w:t>SCOPE++ is completely robust to such interference.  By augmenting the length of tails or adjacent sequencing adapters fragments of real data in simulation, we can examine the effects of tail length and adapter length on sensitivity (see Figure 4(a)).  We observe</w:t>
      </w:r>
      <w:r w:rsidR="009B4150">
        <w:t>d</w:t>
      </w:r>
      <w:r>
        <w:t xml:space="pre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such values, TrimPoly suffers in the presence of adapter segments longer than 250 bp – falling to a sensitivity of less than 0.4.  In </w:t>
      </w:r>
      <w:r>
        <w:fldChar w:fldCharType="begin"/>
      </w:r>
      <w:r>
        <w:instrText xml:space="preserve"> REF _Ref230927977 \h </w:instrText>
      </w:r>
      <w:r>
        <w:fldChar w:fldCharType="separate"/>
      </w:r>
      <w:r w:rsidR="00EA277C">
        <w:t>Figure 5</w:t>
      </w:r>
      <w:r>
        <w:fldChar w:fldCharType="end"/>
      </w:r>
      <w:r>
        <w:t xml:space="preserve"> we verif</w:t>
      </w:r>
      <w:r w:rsidR="004A5E08">
        <w:t>y</w:t>
      </w:r>
      <w:r>
        <w:t xml:space="preserve"> this assertion with real data – data set </w:t>
      </w:r>
      <w:r w:rsidRPr="00403B32">
        <w:t>ERR125556</w:t>
      </w:r>
      <w:r w:rsidR="00FA3629">
        <w:t xml:space="preserve"> [CITE]</w:t>
      </w:r>
      <w:r w:rsidRPr="00403B32">
        <w:t>.</w:t>
      </w:r>
      <w:r>
        <w:t xml:space="preserve">  In Figure 5(a) we </w:t>
      </w:r>
      <w:r w:rsidR="004A5E08">
        <w:t>see</w:t>
      </w:r>
      <w:r>
        <w:t xml:space="preserve"> the number of fragments identified as containing a tail and an adapater of length ≥ m (with adapter lengths for TrimPoly identified sequences determined by an ad-hoc post processing scan), while in </w:t>
      </w:r>
      <w:r w:rsidR="004A5E08">
        <w:t>Figure 5(b)</w:t>
      </w:r>
      <w:r>
        <w:t xml:space="preserve"> we </w:t>
      </w:r>
      <w:r w:rsidR="004A5E08">
        <w:t>see</w:t>
      </w:r>
      <w:r>
        <w:t xml:space="preserve"> the same information as a percentage of the total identified.  The </w:t>
      </w:r>
      <w:r w:rsidRPr="00877969">
        <w:t xml:space="preserve">findings </w:t>
      </w:r>
      <w:r w:rsidR="004A5E08">
        <w:t>are</w:t>
      </w:r>
      <w:r w:rsidRPr="00877969">
        <w:t xml:space="preserv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rsidR="00EA277C">
        <w:t>Figure 5</w:t>
      </w:r>
      <w:r w:rsidRPr="00881618">
        <w:fldChar w:fldCharType="end"/>
      </w:r>
      <w:r w:rsidRPr="00881618">
        <w:t>(b) we look</w:t>
      </w:r>
      <w:r w:rsidR="009B4150">
        <w:t>ed</w:t>
      </w:r>
      <w:r w:rsidRPr="00881618">
        <w:t xml:space="preserve">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1C0129A" w:rsidR="00102498" w:rsidRPr="00456F93" w:rsidRDefault="00102498" w:rsidP="00102498">
      <w:pPr>
        <w:ind w:firstLine="720"/>
        <w:rPr>
          <w:u w:val="single"/>
        </w:rPr>
      </w:pPr>
      <w:r>
        <w:t>To verify the simulated analysis of our tool, SCOPE++ was run against a 17 GB Arabidopsis dataset [CITE: Arabidops</w:t>
      </w:r>
      <w:r w:rsidR="009B4150">
        <w:t>i</w:t>
      </w:r>
      <w:r>
        <w:t xml:space="preserve">s]. The Arabidopsis data set was developed using poly(T) tag sequencing </w:t>
      </w:r>
      <w:r w:rsidRPr="00EB673B">
        <w:rPr>
          <w:highlight w:val="yellow"/>
        </w:rPr>
        <w:t>and it was estimated that around 60% of the reads contained poly(T) tails</w:t>
      </w:r>
      <w:r>
        <w:t xml:space="preserve">.  Our tool discovered that 59.6% of all of the reads contained poly(T) tails, which </w:t>
      </w:r>
      <w:r w:rsidR="009B4150">
        <w:t>was</w:t>
      </w:r>
      <w: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C++11, and has been tested using the gnu g++ compiler (v. 4.6) on both OS X and Ubuntu Linux.  </w:t>
      </w:r>
    </w:p>
    <w:p w14:paraId="609C6A47" w14:textId="77777777" w:rsidR="00102498" w:rsidRDefault="00102498" w:rsidP="00102498">
      <w:pPr>
        <w:pStyle w:val="Heading1"/>
      </w:pPr>
      <w:r>
        <w:t>Conclusions</w:t>
      </w:r>
    </w:p>
    <w:p w14:paraId="6BA5FEBB" w14:textId="1B7BF1AA" w:rsidR="00102498"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 xml:space="preserve">ying </w:t>
      </w:r>
      <w:r w:rsidR="00083A7E">
        <w:rPr>
          <w:szCs w:val="18"/>
        </w:rPr>
        <w:t xml:space="preserve">imperfect </w:t>
      </w:r>
      <w:r>
        <w:rPr>
          <w:szCs w:val="18"/>
        </w:rPr>
        <w:t>homopolymers</w:t>
      </w:r>
      <w:r w:rsidR="00CF2DB5">
        <w:rPr>
          <w:szCs w:val="18"/>
        </w:rPr>
        <w:t xml:space="preserve"> when end-point percision is important</w:t>
      </w:r>
      <w:r w:rsidRPr="00D2697E">
        <w:rPr>
          <w:szCs w:val="18"/>
        </w:rPr>
        <w:t xml:space="preserve">. </w:t>
      </w:r>
      <w:r w:rsidR="003F6C23">
        <w:rPr>
          <w:szCs w:val="18"/>
        </w:rPr>
        <w:t xml:space="preserve">We have compared SCOPE++ to simplier tools, and in doing so established the necessity of a more complex approach to what initilally seems like a simple problem. </w:t>
      </w:r>
      <w:r w:rsidR="002066C2">
        <w:rPr>
          <w:szCs w:val="18"/>
        </w:rPr>
        <w:t xml:space="preserve">Unlikely other tools, SCOPE++ is able to identify </w:t>
      </w:r>
      <w:r w:rsidR="002066C2" w:rsidRPr="002066C2">
        <w:rPr>
          <w:szCs w:val="18"/>
        </w:rPr>
        <w:t>both</w:t>
      </w:r>
      <w:r w:rsidR="002066C2">
        <w:rPr>
          <w:szCs w:val="18"/>
        </w:rPr>
        <w:t xml:space="preserve"> end boundaries of a tail (as opposed to simple trimming trimming) and is able to train on data-specific model parameters.  Our tests have shown that the tool</w:t>
      </w:r>
      <w:r>
        <w:rPr>
          <w:szCs w:val="18"/>
        </w:rPr>
        <w:t xml:space="preserve"> performs on par with existing poly(A) trimming tools in terms of speed, while showing considerably more accuracy in terms of identifying end-point boundaries and predicting tails buried further away from the fragment ends. </w:t>
      </w:r>
    </w:p>
    <w:p w14:paraId="7CF2C612" w14:textId="683169FB" w:rsidR="002066C2" w:rsidRDefault="002066C2" w:rsidP="00102498">
      <w:pPr>
        <w:ind w:firstLine="720"/>
        <w:rPr>
          <w:szCs w:val="18"/>
        </w:rPr>
      </w:pPr>
      <w:r>
        <w:rPr>
          <w:szCs w:val="18"/>
        </w:rPr>
        <w:t xml:space="preserve">The success of SCOPE++ also indicates some potential for generalizing the approach to rellated problems, such as the </w:t>
      </w:r>
      <w:r w:rsidR="001F40F6">
        <w:rPr>
          <w:szCs w:val="18"/>
        </w:rPr>
        <w:t xml:space="preserve">idification of low-complexity repeats or simple artificats that might need to be weeded out of a sequence in a percise mannar.  While HMM approaches are fequently time consuming and appear to be over-kill for this sort of problems, in these cases where we can keep the complexity of the model fairly low and the state space small, the same principles might work to keep the runtime within reason. </w:t>
      </w:r>
    </w:p>
    <w:p w14:paraId="32F128D0" w14:textId="77777777" w:rsidR="002066C2" w:rsidRPr="004561F7" w:rsidRDefault="002066C2" w:rsidP="00102498">
      <w:pPr>
        <w:ind w:firstLine="720"/>
        <w:rPr>
          <w:szCs w:val="18"/>
        </w:rPr>
      </w:pP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br w:type="page"/>
      </w:r>
    </w:p>
    <w:p w14:paraId="0A1B539C" w14:textId="77777777" w:rsidR="00102498" w:rsidRDefault="00102498" w:rsidP="00102498">
      <w:pPr>
        <w:pStyle w:val="Heading1"/>
      </w:pPr>
      <w:r>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proofErr w:type="gramStart"/>
      <w:r>
        <w:t xml:space="preserve">Figure </w:t>
      </w:r>
      <w:fldSimple w:instr=" SEQ Figure \* ARABIC ">
        <w:r w:rsidR="00EA277C">
          <w:rPr>
            <w:noProof/>
          </w:rPr>
          <w:t>1</w:t>
        </w:r>
      </w:fldSimple>
      <w:r>
        <w:t>:</w:t>
      </w:r>
      <w:r w:rsidRPr="00462B9C">
        <w:rPr>
          <w:szCs w:val="16"/>
        </w:rPr>
        <w:t xml:space="preserve"> </w:t>
      </w:r>
      <w:r w:rsidRPr="004C398C">
        <w:rPr>
          <w:b w:val="0"/>
          <w:szCs w:val="16"/>
        </w:rPr>
        <w:t>A generalization of the HMM topology used for identification.</w:t>
      </w:r>
      <w:proofErr w:type="gramEnd"/>
      <w:r w:rsidRPr="00D2697E">
        <w:rPr>
          <w:szCs w:val="16"/>
        </w:rPr>
        <w:t xml:space="preserve">  </w:t>
      </w:r>
      <w:r>
        <w:rPr>
          <w:b w:val="0"/>
          <w:szCs w:val="16"/>
        </w:rPr>
        <w:t xml:space="preserve">The number of A states between the background and </w:t>
      </w:r>
      <w:proofErr w:type="gramStart"/>
      <w:r>
        <w:rPr>
          <w:b w:val="0"/>
          <w:szCs w:val="16"/>
        </w:rPr>
        <w:t>poly(</w:t>
      </w:r>
      <w:proofErr w:type="gramEnd"/>
      <w:r>
        <w:rPr>
          <w:b w:val="0"/>
          <w:szCs w:val="16"/>
        </w:rPr>
        <w:t>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7" w:name="_Ref230423963"/>
      <w:r>
        <w:t xml:space="preserve">Figure </w:t>
      </w:r>
      <w:fldSimple w:instr=" SEQ Figure \* ARABIC ">
        <w:r w:rsidR="00EA277C">
          <w:rPr>
            <w:noProof/>
          </w:rPr>
          <w:t>2</w:t>
        </w:r>
      </w:fldSimple>
      <w:bookmarkEnd w:id="7"/>
      <w:r w:rsidRPr="003D78FF">
        <w:rPr>
          <w:sz w:val="18"/>
        </w:rPr>
        <w:t xml:space="preserve"> </w:t>
      </w:r>
      <w:r w:rsidRPr="000B5BB6">
        <w:rPr>
          <w:b w:val="0"/>
          <w:sz w:val="18"/>
        </w:rPr>
        <w:t xml:space="preserve">Example of a sequence read containing an identified </w:t>
      </w:r>
      <w:proofErr w:type="gramStart"/>
      <w:r w:rsidRPr="000B5BB6">
        <w:rPr>
          <w:b w:val="0"/>
          <w:sz w:val="18"/>
        </w:rPr>
        <w:t>poly(</w:t>
      </w:r>
      <w:proofErr w:type="gramEnd"/>
      <w:r w:rsidRPr="000B5BB6">
        <w:rPr>
          <w:b w:val="0"/>
          <w:sz w:val="18"/>
        </w:rPr>
        <w:t xml:space="preserve">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8" w:name="_Ref230927869"/>
      <w:r>
        <w:t xml:space="preserve">Figure </w:t>
      </w:r>
      <w:fldSimple w:instr=" SEQ Figure \* ARABIC ">
        <w:r w:rsidR="00EA277C">
          <w:rPr>
            <w:noProof/>
          </w:rPr>
          <w:t>3</w:t>
        </w:r>
      </w:fldSimple>
      <w:bookmarkEnd w:id="8"/>
      <w:r>
        <w:t xml:space="preserve">: </w:t>
      </w:r>
      <w:r w:rsidRPr="008157E8">
        <w:rPr>
          <w:b w:val="0"/>
        </w:rPr>
        <w:t>The sliding window scoring scheme</w:t>
      </w:r>
      <w:r>
        <w:rPr>
          <w:b w:val="0"/>
        </w:rPr>
        <w:t xml:space="preserve"> used to provide an estimate of the HMM parameters.  (a) Illustration of score calculation.  (b) Finding </w:t>
      </w:r>
      <w:proofErr w:type="spellStart"/>
      <w:r>
        <w:rPr>
          <w:b w:val="0"/>
          <w:i/>
        </w:rPr>
        <w:t>W</w:t>
      </w:r>
      <w:r>
        <w:rPr>
          <w:b w:val="0"/>
          <w:i/>
          <w:vertAlign w:val="subscript"/>
        </w:rPr>
        <w:t>center</w:t>
      </w:r>
      <w:proofErr w:type="spellEnd"/>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9" w:name="_Ref230927906"/>
      <w:r>
        <w:t xml:space="preserve">Figure </w:t>
      </w:r>
      <w:fldSimple w:instr=" SEQ Figure \* ARABIC ">
        <w:r w:rsidR="00EA277C">
          <w:rPr>
            <w:noProof/>
          </w:rPr>
          <w:t>4</w:t>
        </w:r>
      </w:fldSimple>
      <w:bookmarkEnd w:id="9"/>
      <w:r w:rsidRPr="00881618">
        <w:rPr>
          <w:b w:val="0"/>
        </w:rPr>
        <w:t xml:space="preserve">: (a) Plot of tool sensitivity as a function of the ratio of adapter segment length to tail length: while SCOPE++ is robust to this ratio, </w:t>
      </w:r>
      <w:proofErr w:type="spellStart"/>
      <w:r w:rsidRPr="00881618">
        <w:rPr>
          <w:b w:val="0"/>
        </w:rPr>
        <w:t>TrimPoly</w:t>
      </w:r>
      <w:proofErr w:type="spellEnd"/>
      <w:r w:rsidRPr="00881618">
        <w:rPr>
          <w:b w:val="0"/>
        </w:rPr>
        <w:t xml:space="preserve">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35A9F741" w:rsidR="00102498" w:rsidRPr="00CF39FB" w:rsidRDefault="00102498" w:rsidP="00102498">
      <w:pPr>
        <w:pStyle w:val="Caption"/>
        <w:ind w:left="720"/>
        <w:rPr>
          <w:sz w:val="36"/>
        </w:rPr>
      </w:pPr>
      <w:bookmarkStart w:id="10" w:name="_Ref230927977"/>
      <w:r>
        <w:t xml:space="preserve">Figure </w:t>
      </w:r>
      <w:fldSimple w:instr=" SEQ Figure \* ARABIC ">
        <w:r w:rsidR="00EA277C">
          <w:rPr>
            <w:noProof/>
          </w:rPr>
          <w:t>5</w:t>
        </w:r>
      </w:fldSimple>
      <w:bookmarkEnd w:id="10"/>
      <w:r>
        <w:t xml:space="preserve">: </w:t>
      </w:r>
      <w:r>
        <w:rPr>
          <w:b w:val="0"/>
        </w:rPr>
        <w:t xml:space="preserve">Application of tools to the </w:t>
      </w:r>
      <w:proofErr w:type="spellStart"/>
      <w:r>
        <w:rPr>
          <w:b w:val="0"/>
        </w:rPr>
        <w:t>Triticum</w:t>
      </w:r>
      <w:proofErr w:type="spellEnd"/>
      <w:r>
        <w:rPr>
          <w:b w:val="0"/>
        </w:rPr>
        <w:t xml:space="preserve"> </w:t>
      </w:r>
      <w:proofErr w:type="spellStart"/>
      <w:r>
        <w:rPr>
          <w:b w:val="0"/>
        </w:rPr>
        <w:t>aestivum</w:t>
      </w:r>
      <w:proofErr w:type="spellEnd"/>
      <w:r>
        <w:rPr>
          <w:b w:val="0"/>
        </w:rPr>
        <w:t xml:space="preserve"> </w:t>
      </w:r>
      <w:r w:rsidRPr="008E252C">
        <w:rPr>
          <w:b w:val="0"/>
        </w:rPr>
        <w:t xml:space="preserve">ERR125556 fragment set </w:t>
      </w:r>
      <w:r w:rsidRPr="008E252C">
        <w:rPr>
          <w:b w:val="0"/>
        </w:rPr>
        <w:fldChar w:fldCharType="begin"/>
      </w:r>
      <w:r w:rsidR="00C221D4">
        <w:rPr>
          <w:b w:val="0"/>
        </w:rPr>
        <w:instrText xml:space="preserve"> ADDIN PAPERS2_CITATIONS &lt;citation&gt;&lt;uuid&gt;A89080AE-2E95-4163-B52F-4D216F8E52CC&lt;/uuid&gt;&lt;priority&gt;0&lt;/priority&gt;&lt;publications&gt;&lt;publication&gt;&lt;title&gt;Triticum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{Anonymous:JztaqS8u}</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w:t>
      </w:r>
      <w:proofErr w:type="spellStart"/>
      <w:r>
        <w:rPr>
          <w:b w:val="0"/>
        </w:rPr>
        <w:t>TrimPoly</w:t>
      </w:r>
      <w:proofErr w:type="spellEnd"/>
      <w:r>
        <w:rPr>
          <w:b w:val="0"/>
        </w:rPr>
        <w:t xml:space="preserve">, or both.  In (b) we see the percentage of those sequences that were identified only by SCOPE++ or </w:t>
      </w:r>
      <w:proofErr w:type="spellStart"/>
      <w:r>
        <w:rPr>
          <w:b w:val="0"/>
        </w:rPr>
        <w:t>TrimPoly</w:t>
      </w:r>
      <w:proofErr w:type="spellEnd"/>
      <w:r>
        <w:rPr>
          <w:b w:val="0"/>
        </w:rPr>
        <w:t>.</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16ABA3C8" w:rsidR="00102498" w:rsidRPr="00B9591D" w:rsidRDefault="00102498" w:rsidP="00102498">
      <w:pPr>
        <w:ind w:left="90"/>
        <w:rPr>
          <w:sz w:val="20"/>
          <w:szCs w:val="20"/>
        </w:rPr>
      </w:pPr>
      <w:r w:rsidRPr="00B9591D">
        <w:rPr>
          <w:b/>
          <w:sz w:val="20"/>
          <w:szCs w:val="20"/>
        </w:rPr>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sidR="00C221D4">
        <w:rPr>
          <w:sz w:val="20"/>
          <w:szCs w:val="20"/>
        </w:rPr>
        <w:instrText xml:space="preserve"> ADDIN PAPERS2_CITATIONS &lt;citation&gt;&lt;uuid&gt;76B8C179-EA57-4748-8DE1-593765911532&lt;/uuid&gt;&lt;priority&gt;0&lt;/priority&gt;&lt;publications&gt;&lt;publication&gt;&lt;title&gt;DFCI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sz w:val="20"/>
          <w:szCs w:val="20"/>
        </w:rPr>
        <w:fldChar w:fldCharType="separate"/>
      </w:r>
      <w:r>
        <w:rPr>
          <w:noProof w:val="0"/>
          <w:sz w:val="20"/>
          <w:szCs w:val="20"/>
        </w:rPr>
        <w:t>{Anonymous:SLVrguZz}</w:t>
      </w:r>
      <w:r>
        <w:rPr>
          <w:sz w:val="20"/>
          <w:szCs w:val="20"/>
        </w:rPr>
        <w:fldChar w:fldCharType="end"/>
      </w:r>
      <w:r>
        <w:rPr>
          <w:sz w:val="20"/>
          <w:szCs w:val="20"/>
        </w:rPr>
        <w:t xml:space="preserve">, and TrimEst </w:t>
      </w:r>
      <w:r>
        <w:rPr>
          <w:sz w:val="20"/>
          <w:szCs w:val="20"/>
        </w:rPr>
        <w:fldChar w:fldCharType="begin"/>
      </w:r>
      <w:r w:rsidR="00C221D4">
        <w:rPr>
          <w:sz w:val="20"/>
          <w:szCs w:val="20"/>
        </w:rPr>
        <w:instrText xml:space="preserve"> ADDIN PAPERS2_CITATIONS &lt;citation&gt;&lt;uuid&gt;703848F2-225C-42A1-8EED-E4EA84E2BEC2&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sidR="00C221D4">
        <w:rPr>
          <w:sz w:val="20"/>
          <w:szCs w:val="20"/>
        </w:rPr>
        <w:instrText xml:space="preserve"> ADDIN PAPERS2_CITATIONS &lt;citation&gt;&lt;uuid&gt;4F971204-710B-48DE-87D0-2AA36730FE33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11"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0ED4813A" w:rsidR="00102498" w:rsidRDefault="00102498" w:rsidP="00102498">
      <w:pPr>
        <w:pStyle w:val="Caption"/>
        <w:keepNext/>
        <w:ind w:left="90"/>
        <w:rPr>
          <w:b w:val="0"/>
        </w:rPr>
      </w:pPr>
      <w:r>
        <w:t xml:space="preserve">Table </w:t>
      </w:r>
      <w:bookmarkEnd w:id="11"/>
      <w:r>
        <w:t xml:space="preserve">2: </w:t>
      </w:r>
      <w:r w:rsidRPr="00D57D21">
        <w:rPr>
          <w:b w:val="0"/>
        </w:rPr>
        <w:t xml:space="preserve">In SCOPE++ trim option, </w:t>
      </w:r>
      <w:proofErr w:type="gramStart"/>
      <w:r w:rsidRPr="00D57D21">
        <w:rPr>
          <w:b w:val="0"/>
        </w:rPr>
        <w:t>poly(</w:t>
      </w:r>
      <w:proofErr w:type="gramEnd"/>
      <w:r w:rsidRPr="00D57D21">
        <w:rPr>
          <w:b w:val="0"/>
        </w:rPr>
        <w:t xml:space="preserve">A) tails and poly(T) tails can be simultaneously trimmed. The table below lists all possible arrangements of </w:t>
      </w:r>
      <w:proofErr w:type="gramStart"/>
      <w:r w:rsidRPr="00D57D21">
        <w:rPr>
          <w:b w:val="0"/>
        </w:rPr>
        <w:t>poly(</w:t>
      </w:r>
      <w:proofErr w:type="gramEnd"/>
      <w:r w:rsidRPr="00D57D21">
        <w:rPr>
          <w:b w:val="0"/>
        </w:rPr>
        <w:t xml:space="preserve">A) </w:t>
      </w:r>
      <w:r w:rsidRPr="008E252C">
        <w:rPr>
          <w:b w:val="0"/>
        </w:rPr>
        <w:t xml:space="preserve">and poly(T) tails within a single read and the frequencies in which they appear in the actual dataset </w:t>
      </w:r>
      <w:r w:rsidRPr="008E252C">
        <w:rPr>
          <w:b w:val="0"/>
        </w:rPr>
        <w:fldChar w:fldCharType="begin"/>
      </w:r>
      <w:r w:rsidR="00C221D4">
        <w:rPr>
          <w:b w:val="0"/>
        </w:rPr>
        <w:instrText xml:space="preserve"> ADDIN PAPERS2_CITATIONS &lt;citation&gt;&lt;uuid&gt;7B37A23B-DC76-459A-866E-83B3BFA094C8&lt;/uuid&gt;&lt;priority&gt;0&lt;/priority&gt;&lt;publications&gt;&lt;publication&gt;&lt;title&gt;SCOPE++: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8C786B">
        <w:tc>
          <w:tcPr>
            <w:tcW w:w="2250" w:type="dxa"/>
          </w:tcPr>
          <w:p w14:paraId="572B381A" w14:textId="77777777" w:rsidR="00102498" w:rsidRPr="00962EE8" w:rsidRDefault="00102498" w:rsidP="008C786B">
            <w:r w:rsidRPr="00962EE8">
              <w:t>Trim type</w:t>
            </w:r>
          </w:p>
        </w:tc>
        <w:tc>
          <w:tcPr>
            <w:tcW w:w="2250" w:type="dxa"/>
          </w:tcPr>
          <w:p w14:paraId="30143136" w14:textId="77777777" w:rsidR="00102498" w:rsidRPr="00962EE8" w:rsidRDefault="00102498" w:rsidP="008C786B">
            <w:r w:rsidRPr="00962EE8">
              <w:t>Number identified</w:t>
            </w:r>
          </w:p>
        </w:tc>
        <w:tc>
          <w:tcPr>
            <w:tcW w:w="2430" w:type="dxa"/>
          </w:tcPr>
          <w:p w14:paraId="11B0B073" w14:textId="77777777" w:rsidR="00102498" w:rsidRPr="00962EE8" w:rsidRDefault="00102498" w:rsidP="008C786B">
            <w:r w:rsidRPr="00962EE8">
              <w:t>Percent identified</w:t>
            </w:r>
          </w:p>
        </w:tc>
      </w:tr>
      <w:tr w:rsidR="00102498" w14:paraId="4FAD53D1" w14:textId="77777777" w:rsidTr="008C786B">
        <w:tc>
          <w:tcPr>
            <w:tcW w:w="2250" w:type="dxa"/>
          </w:tcPr>
          <w:p w14:paraId="0B121E30"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8C786B">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8C786B">
            <w:pPr>
              <w:rPr>
                <w:u w:val="single"/>
              </w:rPr>
            </w:pPr>
            <w:r>
              <w:rPr>
                <w:rFonts w:ascii="Arial" w:hAnsi="Arial" w:cs="Arial"/>
                <w:color w:val="222222"/>
                <w:sz w:val="20"/>
                <w:szCs w:val="20"/>
                <w:shd w:val="clear" w:color="auto" w:fill="FFFFFF"/>
              </w:rPr>
              <w:t>53.1196%</w:t>
            </w:r>
          </w:p>
        </w:tc>
      </w:tr>
      <w:tr w:rsidR="00102498" w14:paraId="24B96EE8" w14:textId="77777777" w:rsidTr="008C786B">
        <w:tc>
          <w:tcPr>
            <w:tcW w:w="2250" w:type="dxa"/>
          </w:tcPr>
          <w:p w14:paraId="477554CA"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8C786B">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8C786B">
            <w:pPr>
              <w:rPr>
                <w:u w:val="single"/>
              </w:rPr>
            </w:pPr>
            <w:r>
              <w:rPr>
                <w:rFonts w:ascii="Arial" w:hAnsi="Arial" w:cs="Arial"/>
                <w:color w:val="222222"/>
                <w:sz w:val="20"/>
                <w:szCs w:val="20"/>
                <w:shd w:val="clear" w:color="auto" w:fill="FFFFFF"/>
              </w:rPr>
              <w:t>0.792303%</w:t>
            </w:r>
          </w:p>
        </w:tc>
      </w:tr>
      <w:tr w:rsidR="00102498" w14:paraId="1BC49048" w14:textId="77777777" w:rsidTr="008C786B">
        <w:tc>
          <w:tcPr>
            <w:tcW w:w="2250" w:type="dxa"/>
          </w:tcPr>
          <w:p w14:paraId="78E073AC"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8C786B">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8C786B">
            <w:pPr>
              <w:rPr>
                <w:u w:val="single"/>
              </w:rPr>
            </w:pPr>
            <w:r>
              <w:rPr>
                <w:rFonts w:ascii="Arial" w:hAnsi="Arial" w:cs="Arial"/>
                <w:color w:val="222222"/>
                <w:sz w:val="20"/>
                <w:szCs w:val="20"/>
                <w:shd w:val="clear" w:color="auto" w:fill="FFFFFF"/>
              </w:rPr>
              <w:t>0.0183375%</w:t>
            </w:r>
          </w:p>
        </w:tc>
      </w:tr>
      <w:tr w:rsidR="00102498" w14:paraId="6B74AC26" w14:textId="77777777" w:rsidTr="008C786B">
        <w:tc>
          <w:tcPr>
            <w:tcW w:w="2250" w:type="dxa"/>
          </w:tcPr>
          <w:p w14:paraId="5EDFD81F"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8C786B">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8C786B">
            <w:pPr>
              <w:rPr>
                <w:u w:val="single"/>
              </w:rPr>
            </w:pPr>
            <w:r>
              <w:rPr>
                <w:rFonts w:ascii="Arial" w:hAnsi="Arial" w:cs="Arial"/>
                <w:color w:val="222222"/>
                <w:sz w:val="20"/>
                <w:szCs w:val="20"/>
                <w:shd w:val="clear" w:color="auto" w:fill="FFFFFF"/>
              </w:rPr>
              <w:t>0.096967%</w:t>
            </w:r>
          </w:p>
        </w:tc>
      </w:tr>
      <w:tr w:rsidR="00102498" w14:paraId="709CE4B0" w14:textId="77777777" w:rsidTr="008C786B">
        <w:tc>
          <w:tcPr>
            <w:tcW w:w="2250" w:type="dxa"/>
          </w:tcPr>
          <w:p w14:paraId="75FD259D" w14:textId="77777777" w:rsidR="00102498" w:rsidRDefault="00102498" w:rsidP="008C786B">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8C786B">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8C786B">
            <w:pPr>
              <w:rPr>
                <w:u w:val="single"/>
              </w:rPr>
            </w:pPr>
            <w:r>
              <w:rPr>
                <w:rFonts w:ascii="Arial" w:hAnsi="Arial" w:cs="Arial"/>
                <w:color w:val="222222"/>
                <w:sz w:val="20"/>
                <w:szCs w:val="20"/>
                <w:shd w:val="clear" w:color="auto" w:fill="FFFFFF"/>
              </w:rPr>
              <w:t>3.3388%</w:t>
            </w:r>
          </w:p>
        </w:tc>
      </w:tr>
      <w:tr w:rsidR="00102498" w14:paraId="26F7E9AE" w14:textId="77777777" w:rsidTr="008C786B">
        <w:tc>
          <w:tcPr>
            <w:tcW w:w="2250" w:type="dxa"/>
          </w:tcPr>
          <w:p w14:paraId="4DFE2D19" w14:textId="77777777" w:rsidR="00102498" w:rsidRDefault="00102498" w:rsidP="008C786B">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8C786B">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8C786B">
            <w:pPr>
              <w:rPr>
                <w:u w:val="single"/>
              </w:rPr>
            </w:pPr>
            <w:r>
              <w:rPr>
                <w:rFonts w:ascii="Arial" w:hAnsi="Arial" w:cs="Arial"/>
                <w:color w:val="222222"/>
                <w:sz w:val="20"/>
                <w:szCs w:val="20"/>
                <w:shd w:val="clear" w:color="auto" w:fill="FFFFFF"/>
              </w:rPr>
              <w:t>0.000396259%</w:t>
            </w:r>
          </w:p>
        </w:tc>
      </w:tr>
      <w:tr w:rsidR="00102498" w14:paraId="12028102" w14:textId="77777777" w:rsidTr="008C786B">
        <w:tc>
          <w:tcPr>
            <w:tcW w:w="2250" w:type="dxa"/>
          </w:tcPr>
          <w:p w14:paraId="0FCC75A8" w14:textId="77777777" w:rsidR="00102498" w:rsidRDefault="00102498" w:rsidP="008C786B">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8C786B">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8C786B">
            <w:pPr>
              <w:rPr>
                <w:u w:val="single"/>
              </w:rPr>
            </w:pPr>
            <w:r>
              <w:rPr>
                <w:rFonts w:ascii="Arial" w:hAnsi="Arial" w:cs="Arial"/>
                <w:color w:val="222222"/>
                <w:sz w:val="20"/>
                <w:szCs w:val="20"/>
                <w:shd w:val="clear" w:color="auto" w:fill="FFFFFF"/>
              </w:rPr>
              <w:t>3.18605%</w:t>
            </w:r>
          </w:p>
        </w:tc>
      </w:tr>
      <w:tr w:rsidR="00102498" w14:paraId="4215299E" w14:textId="77777777" w:rsidTr="008C786B">
        <w:tc>
          <w:tcPr>
            <w:tcW w:w="2250" w:type="dxa"/>
          </w:tcPr>
          <w:p w14:paraId="051BED77" w14:textId="77777777" w:rsidR="00102498" w:rsidRDefault="00102498" w:rsidP="008C786B">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8C786B">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8C786B">
            <w:pPr>
              <w:rPr>
                <w:u w:val="single"/>
              </w:rPr>
            </w:pPr>
            <w:r>
              <w:rPr>
                <w:rFonts w:ascii="Arial" w:hAnsi="Arial" w:cs="Arial"/>
                <w:color w:val="222222"/>
                <w:sz w:val="20"/>
                <w:szCs w:val="20"/>
                <w:shd w:val="clear" w:color="auto" w:fill="FFFFFF"/>
              </w:rPr>
              <w:t>0.00123423%</w:t>
            </w:r>
          </w:p>
        </w:tc>
      </w:tr>
      <w:tr w:rsidR="00102498" w14:paraId="70124343" w14:textId="77777777" w:rsidTr="008C786B">
        <w:tc>
          <w:tcPr>
            <w:tcW w:w="2250" w:type="dxa"/>
          </w:tcPr>
          <w:p w14:paraId="40EA614C"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E123FB" w:rsidRDefault="00E123FB"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E123FB" w:rsidRDefault="00E123FB" w:rsidP="00102498">
      <w:pPr>
        <w:pStyle w:val="CommentText"/>
      </w:pPr>
      <w:r>
        <w:rPr>
          <w:rStyle w:val="CommentReference"/>
        </w:rPr>
        <w:annotationRef/>
      </w:r>
      <w:r>
        <w:t>This citations are a bit weird.  For the final draft, we’ll want to change this</w:t>
      </w:r>
    </w:p>
  </w:comment>
  <w:comment w:id="2" w:author="Morton" w:date="2014-06-17T12:26:00Z" w:initials="M">
    <w:p w14:paraId="7C093E60" w14:textId="08611E6E" w:rsidR="00E123FB" w:rsidRDefault="00E123FB">
      <w:pPr>
        <w:pStyle w:val="CommentText"/>
      </w:pPr>
      <w:r>
        <w:rPr>
          <w:rStyle w:val="CommentReference"/>
        </w:rPr>
        <w:annotationRef/>
      </w:r>
      <w:r>
        <w:t>Careful about run-on sentences</w:t>
      </w:r>
    </w:p>
  </w:comment>
  <w:comment w:id="3" w:author="Morton" w:date="2014-06-17T16:37:00Z" w:initials="M">
    <w:p w14:paraId="2F465C40" w14:textId="6716EEA7" w:rsidR="00E123FB" w:rsidRDefault="00E123FB">
      <w:pPr>
        <w:pStyle w:val="CommentText"/>
      </w:pPr>
      <w:r>
        <w:rPr>
          <w:rStyle w:val="CommentReference"/>
        </w:rPr>
        <w:annotationRef/>
      </w:r>
      <w:r>
        <w:t xml:space="preserve">I think we can refute the reviewers comment about not citing HMMs. </w:t>
      </w:r>
      <w:r>
        <w:br/>
      </w:r>
      <w:r>
        <w:br/>
        <w:t>JOHN: Actually, I added this because of the reviewers comments.  It wasn’t there when he read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E123FB" w:rsidRDefault="00E123FB">
      <w:pPr>
        <w:spacing w:line="240" w:lineRule="auto"/>
      </w:pPr>
      <w:r>
        <w:separator/>
      </w:r>
    </w:p>
  </w:endnote>
  <w:endnote w:type="continuationSeparator" w:id="0">
    <w:p w14:paraId="43A66D2E" w14:textId="77777777" w:rsidR="00E123FB" w:rsidRDefault="00E12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E123FB" w:rsidRDefault="00E123FB">
    <w:pPr>
      <w:pStyle w:val="Footer"/>
    </w:pPr>
    <w:r>
      <w:tab/>
      <w:t xml:space="preserve">- </w:t>
    </w:r>
    <w:r>
      <w:fldChar w:fldCharType="begin"/>
    </w:r>
    <w:r>
      <w:instrText xml:space="preserve"> PAGE </w:instrText>
    </w:r>
    <w:r>
      <w:fldChar w:fldCharType="separate"/>
    </w:r>
    <w:r w:rsidR="0001661D">
      <w:t>10</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E123FB" w:rsidRDefault="00E123FB">
      <w:pPr>
        <w:spacing w:line="240" w:lineRule="auto"/>
      </w:pPr>
      <w:r>
        <w:separator/>
      </w:r>
    </w:p>
  </w:footnote>
  <w:footnote w:type="continuationSeparator" w:id="0">
    <w:p w14:paraId="45B38DEB" w14:textId="77777777" w:rsidR="00E123FB" w:rsidRDefault="00E123F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5A43"/>
    <w:rsid w:val="00060E27"/>
    <w:rsid w:val="00064151"/>
    <w:rsid w:val="00064F58"/>
    <w:rsid w:val="000757F4"/>
    <w:rsid w:val="00081EDB"/>
    <w:rsid w:val="00083A7E"/>
    <w:rsid w:val="00102498"/>
    <w:rsid w:val="0011401F"/>
    <w:rsid w:val="00117D3A"/>
    <w:rsid w:val="00154988"/>
    <w:rsid w:val="00167465"/>
    <w:rsid w:val="00170952"/>
    <w:rsid w:val="00172966"/>
    <w:rsid w:val="001C2A2E"/>
    <w:rsid w:val="001D442C"/>
    <w:rsid w:val="001F40F6"/>
    <w:rsid w:val="002066C2"/>
    <w:rsid w:val="002472CE"/>
    <w:rsid w:val="002806DD"/>
    <w:rsid w:val="002807CD"/>
    <w:rsid w:val="00285839"/>
    <w:rsid w:val="002A2853"/>
    <w:rsid w:val="002A43F8"/>
    <w:rsid w:val="002B05ED"/>
    <w:rsid w:val="002B3DC3"/>
    <w:rsid w:val="002D422E"/>
    <w:rsid w:val="003267E5"/>
    <w:rsid w:val="00346B0F"/>
    <w:rsid w:val="003638DC"/>
    <w:rsid w:val="003652D3"/>
    <w:rsid w:val="0036778F"/>
    <w:rsid w:val="0038679E"/>
    <w:rsid w:val="00386C04"/>
    <w:rsid w:val="003C65C3"/>
    <w:rsid w:val="003E23FA"/>
    <w:rsid w:val="003F2E55"/>
    <w:rsid w:val="003F5616"/>
    <w:rsid w:val="003F6C23"/>
    <w:rsid w:val="003F78ED"/>
    <w:rsid w:val="00420FAA"/>
    <w:rsid w:val="004357E4"/>
    <w:rsid w:val="00451C0F"/>
    <w:rsid w:val="004561F7"/>
    <w:rsid w:val="00456F93"/>
    <w:rsid w:val="0046144B"/>
    <w:rsid w:val="004A17B1"/>
    <w:rsid w:val="004A5E08"/>
    <w:rsid w:val="00517447"/>
    <w:rsid w:val="005322CE"/>
    <w:rsid w:val="005564AF"/>
    <w:rsid w:val="00582D13"/>
    <w:rsid w:val="005B57F6"/>
    <w:rsid w:val="005C5BCA"/>
    <w:rsid w:val="005D0947"/>
    <w:rsid w:val="005F2DAB"/>
    <w:rsid w:val="006009E9"/>
    <w:rsid w:val="00651FAC"/>
    <w:rsid w:val="0065571B"/>
    <w:rsid w:val="006967D3"/>
    <w:rsid w:val="006A302A"/>
    <w:rsid w:val="006C2125"/>
    <w:rsid w:val="006E58AE"/>
    <w:rsid w:val="006F33CD"/>
    <w:rsid w:val="007027F9"/>
    <w:rsid w:val="00731F0C"/>
    <w:rsid w:val="007856F4"/>
    <w:rsid w:val="0079394C"/>
    <w:rsid w:val="007C47BD"/>
    <w:rsid w:val="007F6C97"/>
    <w:rsid w:val="00840009"/>
    <w:rsid w:val="008412BA"/>
    <w:rsid w:val="00847D2E"/>
    <w:rsid w:val="008C786B"/>
    <w:rsid w:val="008D6E09"/>
    <w:rsid w:val="008E252C"/>
    <w:rsid w:val="008F6A51"/>
    <w:rsid w:val="00914A56"/>
    <w:rsid w:val="0092173F"/>
    <w:rsid w:val="00957B6E"/>
    <w:rsid w:val="00970DDF"/>
    <w:rsid w:val="00996E4F"/>
    <w:rsid w:val="009A5CC7"/>
    <w:rsid w:val="009B4150"/>
    <w:rsid w:val="00A02A6F"/>
    <w:rsid w:val="00A51658"/>
    <w:rsid w:val="00A814F9"/>
    <w:rsid w:val="00AA3B68"/>
    <w:rsid w:val="00AA6C4F"/>
    <w:rsid w:val="00B12C47"/>
    <w:rsid w:val="00B36F7C"/>
    <w:rsid w:val="00B67615"/>
    <w:rsid w:val="00B8507D"/>
    <w:rsid w:val="00BA373D"/>
    <w:rsid w:val="00BB534A"/>
    <w:rsid w:val="00BC633A"/>
    <w:rsid w:val="00BE37CD"/>
    <w:rsid w:val="00BE46AE"/>
    <w:rsid w:val="00BE74E3"/>
    <w:rsid w:val="00BE75A1"/>
    <w:rsid w:val="00C13A6C"/>
    <w:rsid w:val="00C221D4"/>
    <w:rsid w:val="00C230A7"/>
    <w:rsid w:val="00C45837"/>
    <w:rsid w:val="00C7202B"/>
    <w:rsid w:val="00C755AB"/>
    <w:rsid w:val="00C8683F"/>
    <w:rsid w:val="00CB0275"/>
    <w:rsid w:val="00CC15A4"/>
    <w:rsid w:val="00CF2DB5"/>
    <w:rsid w:val="00D310F8"/>
    <w:rsid w:val="00D31C14"/>
    <w:rsid w:val="00D40E9F"/>
    <w:rsid w:val="00D55C3B"/>
    <w:rsid w:val="00D67FE8"/>
    <w:rsid w:val="00D82216"/>
    <w:rsid w:val="00DC3370"/>
    <w:rsid w:val="00E123FB"/>
    <w:rsid w:val="00E31C08"/>
    <w:rsid w:val="00E67089"/>
    <w:rsid w:val="00EA2479"/>
    <w:rsid w:val="00EA277C"/>
    <w:rsid w:val="00EB1319"/>
    <w:rsid w:val="00EB1E4C"/>
    <w:rsid w:val="00EB673B"/>
    <w:rsid w:val="00EC6C93"/>
    <w:rsid w:val="00ED4E07"/>
    <w:rsid w:val="00F100FC"/>
    <w:rsid w:val="00F130EB"/>
    <w:rsid w:val="00F2276D"/>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comments" Target="comments.xml"/><Relationship Id="rId14" Type="http://schemas.openxmlformats.org/officeDocument/2006/relationships/hyperlink" Target="https://github.com/mortonjt/SCOPE"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18</Pages>
  <Words>12333</Words>
  <Characters>70299</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82468</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16</cp:revision>
  <cp:lastPrinted>2014-06-17T20:40:00Z</cp:lastPrinted>
  <dcterms:created xsi:type="dcterms:W3CDTF">2014-06-17T15:22:00Z</dcterms:created>
  <dcterms:modified xsi:type="dcterms:W3CDTF">2014-06-20T20:39:00Z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citations="34" publications="20"/&gt;&lt;/info&gt;PAPERS2_INFO_END</vt:lpwstr>
  </property>
</Properties>
</file>