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E2FC8" w14:textId="77777777" w:rsidR="00661737" w:rsidRPr="00A3701D" w:rsidRDefault="003F74CD" w:rsidP="00661737">
      <w:pPr>
        <w:jc w:val="center"/>
        <w:rPr>
          <w:rFonts w:ascii="SimHei" w:eastAsia="SimHei"/>
          <w:b/>
          <w:bCs/>
          <w:sz w:val="28"/>
        </w:rPr>
      </w:pPr>
      <w:r>
        <w:rPr>
          <w:rFonts w:ascii="SimHei" w:eastAsia="SimHei"/>
          <w:b/>
          <w:bCs/>
          <w:noProof/>
          <w:sz w:val="28"/>
        </w:rPr>
        <w:drawing>
          <wp:inline distT="0" distB="0" distL="0" distR="0" wp14:anchorId="19B6CA70" wp14:editId="1480F372">
            <wp:extent cx="4430395" cy="993140"/>
            <wp:effectExtent l="0" t="0" r="0" b="0"/>
            <wp:docPr id="1" name="圖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30395" cy="993140"/>
                    </a:xfrm>
                    <a:prstGeom prst="rect">
                      <a:avLst/>
                    </a:prstGeom>
                    <a:noFill/>
                    <a:ln>
                      <a:noFill/>
                    </a:ln>
                  </pic:spPr>
                </pic:pic>
              </a:graphicData>
            </a:graphic>
          </wp:inline>
        </w:drawing>
      </w:r>
    </w:p>
    <w:p w14:paraId="6C5BF3E1" w14:textId="77777777" w:rsidR="00100366" w:rsidRPr="00A3701D" w:rsidRDefault="00100366" w:rsidP="00100366">
      <w:pPr>
        <w:spacing w:beforeLines="100" w:before="326"/>
        <w:jc w:val="center"/>
        <w:rPr>
          <w:rFonts w:ascii="SimHei" w:eastAsia="SimHei"/>
          <w:spacing w:val="20"/>
          <w:sz w:val="84"/>
        </w:rPr>
      </w:pPr>
      <w:r w:rsidRPr="00A3701D">
        <w:rPr>
          <w:rFonts w:ascii="SimHei" w:eastAsia="SimHei" w:hint="eastAsia"/>
          <w:spacing w:val="20"/>
          <w:sz w:val="84"/>
        </w:rPr>
        <w:t>本科毕业设计（论文）</w:t>
      </w:r>
    </w:p>
    <w:p w14:paraId="1EA7F1FB" w14:textId="77777777" w:rsidR="002B1C8B" w:rsidRDefault="002B1C8B" w:rsidP="002B1C8B">
      <w:pPr>
        <w:jc w:val="center"/>
        <w:rPr>
          <w:rFonts w:ascii="SimHei" w:eastAsia="SimHei"/>
          <w:b/>
          <w:sz w:val="44"/>
          <w:szCs w:val="44"/>
        </w:rPr>
      </w:pPr>
    </w:p>
    <w:p w14:paraId="2BFAEB99" w14:textId="77777777" w:rsidR="002B1C8B" w:rsidRDefault="002B1C8B" w:rsidP="002B1C8B">
      <w:pPr>
        <w:jc w:val="center"/>
        <w:rPr>
          <w:rFonts w:ascii="SimHei" w:eastAsia="SimHei"/>
          <w:b/>
          <w:sz w:val="44"/>
          <w:szCs w:val="44"/>
        </w:rPr>
      </w:pPr>
    </w:p>
    <w:p w14:paraId="542D1603" w14:textId="77777777" w:rsidR="000409C4" w:rsidRDefault="000409C4" w:rsidP="002B1C8B">
      <w:pPr>
        <w:jc w:val="center"/>
        <w:rPr>
          <w:rFonts w:ascii="SimHei" w:eastAsia="SimHei"/>
          <w:b/>
          <w:sz w:val="44"/>
          <w:szCs w:val="44"/>
        </w:rPr>
      </w:pPr>
    </w:p>
    <w:p w14:paraId="60B24B3A" w14:textId="77777777" w:rsidR="002B1C8B" w:rsidRDefault="003F74CD" w:rsidP="002B1C8B">
      <w:pPr>
        <w:jc w:val="center"/>
        <w:rPr>
          <w:rFonts w:ascii="SimHei" w:eastAsia="SimHei"/>
          <w:b/>
          <w:sz w:val="44"/>
          <w:szCs w:val="44"/>
        </w:rPr>
      </w:pPr>
      <w:bookmarkStart w:id="0" w:name="OLE_LINK3"/>
      <w:r w:rsidRPr="003F74CD">
        <w:rPr>
          <w:rFonts w:ascii="SimHei" w:eastAsia="SimHei"/>
          <w:b/>
          <w:sz w:val="44"/>
          <w:szCs w:val="44"/>
        </w:rPr>
        <w:t>面向设备健康状态的智能作业车间调度系统设计与实现</w:t>
      </w:r>
    </w:p>
    <w:bookmarkEnd w:id="0"/>
    <w:p w14:paraId="32FCDD9E" w14:textId="77777777" w:rsidR="00100366" w:rsidRPr="00A3701D" w:rsidRDefault="00100366" w:rsidP="00100366">
      <w:pPr>
        <w:ind w:firstLineChars="200" w:firstLine="883"/>
        <w:rPr>
          <w:color w:val="008000"/>
        </w:rPr>
      </w:pPr>
      <w:r w:rsidRPr="00A3701D">
        <w:rPr>
          <w:rFonts w:ascii="SimHei" w:eastAsia="SimHei" w:hAnsi="STKaiti" w:hint="eastAsia"/>
          <w:b/>
          <w:sz w:val="44"/>
          <w:szCs w:val="44"/>
        </w:rPr>
        <w:t xml:space="preserve">                                           </w:t>
      </w:r>
    </w:p>
    <w:p w14:paraId="29CEBF4E" w14:textId="77777777" w:rsidR="00100366" w:rsidRPr="00A3701D" w:rsidRDefault="00100366" w:rsidP="00100366">
      <w:pPr>
        <w:jc w:val="center"/>
        <w:rPr>
          <w:rFonts w:ascii="SimHei" w:eastAsia="SimHei" w:hAnsi="STKaiti"/>
          <w:b/>
          <w:sz w:val="44"/>
          <w:szCs w:val="44"/>
          <w:u w:val="single"/>
        </w:rPr>
      </w:pPr>
    </w:p>
    <w:p w14:paraId="7B8DE30E" w14:textId="77777777" w:rsidR="00100366" w:rsidRPr="00A3701D" w:rsidRDefault="00100366" w:rsidP="00100366">
      <w:pPr>
        <w:jc w:val="center"/>
        <w:rPr>
          <w:rFonts w:ascii="SimHei" w:eastAsia="SimHei" w:hAnsi="STKaiti"/>
          <w:b/>
          <w:sz w:val="44"/>
          <w:szCs w:val="44"/>
          <w:u w:val="single"/>
        </w:rPr>
      </w:pPr>
    </w:p>
    <w:p w14:paraId="0D4C9A7B" w14:textId="77777777" w:rsidR="00100366" w:rsidRPr="00A3701D" w:rsidRDefault="00100366" w:rsidP="00100366">
      <w:pPr>
        <w:jc w:val="center"/>
        <w:rPr>
          <w:rFonts w:ascii="SimHei" w:eastAsia="SimHei" w:hAnsi="STKaiti"/>
          <w:b/>
          <w:sz w:val="44"/>
          <w:szCs w:val="44"/>
          <w:u w:val="single"/>
        </w:rPr>
      </w:pPr>
    </w:p>
    <w:tbl>
      <w:tblPr>
        <w:tblW w:w="0" w:type="auto"/>
        <w:jc w:val="center"/>
        <w:tblLook w:val="04A0" w:firstRow="1" w:lastRow="0" w:firstColumn="1" w:lastColumn="0" w:noHBand="0" w:noVBand="1"/>
      </w:tblPr>
      <w:tblGrid>
        <w:gridCol w:w="1653"/>
        <w:gridCol w:w="3774"/>
      </w:tblGrid>
      <w:tr w:rsidR="00E2162F" w:rsidRPr="004061B7" w14:paraId="7D34E282" w14:textId="77777777" w:rsidTr="00042080">
        <w:trPr>
          <w:jc w:val="center"/>
        </w:trPr>
        <w:tc>
          <w:tcPr>
            <w:tcW w:w="1653" w:type="dxa"/>
            <w:vAlign w:val="center"/>
          </w:tcPr>
          <w:p w14:paraId="4ECF270A" w14:textId="77777777" w:rsidR="00E2162F" w:rsidRPr="004061B7" w:rsidRDefault="00E2162F" w:rsidP="00042080">
            <w:pPr>
              <w:jc w:val="distribute"/>
              <w:rPr>
                <w:rFonts w:ascii="SimSun" w:hAnsi="SimSun"/>
                <w:b/>
                <w:sz w:val="30"/>
                <w:szCs w:val="30"/>
              </w:rPr>
            </w:pPr>
            <w:r w:rsidRPr="004061B7">
              <w:rPr>
                <w:rFonts w:ascii="SimSun" w:hAnsi="SimSun" w:hint="eastAsia"/>
                <w:b/>
                <w:sz w:val="30"/>
                <w:szCs w:val="30"/>
              </w:rPr>
              <w:t>学院</w:t>
            </w:r>
          </w:p>
        </w:tc>
        <w:tc>
          <w:tcPr>
            <w:tcW w:w="3774" w:type="dxa"/>
            <w:tcBorders>
              <w:bottom w:val="single" w:sz="4" w:space="0" w:color="auto"/>
            </w:tcBorders>
            <w:vAlign w:val="center"/>
          </w:tcPr>
          <w:p w14:paraId="7C1999F9" w14:textId="77777777" w:rsidR="00E2162F" w:rsidRPr="004061B7" w:rsidRDefault="003F74CD" w:rsidP="004061B7">
            <w:pPr>
              <w:jc w:val="center"/>
              <w:rPr>
                <w:rFonts w:ascii="SimSun" w:hAnsi="SimSun"/>
                <w:b/>
                <w:sz w:val="30"/>
                <w:szCs w:val="30"/>
              </w:rPr>
            </w:pPr>
            <w:r>
              <w:rPr>
                <w:rFonts w:ascii="SimSun" w:hAnsi="SimSun" w:hint="eastAsia"/>
                <w:b/>
                <w:sz w:val="30"/>
                <w:szCs w:val="30"/>
              </w:rPr>
              <w:t>自动化科学与工程学院</w:t>
            </w:r>
          </w:p>
        </w:tc>
      </w:tr>
      <w:tr w:rsidR="00E2162F" w:rsidRPr="004061B7" w14:paraId="35B0E139" w14:textId="77777777" w:rsidTr="00042080">
        <w:trPr>
          <w:jc w:val="center"/>
        </w:trPr>
        <w:tc>
          <w:tcPr>
            <w:tcW w:w="1653" w:type="dxa"/>
            <w:vAlign w:val="center"/>
          </w:tcPr>
          <w:p w14:paraId="70E29B92" w14:textId="77777777" w:rsidR="00E2162F" w:rsidRPr="004061B7" w:rsidRDefault="00042080" w:rsidP="00042080">
            <w:pPr>
              <w:jc w:val="distribute"/>
              <w:rPr>
                <w:rFonts w:ascii="SimSun" w:hAnsi="SimSun"/>
                <w:b/>
                <w:sz w:val="30"/>
                <w:szCs w:val="30"/>
              </w:rPr>
            </w:pPr>
            <w:r w:rsidRPr="004061B7">
              <w:rPr>
                <w:rFonts w:ascii="SimSun" w:hAnsi="SimSun" w:hint="eastAsia"/>
                <w:b/>
                <w:sz w:val="30"/>
                <w:szCs w:val="30"/>
              </w:rPr>
              <w:t>专业</w:t>
            </w:r>
          </w:p>
        </w:tc>
        <w:tc>
          <w:tcPr>
            <w:tcW w:w="3774" w:type="dxa"/>
            <w:tcBorders>
              <w:top w:val="single" w:sz="4" w:space="0" w:color="auto"/>
              <w:bottom w:val="single" w:sz="4" w:space="0" w:color="auto"/>
            </w:tcBorders>
            <w:vAlign w:val="center"/>
          </w:tcPr>
          <w:p w14:paraId="4077241A" w14:textId="77777777" w:rsidR="00E2162F" w:rsidRPr="004061B7" w:rsidRDefault="003F74CD" w:rsidP="004061B7">
            <w:pPr>
              <w:jc w:val="center"/>
              <w:rPr>
                <w:rFonts w:ascii="SimSun" w:hAnsi="SimSun"/>
                <w:b/>
                <w:sz w:val="30"/>
                <w:szCs w:val="30"/>
              </w:rPr>
            </w:pPr>
            <w:r>
              <w:rPr>
                <w:rFonts w:ascii="SimSun" w:hAnsi="SimSun" w:hint="eastAsia"/>
                <w:b/>
                <w:sz w:val="30"/>
                <w:szCs w:val="30"/>
              </w:rPr>
              <w:t>自动化</w:t>
            </w:r>
          </w:p>
        </w:tc>
      </w:tr>
      <w:tr w:rsidR="00E2162F" w:rsidRPr="004061B7" w14:paraId="7E4FA9BD" w14:textId="77777777" w:rsidTr="00042080">
        <w:trPr>
          <w:jc w:val="center"/>
        </w:trPr>
        <w:tc>
          <w:tcPr>
            <w:tcW w:w="1653" w:type="dxa"/>
            <w:vAlign w:val="center"/>
          </w:tcPr>
          <w:p w14:paraId="5DBD1123" w14:textId="77777777" w:rsidR="00E2162F" w:rsidRPr="004061B7" w:rsidRDefault="00042080" w:rsidP="00042080">
            <w:pPr>
              <w:jc w:val="distribute"/>
              <w:rPr>
                <w:rFonts w:ascii="SimSun" w:hAnsi="SimSun"/>
                <w:b/>
                <w:sz w:val="30"/>
                <w:szCs w:val="30"/>
              </w:rPr>
            </w:pPr>
            <w:r w:rsidRPr="004061B7">
              <w:rPr>
                <w:rFonts w:ascii="SimSun" w:hAnsi="SimSun" w:hint="eastAsia"/>
                <w:b/>
                <w:sz w:val="30"/>
                <w:szCs w:val="30"/>
              </w:rPr>
              <w:t>学生姓名</w:t>
            </w:r>
          </w:p>
        </w:tc>
        <w:tc>
          <w:tcPr>
            <w:tcW w:w="3774" w:type="dxa"/>
            <w:tcBorders>
              <w:top w:val="single" w:sz="4" w:space="0" w:color="auto"/>
              <w:bottom w:val="single" w:sz="4" w:space="0" w:color="auto"/>
            </w:tcBorders>
            <w:vAlign w:val="center"/>
          </w:tcPr>
          <w:p w14:paraId="394745DB" w14:textId="77777777" w:rsidR="00E2162F" w:rsidRPr="004061B7" w:rsidRDefault="003F74CD" w:rsidP="004061B7">
            <w:pPr>
              <w:jc w:val="center"/>
              <w:rPr>
                <w:rFonts w:ascii="SimSun" w:hAnsi="SimSun"/>
                <w:b/>
                <w:sz w:val="30"/>
                <w:szCs w:val="30"/>
              </w:rPr>
            </w:pPr>
            <w:r>
              <w:rPr>
                <w:rFonts w:ascii="SimSun" w:hAnsi="SimSun" w:hint="eastAsia"/>
                <w:b/>
                <w:sz w:val="30"/>
                <w:szCs w:val="30"/>
              </w:rPr>
              <w:t>傅懋杰</w:t>
            </w:r>
          </w:p>
        </w:tc>
      </w:tr>
      <w:tr w:rsidR="00E2162F" w:rsidRPr="004061B7" w14:paraId="73C676F9" w14:textId="77777777" w:rsidTr="00042080">
        <w:trPr>
          <w:jc w:val="center"/>
        </w:trPr>
        <w:tc>
          <w:tcPr>
            <w:tcW w:w="1653" w:type="dxa"/>
            <w:vAlign w:val="center"/>
          </w:tcPr>
          <w:p w14:paraId="512FA6EE" w14:textId="77777777" w:rsidR="00E2162F" w:rsidRPr="004061B7" w:rsidRDefault="00042080" w:rsidP="004061B7">
            <w:pPr>
              <w:jc w:val="distribute"/>
              <w:rPr>
                <w:rFonts w:ascii="SimSun" w:hAnsi="SimSun"/>
                <w:b/>
                <w:sz w:val="30"/>
                <w:szCs w:val="30"/>
              </w:rPr>
            </w:pPr>
            <w:r w:rsidRPr="004061B7">
              <w:rPr>
                <w:rFonts w:ascii="SimSun" w:hAnsi="SimSun" w:hint="eastAsia"/>
                <w:b/>
                <w:sz w:val="30"/>
                <w:szCs w:val="30"/>
              </w:rPr>
              <w:t>学生</w:t>
            </w:r>
            <w:r w:rsidRPr="004061B7">
              <w:rPr>
                <w:rFonts w:ascii="SimSun" w:hAnsi="SimSun"/>
                <w:b/>
                <w:sz w:val="30"/>
                <w:szCs w:val="30"/>
              </w:rPr>
              <w:t>学号</w:t>
            </w:r>
          </w:p>
        </w:tc>
        <w:tc>
          <w:tcPr>
            <w:tcW w:w="3774" w:type="dxa"/>
            <w:tcBorders>
              <w:top w:val="single" w:sz="4" w:space="0" w:color="auto"/>
              <w:bottom w:val="single" w:sz="4" w:space="0" w:color="auto"/>
            </w:tcBorders>
            <w:vAlign w:val="center"/>
          </w:tcPr>
          <w:p w14:paraId="2C23C843" w14:textId="77777777" w:rsidR="00E2162F" w:rsidRPr="004061B7" w:rsidRDefault="003F74CD" w:rsidP="004061B7">
            <w:pPr>
              <w:jc w:val="center"/>
              <w:rPr>
                <w:rFonts w:ascii="SimSun" w:hAnsi="SimSun"/>
                <w:b/>
                <w:sz w:val="30"/>
                <w:szCs w:val="30"/>
              </w:rPr>
            </w:pPr>
            <w:r>
              <w:rPr>
                <w:rFonts w:ascii="SimSun" w:hAnsi="SimSun" w:hint="eastAsia"/>
                <w:b/>
                <w:sz w:val="30"/>
                <w:szCs w:val="30"/>
              </w:rPr>
              <w:t>202235140029</w:t>
            </w:r>
          </w:p>
        </w:tc>
      </w:tr>
      <w:tr w:rsidR="00E2162F" w:rsidRPr="004061B7" w14:paraId="43221EFD" w14:textId="77777777" w:rsidTr="00042080">
        <w:trPr>
          <w:jc w:val="center"/>
        </w:trPr>
        <w:tc>
          <w:tcPr>
            <w:tcW w:w="1653" w:type="dxa"/>
            <w:vAlign w:val="center"/>
          </w:tcPr>
          <w:p w14:paraId="1FCF16FC" w14:textId="77777777" w:rsidR="00E2162F" w:rsidRPr="004061B7" w:rsidRDefault="00042080" w:rsidP="004061B7">
            <w:pPr>
              <w:jc w:val="distribute"/>
              <w:rPr>
                <w:rFonts w:ascii="SimSun" w:hAnsi="SimSun"/>
                <w:b/>
                <w:sz w:val="30"/>
                <w:szCs w:val="30"/>
              </w:rPr>
            </w:pPr>
            <w:r w:rsidRPr="004061B7">
              <w:rPr>
                <w:rFonts w:ascii="SimSun" w:hAnsi="SimSun" w:hint="eastAsia"/>
                <w:b/>
                <w:sz w:val="30"/>
                <w:szCs w:val="30"/>
              </w:rPr>
              <w:t>指导教师</w:t>
            </w:r>
          </w:p>
        </w:tc>
        <w:tc>
          <w:tcPr>
            <w:tcW w:w="3774" w:type="dxa"/>
            <w:tcBorders>
              <w:top w:val="single" w:sz="4" w:space="0" w:color="auto"/>
              <w:bottom w:val="single" w:sz="4" w:space="0" w:color="auto"/>
            </w:tcBorders>
            <w:vAlign w:val="center"/>
          </w:tcPr>
          <w:p w14:paraId="66B18402" w14:textId="77777777" w:rsidR="00E2162F" w:rsidRPr="004061B7" w:rsidRDefault="003F74CD" w:rsidP="004061B7">
            <w:pPr>
              <w:jc w:val="center"/>
              <w:rPr>
                <w:rFonts w:ascii="SimSun" w:hAnsi="SimSun"/>
                <w:b/>
                <w:sz w:val="30"/>
                <w:szCs w:val="30"/>
              </w:rPr>
            </w:pPr>
            <w:r>
              <w:rPr>
                <w:rFonts w:ascii="SimSun" w:hAnsi="SimSun" w:hint="eastAsia"/>
                <w:b/>
                <w:sz w:val="30"/>
                <w:szCs w:val="30"/>
              </w:rPr>
              <w:t>冯颖</w:t>
            </w:r>
          </w:p>
        </w:tc>
      </w:tr>
      <w:tr w:rsidR="00A717FD" w:rsidRPr="004061B7" w14:paraId="3EB28465" w14:textId="77777777" w:rsidTr="00042080">
        <w:trPr>
          <w:jc w:val="center"/>
        </w:trPr>
        <w:tc>
          <w:tcPr>
            <w:tcW w:w="1653" w:type="dxa"/>
            <w:vAlign w:val="center"/>
          </w:tcPr>
          <w:p w14:paraId="0F0B96B9" w14:textId="77777777" w:rsidR="00A717FD" w:rsidRPr="004061B7" w:rsidRDefault="00A717FD" w:rsidP="004061B7">
            <w:pPr>
              <w:jc w:val="distribute"/>
              <w:rPr>
                <w:rFonts w:ascii="SimSun" w:hAnsi="SimSun"/>
                <w:b/>
                <w:sz w:val="30"/>
                <w:szCs w:val="30"/>
              </w:rPr>
            </w:pPr>
            <w:r>
              <w:rPr>
                <w:rFonts w:ascii="SimSun" w:hAnsi="SimSun" w:hint="eastAsia"/>
                <w:b/>
                <w:sz w:val="30"/>
                <w:szCs w:val="30"/>
              </w:rPr>
              <w:t>提交日期</w:t>
            </w:r>
          </w:p>
        </w:tc>
        <w:tc>
          <w:tcPr>
            <w:tcW w:w="3774" w:type="dxa"/>
            <w:tcBorders>
              <w:top w:val="single" w:sz="4" w:space="0" w:color="auto"/>
              <w:bottom w:val="single" w:sz="4" w:space="0" w:color="auto"/>
            </w:tcBorders>
            <w:vAlign w:val="center"/>
          </w:tcPr>
          <w:p w14:paraId="4AA1DD45" w14:textId="77777777" w:rsidR="00A717FD" w:rsidRPr="004061B7" w:rsidRDefault="00A717FD" w:rsidP="004061B7">
            <w:pPr>
              <w:jc w:val="center"/>
              <w:rPr>
                <w:rFonts w:ascii="SimSun" w:hAnsi="SimSun"/>
                <w:b/>
                <w:sz w:val="30"/>
                <w:szCs w:val="30"/>
              </w:rPr>
            </w:pPr>
          </w:p>
        </w:tc>
      </w:tr>
    </w:tbl>
    <w:p w14:paraId="618DF8D9" w14:textId="77777777" w:rsidR="00100366" w:rsidRPr="00A3701D" w:rsidRDefault="00100366" w:rsidP="00100366">
      <w:pPr>
        <w:rPr>
          <w:iCs/>
          <w:szCs w:val="21"/>
        </w:rPr>
      </w:pPr>
    </w:p>
    <w:p w14:paraId="26DAB985" w14:textId="77777777" w:rsidR="00042080" w:rsidRDefault="00042080" w:rsidP="00100366">
      <w:pPr>
        <w:rPr>
          <w:iCs/>
          <w:color w:val="00A44A"/>
          <w:szCs w:val="21"/>
        </w:rPr>
        <w:sectPr w:rsidR="00042080" w:rsidSect="00C03668">
          <w:footerReference w:type="even" r:id="rId9"/>
          <w:footerReference w:type="default" r:id="rId10"/>
          <w:footerReference w:type="first" r:id="rId11"/>
          <w:pgSz w:w="11906" w:h="16838"/>
          <w:pgMar w:top="1418" w:right="1418" w:bottom="1418" w:left="1418" w:header="851" w:footer="850" w:gutter="0"/>
          <w:pgNumType w:fmt="upperRoman" w:chapStyle="1"/>
          <w:cols w:space="425"/>
          <w:titlePg/>
          <w:docGrid w:type="lines" w:linePitch="326"/>
        </w:sectPr>
      </w:pPr>
    </w:p>
    <w:p w14:paraId="300BF4C4" w14:textId="77777777" w:rsidR="00AA1E1C" w:rsidRPr="00904ADE" w:rsidRDefault="00AA1E1C" w:rsidP="00904ADE">
      <w:pPr>
        <w:spacing w:beforeLines="50" w:before="163" w:afterLines="50" w:after="163" w:line="240" w:lineRule="auto"/>
        <w:jc w:val="center"/>
        <w:rPr>
          <w:rFonts w:ascii="SimHei" w:eastAsia="SimHei" w:hAnsi="SimHei"/>
          <w:bCs/>
          <w:sz w:val="44"/>
        </w:rPr>
      </w:pPr>
      <w:r w:rsidRPr="00904ADE">
        <w:rPr>
          <w:rFonts w:ascii="SimHei" w:eastAsia="SimHei" w:hAnsi="SimHei" w:hint="eastAsia"/>
          <w:bCs/>
          <w:sz w:val="44"/>
        </w:rPr>
        <w:lastRenderedPageBreak/>
        <w:t>华南理工大学</w:t>
      </w:r>
    </w:p>
    <w:p w14:paraId="55B9C7B0" w14:textId="77777777" w:rsidR="00AA1E1C" w:rsidRPr="00904ADE" w:rsidRDefault="00AA1E1C" w:rsidP="00904ADE">
      <w:pPr>
        <w:spacing w:beforeLines="50" w:before="163" w:afterLines="50" w:after="163" w:line="240" w:lineRule="auto"/>
        <w:jc w:val="center"/>
        <w:rPr>
          <w:rFonts w:ascii="SimHei" w:eastAsia="SimHei" w:hAnsi="SimHei"/>
          <w:bCs/>
          <w:sz w:val="44"/>
        </w:rPr>
      </w:pPr>
      <w:r w:rsidRPr="00904ADE">
        <w:rPr>
          <w:rFonts w:ascii="SimHei" w:eastAsia="SimHei" w:hAnsi="SimHei" w:hint="eastAsia"/>
          <w:bCs/>
          <w:sz w:val="44"/>
        </w:rPr>
        <w:t>学位论文原创性声明</w:t>
      </w:r>
    </w:p>
    <w:p w14:paraId="3F9ADB07" w14:textId="77777777" w:rsidR="00AA1E1C" w:rsidRDefault="00C3478B" w:rsidP="00EF1C54">
      <w:pPr>
        <w:ind w:firstLineChars="200" w:firstLine="560"/>
        <w:jc w:val="both"/>
        <w:rPr>
          <w:sz w:val="28"/>
        </w:rPr>
      </w:pPr>
      <w:bookmarkStart w:id="1" w:name="OLE_LINK2"/>
      <w:r w:rsidRPr="00C3478B">
        <w:rPr>
          <w:rFonts w:hint="eastAsia"/>
          <w:sz w:val="28"/>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bookmarkEnd w:id="1"/>
    <w:p w14:paraId="32D16D84" w14:textId="77777777" w:rsidR="00283B6D" w:rsidRDefault="00AA1E1C" w:rsidP="00EF1C54">
      <w:pPr>
        <w:ind w:firstLineChars="200" w:firstLine="560"/>
        <w:rPr>
          <w:sz w:val="28"/>
        </w:rPr>
      </w:pPr>
      <w:r>
        <w:rPr>
          <w:rFonts w:hint="eastAsia"/>
          <w:sz w:val="28"/>
        </w:rPr>
        <w:t>作者签名：</w:t>
      </w:r>
      <w:r>
        <w:rPr>
          <w:rFonts w:hint="eastAsia"/>
          <w:sz w:val="28"/>
        </w:rPr>
        <w:t xml:space="preserve">                </w:t>
      </w:r>
      <w:r w:rsidR="00042080">
        <w:rPr>
          <w:sz w:val="28"/>
        </w:rPr>
        <w:t xml:space="preserve">      </w:t>
      </w:r>
      <w:r w:rsidR="00FD5114">
        <w:rPr>
          <w:sz w:val="28"/>
        </w:rPr>
        <w:t xml:space="preserve"> </w:t>
      </w:r>
      <w:r>
        <w:rPr>
          <w:rFonts w:hint="eastAsia"/>
          <w:sz w:val="28"/>
        </w:rPr>
        <w:t>日期：</w:t>
      </w: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w14:paraId="27632FDB" w14:textId="77777777" w:rsidR="00C3478B" w:rsidRDefault="00C3478B" w:rsidP="00BA6E46">
      <w:pPr>
        <w:rPr>
          <w:sz w:val="28"/>
        </w:rPr>
      </w:pPr>
    </w:p>
    <w:p w14:paraId="232FA24D" w14:textId="77777777" w:rsidR="00283B6D" w:rsidRPr="00283B6D" w:rsidRDefault="00283B6D" w:rsidP="00283B6D">
      <w:pPr>
        <w:spacing w:beforeLines="50" w:before="163" w:afterLines="50" w:after="163" w:line="240" w:lineRule="auto"/>
        <w:jc w:val="center"/>
        <w:rPr>
          <w:rFonts w:ascii="SimHei" w:eastAsia="SimHei" w:hAnsi="SimHei"/>
          <w:bCs/>
          <w:sz w:val="44"/>
        </w:rPr>
      </w:pPr>
      <w:r w:rsidRPr="00283B6D">
        <w:rPr>
          <w:rFonts w:ascii="SimHei" w:eastAsia="SimHei" w:hAnsi="SimHei" w:hint="eastAsia"/>
          <w:bCs/>
          <w:sz w:val="44"/>
        </w:rPr>
        <w:t>学位论文版权使用授权书</w:t>
      </w:r>
    </w:p>
    <w:p w14:paraId="75723139" w14:textId="77777777" w:rsidR="00283B6D" w:rsidRPr="00283B6D" w:rsidRDefault="00283B6D" w:rsidP="00EF1C54">
      <w:pPr>
        <w:ind w:firstLineChars="200" w:firstLine="560"/>
        <w:jc w:val="both"/>
        <w:rPr>
          <w:sz w:val="28"/>
        </w:rPr>
      </w:pPr>
      <w:r w:rsidRPr="00283B6D">
        <w:rPr>
          <w:sz w:val="28"/>
        </w:rPr>
        <w:t>本学位论文作者完全了解学校有关保留、使用学位论文的规定，即：学校有权保存并向国家有关部门或机构送交论文的复印件和电子版，允许学位论文被查阅；学校可以公布学位论文的全部或部分内容，可以允许采用影印、缩印或其它复制手段保存、汇编学位论文。本人电子文档的内容和纸质论文的内容相一致。</w:t>
      </w:r>
    </w:p>
    <w:p w14:paraId="38D73BF6" w14:textId="77777777" w:rsidR="00283B6D" w:rsidRPr="00283B6D" w:rsidRDefault="00283B6D" w:rsidP="00C3478B">
      <w:pPr>
        <w:ind w:firstLineChars="200" w:firstLine="560"/>
        <w:jc w:val="both"/>
        <w:rPr>
          <w:sz w:val="28"/>
        </w:rPr>
      </w:pPr>
      <w:r w:rsidRPr="00283B6D">
        <w:rPr>
          <w:rFonts w:hint="eastAsia"/>
          <w:sz w:val="28"/>
        </w:rPr>
        <w:t>作者签名：</w:t>
      </w:r>
      <w:r w:rsidRPr="00283B6D">
        <w:rPr>
          <w:sz w:val="28"/>
        </w:rPr>
        <w:t xml:space="preserve">    </w:t>
      </w:r>
      <w:r w:rsidRPr="00283B6D">
        <w:rPr>
          <w:rFonts w:hint="eastAsia"/>
          <w:sz w:val="28"/>
        </w:rPr>
        <w:t xml:space="preserve">                    </w:t>
      </w:r>
      <w:r w:rsidRPr="00283B6D">
        <w:rPr>
          <w:rFonts w:hint="eastAsia"/>
          <w:sz w:val="28"/>
        </w:rPr>
        <w:t>日期</w:t>
      </w:r>
      <w:bookmarkStart w:id="2" w:name="OLE_LINK1"/>
      <w:r w:rsidRPr="00283B6D">
        <w:rPr>
          <w:rFonts w:hint="eastAsia"/>
          <w:sz w:val="28"/>
        </w:rPr>
        <w:t>：</w:t>
      </w:r>
      <w:bookmarkEnd w:id="2"/>
      <w:r w:rsidR="00042080">
        <w:rPr>
          <w:rFonts w:hint="eastAsia"/>
          <w:sz w:val="28"/>
        </w:rPr>
        <w:t xml:space="preserve"> </w:t>
      </w:r>
      <w:r w:rsidR="00042080">
        <w:rPr>
          <w:sz w:val="28"/>
        </w:rPr>
        <w:t xml:space="preserve">   </w:t>
      </w:r>
      <w:r w:rsidR="00042080">
        <w:rPr>
          <w:rFonts w:hint="eastAsia"/>
          <w:sz w:val="28"/>
        </w:rPr>
        <w:t>年</w:t>
      </w:r>
      <w:r w:rsidR="00042080">
        <w:rPr>
          <w:rFonts w:hint="eastAsia"/>
          <w:sz w:val="28"/>
        </w:rPr>
        <w:t xml:space="preserve"> </w:t>
      </w:r>
      <w:r w:rsidR="00042080">
        <w:rPr>
          <w:sz w:val="28"/>
        </w:rPr>
        <w:t xml:space="preserve">  </w:t>
      </w:r>
      <w:r w:rsidR="00042080">
        <w:rPr>
          <w:rFonts w:hint="eastAsia"/>
          <w:sz w:val="28"/>
        </w:rPr>
        <w:t>月</w:t>
      </w:r>
      <w:r w:rsidR="00042080">
        <w:rPr>
          <w:rFonts w:hint="eastAsia"/>
          <w:sz w:val="28"/>
        </w:rPr>
        <w:t xml:space="preserve"> </w:t>
      </w:r>
      <w:r w:rsidR="00042080">
        <w:rPr>
          <w:sz w:val="28"/>
        </w:rPr>
        <w:t xml:space="preserve">  </w:t>
      </w:r>
      <w:r w:rsidR="00042080">
        <w:rPr>
          <w:rFonts w:hint="eastAsia"/>
          <w:sz w:val="28"/>
        </w:rPr>
        <w:t>日</w:t>
      </w:r>
    </w:p>
    <w:p w14:paraId="3424278E" w14:textId="77777777" w:rsidR="00DC425D" w:rsidRDefault="00283B6D" w:rsidP="00C3478B">
      <w:pPr>
        <w:ind w:firstLineChars="200" w:firstLine="560"/>
        <w:jc w:val="both"/>
        <w:rPr>
          <w:sz w:val="28"/>
        </w:rPr>
      </w:pPr>
      <w:r w:rsidRPr="00283B6D">
        <w:rPr>
          <w:rFonts w:hint="eastAsia"/>
          <w:sz w:val="28"/>
        </w:rPr>
        <w:t>指导教师签名：</w:t>
      </w:r>
      <w:r w:rsidRPr="00283B6D">
        <w:rPr>
          <w:sz w:val="28"/>
        </w:rPr>
        <w:t xml:space="preserve">    </w:t>
      </w:r>
      <w:r w:rsidRPr="00283B6D">
        <w:rPr>
          <w:rFonts w:hint="eastAsia"/>
          <w:sz w:val="28"/>
        </w:rPr>
        <w:t xml:space="preserve">                </w:t>
      </w:r>
      <w:r w:rsidRPr="00283B6D">
        <w:rPr>
          <w:rFonts w:hint="eastAsia"/>
          <w:sz w:val="28"/>
        </w:rPr>
        <w:t>日期</w:t>
      </w:r>
      <w:r w:rsidR="00C3478B" w:rsidRPr="00283B6D">
        <w:rPr>
          <w:rFonts w:hint="eastAsia"/>
          <w:sz w:val="28"/>
        </w:rPr>
        <w:t>：</w:t>
      </w:r>
      <w:r w:rsidR="00042080">
        <w:rPr>
          <w:rFonts w:hint="eastAsia"/>
          <w:sz w:val="28"/>
        </w:rPr>
        <w:t xml:space="preserve"> </w:t>
      </w:r>
      <w:r w:rsidR="00042080">
        <w:rPr>
          <w:sz w:val="28"/>
        </w:rPr>
        <w:t xml:space="preserve">   </w:t>
      </w:r>
      <w:r w:rsidR="00042080">
        <w:rPr>
          <w:rFonts w:hint="eastAsia"/>
          <w:sz w:val="28"/>
        </w:rPr>
        <w:t>年</w:t>
      </w:r>
      <w:r w:rsidR="00042080">
        <w:rPr>
          <w:rFonts w:hint="eastAsia"/>
          <w:sz w:val="28"/>
        </w:rPr>
        <w:t xml:space="preserve"> </w:t>
      </w:r>
      <w:r w:rsidR="00042080">
        <w:rPr>
          <w:sz w:val="28"/>
        </w:rPr>
        <w:t xml:space="preserve">  </w:t>
      </w:r>
      <w:r w:rsidR="00042080">
        <w:rPr>
          <w:rFonts w:hint="eastAsia"/>
          <w:sz w:val="28"/>
        </w:rPr>
        <w:t>月</w:t>
      </w:r>
      <w:r w:rsidR="00042080">
        <w:rPr>
          <w:rFonts w:hint="eastAsia"/>
          <w:sz w:val="28"/>
        </w:rPr>
        <w:t xml:space="preserve"> </w:t>
      </w:r>
      <w:r w:rsidR="00042080">
        <w:rPr>
          <w:sz w:val="28"/>
        </w:rPr>
        <w:t xml:space="preserve">  </w:t>
      </w:r>
      <w:r w:rsidR="00042080">
        <w:rPr>
          <w:rFonts w:hint="eastAsia"/>
          <w:sz w:val="28"/>
        </w:rPr>
        <w:t>日</w:t>
      </w:r>
    </w:p>
    <w:p w14:paraId="6A0E4E98" w14:textId="77777777" w:rsidR="00BA6E46" w:rsidRDefault="00BA6E46" w:rsidP="00C3478B">
      <w:pPr>
        <w:ind w:firstLineChars="200" w:firstLine="560"/>
        <w:jc w:val="both"/>
        <w:rPr>
          <w:sz w:val="28"/>
        </w:rPr>
      </w:pPr>
    </w:p>
    <w:p w14:paraId="41EA1F85" w14:textId="77777777" w:rsidR="00BA6E46" w:rsidRPr="00C3478B" w:rsidRDefault="00BA6E46" w:rsidP="00C3478B">
      <w:pPr>
        <w:ind w:firstLineChars="200" w:firstLine="560"/>
        <w:jc w:val="both"/>
        <w:rPr>
          <w:sz w:val="28"/>
        </w:rPr>
        <w:sectPr w:rsidR="00BA6E46" w:rsidRPr="00C3478B" w:rsidSect="00C03668">
          <w:footerReference w:type="first" r:id="rId12"/>
          <w:pgSz w:w="11906" w:h="16838"/>
          <w:pgMar w:top="1418" w:right="1418" w:bottom="1418" w:left="1418" w:header="851" w:footer="850" w:gutter="0"/>
          <w:pgNumType w:fmt="upperRoman" w:start="1" w:chapStyle="1"/>
          <w:cols w:space="425"/>
          <w:titlePg/>
          <w:docGrid w:type="lines" w:linePitch="326"/>
        </w:sectPr>
      </w:pPr>
    </w:p>
    <w:p w14:paraId="4DC80649" w14:textId="77777777" w:rsidR="002D5EAA" w:rsidRPr="00AA1E1C" w:rsidRDefault="002D5EAA" w:rsidP="00CB7202">
      <w:pPr>
        <w:pStyle w:val="10"/>
        <w:spacing w:before="163" w:after="163"/>
      </w:pPr>
      <w:bookmarkStart w:id="3" w:name="_Toc229162158"/>
      <w:r w:rsidRPr="00AA1E1C">
        <w:rPr>
          <w:rFonts w:hint="eastAsia"/>
        </w:rPr>
        <w:lastRenderedPageBreak/>
        <w:t>摘</w:t>
      </w:r>
      <w:r w:rsidRPr="00AA1E1C">
        <w:rPr>
          <w:rFonts w:hint="eastAsia"/>
        </w:rPr>
        <w:t xml:space="preserve">  </w:t>
      </w:r>
      <w:r w:rsidRPr="00AA1E1C">
        <w:rPr>
          <w:rFonts w:hint="eastAsia"/>
        </w:rPr>
        <w:t>要</w:t>
      </w:r>
      <w:bookmarkEnd w:id="3"/>
    </w:p>
    <w:p w14:paraId="27D1818F" w14:textId="14FE7678" w:rsidR="00106B39" w:rsidRDefault="00106B39" w:rsidP="00106B39">
      <w:pPr>
        <w:ind w:firstLineChars="200" w:firstLine="480"/>
        <w:jc w:val="both"/>
      </w:pPr>
      <w:r>
        <w:rPr>
          <w:rFonts w:hint="eastAsia"/>
        </w:rPr>
        <w:t>随着智能制造</w:t>
      </w:r>
      <w:r w:rsidR="00330621">
        <w:rPr>
          <w:rFonts w:hint="eastAsia"/>
        </w:rPr>
        <w:t>技术的发展，以及</w:t>
      </w:r>
      <w:r>
        <w:rPr>
          <w:rFonts w:hint="eastAsia"/>
        </w:rPr>
        <w:t>预测性维护</w:t>
      </w:r>
      <w:r w:rsidR="00330621">
        <w:rPr>
          <w:rFonts w:hint="eastAsia"/>
        </w:rPr>
        <w:t>等概念的提出</w:t>
      </w:r>
      <w:r>
        <w:rPr>
          <w:rFonts w:hint="eastAsia"/>
        </w:rPr>
        <w:t>，生产系统中的设备健康状态已不再是外部约束，而是</w:t>
      </w:r>
      <w:r w:rsidR="00330621">
        <w:rPr>
          <w:rFonts w:hint="eastAsia"/>
        </w:rPr>
        <w:t>会</w:t>
      </w:r>
      <w:r>
        <w:rPr>
          <w:rFonts w:hint="eastAsia"/>
        </w:rPr>
        <w:t>影响加工能力、维护时机与调度效果的关键因素。</w:t>
      </w:r>
      <w:r w:rsidR="00330621">
        <w:rPr>
          <w:rFonts w:hint="eastAsia"/>
        </w:rPr>
        <w:t>为了优化</w:t>
      </w:r>
      <w:r>
        <w:rPr>
          <w:rFonts w:hint="eastAsia"/>
        </w:rPr>
        <w:t>动态作业到达、柔性机器分配和设备退化并存的生产场景，本文研究</w:t>
      </w:r>
      <w:r w:rsidR="00C7106A">
        <w:rPr>
          <w:rFonts w:hint="eastAsia"/>
        </w:rPr>
        <w:t>重点是结合了</w:t>
      </w:r>
      <w:r>
        <w:rPr>
          <w:rFonts w:hint="eastAsia"/>
        </w:rPr>
        <w:t>剩余使用寿命预测的生产维护协同调度问题，</w:t>
      </w:r>
      <w:r w:rsidR="00C7106A">
        <w:rPr>
          <w:rFonts w:hint="eastAsia"/>
        </w:rPr>
        <w:t>以此</w:t>
      </w:r>
      <w:r>
        <w:rPr>
          <w:rFonts w:hint="eastAsia"/>
        </w:rPr>
        <w:t>降低设备故障风险</w:t>
      </w:r>
      <w:r w:rsidR="00C7106A">
        <w:rPr>
          <w:rFonts w:hint="eastAsia"/>
        </w:rPr>
        <w:t>，</w:t>
      </w:r>
      <w:r>
        <w:rPr>
          <w:rFonts w:hint="eastAsia"/>
        </w:rPr>
        <w:t>并提升车间运行效率。</w:t>
      </w:r>
    </w:p>
    <w:p w14:paraId="0FF696B8" w14:textId="77777777" w:rsidR="008943C2" w:rsidRDefault="008943C2" w:rsidP="008943C2">
      <w:pPr>
        <w:ind w:firstLineChars="200" w:firstLine="480"/>
        <w:jc w:val="both"/>
        <w:rPr>
          <w:rFonts w:hint="eastAsia"/>
        </w:rPr>
      </w:pPr>
      <w:r>
        <w:rPr>
          <w:rFonts w:hint="eastAsia"/>
        </w:rPr>
        <w:t>本文围绕设备退化序列与剩余使用寿命之间的关系建立预测模型，并采用门控循环单元对时间序列中的退化特征进行提取。在维护决策部分，本文将其建模为独立智能体，并分别引入双层深度</w:t>
      </w:r>
      <w:r>
        <w:rPr>
          <w:rFonts w:hint="eastAsia"/>
        </w:rPr>
        <w:t>Q</w:t>
      </w:r>
      <w:r>
        <w:rPr>
          <w:rFonts w:hint="eastAsia"/>
        </w:rPr>
        <w:t>网络和部分可观测蒙特卡洛规划方法，用于维护时机与维护动作的选择。在调度决策部分，本文将其描述为工序与机器之间的动态匹配问题，并设计双层级深度</w:t>
      </w:r>
      <w:r>
        <w:rPr>
          <w:rFonts w:hint="eastAsia"/>
        </w:rPr>
        <w:t>Q</w:t>
      </w:r>
      <w:r>
        <w:rPr>
          <w:rFonts w:hint="eastAsia"/>
        </w:rPr>
        <w:t>网络和近端策略优化两类调度方法进行对比。</w:t>
      </w:r>
    </w:p>
    <w:p w14:paraId="5F645633" w14:textId="740D9D39" w:rsidR="008575AA" w:rsidRDefault="008943C2" w:rsidP="008943C2">
      <w:pPr>
        <w:ind w:firstLineChars="200" w:firstLine="480"/>
        <w:jc w:val="both"/>
      </w:pPr>
      <w:r>
        <w:rPr>
          <w:rFonts w:hint="eastAsia"/>
        </w:rPr>
        <w:t>实验结果表明，所构建的框架能够将设备健康信息纳入生产调度过程，并在降低故障风险、改善拖期表现和提升系统稳定性方面表现出一定优势。该研究为复杂制造环境下预测性维护与动态调度的协同决策提供了一种可行的建模思路。</w:t>
      </w:r>
    </w:p>
    <w:p w14:paraId="4547EBC0" w14:textId="77777777" w:rsidR="008943C2" w:rsidRDefault="008943C2" w:rsidP="008943C2">
      <w:pPr>
        <w:ind w:firstLineChars="200" w:firstLine="480"/>
        <w:jc w:val="both"/>
        <w:rPr>
          <w:rFonts w:hint="eastAsia"/>
          <w:color w:val="00B050"/>
        </w:rPr>
      </w:pPr>
    </w:p>
    <w:p w14:paraId="274BD35F" w14:textId="77777777" w:rsidR="00887DDE" w:rsidRPr="00887DDE" w:rsidRDefault="002D5EAA" w:rsidP="00887DDE">
      <w:pPr>
        <w:jc w:val="both"/>
      </w:pPr>
      <w:r w:rsidRPr="00A03946">
        <w:rPr>
          <w:rFonts w:ascii="SimHei" w:eastAsia="SimHei" w:hAnsi="SimHei" w:hint="eastAsia"/>
        </w:rPr>
        <w:t>关键词</w:t>
      </w:r>
      <w:r>
        <w:rPr>
          <w:rFonts w:hint="eastAsia"/>
        </w:rPr>
        <w:t>：</w:t>
      </w:r>
      <w:r w:rsidR="00887DDE" w:rsidRPr="00887DDE">
        <w:t>柔性作业车间调度；剩余使用寿命预测；预测性维护；强化学习；层级决策</w:t>
      </w:r>
    </w:p>
    <w:p w14:paraId="38EFD51D" w14:textId="77777777" w:rsidR="00100366" w:rsidRPr="00FE6AC0" w:rsidRDefault="00FE6AC0" w:rsidP="00982A7D">
      <w:pPr>
        <w:rPr>
          <w:color w:val="00B050"/>
        </w:rPr>
      </w:pPr>
      <w:r>
        <w:rPr>
          <w:color w:val="00B050"/>
        </w:rPr>
        <w:br w:type="page"/>
      </w:r>
    </w:p>
    <w:p w14:paraId="63CF87AF" w14:textId="77777777" w:rsidR="00100366" w:rsidRPr="00A3701D" w:rsidRDefault="00100366" w:rsidP="00AA1E1C">
      <w:pPr>
        <w:pStyle w:val="10"/>
        <w:spacing w:before="163" w:after="163" w:line="240" w:lineRule="auto"/>
      </w:pPr>
      <w:bookmarkStart w:id="4" w:name="_Toc229162159"/>
      <w:r w:rsidRPr="00A3701D">
        <w:lastRenderedPageBreak/>
        <w:t>Abstract</w:t>
      </w:r>
      <w:bookmarkEnd w:id="4"/>
    </w:p>
    <w:p w14:paraId="673E66D0" w14:textId="77777777" w:rsidR="008943C2" w:rsidRDefault="008943C2" w:rsidP="008943C2">
      <w:pPr>
        <w:ind w:firstLineChars="200" w:firstLine="480"/>
        <w:jc w:val="both"/>
      </w:pPr>
      <w:r>
        <w:t>With the development of smart manufacturing technologies and the emergence of concepts such as predictive maintenance, equipment health status in production systems is no longer treated as an external constraint. Instead, it has become a key factor that affects processing capacity, maintenance timing, and scheduling performance. To optimize production scenarios where dynamic job arrivals, flexible machine assignment, and equipment degradation coexist, this paper focuses on the coordinated scheduling of production and maintenance integrated with Remaining Useful Life (RUL) prediction, with the aim of reducing equipment failure risks and improving shop-floor operational efficiency.</w:t>
      </w:r>
    </w:p>
    <w:p w14:paraId="43DE2622" w14:textId="77777777" w:rsidR="008943C2" w:rsidRDefault="008943C2" w:rsidP="008943C2">
      <w:pPr>
        <w:ind w:firstLineChars="200" w:firstLine="480"/>
        <w:jc w:val="both"/>
      </w:pPr>
      <w:r>
        <w:t>This paper establishes a prediction model based on the relationship between equipment degradation sequences and Remaining Useful Life, and adopts Gated Recurrent Units (GRU) to extract degradation features from time-series data. For maintenance decision-making, the problem is modeled as an independent agent, and Double Deep Q-Networks (Double DQN) and Partially Observable Monte Carlo Planning (POMCP) are introduced to select maintenance timing and maintenance actions. For scheduling decision-making, the problem is described as a dynamic matching problem between operations and machines, and two scheduling methods, Two-Hierarchy Deep Q-Network (THDQN) and Proximal Policy Optimization (PPO), are designed and compared.</w:t>
      </w:r>
    </w:p>
    <w:p w14:paraId="69FD3CD7" w14:textId="4129DC06" w:rsidR="008575AA" w:rsidRDefault="008943C2" w:rsidP="008943C2">
      <w:pPr>
        <w:ind w:firstLineChars="200" w:firstLine="480"/>
        <w:jc w:val="both"/>
      </w:pPr>
      <w:r>
        <w:t>The experimental results show that the constructed framework can incorporate equipment health information into the production scheduling process, and demonstrates certain advantages in reducing failure risks, improving tardiness performance, and enhancing system stability. This study provides a feasible modeling approach for the coordinated decision-making of predictive maintenance and dynamic scheduling in complex manufacturing environments.</w:t>
      </w:r>
    </w:p>
    <w:p w14:paraId="1D32FDA3" w14:textId="77777777" w:rsidR="005D4EA1" w:rsidRDefault="005D4EA1" w:rsidP="005D4EA1">
      <w:pPr>
        <w:ind w:firstLineChars="200" w:firstLine="480"/>
        <w:jc w:val="both"/>
      </w:pPr>
    </w:p>
    <w:p w14:paraId="33140283" w14:textId="77777777" w:rsidR="00887DDE" w:rsidRPr="00887DDE" w:rsidRDefault="00037D21" w:rsidP="00887DDE">
      <w:pPr>
        <w:jc w:val="both"/>
      </w:pPr>
      <w:r w:rsidRPr="003D5F2A">
        <w:rPr>
          <w:rFonts w:hint="eastAsia"/>
          <w:b/>
        </w:rPr>
        <w:t>Keywords</w:t>
      </w:r>
      <w:r>
        <w:rPr>
          <w:rFonts w:hint="eastAsia"/>
        </w:rPr>
        <w:t xml:space="preserve">: </w:t>
      </w:r>
      <w:r w:rsidR="00887DDE" w:rsidRPr="00887DDE">
        <w:t xml:space="preserve">Flexible Job-shop Scheduling Problem; </w:t>
      </w:r>
      <w:r w:rsidR="00887DDE">
        <w:t>R</w:t>
      </w:r>
      <w:r w:rsidR="00887DDE" w:rsidRPr="00887DDE">
        <w:t xml:space="preserve">emaining </w:t>
      </w:r>
      <w:r w:rsidR="00887DDE">
        <w:t>U</w:t>
      </w:r>
      <w:r w:rsidR="00887DDE" w:rsidRPr="00887DDE">
        <w:t xml:space="preserve">seful </w:t>
      </w:r>
      <w:r w:rsidR="00887DDE">
        <w:t>L</w:t>
      </w:r>
      <w:r w:rsidR="00887DDE" w:rsidRPr="00887DDE">
        <w:t xml:space="preserve">ife </w:t>
      </w:r>
      <w:r w:rsidR="00887DDE">
        <w:t>P</w:t>
      </w:r>
      <w:r w:rsidR="00887DDE" w:rsidRPr="00887DDE">
        <w:t xml:space="preserve">rediction; </w:t>
      </w:r>
      <w:r w:rsidR="00887DDE">
        <w:t>P</w:t>
      </w:r>
      <w:r w:rsidR="00887DDE" w:rsidRPr="00887DDE">
        <w:t xml:space="preserve">redictive </w:t>
      </w:r>
      <w:r w:rsidR="00887DDE">
        <w:t>M</w:t>
      </w:r>
      <w:r w:rsidR="00887DDE" w:rsidRPr="00887DDE">
        <w:t xml:space="preserve">aintenance; </w:t>
      </w:r>
      <w:r w:rsidR="00887DDE">
        <w:t>R</w:t>
      </w:r>
      <w:r w:rsidR="00887DDE" w:rsidRPr="00887DDE">
        <w:t xml:space="preserve">einforcement </w:t>
      </w:r>
      <w:r w:rsidR="00887DDE">
        <w:t>L</w:t>
      </w:r>
      <w:r w:rsidR="00887DDE" w:rsidRPr="00887DDE">
        <w:t xml:space="preserve">earning; </w:t>
      </w:r>
      <w:r w:rsidR="00887DDE">
        <w:t>H</w:t>
      </w:r>
      <w:r w:rsidR="00887DDE" w:rsidRPr="00887DDE">
        <w:t xml:space="preserve">ierarchical </w:t>
      </w:r>
      <w:r w:rsidR="00887DDE">
        <w:t>D</w:t>
      </w:r>
      <w:r w:rsidR="00887DDE" w:rsidRPr="00887DDE">
        <w:t>ecision-</w:t>
      </w:r>
      <w:r w:rsidR="00887DDE">
        <w:t>M</w:t>
      </w:r>
      <w:r w:rsidR="00887DDE" w:rsidRPr="00887DDE">
        <w:t>aking</w:t>
      </w:r>
    </w:p>
    <w:p w14:paraId="21B11F7A" w14:textId="77777777" w:rsidR="00CA2E44" w:rsidRDefault="00CA2E44" w:rsidP="003D5F2A">
      <w:pPr>
        <w:rPr>
          <w:color w:val="00A44A"/>
        </w:rPr>
      </w:pPr>
      <w:r>
        <w:rPr>
          <w:color w:val="00A44A"/>
        </w:rPr>
        <w:br w:type="page"/>
      </w:r>
    </w:p>
    <w:p w14:paraId="23115487" w14:textId="77777777" w:rsidR="00100366" w:rsidRPr="00A3701D" w:rsidRDefault="00100366" w:rsidP="00D22EDE">
      <w:pPr>
        <w:pStyle w:val="10"/>
        <w:spacing w:before="163" w:after="163" w:line="240" w:lineRule="auto"/>
      </w:pPr>
      <w:bookmarkStart w:id="5" w:name="_Toc229162160"/>
      <w:r w:rsidRPr="00A3701D">
        <w:rPr>
          <w:rFonts w:hint="eastAsia"/>
        </w:rPr>
        <w:lastRenderedPageBreak/>
        <w:t>目</w:t>
      </w:r>
      <w:r w:rsidR="00A06C79">
        <w:rPr>
          <w:rFonts w:hint="eastAsia"/>
        </w:rPr>
        <w:t xml:space="preserve">  </w:t>
      </w:r>
      <w:r w:rsidRPr="00A3701D">
        <w:rPr>
          <w:rFonts w:hint="eastAsia"/>
        </w:rPr>
        <w:t>录</w:t>
      </w:r>
      <w:bookmarkEnd w:id="5"/>
    </w:p>
    <w:p w14:paraId="444B1680" w14:textId="5F764AB8" w:rsidR="0088197B" w:rsidRPr="0088197B" w:rsidRDefault="00534A27">
      <w:pPr>
        <w:pStyle w:val="12"/>
        <w:tabs>
          <w:tab w:val="right" w:leader="dot" w:pos="9060"/>
        </w:tabs>
        <w:rPr>
          <w:rFonts w:eastAsia="SimHei"/>
          <w:noProof/>
          <w:sz w:val="28"/>
          <w:szCs w:val="28"/>
          <w:lang w:eastAsia="zh-TW"/>
          <w14:ligatures w14:val="standardContextual"/>
        </w:rPr>
      </w:pPr>
      <w:r w:rsidRPr="0088197B">
        <w:fldChar w:fldCharType="begin"/>
      </w:r>
      <w:r w:rsidRPr="0088197B">
        <w:instrText xml:space="preserve"> TOC \o "1-3" \h \z \u </w:instrText>
      </w:r>
      <w:r w:rsidRPr="0088197B">
        <w:fldChar w:fldCharType="separate"/>
      </w:r>
      <w:hyperlink w:anchor="_Toc229162158" w:history="1">
        <w:r w:rsidR="0088197B" w:rsidRPr="0088197B">
          <w:rPr>
            <w:rStyle w:val="af"/>
            <w:rFonts w:eastAsia="SimHei"/>
            <w:noProof/>
            <w:sz w:val="28"/>
            <w:szCs w:val="28"/>
          </w:rPr>
          <w:t>摘</w:t>
        </w:r>
        <w:r w:rsidR="0088197B" w:rsidRPr="0088197B">
          <w:rPr>
            <w:rStyle w:val="af"/>
            <w:rFonts w:eastAsia="SimHei"/>
            <w:noProof/>
            <w:sz w:val="28"/>
            <w:szCs w:val="28"/>
          </w:rPr>
          <w:t xml:space="preserve">  </w:t>
        </w:r>
        <w:r w:rsidR="0088197B" w:rsidRPr="0088197B">
          <w:rPr>
            <w:rStyle w:val="af"/>
            <w:rFonts w:eastAsia="SimHei"/>
            <w:noProof/>
            <w:sz w:val="28"/>
            <w:szCs w:val="28"/>
          </w:rPr>
          <w:t>要</w:t>
        </w:r>
        <w:r w:rsidR="0088197B" w:rsidRPr="0088197B">
          <w:rPr>
            <w:rFonts w:eastAsia="SimHei"/>
            <w:noProof/>
            <w:webHidden/>
            <w:sz w:val="28"/>
            <w:szCs w:val="28"/>
          </w:rPr>
          <w:tab/>
        </w:r>
        <w:r w:rsidR="0088197B" w:rsidRPr="0088197B">
          <w:rPr>
            <w:rFonts w:eastAsia="SimHei"/>
            <w:noProof/>
            <w:webHidden/>
            <w:sz w:val="28"/>
            <w:szCs w:val="28"/>
          </w:rPr>
          <w:fldChar w:fldCharType="begin"/>
        </w:r>
        <w:r w:rsidR="0088197B" w:rsidRPr="0088197B">
          <w:rPr>
            <w:rFonts w:eastAsia="SimHei"/>
            <w:noProof/>
            <w:webHidden/>
            <w:sz w:val="28"/>
            <w:szCs w:val="28"/>
          </w:rPr>
          <w:instrText xml:space="preserve"> PAGEREF _Toc229162158 \h </w:instrText>
        </w:r>
        <w:r w:rsidR="0088197B" w:rsidRPr="0088197B">
          <w:rPr>
            <w:rFonts w:eastAsia="SimHei"/>
            <w:noProof/>
            <w:webHidden/>
            <w:sz w:val="28"/>
            <w:szCs w:val="28"/>
          </w:rPr>
        </w:r>
        <w:r w:rsidR="0088197B" w:rsidRPr="0088197B">
          <w:rPr>
            <w:rFonts w:eastAsia="SimHei"/>
            <w:noProof/>
            <w:webHidden/>
            <w:sz w:val="28"/>
            <w:szCs w:val="28"/>
          </w:rPr>
          <w:fldChar w:fldCharType="separate"/>
        </w:r>
        <w:r w:rsidR="0088197B" w:rsidRPr="0088197B">
          <w:rPr>
            <w:rFonts w:eastAsia="SimHei"/>
            <w:noProof/>
            <w:webHidden/>
            <w:sz w:val="28"/>
            <w:szCs w:val="28"/>
          </w:rPr>
          <w:t>I</w:t>
        </w:r>
        <w:r w:rsidR="0088197B" w:rsidRPr="0088197B">
          <w:rPr>
            <w:rFonts w:eastAsia="SimHei"/>
            <w:noProof/>
            <w:webHidden/>
            <w:sz w:val="28"/>
            <w:szCs w:val="28"/>
          </w:rPr>
          <w:fldChar w:fldCharType="end"/>
        </w:r>
      </w:hyperlink>
    </w:p>
    <w:p w14:paraId="0FAB146E" w14:textId="77F2FAA6" w:rsidR="0088197B" w:rsidRPr="0088197B" w:rsidRDefault="0088197B">
      <w:pPr>
        <w:pStyle w:val="12"/>
        <w:tabs>
          <w:tab w:val="right" w:leader="dot" w:pos="9060"/>
        </w:tabs>
        <w:rPr>
          <w:rFonts w:eastAsia="SimHei"/>
          <w:noProof/>
          <w:sz w:val="28"/>
          <w:szCs w:val="28"/>
          <w:lang w:eastAsia="zh-TW"/>
          <w14:ligatures w14:val="standardContextual"/>
        </w:rPr>
      </w:pPr>
      <w:hyperlink w:anchor="_Toc229162159" w:history="1">
        <w:r w:rsidRPr="0088197B">
          <w:rPr>
            <w:rStyle w:val="af"/>
            <w:rFonts w:eastAsia="SimHei"/>
            <w:noProof/>
            <w:sz w:val="28"/>
            <w:szCs w:val="28"/>
          </w:rPr>
          <w:t>Abstract</w:t>
        </w:r>
        <w:r w:rsidRPr="0088197B">
          <w:rPr>
            <w:rFonts w:eastAsia="SimHei"/>
            <w:noProof/>
            <w:webHidden/>
            <w:sz w:val="28"/>
            <w:szCs w:val="28"/>
          </w:rPr>
          <w:tab/>
        </w:r>
        <w:r w:rsidRPr="0088197B">
          <w:rPr>
            <w:rFonts w:eastAsia="SimHei"/>
            <w:noProof/>
            <w:webHidden/>
            <w:sz w:val="28"/>
            <w:szCs w:val="28"/>
          </w:rPr>
          <w:fldChar w:fldCharType="begin"/>
        </w:r>
        <w:r w:rsidRPr="0088197B">
          <w:rPr>
            <w:rFonts w:eastAsia="SimHei"/>
            <w:noProof/>
            <w:webHidden/>
            <w:sz w:val="28"/>
            <w:szCs w:val="28"/>
          </w:rPr>
          <w:instrText xml:space="preserve"> PAGEREF _Toc229162159 \h </w:instrText>
        </w:r>
        <w:r w:rsidRPr="0088197B">
          <w:rPr>
            <w:rFonts w:eastAsia="SimHei"/>
            <w:noProof/>
            <w:webHidden/>
            <w:sz w:val="28"/>
            <w:szCs w:val="28"/>
          </w:rPr>
        </w:r>
        <w:r w:rsidRPr="0088197B">
          <w:rPr>
            <w:rFonts w:eastAsia="SimHei"/>
            <w:noProof/>
            <w:webHidden/>
            <w:sz w:val="28"/>
            <w:szCs w:val="28"/>
          </w:rPr>
          <w:fldChar w:fldCharType="separate"/>
        </w:r>
        <w:r w:rsidRPr="0088197B">
          <w:rPr>
            <w:rFonts w:eastAsia="SimHei"/>
            <w:noProof/>
            <w:webHidden/>
            <w:sz w:val="28"/>
            <w:szCs w:val="28"/>
          </w:rPr>
          <w:t>II</w:t>
        </w:r>
        <w:r w:rsidRPr="0088197B">
          <w:rPr>
            <w:rFonts w:eastAsia="SimHei"/>
            <w:noProof/>
            <w:webHidden/>
            <w:sz w:val="28"/>
            <w:szCs w:val="28"/>
          </w:rPr>
          <w:fldChar w:fldCharType="end"/>
        </w:r>
      </w:hyperlink>
    </w:p>
    <w:p w14:paraId="313B70F7" w14:textId="2AA9775C" w:rsidR="0088197B" w:rsidRPr="0088197B" w:rsidRDefault="0088197B">
      <w:pPr>
        <w:pStyle w:val="12"/>
        <w:tabs>
          <w:tab w:val="right" w:leader="dot" w:pos="9060"/>
        </w:tabs>
        <w:rPr>
          <w:rFonts w:eastAsia="SimHei"/>
          <w:noProof/>
          <w:sz w:val="28"/>
          <w:szCs w:val="28"/>
          <w:lang w:eastAsia="zh-TW"/>
          <w14:ligatures w14:val="standardContextual"/>
        </w:rPr>
      </w:pPr>
      <w:hyperlink w:anchor="_Toc229162160" w:history="1">
        <w:r w:rsidRPr="0088197B">
          <w:rPr>
            <w:rStyle w:val="af"/>
            <w:rFonts w:eastAsia="SimHei"/>
            <w:noProof/>
            <w:sz w:val="28"/>
            <w:szCs w:val="28"/>
          </w:rPr>
          <w:t>目</w:t>
        </w:r>
        <w:r w:rsidRPr="0088197B">
          <w:rPr>
            <w:rStyle w:val="af"/>
            <w:rFonts w:eastAsia="SimHei"/>
            <w:noProof/>
            <w:sz w:val="28"/>
            <w:szCs w:val="28"/>
          </w:rPr>
          <w:t xml:space="preserve">  </w:t>
        </w:r>
        <w:r w:rsidRPr="0088197B">
          <w:rPr>
            <w:rStyle w:val="af"/>
            <w:rFonts w:eastAsia="SimHei"/>
            <w:noProof/>
            <w:sz w:val="28"/>
            <w:szCs w:val="28"/>
          </w:rPr>
          <w:t>录</w:t>
        </w:r>
        <w:r w:rsidRPr="0088197B">
          <w:rPr>
            <w:rFonts w:eastAsia="SimHei"/>
            <w:noProof/>
            <w:webHidden/>
            <w:sz w:val="28"/>
            <w:szCs w:val="28"/>
          </w:rPr>
          <w:tab/>
        </w:r>
        <w:r w:rsidRPr="0088197B">
          <w:rPr>
            <w:rFonts w:eastAsia="SimHei"/>
            <w:noProof/>
            <w:webHidden/>
            <w:sz w:val="28"/>
            <w:szCs w:val="28"/>
          </w:rPr>
          <w:fldChar w:fldCharType="begin"/>
        </w:r>
        <w:r w:rsidRPr="0088197B">
          <w:rPr>
            <w:rFonts w:eastAsia="SimHei"/>
            <w:noProof/>
            <w:webHidden/>
            <w:sz w:val="28"/>
            <w:szCs w:val="28"/>
          </w:rPr>
          <w:instrText xml:space="preserve"> PAGEREF _Toc229162160 \h </w:instrText>
        </w:r>
        <w:r w:rsidRPr="0088197B">
          <w:rPr>
            <w:rFonts w:eastAsia="SimHei"/>
            <w:noProof/>
            <w:webHidden/>
            <w:sz w:val="28"/>
            <w:szCs w:val="28"/>
          </w:rPr>
        </w:r>
        <w:r w:rsidRPr="0088197B">
          <w:rPr>
            <w:rFonts w:eastAsia="SimHei"/>
            <w:noProof/>
            <w:webHidden/>
            <w:sz w:val="28"/>
            <w:szCs w:val="28"/>
          </w:rPr>
          <w:fldChar w:fldCharType="separate"/>
        </w:r>
        <w:r w:rsidRPr="0088197B">
          <w:rPr>
            <w:rFonts w:eastAsia="SimHei"/>
            <w:noProof/>
            <w:webHidden/>
            <w:sz w:val="28"/>
            <w:szCs w:val="28"/>
          </w:rPr>
          <w:t>III</w:t>
        </w:r>
        <w:r w:rsidRPr="0088197B">
          <w:rPr>
            <w:rFonts w:eastAsia="SimHei"/>
            <w:noProof/>
            <w:webHidden/>
            <w:sz w:val="28"/>
            <w:szCs w:val="28"/>
          </w:rPr>
          <w:fldChar w:fldCharType="end"/>
        </w:r>
      </w:hyperlink>
    </w:p>
    <w:p w14:paraId="506985A0" w14:textId="4C97A53F" w:rsidR="0088197B" w:rsidRPr="0088197B" w:rsidRDefault="0088197B">
      <w:pPr>
        <w:pStyle w:val="12"/>
        <w:tabs>
          <w:tab w:val="left" w:pos="1440"/>
          <w:tab w:val="right" w:leader="dot" w:pos="9060"/>
        </w:tabs>
        <w:rPr>
          <w:rFonts w:eastAsia="SimHei"/>
          <w:noProof/>
          <w:sz w:val="28"/>
          <w:szCs w:val="28"/>
          <w:lang w:eastAsia="zh-TW"/>
          <w14:ligatures w14:val="standardContextual"/>
        </w:rPr>
      </w:pPr>
      <w:hyperlink w:anchor="_Toc229162161" w:history="1">
        <w:r w:rsidRPr="0088197B">
          <w:rPr>
            <w:rStyle w:val="af"/>
            <w:rFonts w:eastAsia="SimHei"/>
            <w:noProof/>
            <w:sz w:val="28"/>
            <w:szCs w:val="28"/>
          </w:rPr>
          <w:t>第一章</w:t>
        </w:r>
        <w:r w:rsidRPr="0088197B">
          <w:rPr>
            <w:rFonts w:eastAsia="SimHei"/>
            <w:noProof/>
            <w:sz w:val="28"/>
            <w:szCs w:val="28"/>
            <w:lang w:eastAsia="zh-TW"/>
            <w14:ligatures w14:val="standardContextual"/>
          </w:rPr>
          <w:tab/>
        </w:r>
        <w:r w:rsidRPr="0088197B">
          <w:rPr>
            <w:rStyle w:val="af"/>
            <w:rFonts w:eastAsia="SimHei"/>
            <w:noProof/>
            <w:sz w:val="28"/>
            <w:szCs w:val="28"/>
          </w:rPr>
          <w:t>绪论</w:t>
        </w:r>
        <w:r w:rsidRPr="0088197B">
          <w:rPr>
            <w:rFonts w:eastAsia="SimHei"/>
            <w:noProof/>
            <w:webHidden/>
            <w:sz w:val="28"/>
            <w:szCs w:val="28"/>
          </w:rPr>
          <w:tab/>
        </w:r>
        <w:r w:rsidRPr="0088197B">
          <w:rPr>
            <w:rFonts w:eastAsia="SimHei"/>
            <w:noProof/>
            <w:webHidden/>
            <w:sz w:val="28"/>
            <w:szCs w:val="28"/>
          </w:rPr>
          <w:fldChar w:fldCharType="begin"/>
        </w:r>
        <w:r w:rsidRPr="0088197B">
          <w:rPr>
            <w:rFonts w:eastAsia="SimHei"/>
            <w:noProof/>
            <w:webHidden/>
            <w:sz w:val="28"/>
            <w:szCs w:val="28"/>
          </w:rPr>
          <w:instrText xml:space="preserve"> PAGEREF _Toc229162161 \h </w:instrText>
        </w:r>
        <w:r w:rsidRPr="0088197B">
          <w:rPr>
            <w:rFonts w:eastAsia="SimHei"/>
            <w:noProof/>
            <w:webHidden/>
            <w:sz w:val="28"/>
            <w:szCs w:val="28"/>
          </w:rPr>
        </w:r>
        <w:r w:rsidRPr="0088197B">
          <w:rPr>
            <w:rFonts w:eastAsia="SimHei"/>
            <w:noProof/>
            <w:webHidden/>
            <w:sz w:val="28"/>
            <w:szCs w:val="28"/>
          </w:rPr>
          <w:fldChar w:fldCharType="separate"/>
        </w:r>
        <w:r w:rsidRPr="0088197B">
          <w:rPr>
            <w:rFonts w:eastAsia="SimHei"/>
            <w:noProof/>
            <w:webHidden/>
            <w:sz w:val="28"/>
            <w:szCs w:val="28"/>
          </w:rPr>
          <w:t>1</w:t>
        </w:r>
        <w:r w:rsidRPr="0088197B">
          <w:rPr>
            <w:rFonts w:eastAsia="SimHei"/>
            <w:noProof/>
            <w:webHidden/>
            <w:sz w:val="28"/>
            <w:szCs w:val="28"/>
          </w:rPr>
          <w:fldChar w:fldCharType="end"/>
        </w:r>
      </w:hyperlink>
    </w:p>
    <w:p w14:paraId="7B38396B" w14:textId="723F15D6"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162" w:history="1">
        <w:r w:rsidRPr="0088197B">
          <w:rPr>
            <w:rStyle w:val="af"/>
            <w:noProof/>
          </w:rPr>
          <w:t>1.1</w:t>
        </w:r>
        <w:r w:rsidRPr="0088197B">
          <w:rPr>
            <w:rFonts w:eastAsiaTheme="minorEastAsia"/>
            <w:noProof/>
            <w:szCs w:val="24"/>
            <w:lang w:eastAsia="zh-TW"/>
            <w14:ligatures w14:val="standardContextual"/>
          </w:rPr>
          <w:tab/>
        </w:r>
        <w:r w:rsidRPr="0088197B">
          <w:rPr>
            <w:rStyle w:val="af"/>
            <w:noProof/>
          </w:rPr>
          <w:t>引言</w:t>
        </w:r>
        <w:r w:rsidRPr="0088197B">
          <w:rPr>
            <w:noProof/>
            <w:webHidden/>
          </w:rPr>
          <w:tab/>
        </w:r>
        <w:r w:rsidRPr="0088197B">
          <w:rPr>
            <w:noProof/>
            <w:webHidden/>
          </w:rPr>
          <w:fldChar w:fldCharType="begin"/>
        </w:r>
        <w:r w:rsidRPr="0088197B">
          <w:rPr>
            <w:noProof/>
            <w:webHidden/>
          </w:rPr>
          <w:instrText xml:space="preserve"> PAGEREF _Toc229162162 \h </w:instrText>
        </w:r>
        <w:r w:rsidRPr="0088197B">
          <w:rPr>
            <w:noProof/>
            <w:webHidden/>
          </w:rPr>
        </w:r>
        <w:r w:rsidRPr="0088197B">
          <w:rPr>
            <w:noProof/>
            <w:webHidden/>
          </w:rPr>
          <w:fldChar w:fldCharType="separate"/>
        </w:r>
        <w:r w:rsidRPr="0088197B">
          <w:rPr>
            <w:noProof/>
            <w:webHidden/>
          </w:rPr>
          <w:t>1</w:t>
        </w:r>
        <w:r w:rsidRPr="0088197B">
          <w:rPr>
            <w:noProof/>
            <w:webHidden/>
          </w:rPr>
          <w:fldChar w:fldCharType="end"/>
        </w:r>
      </w:hyperlink>
    </w:p>
    <w:p w14:paraId="36FFA619" w14:textId="1BB74452"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163" w:history="1">
        <w:r w:rsidRPr="0088197B">
          <w:rPr>
            <w:rStyle w:val="af"/>
            <w:noProof/>
          </w:rPr>
          <w:t>1.2</w:t>
        </w:r>
        <w:r w:rsidRPr="0088197B">
          <w:rPr>
            <w:rFonts w:eastAsiaTheme="minorEastAsia"/>
            <w:noProof/>
            <w:szCs w:val="24"/>
            <w:lang w:eastAsia="zh-TW"/>
            <w14:ligatures w14:val="standardContextual"/>
          </w:rPr>
          <w:tab/>
        </w:r>
        <w:r w:rsidRPr="0088197B">
          <w:rPr>
            <w:rStyle w:val="af"/>
            <w:noProof/>
          </w:rPr>
          <w:t>研究背景</w:t>
        </w:r>
        <w:r w:rsidRPr="0088197B">
          <w:rPr>
            <w:noProof/>
            <w:webHidden/>
          </w:rPr>
          <w:tab/>
        </w:r>
        <w:r w:rsidRPr="0088197B">
          <w:rPr>
            <w:noProof/>
            <w:webHidden/>
          </w:rPr>
          <w:fldChar w:fldCharType="begin"/>
        </w:r>
        <w:r w:rsidRPr="0088197B">
          <w:rPr>
            <w:noProof/>
            <w:webHidden/>
          </w:rPr>
          <w:instrText xml:space="preserve"> PAGEREF _Toc229162163 \h </w:instrText>
        </w:r>
        <w:r w:rsidRPr="0088197B">
          <w:rPr>
            <w:noProof/>
            <w:webHidden/>
          </w:rPr>
        </w:r>
        <w:r w:rsidRPr="0088197B">
          <w:rPr>
            <w:noProof/>
            <w:webHidden/>
          </w:rPr>
          <w:fldChar w:fldCharType="separate"/>
        </w:r>
        <w:r w:rsidRPr="0088197B">
          <w:rPr>
            <w:noProof/>
            <w:webHidden/>
          </w:rPr>
          <w:t>2</w:t>
        </w:r>
        <w:r w:rsidRPr="0088197B">
          <w:rPr>
            <w:noProof/>
            <w:webHidden/>
          </w:rPr>
          <w:fldChar w:fldCharType="end"/>
        </w:r>
      </w:hyperlink>
    </w:p>
    <w:p w14:paraId="0893DA09" w14:textId="750ACCC9"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164" w:history="1">
        <w:r w:rsidRPr="0088197B">
          <w:rPr>
            <w:rStyle w:val="af"/>
            <w:noProof/>
          </w:rPr>
          <w:t>1.3</w:t>
        </w:r>
        <w:r w:rsidRPr="0088197B">
          <w:rPr>
            <w:rFonts w:eastAsiaTheme="minorEastAsia"/>
            <w:noProof/>
            <w:szCs w:val="24"/>
            <w:lang w:eastAsia="zh-TW"/>
            <w14:ligatures w14:val="standardContextual"/>
          </w:rPr>
          <w:tab/>
        </w:r>
        <w:r w:rsidRPr="0088197B">
          <w:rPr>
            <w:rStyle w:val="af"/>
            <w:noProof/>
          </w:rPr>
          <w:t>研究现状</w:t>
        </w:r>
        <w:r w:rsidRPr="0088197B">
          <w:rPr>
            <w:noProof/>
            <w:webHidden/>
          </w:rPr>
          <w:tab/>
        </w:r>
        <w:r w:rsidRPr="0088197B">
          <w:rPr>
            <w:noProof/>
            <w:webHidden/>
          </w:rPr>
          <w:fldChar w:fldCharType="begin"/>
        </w:r>
        <w:r w:rsidRPr="0088197B">
          <w:rPr>
            <w:noProof/>
            <w:webHidden/>
          </w:rPr>
          <w:instrText xml:space="preserve"> PAGEREF _Toc229162164 \h </w:instrText>
        </w:r>
        <w:r w:rsidRPr="0088197B">
          <w:rPr>
            <w:noProof/>
            <w:webHidden/>
          </w:rPr>
        </w:r>
        <w:r w:rsidRPr="0088197B">
          <w:rPr>
            <w:noProof/>
            <w:webHidden/>
          </w:rPr>
          <w:fldChar w:fldCharType="separate"/>
        </w:r>
        <w:r w:rsidRPr="0088197B">
          <w:rPr>
            <w:noProof/>
            <w:webHidden/>
          </w:rPr>
          <w:t>4</w:t>
        </w:r>
        <w:r w:rsidRPr="0088197B">
          <w:rPr>
            <w:noProof/>
            <w:webHidden/>
          </w:rPr>
          <w:fldChar w:fldCharType="end"/>
        </w:r>
      </w:hyperlink>
    </w:p>
    <w:p w14:paraId="2B2053A7" w14:textId="7184160E"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165" w:history="1">
        <w:r w:rsidRPr="0088197B">
          <w:rPr>
            <w:rStyle w:val="af"/>
            <w:noProof/>
          </w:rPr>
          <w:t>1.4</w:t>
        </w:r>
        <w:r w:rsidRPr="0088197B">
          <w:rPr>
            <w:rFonts w:eastAsiaTheme="minorEastAsia"/>
            <w:noProof/>
            <w:szCs w:val="24"/>
            <w:lang w:eastAsia="zh-TW"/>
            <w14:ligatures w14:val="standardContextual"/>
          </w:rPr>
          <w:tab/>
        </w:r>
        <w:r w:rsidRPr="0088197B">
          <w:rPr>
            <w:rStyle w:val="af"/>
            <w:noProof/>
          </w:rPr>
          <w:t>论文结构</w:t>
        </w:r>
        <w:r w:rsidRPr="0088197B">
          <w:rPr>
            <w:noProof/>
            <w:webHidden/>
          </w:rPr>
          <w:tab/>
        </w:r>
        <w:r w:rsidRPr="0088197B">
          <w:rPr>
            <w:noProof/>
            <w:webHidden/>
          </w:rPr>
          <w:fldChar w:fldCharType="begin"/>
        </w:r>
        <w:r w:rsidRPr="0088197B">
          <w:rPr>
            <w:noProof/>
            <w:webHidden/>
          </w:rPr>
          <w:instrText xml:space="preserve"> PAGEREF _Toc229162165 \h </w:instrText>
        </w:r>
        <w:r w:rsidRPr="0088197B">
          <w:rPr>
            <w:noProof/>
            <w:webHidden/>
          </w:rPr>
        </w:r>
        <w:r w:rsidRPr="0088197B">
          <w:rPr>
            <w:noProof/>
            <w:webHidden/>
          </w:rPr>
          <w:fldChar w:fldCharType="separate"/>
        </w:r>
        <w:r w:rsidRPr="0088197B">
          <w:rPr>
            <w:noProof/>
            <w:webHidden/>
          </w:rPr>
          <w:t>7</w:t>
        </w:r>
        <w:r w:rsidRPr="0088197B">
          <w:rPr>
            <w:noProof/>
            <w:webHidden/>
          </w:rPr>
          <w:fldChar w:fldCharType="end"/>
        </w:r>
      </w:hyperlink>
    </w:p>
    <w:p w14:paraId="1235F2FB" w14:textId="3C1DA4FA" w:rsidR="0088197B" w:rsidRPr="0088197B" w:rsidRDefault="0088197B">
      <w:pPr>
        <w:pStyle w:val="12"/>
        <w:tabs>
          <w:tab w:val="left" w:pos="1440"/>
          <w:tab w:val="right" w:leader="dot" w:pos="9060"/>
        </w:tabs>
        <w:rPr>
          <w:rFonts w:eastAsia="SimHei"/>
          <w:noProof/>
          <w:sz w:val="28"/>
          <w:szCs w:val="28"/>
          <w:lang w:eastAsia="zh-TW"/>
          <w14:ligatures w14:val="standardContextual"/>
        </w:rPr>
      </w:pPr>
      <w:hyperlink w:anchor="_Toc229162166" w:history="1">
        <w:r w:rsidRPr="0088197B">
          <w:rPr>
            <w:rStyle w:val="af"/>
            <w:rFonts w:eastAsia="SimHei"/>
            <w:noProof/>
            <w:sz w:val="28"/>
            <w:szCs w:val="28"/>
          </w:rPr>
          <w:t>第二章</w:t>
        </w:r>
        <w:r w:rsidRPr="0088197B">
          <w:rPr>
            <w:rFonts w:eastAsia="SimHei"/>
            <w:noProof/>
            <w:sz w:val="28"/>
            <w:szCs w:val="28"/>
            <w:lang w:eastAsia="zh-TW"/>
            <w14:ligatures w14:val="standardContextual"/>
          </w:rPr>
          <w:tab/>
        </w:r>
        <w:r w:rsidRPr="0088197B">
          <w:rPr>
            <w:rStyle w:val="af"/>
            <w:rFonts w:eastAsia="SimHei"/>
            <w:noProof/>
            <w:sz w:val="28"/>
            <w:szCs w:val="28"/>
          </w:rPr>
          <w:t>基础理论与背景知识</w:t>
        </w:r>
        <w:r w:rsidRPr="0088197B">
          <w:rPr>
            <w:rFonts w:eastAsia="SimHei"/>
            <w:noProof/>
            <w:webHidden/>
            <w:sz w:val="28"/>
            <w:szCs w:val="28"/>
          </w:rPr>
          <w:tab/>
        </w:r>
        <w:r w:rsidRPr="0088197B">
          <w:rPr>
            <w:rFonts w:eastAsia="SimHei"/>
            <w:noProof/>
            <w:webHidden/>
            <w:sz w:val="28"/>
            <w:szCs w:val="28"/>
          </w:rPr>
          <w:fldChar w:fldCharType="begin"/>
        </w:r>
        <w:r w:rsidRPr="0088197B">
          <w:rPr>
            <w:rFonts w:eastAsia="SimHei"/>
            <w:noProof/>
            <w:webHidden/>
            <w:sz w:val="28"/>
            <w:szCs w:val="28"/>
          </w:rPr>
          <w:instrText xml:space="preserve"> PAGEREF _Toc229162166 \h </w:instrText>
        </w:r>
        <w:r w:rsidRPr="0088197B">
          <w:rPr>
            <w:rFonts w:eastAsia="SimHei"/>
            <w:noProof/>
            <w:webHidden/>
            <w:sz w:val="28"/>
            <w:szCs w:val="28"/>
          </w:rPr>
        </w:r>
        <w:r w:rsidRPr="0088197B">
          <w:rPr>
            <w:rFonts w:eastAsia="SimHei"/>
            <w:noProof/>
            <w:webHidden/>
            <w:sz w:val="28"/>
            <w:szCs w:val="28"/>
          </w:rPr>
          <w:fldChar w:fldCharType="separate"/>
        </w:r>
        <w:r w:rsidRPr="0088197B">
          <w:rPr>
            <w:rFonts w:eastAsia="SimHei"/>
            <w:noProof/>
            <w:webHidden/>
            <w:sz w:val="28"/>
            <w:szCs w:val="28"/>
          </w:rPr>
          <w:t>9</w:t>
        </w:r>
        <w:r w:rsidRPr="0088197B">
          <w:rPr>
            <w:rFonts w:eastAsia="SimHei"/>
            <w:noProof/>
            <w:webHidden/>
            <w:sz w:val="28"/>
            <w:szCs w:val="28"/>
          </w:rPr>
          <w:fldChar w:fldCharType="end"/>
        </w:r>
      </w:hyperlink>
    </w:p>
    <w:p w14:paraId="3AB73B56" w14:textId="66A3EDAF"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167" w:history="1">
        <w:r w:rsidRPr="0088197B">
          <w:rPr>
            <w:rStyle w:val="af"/>
            <w:noProof/>
          </w:rPr>
          <w:t>2.1</w:t>
        </w:r>
        <w:r w:rsidRPr="0088197B">
          <w:rPr>
            <w:rFonts w:eastAsiaTheme="minorEastAsia"/>
            <w:noProof/>
            <w:szCs w:val="24"/>
            <w:lang w:eastAsia="zh-TW"/>
            <w14:ligatures w14:val="standardContextual"/>
          </w:rPr>
          <w:tab/>
        </w:r>
        <w:r w:rsidRPr="0088197B">
          <w:rPr>
            <w:rStyle w:val="af"/>
            <w:noProof/>
          </w:rPr>
          <w:t>马尔可夫决策过程</w:t>
        </w:r>
        <w:r w:rsidRPr="0088197B">
          <w:rPr>
            <w:noProof/>
            <w:webHidden/>
          </w:rPr>
          <w:tab/>
        </w:r>
        <w:r w:rsidRPr="0088197B">
          <w:rPr>
            <w:noProof/>
            <w:webHidden/>
          </w:rPr>
          <w:fldChar w:fldCharType="begin"/>
        </w:r>
        <w:r w:rsidRPr="0088197B">
          <w:rPr>
            <w:noProof/>
            <w:webHidden/>
          </w:rPr>
          <w:instrText xml:space="preserve"> PAGEREF _Toc229162167 \h </w:instrText>
        </w:r>
        <w:r w:rsidRPr="0088197B">
          <w:rPr>
            <w:noProof/>
            <w:webHidden/>
          </w:rPr>
        </w:r>
        <w:r w:rsidRPr="0088197B">
          <w:rPr>
            <w:noProof/>
            <w:webHidden/>
          </w:rPr>
          <w:fldChar w:fldCharType="separate"/>
        </w:r>
        <w:r w:rsidRPr="0088197B">
          <w:rPr>
            <w:noProof/>
            <w:webHidden/>
          </w:rPr>
          <w:t>9</w:t>
        </w:r>
        <w:r w:rsidRPr="0088197B">
          <w:rPr>
            <w:noProof/>
            <w:webHidden/>
          </w:rPr>
          <w:fldChar w:fldCharType="end"/>
        </w:r>
      </w:hyperlink>
    </w:p>
    <w:p w14:paraId="226C15E8" w14:textId="37E24CBF"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68" w:history="1">
        <w:r w:rsidRPr="0088197B">
          <w:rPr>
            <w:rStyle w:val="af"/>
            <w:noProof/>
          </w:rPr>
          <w:t>2.1.1</w:t>
        </w:r>
        <w:r w:rsidRPr="0088197B">
          <w:rPr>
            <w:rFonts w:eastAsiaTheme="minorEastAsia"/>
            <w:noProof/>
            <w:szCs w:val="24"/>
            <w:lang w:eastAsia="zh-TW"/>
            <w14:ligatures w14:val="standardContextual"/>
          </w:rPr>
          <w:tab/>
        </w:r>
        <w:r w:rsidRPr="0088197B">
          <w:rPr>
            <w:rStyle w:val="af"/>
            <w:noProof/>
          </w:rPr>
          <w:t>基本定义</w:t>
        </w:r>
        <w:r w:rsidRPr="0088197B">
          <w:rPr>
            <w:noProof/>
            <w:webHidden/>
          </w:rPr>
          <w:tab/>
        </w:r>
        <w:r w:rsidRPr="0088197B">
          <w:rPr>
            <w:noProof/>
            <w:webHidden/>
          </w:rPr>
          <w:fldChar w:fldCharType="begin"/>
        </w:r>
        <w:r w:rsidRPr="0088197B">
          <w:rPr>
            <w:noProof/>
            <w:webHidden/>
          </w:rPr>
          <w:instrText xml:space="preserve"> PAGEREF _Toc229162168 \h </w:instrText>
        </w:r>
        <w:r w:rsidRPr="0088197B">
          <w:rPr>
            <w:noProof/>
            <w:webHidden/>
          </w:rPr>
        </w:r>
        <w:r w:rsidRPr="0088197B">
          <w:rPr>
            <w:noProof/>
            <w:webHidden/>
          </w:rPr>
          <w:fldChar w:fldCharType="separate"/>
        </w:r>
        <w:r w:rsidRPr="0088197B">
          <w:rPr>
            <w:noProof/>
            <w:webHidden/>
          </w:rPr>
          <w:t>9</w:t>
        </w:r>
        <w:r w:rsidRPr="0088197B">
          <w:rPr>
            <w:noProof/>
            <w:webHidden/>
          </w:rPr>
          <w:fldChar w:fldCharType="end"/>
        </w:r>
      </w:hyperlink>
    </w:p>
    <w:p w14:paraId="27911995" w14:textId="4556C13A"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69" w:history="1">
        <w:r w:rsidRPr="0088197B">
          <w:rPr>
            <w:rStyle w:val="af"/>
            <w:noProof/>
          </w:rPr>
          <w:t>2.1.2</w:t>
        </w:r>
        <w:r w:rsidRPr="0088197B">
          <w:rPr>
            <w:rFonts w:eastAsiaTheme="minorEastAsia"/>
            <w:noProof/>
            <w:szCs w:val="24"/>
            <w:lang w:eastAsia="zh-TW"/>
            <w14:ligatures w14:val="standardContextual"/>
          </w:rPr>
          <w:tab/>
        </w:r>
        <w:r w:rsidRPr="0088197B">
          <w:rPr>
            <w:rStyle w:val="af"/>
            <w:noProof/>
          </w:rPr>
          <w:t>马尔可夫性质</w:t>
        </w:r>
        <w:r w:rsidRPr="0088197B">
          <w:rPr>
            <w:noProof/>
            <w:webHidden/>
          </w:rPr>
          <w:tab/>
        </w:r>
        <w:r w:rsidRPr="0088197B">
          <w:rPr>
            <w:noProof/>
            <w:webHidden/>
          </w:rPr>
          <w:fldChar w:fldCharType="begin"/>
        </w:r>
        <w:r w:rsidRPr="0088197B">
          <w:rPr>
            <w:noProof/>
            <w:webHidden/>
          </w:rPr>
          <w:instrText xml:space="preserve"> PAGEREF _Toc229162169 \h </w:instrText>
        </w:r>
        <w:r w:rsidRPr="0088197B">
          <w:rPr>
            <w:noProof/>
            <w:webHidden/>
          </w:rPr>
        </w:r>
        <w:r w:rsidRPr="0088197B">
          <w:rPr>
            <w:noProof/>
            <w:webHidden/>
          </w:rPr>
          <w:fldChar w:fldCharType="separate"/>
        </w:r>
        <w:r w:rsidRPr="0088197B">
          <w:rPr>
            <w:noProof/>
            <w:webHidden/>
          </w:rPr>
          <w:t>10</w:t>
        </w:r>
        <w:r w:rsidRPr="0088197B">
          <w:rPr>
            <w:noProof/>
            <w:webHidden/>
          </w:rPr>
          <w:fldChar w:fldCharType="end"/>
        </w:r>
      </w:hyperlink>
    </w:p>
    <w:p w14:paraId="048F3ABB" w14:textId="23DC8781"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70" w:history="1">
        <w:r w:rsidRPr="0088197B">
          <w:rPr>
            <w:rStyle w:val="af"/>
            <w:noProof/>
          </w:rPr>
          <w:t>2.1.3</w:t>
        </w:r>
        <w:r w:rsidRPr="0088197B">
          <w:rPr>
            <w:rFonts w:eastAsiaTheme="minorEastAsia"/>
            <w:noProof/>
            <w:szCs w:val="24"/>
            <w:lang w:eastAsia="zh-TW"/>
            <w14:ligatures w14:val="standardContextual"/>
          </w:rPr>
          <w:tab/>
        </w:r>
        <w:r w:rsidRPr="0088197B">
          <w:rPr>
            <w:rStyle w:val="af"/>
            <w:noProof/>
          </w:rPr>
          <w:t>策略和价值函数</w:t>
        </w:r>
        <w:r w:rsidRPr="0088197B">
          <w:rPr>
            <w:noProof/>
            <w:webHidden/>
          </w:rPr>
          <w:tab/>
        </w:r>
        <w:r w:rsidRPr="0088197B">
          <w:rPr>
            <w:noProof/>
            <w:webHidden/>
          </w:rPr>
          <w:fldChar w:fldCharType="begin"/>
        </w:r>
        <w:r w:rsidRPr="0088197B">
          <w:rPr>
            <w:noProof/>
            <w:webHidden/>
          </w:rPr>
          <w:instrText xml:space="preserve"> PAGEREF _Toc229162170 \h </w:instrText>
        </w:r>
        <w:r w:rsidRPr="0088197B">
          <w:rPr>
            <w:noProof/>
            <w:webHidden/>
          </w:rPr>
        </w:r>
        <w:r w:rsidRPr="0088197B">
          <w:rPr>
            <w:noProof/>
            <w:webHidden/>
          </w:rPr>
          <w:fldChar w:fldCharType="separate"/>
        </w:r>
        <w:r w:rsidRPr="0088197B">
          <w:rPr>
            <w:noProof/>
            <w:webHidden/>
          </w:rPr>
          <w:t>10</w:t>
        </w:r>
        <w:r w:rsidRPr="0088197B">
          <w:rPr>
            <w:noProof/>
            <w:webHidden/>
          </w:rPr>
          <w:fldChar w:fldCharType="end"/>
        </w:r>
      </w:hyperlink>
    </w:p>
    <w:p w14:paraId="05CCC3FF" w14:textId="6AF99D07"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171" w:history="1">
        <w:r w:rsidRPr="0088197B">
          <w:rPr>
            <w:rStyle w:val="af"/>
            <w:noProof/>
          </w:rPr>
          <w:t>2.2</w:t>
        </w:r>
        <w:r w:rsidRPr="0088197B">
          <w:rPr>
            <w:rFonts w:eastAsiaTheme="minorEastAsia"/>
            <w:noProof/>
            <w:szCs w:val="24"/>
            <w:lang w:eastAsia="zh-TW"/>
            <w14:ligatures w14:val="standardContextual"/>
          </w:rPr>
          <w:tab/>
        </w:r>
        <w:r w:rsidRPr="0088197B">
          <w:rPr>
            <w:rStyle w:val="af"/>
            <w:noProof/>
          </w:rPr>
          <w:t>强化学习的概念</w:t>
        </w:r>
        <w:r w:rsidRPr="0088197B">
          <w:rPr>
            <w:noProof/>
            <w:webHidden/>
          </w:rPr>
          <w:tab/>
        </w:r>
        <w:r w:rsidRPr="0088197B">
          <w:rPr>
            <w:noProof/>
            <w:webHidden/>
          </w:rPr>
          <w:fldChar w:fldCharType="begin"/>
        </w:r>
        <w:r w:rsidRPr="0088197B">
          <w:rPr>
            <w:noProof/>
            <w:webHidden/>
          </w:rPr>
          <w:instrText xml:space="preserve"> PAGEREF _Toc229162171 \h </w:instrText>
        </w:r>
        <w:r w:rsidRPr="0088197B">
          <w:rPr>
            <w:noProof/>
            <w:webHidden/>
          </w:rPr>
        </w:r>
        <w:r w:rsidRPr="0088197B">
          <w:rPr>
            <w:noProof/>
            <w:webHidden/>
          </w:rPr>
          <w:fldChar w:fldCharType="separate"/>
        </w:r>
        <w:r w:rsidRPr="0088197B">
          <w:rPr>
            <w:noProof/>
            <w:webHidden/>
          </w:rPr>
          <w:t>11</w:t>
        </w:r>
        <w:r w:rsidRPr="0088197B">
          <w:rPr>
            <w:noProof/>
            <w:webHidden/>
          </w:rPr>
          <w:fldChar w:fldCharType="end"/>
        </w:r>
      </w:hyperlink>
    </w:p>
    <w:p w14:paraId="1B87B99F" w14:textId="6F3BCEC5"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72" w:history="1">
        <w:r w:rsidRPr="0088197B">
          <w:rPr>
            <w:rStyle w:val="af"/>
            <w:noProof/>
          </w:rPr>
          <w:t>2.2.1</w:t>
        </w:r>
        <w:r w:rsidRPr="0088197B">
          <w:rPr>
            <w:rFonts w:eastAsiaTheme="minorEastAsia"/>
            <w:noProof/>
            <w:szCs w:val="24"/>
            <w:lang w:eastAsia="zh-TW"/>
            <w14:ligatures w14:val="standardContextual"/>
          </w:rPr>
          <w:tab/>
        </w:r>
        <w:r w:rsidRPr="0088197B">
          <w:rPr>
            <w:rStyle w:val="af"/>
            <w:noProof/>
          </w:rPr>
          <w:t>探索与利用</w:t>
        </w:r>
        <w:r w:rsidRPr="0088197B">
          <w:rPr>
            <w:noProof/>
            <w:webHidden/>
          </w:rPr>
          <w:tab/>
        </w:r>
        <w:r w:rsidRPr="0088197B">
          <w:rPr>
            <w:noProof/>
            <w:webHidden/>
          </w:rPr>
          <w:fldChar w:fldCharType="begin"/>
        </w:r>
        <w:r w:rsidRPr="0088197B">
          <w:rPr>
            <w:noProof/>
            <w:webHidden/>
          </w:rPr>
          <w:instrText xml:space="preserve"> PAGEREF _Toc229162172 \h </w:instrText>
        </w:r>
        <w:r w:rsidRPr="0088197B">
          <w:rPr>
            <w:noProof/>
            <w:webHidden/>
          </w:rPr>
        </w:r>
        <w:r w:rsidRPr="0088197B">
          <w:rPr>
            <w:noProof/>
            <w:webHidden/>
          </w:rPr>
          <w:fldChar w:fldCharType="separate"/>
        </w:r>
        <w:r w:rsidRPr="0088197B">
          <w:rPr>
            <w:noProof/>
            <w:webHidden/>
          </w:rPr>
          <w:t>11</w:t>
        </w:r>
        <w:r w:rsidRPr="0088197B">
          <w:rPr>
            <w:noProof/>
            <w:webHidden/>
          </w:rPr>
          <w:fldChar w:fldCharType="end"/>
        </w:r>
      </w:hyperlink>
    </w:p>
    <w:p w14:paraId="40E8D424" w14:textId="74D06F7E"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73" w:history="1">
        <w:r w:rsidRPr="0088197B">
          <w:rPr>
            <w:rStyle w:val="af"/>
            <w:noProof/>
          </w:rPr>
          <w:t>2.2.2</w:t>
        </w:r>
        <w:r w:rsidRPr="0088197B">
          <w:rPr>
            <w:rFonts w:eastAsiaTheme="minorEastAsia"/>
            <w:noProof/>
            <w:szCs w:val="24"/>
            <w:lang w:eastAsia="zh-TW"/>
            <w14:ligatures w14:val="standardContextual"/>
          </w:rPr>
          <w:tab/>
        </w:r>
        <w:r w:rsidRPr="0088197B">
          <w:rPr>
            <w:rStyle w:val="af"/>
            <w:noProof/>
          </w:rPr>
          <w:t>回合型与连续型任务</w:t>
        </w:r>
        <w:r w:rsidRPr="0088197B">
          <w:rPr>
            <w:noProof/>
            <w:webHidden/>
          </w:rPr>
          <w:tab/>
        </w:r>
        <w:r w:rsidRPr="0088197B">
          <w:rPr>
            <w:noProof/>
            <w:webHidden/>
          </w:rPr>
          <w:fldChar w:fldCharType="begin"/>
        </w:r>
        <w:r w:rsidRPr="0088197B">
          <w:rPr>
            <w:noProof/>
            <w:webHidden/>
          </w:rPr>
          <w:instrText xml:space="preserve"> PAGEREF _Toc229162173 \h </w:instrText>
        </w:r>
        <w:r w:rsidRPr="0088197B">
          <w:rPr>
            <w:noProof/>
            <w:webHidden/>
          </w:rPr>
        </w:r>
        <w:r w:rsidRPr="0088197B">
          <w:rPr>
            <w:noProof/>
            <w:webHidden/>
          </w:rPr>
          <w:fldChar w:fldCharType="separate"/>
        </w:r>
        <w:r w:rsidRPr="0088197B">
          <w:rPr>
            <w:noProof/>
            <w:webHidden/>
          </w:rPr>
          <w:t>11</w:t>
        </w:r>
        <w:r w:rsidRPr="0088197B">
          <w:rPr>
            <w:noProof/>
            <w:webHidden/>
          </w:rPr>
          <w:fldChar w:fldCharType="end"/>
        </w:r>
      </w:hyperlink>
    </w:p>
    <w:p w14:paraId="3F1F3894" w14:textId="177FFDC5"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74" w:history="1">
        <w:r w:rsidRPr="0088197B">
          <w:rPr>
            <w:rStyle w:val="af"/>
            <w:noProof/>
          </w:rPr>
          <w:t>2.2.3</w:t>
        </w:r>
        <w:r w:rsidRPr="0088197B">
          <w:rPr>
            <w:rFonts w:eastAsiaTheme="minorEastAsia"/>
            <w:noProof/>
            <w:szCs w:val="24"/>
            <w:lang w:eastAsia="zh-TW"/>
            <w14:ligatures w14:val="standardContextual"/>
          </w:rPr>
          <w:tab/>
        </w:r>
        <w:r w:rsidRPr="0088197B">
          <w:rPr>
            <w:rStyle w:val="af"/>
            <w:noProof/>
          </w:rPr>
          <w:t>策略评估与策略改进</w:t>
        </w:r>
        <w:r w:rsidRPr="0088197B">
          <w:rPr>
            <w:noProof/>
            <w:webHidden/>
          </w:rPr>
          <w:tab/>
        </w:r>
        <w:r w:rsidRPr="0088197B">
          <w:rPr>
            <w:noProof/>
            <w:webHidden/>
          </w:rPr>
          <w:fldChar w:fldCharType="begin"/>
        </w:r>
        <w:r w:rsidRPr="0088197B">
          <w:rPr>
            <w:noProof/>
            <w:webHidden/>
          </w:rPr>
          <w:instrText xml:space="preserve"> PAGEREF _Toc229162174 \h </w:instrText>
        </w:r>
        <w:r w:rsidRPr="0088197B">
          <w:rPr>
            <w:noProof/>
            <w:webHidden/>
          </w:rPr>
        </w:r>
        <w:r w:rsidRPr="0088197B">
          <w:rPr>
            <w:noProof/>
            <w:webHidden/>
          </w:rPr>
          <w:fldChar w:fldCharType="separate"/>
        </w:r>
        <w:r w:rsidRPr="0088197B">
          <w:rPr>
            <w:noProof/>
            <w:webHidden/>
          </w:rPr>
          <w:t>11</w:t>
        </w:r>
        <w:r w:rsidRPr="0088197B">
          <w:rPr>
            <w:noProof/>
            <w:webHidden/>
          </w:rPr>
          <w:fldChar w:fldCharType="end"/>
        </w:r>
      </w:hyperlink>
    </w:p>
    <w:p w14:paraId="2BCA54E4" w14:textId="71A91719"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175" w:history="1">
        <w:r w:rsidRPr="0088197B">
          <w:rPr>
            <w:rStyle w:val="af"/>
            <w:noProof/>
          </w:rPr>
          <w:t>2.3</w:t>
        </w:r>
        <w:r w:rsidRPr="0088197B">
          <w:rPr>
            <w:rFonts w:eastAsiaTheme="minorEastAsia"/>
            <w:noProof/>
            <w:szCs w:val="24"/>
            <w:lang w:eastAsia="zh-TW"/>
            <w14:ligatures w14:val="standardContextual"/>
          </w:rPr>
          <w:tab/>
        </w:r>
        <w:r w:rsidRPr="0088197B">
          <w:rPr>
            <w:rStyle w:val="af"/>
            <w:noProof/>
          </w:rPr>
          <w:t>基于价值的方法</w:t>
        </w:r>
        <w:r w:rsidRPr="0088197B">
          <w:rPr>
            <w:noProof/>
            <w:webHidden/>
          </w:rPr>
          <w:tab/>
        </w:r>
        <w:r w:rsidRPr="0088197B">
          <w:rPr>
            <w:noProof/>
            <w:webHidden/>
          </w:rPr>
          <w:fldChar w:fldCharType="begin"/>
        </w:r>
        <w:r w:rsidRPr="0088197B">
          <w:rPr>
            <w:noProof/>
            <w:webHidden/>
          </w:rPr>
          <w:instrText xml:space="preserve"> PAGEREF _Toc229162175 \h </w:instrText>
        </w:r>
        <w:r w:rsidRPr="0088197B">
          <w:rPr>
            <w:noProof/>
            <w:webHidden/>
          </w:rPr>
        </w:r>
        <w:r w:rsidRPr="0088197B">
          <w:rPr>
            <w:noProof/>
            <w:webHidden/>
          </w:rPr>
          <w:fldChar w:fldCharType="separate"/>
        </w:r>
        <w:r w:rsidRPr="0088197B">
          <w:rPr>
            <w:noProof/>
            <w:webHidden/>
          </w:rPr>
          <w:t>12</w:t>
        </w:r>
        <w:r w:rsidRPr="0088197B">
          <w:rPr>
            <w:noProof/>
            <w:webHidden/>
          </w:rPr>
          <w:fldChar w:fldCharType="end"/>
        </w:r>
      </w:hyperlink>
    </w:p>
    <w:p w14:paraId="0C27817A" w14:textId="26655560"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76" w:history="1">
        <w:r w:rsidRPr="0088197B">
          <w:rPr>
            <w:rStyle w:val="af"/>
            <w:noProof/>
          </w:rPr>
          <w:t>2.3.1</w:t>
        </w:r>
        <w:r w:rsidRPr="0088197B">
          <w:rPr>
            <w:rFonts w:eastAsiaTheme="minorEastAsia"/>
            <w:noProof/>
            <w:szCs w:val="24"/>
            <w:lang w:eastAsia="zh-TW"/>
            <w14:ligatures w14:val="standardContextual"/>
          </w:rPr>
          <w:tab/>
        </w:r>
        <w:r w:rsidRPr="0088197B">
          <w:rPr>
            <w:rStyle w:val="af"/>
            <w:noProof/>
          </w:rPr>
          <w:t>Q-Learning</w:t>
        </w:r>
        <w:r w:rsidRPr="0088197B">
          <w:rPr>
            <w:noProof/>
            <w:webHidden/>
          </w:rPr>
          <w:tab/>
        </w:r>
        <w:r w:rsidRPr="0088197B">
          <w:rPr>
            <w:noProof/>
            <w:webHidden/>
          </w:rPr>
          <w:fldChar w:fldCharType="begin"/>
        </w:r>
        <w:r w:rsidRPr="0088197B">
          <w:rPr>
            <w:noProof/>
            <w:webHidden/>
          </w:rPr>
          <w:instrText xml:space="preserve"> PAGEREF _Toc229162176 \h </w:instrText>
        </w:r>
        <w:r w:rsidRPr="0088197B">
          <w:rPr>
            <w:noProof/>
            <w:webHidden/>
          </w:rPr>
        </w:r>
        <w:r w:rsidRPr="0088197B">
          <w:rPr>
            <w:noProof/>
            <w:webHidden/>
          </w:rPr>
          <w:fldChar w:fldCharType="separate"/>
        </w:r>
        <w:r w:rsidRPr="0088197B">
          <w:rPr>
            <w:noProof/>
            <w:webHidden/>
          </w:rPr>
          <w:t>12</w:t>
        </w:r>
        <w:r w:rsidRPr="0088197B">
          <w:rPr>
            <w:noProof/>
            <w:webHidden/>
          </w:rPr>
          <w:fldChar w:fldCharType="end"/>
        </w:r>
      </w:hyperlink>
    </w:p>
    <w:p w14:paraId="629EE635" w14:textId="5D62DCE1"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77" w:history="1">
        <w:r w:rsidRPr="0088197B">
          <w:rPr>
            <w:rStyle w:val="af"/>
            <w:noProof/>
          </w:rPr>
          <w:t>2.3.2</w:t>
        </w:r>
        <w:r w:rsidRPr="0088197B">
          <w:rPr>
            <w:rFonts w:eastAsiaTheme="minorEastAsia"/>
            <w:noProof/>
            <w:szCs w:val="24"/>
            <w:lang w:eastAsia="zh-TW"/>
            <w14:ligatures w14:val="standardContextual"/>
          </w:rPr>
          <w:tab/>
        </w:r>
        <w:r w:rsidRPr="0088197B">
          <w:rPr>
            <w:rStyle w:val="af"/>
            <w:noProof/>
          </w:rPr>
          <w:t>深度</w:t>
        </w:r>
        <w:r w:rsidRPr="0088197B">
          <w:rPr>
            <w:rStyle w:val="af"/>
            <w:noProof/>
          </w:rPr>
          <w:t>Q</w:t>
        </w:r>
        <w:r w:rsidRPr="0088197B">
          <w:rPr>
            <w:rStyle w:val="af"/>
            <w:noProof/>
          </w:rPr>
          <w:t>网络（</w:t>
        </w:r>
        <w:r w:rsidRPr="0088197B">
          <w:rPr>
            <w:rStyle w:val="af"/>
            <w:noProof/>
          </w:rPr>
          <w:t>Deep Q-Network, DQN</w:t>
        </w:r>
        <w:r w:rsidRPr="0088197B">
          <w:rPr>
            <w:rStyle w:val="af"/>
            <w:noProof/>
          </w:rPr>
          <w:t>）</w:t>
        </w:r>
        <w:r w:rsidRPr="0088197B">
          <w:rPr>
            <w:noProof/>
            <w:webHidden/>
          </w:rPr>
          <w:tab/>
        </w:r>
        <w:r w:rsidRPr="0088197B">
          <w:rPr>
            <w:noProof/>
            <w:webHidden/>
          </w:rPr>
          <w:fldChar w:fldCharType="begin"/>
        </w:r>
        <w:r w:rsidRPr="0088197B">
          <w:rPr>
            <w:noProof/>
            <w:webHidden/>
          </w:rPr>
          <w:instrText xml:space="preserve"> PAGEREF _Toc229162177 \h </w:instrText>
        </w:r>
        <w:r w:rsidRPr="0088197B">
          <w:rPr>
            <w:noProof/>
            <w:webHidden/>
          </w:rPr>
        </w:r>
        <w:r w:rsidRPr="0088197B">
          <w:rPr>
            <w:noProof/>
            <w:webHidden/>
          </w:rPr>
          <w:fldChar w:fldCharType="separate"/>
        </w:r>
        <w:r w:rsidRPr="0088197B">
          <w:rPr>
            <w:noProof/>
            <w:webHidden/>
          </w:rPr>
          <w:t>13</w:t>
        </w:r>
        <w:r w:rsidRPr="0088197B">
          <w:rPr>
            <w:noProof/>
            <w:webHidden/>
          </w:rPr>
          <w:fldChar w:fldCharType="end"/>
        </w:r>
      </w:hyperlink>
    </w:p>
    <w:p w14:paraId="04F264A3" w14:textId="57D2261C"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78" w:history="1">
        <w:r w:rsidRPr="0088197B">
          <w:rPr>
            <w:rStyle w:val="af"/>
            <w:noProof/>
          </w:rPr>
          <w:t>2.3.3</w:t>
        </w:r>
        <w:r w:rsidRPr="0088197B">
          <w:rPr>
            <w:rFonts w:eastAsiaTheme="minorEastAsia"/>
            <w:noProof/>
            <w:szCs w:val="24"/>
            <w:lang w:eastAsia="zh-TW"/>
            <w14:ligatures w14:val="standardContextual"/>
          </w:rPr>
          <w:tab/>
        </w:r>
        <w:r w:rsidRPr="0088197B">
          <w:rPr>
            <w:rStyle w:val="af"/>
            <w:noProof/>
          </w:rPr>
          <w:t>双</w:t>
        </w:r>
        <w:r w:rsidRPr="0088197B">
          <w:rPr>
            <w:rStyle w:val="af"/>
            <w:noProof/>
            <w:lang w:eastAsia="zh-TW"/>
          </w:rPr>
          <w:t>重</w:t>
        </w:r>
        <w:r w:rsidRPr="0088197B">
          <w:rPr>
            <w:rStyle w:val="af"/>
            <w:noProof/>
          </w:rPr>
          <w:t>深度</w:t>
        </w:r>
        <w:r w:rsidRPr="0088197B">
          <w:rPr>
            <w:rStyle w:val="af"/>
            <w:noProof/>
          </w:rPr>
          <w:t>Q</w:t>
        </w:r>
        <w:r w:rsidRPr="0088197B">
          <w:rPr>
            <w:rStyle w:val="af"/>
            <w:noProof/>
          </w:rPr>
          <w:t>网络（</w:t>
        </w:r>
        <w:r w:rsidRPr="0088197B">
          <w:rPr>
            <w:rStyle w:val="af"/>
            <w:noProof/>
          </w:rPr>
          <w:t>Double Deep Q-Network, Double DQN</w:t>
        </w:r>
        <w:r w:rsidRPr="0088197B">
          <w:rPr>
            <w:rStyle w:val="af"/>
            <w:noProof/>
          </w:rPr>
          <w:t>）</w:t>
        </w:r>
        <w:r w:rsidRPr="0088197B">
          <w:rPr>
            <w:noProof/>
            <w:webHidden/>
          </w:rPr>
          <w:tab/>
        </w:r>
        <w:r w:rsidRPr="0088197B">
          <w:rPr>
            <w:noProof/>
            <w:webHidden/>
          </w:rPr>
          <w:fldChar w:fldCharType="begin"/>
        </w:r>
        <w:r w:rsidRPr="0088197B">
          <w:rPr>
            <w:noProof/>
            <w:webHidden/>
          </w:rPr>
          <w:instrText xml:space="preserve"> PAGEREF _Toc229162178 \h </w:instrText>
        </w:r>
        <w:r w:rsidRPr="0088197B">
          <w:rPr>
            <w:noProof/>
            <w:webHidden/>
          </w:rPr>
        </w:r>
        <w:r w:rsidRPr="0088197B">
          <w:rPr>
            <w:noProof/>
            <w:webHidden/>
          </w:rPr>
          <w:fldChar w:fldCharType="separate"/>
        </w:r>
        <w:r w:rsidRPr="0088197B">
          <w:rPr>
            <w:noProof/>
            <w:webHidden/>
          </w:rPr>
          <w:t>13</w:t>
        </w:r>
        <w:r w:rsidRPr="0088197B">
          <w:rPr>
            <w:noProof/>
            <w:webHidden/>
          </w:rPr>
          <w:fldChar w:fldCharType="end"/>
        </w:r>
      </w:hyperlink>
    </w:p>
    <w:p w14:paraId="620B6B79" w14:textId="6C64F323"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179" w:history="1">
        <w:r w:rsidRPr="0088197B">
          <w:rPr>
            <w:rStyle w:val="af"/>
            <w:noProof/>
          </w:rPr>
          <w:t>2.4</w:t>
        </w:r>
        <w:r w:rsidRPr="0088197B">
          <w:rPr>
            <w:rFonts w:eastAsiaTheme="minorEastAsia"/>
            <w:noProof/>
            <w:szCs w:val="24"/>
            <w:lang w:eastAsia="zh-TW"/>
            <w14:ligatures w14:val="standardContextual"/>
          </w:rPr>
          <w:tab/>
        </w:r>
        <w:r w:rsidRPr="0088197B">
          <w:rPr>
            <w:rStyle w:val="af"/>
            <w:noProof/>
          </w:rPr>
          <w:t>基于策略梯度的方法</w:t>
        </w:r>
        <w:r w:rsidRPr="0088197B">
          <w:rPr>
            <w:noProof/>
            <w:webHidden/>
          </w:rPr>
          <w:tab/>
        </w:r>
        <w:r w:rsidRPr="0088197B">
          <w:rPr>
            <w:noProof/>
            <w:webHidden/>
          </w:rPr>
          <w:fldChar w:fldCharType="begin"/>
        </w:r>
        <w:r w:rsidRPr="0088197B">
          <w:rPr>
            <w:noProof/>
            <w:webHidden/>
          </w:rPr>
          <w:instrText xml:space="preserve"> PAGEREF _Toc229162179 \h </w:instrText>
        </w:r>
        <w:r w:rsidRPr="0088197B">
          <w:rPr>
            <w:noProof/>
            <w:webHidden/>
          </w:rPr>
        </w:r>
        <w:r w:rsidRPr="0088197B">
          <w:rPr>
            <w:noProof/>
            <w:webHidden/>
          </w:rPr>
          <w:fldChar w:fldCharType="separate"/>
        </w:r>
        <w:r w:rsidRPr="0088197B">
          <w:rPr>
            <w:noProof/>
            <w:webHidden/>
          </w:rPr>
          <w:t>14</w:t>
        </w:r>
        <w:r w:rsidRPr="0088197B">
          <w:rPr>
            <w:noProof/>
            <w:webHidden/>
          </w:rPr>
          <w:fldChar w:fldCharType="end"/>
        </w:r>
      </w:hyperlink>
    </w:p>
    <w:p w14:paraId="6B26EBE1" w14:textId="15919B6A"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80" w:history="1">
        <w:r w:rsidRPr="0088197B">
          <w:rPr>
            <w:rStyle w:val="af"/>
            <w:noProof/>
          </w:rPr>
          <w:t>2.4.1</w:t>
        </w:r>
        <w:r w:rsidRPr="0088197B">
          <w:rPr>
            <w:rFonts w:eastAsiaTheme="minorEastAsia"/>
            <w:noProof/>
            <w:szCs w:val="24"/>
            <w:lang w:eastAsia="zh-TW"/>
            <w14:ligatures w14:val="standardContextual"/>
          </w:rPr>
          <w:tab/>
        </w:r>
        <w:r w:rsidRPr="0088197B">
          <w:rPr>
            <w:rStyle w:val="af"/>
            <w:noProof/>
          </w:rPr>
          <w:t>策略梯度方法</w:t>
        </w:r>
        <w:r w:rsidRPr="0088197B">
          <w:rPr>
            <w:noProof/>
            <w:webHidden/>
          </w:rPr>
          <w:tab/>
        </w:r>
        <w:r w:rsidRPr="0088197B">
          <w:rPr>
            <w:noProof/>
            <w:webHidden/>
          </w:rPr>
          <w:fldChar w:fldCharType="begin"/>
        </w:r>
        <w:r w:rsidRPr="0088197B">
          <w:rPr>
            <w:noProof/>
            <w:webHidden/>
          </w:rPr>
          <w:instrText xml:space="preserve"> PAGEREF _Toc229162180 \h </w:instrText>
        </w:r>
        <w:r w:rsidRPr="0088197B">
          <w:rPr>
            <w:noProof/>
            <w:webHidden/>
          </w:rPr>
        </w:r>
        <w:r w:rsidRPr="0088197B">
          <w:rPr>
            <w:noProof/>
            <w:webHidden/>
          </w:rPr>
          <w:fldChar w:fldCharType="separate"/>
        </w:r>
        <w:r w:rsidRPr="0088197B">
          <w:rPr>
            <w:noProof/>
            <w:webHidden/>
          </w:rPr>
          <w:t>14</w:t>
        </w:r>
        <w:r w:rsidRPr="0088197B">
          <w:rPr>
            <w:noProof/>
            <w:webHidden/>
          </w:rPr>
          <w:fldChar w:fldCharType="end"/>
        </w:r>
      </w:hyperlink>
    </w:p>
    <w:p w14:paraId="4F33F84B" w14:textId="47DE98EC"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81" w:history="1">
        <w:r w:rsidRPr="0088197B">
          <w:rPr>
            <w:rStyle w:val="af"/>
            <w:noProof/>
          </w:rPr>
          <w:t>2.4.2</w:t>
        </w:r>
        <w:r w:rsidRPr="0088197B">
          <w:rPr>
            <w:rFonts w:eastAsiaTheme="minorEastAsia"/>
            <w:noProof/>
            <w:szCs w:val="24"/>
            <w:lang w:eastAsia="zh-TW"/>
            <w14:ligatures w14:val="standardContextual"/>
          </w:rPr>
          <w:tab/>
        </w:r>
        <w:r w:rsidRPr="0088197B">
          <w:rPr>
            <w:rStyle w:val="af"/>
            <w:noProof/>
          </w:rPr>
          <w:t>近端策略优化（</w:t>
        </w:r>
        <w:r w:rsidRPr="0088197B">
          <w:rPr>
            <w:rStyle w:val="af"/>
            <w:noProof/>
          </w:rPr>
          <w:t>Proximal Policy Optimization, PPO</w:t>
        </w:r>
        <w:r w:rsidRPr="0088197B">
          <w:rPr>
            <w:rStyle w:val="af"/>
            <w:noProof/>
          </w:rPr>
          <w:t>）</w:t>
        </w:r>
        <w:r w:rsidRPr="0088197B">
          <w:rPr>
            <w:noProof/>
            <w:webHidden/>
          </w:rPr>
          <w:tab/>
        </w:r>
        <w:r w:rsidRPr="0088197B">
          <w:rPr>
            <w:noProof/>
            <w:webHidden/>
          </w:rPr>
          <w:fldChar w:fldCharType="begin"/>
        </w:r>
        <w:r w:rsidRPr="0088197B">
          <w:rPr>
            <w:noProof/>
            <w:webHidden/>
          </w:rPr>
          <w:instrText xml:space="preserve"> PAGEREF _Toc229162181 \h </w:instrText>
        </w:r>
        <w:r w:rsidRPr="0088197B">
          <w:rPr>
            <w:noProof/>
            <w:webHidden/>
          </w:rPr>
        </w:r>
        <w:r w:rsidRPr="0088197B">
          <w:rPr>
            <w:noProof/>
            <w:webHidden/>
          </w:rPr>
          <w:fldChar w:fldCharType="separate"/>
        </w:r>
        <w:r w:rsidRPr="0088197B">
          <w:rPr>
            <w:noProof/>
            <w:webHidden/>
          </w:rPr>
          <w:t>14</w:t>
        </w:r>
        <w:r w:rsidRPr="0088197B">
          <w:rPr>
            <w:noProof/>
            <w:webHidden/>
          </w:rPr>
          <w:fldChar w:fldCharType="end"/>
        </w:r>
      </w:hyperlink>
    </w:p>
    <w:p w14:paraId="17C9421F" w14:textId="52690E12"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182" w:history="1">
        <w:r w:rsidRPr="0088197B">
          <w:rPr>
            <w:rStyle w:val="af"/>
            <w:noProof/>
            <w:lang w:eastAsia="zh-TW"/>
          </w:rPr>
          <w:t>2.5</w:t>
        </w:r>
        <w:r w:rsidRPr="0088197B">
          <w:rPr>
            <w:rFonts w:eastAsiaTheme="minorEastAsia"/>
            <w:noProof/>
            <w:szCs w:val="24"/>
            <w:lang w:eastAsia="zh-TW"/>
            <w14:ligatures w14:val="standardContextual"/>
          </w:rPr>
          <w:tab/>
        </w:r>
        <w:r w:rsidRPr="0088197B">
          <w:rPr>
            <w:rStyle w:val="af"/>
            <w:noProof/>
          </w:rPr>
          <w:t>不完全信息下的决策</w:t>
        </w:r>
        <w:r w:rsidRPr="0088197B">
          <w:rPr>
            <w:noProof/>
            <w:webHidden/>
          </w:rPr>
          <w:tab/>
        </w:r>
        <w:r w:rsidRPr="0088197B">
          <w:rPr>
            <w:noProof/>
            <w:webHidden/>
          </w:rPr>
          <w:fldChar w:fldCharType="begin"/>
        </w:r>
        <w:r w:rsidRPr="0088197B">
          <w:rPr>
            <w:noProof/>
            <w:webHidden/>
          </w:rPr>
          <w:instrText xml:space="preserve"> PAGEREF _Toc229162182 \h </w:instrText>
        </w:r>
        <w:r w:rsidRPr="0088197B">
          <w:rPr>
            <w:noProof/>
            <w:webHidden/>
          </w:rPr>
        </w:r>
        <w:r w:rsidRPr="0088197B">
          <w:rPr>
            <w:noProof/>
            <w:webHidden/>
          </w:rPr>
          <w:fldChar w:fldCharType="separate"/>
        </w:r>
        <w:r w:rsidRPr="0088197B">
          <w:rPr>
            <w:noProof/>
            <w:webHidden/>
          </w:rPr>
          <w:t>15</w:t>
        </w:r>
        <w:r w:rsidRPr="0088197B">
          <w:rPr>
            <w:noProof/>
            <w:webHidden/>
          </w:rPr>
          <w:fldChar w:fldCharType="end"/>
        </w:r>
      </w:hyperlink>
    </w:p>
    <w:p w14:paraId="1EFA4FD1" w14:textId="74BCF083"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83" w:history="1">
        <w:r w:rsidRPr="0088197B">
          <w:rPr>
            <w:rStyle w:val="af"/>
            <w:noProof/>
          </w:rPr>
          <w:t>2.5.1</w:t>
        </w:r>
        <w:r w:rsidRPr="0088197B">
          <w:rPr>
            <w:rFonts w:eastAsiaTheme="minorEastAsia"/>
            <w:noProof/>
            <w:szCs w:val="24"/>
            <w:lang w:eastAsia="zh-TW"/>
            <w14:ligatures w14:val="standardContextual"/>
          </w:rPr>
          <w:tab/>
        </w:r>
        <w:r w:rsidRPr="0088197B">
          <w:rPr>
            <w:rStyle w:val="af"/>
            <w:noProof/>
          </w:rPr>
          <w:t>部分可观测马尔可夫决策过程（</w:t>
        </w:r>
        <w:r w:rsidRPr="0088197B">
          <w:rPr>
            <w:rStyle w:val="af"/>
            <w:noProof/>
          </w:rPr>
          <w:t>POMDP</w:t>
        </w:r>
        <w:r w:rsidRPr="0088197B">
          <w:rPr>
            <w:rStyle w:val="af"/>
            <w:noProof/>
          </w:rPr>
          <w:t>）</w:t>
        </w:r>
        <w:r w:rsidRPr="0088197B">
          <w:rPr>
            <w:noProof/>
            <w:webHidden/>
          </w:rPr>
          <w:tab/>
        </w:r>
        <w:r w:rsidRPr="0088197B">
          <w:rPr>
            <w:noProof/>
            <w:webHidden/>
          </w:rPr>
          <w:fldChar w:fldCharType="begin"/>
        </w:r>
        <w:r w:rsidRPr="0088197B">
          <w:rPr>
            <w:noProof/>
            <w:webHidden/>
          </w:rPr>
          <w:instrText xml:space="preserve"> PAGEREF _Toc229162183 \h </w:instrText>
        </w:r>
        <w:r w:rsidRPr="0088197B">
          <w:rPr>
            <w:noProof/>
            <w:webHidden/>
          </w:rPr>
        </w:r>
        <w:r w:rsidRPr="0088197B">
          <w:rPr>
            <w:noProof/>
            <w:webHidden/>
          </w:rPr>
          <w:fldChar w:fldCharType="separate"/>
        </w:r>
        <w:r w:rsidRPr="0088197B">
          <w:rPr>
            <w:noProof/>
            <w:webHidden/>
          </w:rPr>
          <w:t>15</w:t>
        </w:r>
        <w:r w:rsidRPr="0088197B">
          <w:rPr>
            <w:noProof/>
            <w:webHidden/>
          </w:rPr>
          <w:fldChar w:fldCharType="end"/>
        </w:r>
      </w:hyperlink>
    </w:p>
    <w:p w14:paraId="03D4D361" w14:textId="7FA2D676"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84" w:history="1">
        <w:r w:rsidRPr="0088197B">
          <w:rPr>
            <w:rStyle w:val="af"/>
            <w:noProof/>
          </w:rPr>
          <w:t>2.5.2</w:t>
        </w:r>
        <w:r w:rsidRPr="0088197B">
          <w:rPr>
            <w:rFonts w:eastAsiaTheme="minorEastAsia"/>
            <w:noProof/>
            <w:szCs w:val="24"/>
            <w:lang w:eastAsia="zh-TW"/>
            <w14:ligatures w14:val="standardContextual"/>
          </w:rPr>
          <w:tab/>
        </w:r>
        <w:r w:rsidRPr="0088197B">
          <w:rPr>
            <w:rStyle w:val="af"/>
            <w:noProof/>
          </w:rPr>
          <w:t>部分可观测蒙特卡洛规划（</w:t>
        </w:r>
        <w:r w:rsidRPr="0088197B">
          <w:rPr>
            <w:rStyle w:val="af"/>
            <w:noProof/>
          </w:rPr>
          <w:t>POMCP</w:t>
        </w:r>
        <w:r w:rsidRPr="0088197B">
          <w:rPr>
            <w:rStyle w:val="af"/>
            <w:noProof/>
          </w:rPr>
          <w:t>）</w:t>
        </w:r>
        <w:r w:rsidRPr="0088197B">
          <w:rPr>
            <w:noProof/>
            <w:webHidden/>
          </w:rPr>
          <w:tab/>
        </w:r>
        <w:r w:rsidRPr="0088197B">
          <w:rPr>
            <w:noProof/>
            <w:webHidden/>
          </w:rPr>
          <w:fldChar w:fldCharType="begin"/>
        </w:r>
        <w:r w:rsidRPr="0088197B">
          <w:rPr>
            <w:noProof/>
            <w:webHidden/>
          </w:rPr>
          <w:instrText xml:space="preserve"> PAGEREF _Toc229162184 \h </w:instrText>
        </w:r>
        <w:r w:rsidRPr="0088197B">
          <w:rPr>
            <w:noProof/>
            <w:webHidden/>
          </w:rPr>
        </w:r>
        <w:r w:rsidRPr="0088197B">
          <w:rPr>
            <w:noProof/>
            <w:webHidden/>
          </w:rPr>
          <w:fldChar w:fldCharType="separate"/>
        </w:r>
        <w:r w:rsidRPr="0088197B">
          <w:rPr>
            <w:noProof/>
            <w:webHidden/>
          </w:rPr>
          <w:t>16</w:t>
        </w:r>
        <w:r w:rsidRPr="0088197B">
          <w:rPr>
            <w:noProof/>
            <w:webHidden/>
          </w:rPr>
          <w:fldChar w:fldCharType="end"/>
        </w:r>
      </w:hyperlink>
    </w:p>
    <w:p w14:paraId="16BDEA89" w14:textId="1A43D185"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185" w:history="1">
        <w:r w:rsidRPr="0088197B">
          <w:rPr>
            <w:rStyle w:val="af"/>
            <w:noProof/>
          </w:rPr>
          <w:t>2.6</w:t>
        </w:r>
        <w:r w:rsidRPr="0088197B">
          <w:rPr>
            <w:rFonts w:eastAsiaTheme="minorEastAsia"/>
            <w:noProof/>
            <w:szCs w:val="24"/>
            <w:lang w:eastAsia="zh-TW"/>
            <w14:ligatures w14:val="standardContextual"/>
          </w:rPr>
          <w:tab/>
        </w:r>
        <w:r w:rsidRPr="0088197B">
          <w:rPr>
            <w:rStyle w:val="af"/>
            <w:noProof/>
          </w:rPr>
          <w:t>序列建模方法</w:t>
        </w:r>
        <w:r w:rsidRPr="0088197B">
          <w:rPr>
            <w:noProof/>
            <w:webHidden/>
          </w:rPr>
          <w:tab/>
        </w:r>
        <w:r w:rsidRPr="0088197B">
          <w:rPr>
            <w:noProof/>
            <w:webHidden/>
          </w:rPr>
          <w:fldChar w:fldCharType="begin"/>
        </w:r>
        <w:r w:rsidRPr="0088197B">
          <w:rPr>
            <w:noProof/>
            <w:webHidden/>
          </w:rPr>
          <w:instrText xml:space="preserve"> PAGEREF _Toc229162185 \h </w:instrText>
        </w:r>
        <w:r w:rsidRPr="0088197B">
          <w:rPr>
            <w:noProof/>
            <w:webHidden/>
          </w:rPr>
        </w:r>
        <w:r w:rsidRPr="0088197B">
          <w:rPr>
            <w:noProof/>
            <w:webHidden/>
          </w:rPr>
          <w:fldChar w:fldCharType="separate"/>
        </w:r>
        <w:r w:rsidRPr="0088197B">
          <w:rPr>
            <w:noProof/>
            <w:webHidden/>
          </w:rPr>
          <w:t>16</w:t>
        </w:r>
        <w:r w:rsidRPr="0088197B">
          <w:rPr>
            <w:noProof/>
            <w:webHidden/>
          </w:rPr>
          <w:fldChar w:fldCharType="end"/>
        </w:r>
      </w:hyperlink>
    </w:p>
    <w:p w14:paraId="0EDB4963" w14:textId="6CA03D1D"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86" w:history="1">
        <w:r w:rsidRPr="0088197B">
          <w:rPr>
            <w:rStyle w:val="af"/>
            <w:noProof/>
          </w:rPr>
          <w:t>2.6.1</w:t>
        </w:r>
        <w:r w:rsidRPr="0088197B">
          <w:rPr>
            <w:rFonts w:eastAsiaTheme="minorEastAsia"/>
            <w:noProof/>
            <w:szCs w:val="24"/>
            <w:lang w:eastAsia="zh-TW"/>
            <w14:ligatures w14:val="standardContextual"/>
          </w:rPr>
          <w:tab/>
        </w:r>
        <w:r w:rsidRPr="0088197B">
          <w:rPr>
            <w:rStyle w:val="af"/>
            <w:noProof/>
          </w:rPr>
          <w:t>时间序列建模问题</w:t>
        </w:r>
        <w:r w:rsidRPr="0088197B">
          <w:rPr>
            <w:noProof/>
            <w:webHidden/>
          </w:rPr>
          <w:tab/>
        </w:r>
        <w:r w:rsidRPr="0088197B">
          <w:rPr>
            <w:noProof/>
            <w:webHidden/>
          </w:rPr>
          <w:fldChar w:fldCharType="begin"/>
        </w:r>
        <w:r w:rsidRPr="0088197B">
          <w:rPr>
            <w:noProof/>
            <w:webHidden/>
          </w:rPr>
          <w:instrText xml:space="preserve"> PAGEREF _Toc229162186 \h </w:instrText>
        </w:r>
        <w:r w:rsidRPr="0088197B">
          <w:rPr>
            <w:noProof/>
            <w:webHidden/>
          </w:rPr>
        </w:r>
        <w:r w:rsidRPr="0088197B">
          <w:rPr>
            <w:noProof/>
            <w:webHidden/>
          </w:rPr>
          <w:fldChar w:fldCharType="separate"/>
        </w:r>
        <w:r w:rsidRPr="0088197B">
          <w:rPr>
            <w:noProof/>
            <w:webHidden/>
          </w:rPr>
          <w:t>16</w:t>
        </w:r>
        <w:r w:rsidRPr="0088197B">
          <w:rPr>
            <w:noProof/>
            <w:webHidden/>
          </w:rPr>
          <w:fldChar w:fldCharType="end"/>
        </w:r>
      </w:hyperlink>
    </w:p>
    <w:p w14:paraId="0D9B169C" w14:textId="1DA11E5C"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87" w:history="1">
        <w:r w:rsidRPr="0088197B">
          <w:rPr>
            <w:rStyle w:val="af"/>
            <w:noProof/>
          </w:rPr>
          <w:t>2.6.2</w:t>
        </w:r>
        <w:r w:rsidRPr="0088197B">
          <w:rPr>
            <w:rFonts w:eastAsiaTheme="minorEastAsia"/>
            <w:noProof/>
            <w:szCs w:val="24"/>
            <w:lang w:eastAsia="zh-TW"/>
            <w14:ligatures w14:val="standardContextual"/>
          </w:rPr>
          <w:tab/>
        </w:r>
        <w:r w:rsidRPr="0088197B">
          <w:rPr>
            <w:rStyle w:val="af"/>
            <w:noProof/>
          </w:rPr>
          <w:t>循环神经网络（</w:t>
        </w:r>
        <w:r w:rsidRPr="0088197B">
          <w:rPr>
            <w:rStyle w:val="af"/>
            <w:noProof/>
          </w:rPr>
          <w:t>RNN</w:t>
        </w:r>
        <w:r w:rsidRPr="0088197B">
          <w:rPr>
            <w:rStyle w:val="af"/>
            <w:noProof/>
          </w:rPr>
          <w:t>）</w:t>
        </w:r>
        <w:r w:rsidRPr="0088197B">
          <w:rPr>
            <w:noProof/>
            <w:webHidden/>
          </w:rPr>
          <w:tab/>
        </w:r>
        <w:r w:rsidRPr="0088197B">
          <w:rPr>
            <w:noProof/>
            <w:webHidden/>
          </w:rPr>
          <w:fldChar w:fldCharType="begin"/>
        </w:r>
        <w:r w:rsidRPr="0088197B">
          <w:rPr>
            <w:noProof/>
            <w:webHidden/>
          </w:rPr>
          <w:instrText xml:space="preserve"> PAGEREF _Toc229162187 \h </w:instrText>
        </w:r>
        <w:r w:rsidRPr="0088197B">
          <w:rPr>
            <w:noProof/>
            <w:webHidden/>
          </w:rPr>
        </w:r>
        <w:r w:rsidRPr="0088197B">
          <w:rPr>
            <w:noProof/>
            <w:webHidden/>
          </w:rPr>
          <w:fldChar w:fldCharType="separate"/>
        </w:r>
        <w:r w:rsidRPr="0088197B">
          <w:rPr>
            <w:noProof/>
            <w:webHidden/>
          </w:rPr>
          <w:t>17</w:t>
        </w:r>
        <w:r w:rsidRPr="0088197B">
          <w:rPr>
            <w:noProof/>
            <w:webHidden/>
          </w:rPr>
          <w:fldChar w:fldCharType="end"/>
        </w:r>
      </w:hyperlink>
    </w:p>
    <w:p w14:paraId="11BF28A1" w14:textId="7DD6A0F4"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88" w:history="1">
        <w:r w:rsidRPr="0088197B">
          <w:rPr>
            <w:rStyle w:val="af"/>
            <w:noProof/>
          </w:rPr>
          <w:t>2.6.3</w:t>
        </w:r>
        <w:r w:rsidRPr="0088197B">
          <w:rPr>
            <w:rFonts w:eastAsiaTheme="minorEastAsia"/>
            <w:noProof/>
            <w:szCs w:val="24"/>
            <w:lang w:eastAsia="zh-TW"/>
            <w14:ligatures w14:val="standardContextual"/>
          </w:rPr>
          <w:tab/>
        </w:r>
        <w:r w:rsidRPr="0088197B">
          <w:rPr>
            <w:rStyle w:val="af"/>
            <w:noProof/>
          </w:rPr>
          <w:t>长期依赖问题</w:t>
        </w:r>
        <w:r w:rsidRPr="0088197B">
          <w:rPr>
            <w:noProof/>
            <w:webHidden/>
          </w:rPr>
          <w:tab/>
        </w:r>
        <w:r w:rsidRPr="0088197B">
          <w:rPr>
            <w:noProof/>
            <w:webHidden/>
          </w:rPr>
          <w:fldChar w:fldCharType="begin"/>
        </w:r>
        <w:r w:rsidRPr="0088197B">
          <w:rPr>
            <w:noProof/>
            <w:webHidden/>
          </w:rPr>
          <w:instrText xml:space="preserve"> PAGEREF _Toc229162188 \h </w:instrText>
        </w:r>
        <w:r w:rsidRPr="0088197B">
          <w:rPr>
            <w:noProof/>
            <w:webHidden/>
          </w:rPr>
        </w:r>
        <w:r w:rsidRPr="0088197B">
          <w:rPr>
            <w:noProof/>
            <w:webHidden/>
          </w:rPr>
          <w:fldChar w:fldCharType="separate"/>
        </w:r>
        <w:r w:rsidRPr="0088197B">
          <w:rPr>
            <w:noProof/>
            <w:webHidden/>
          </w:rPr>
          <w:t>17</w:t>
        </w:r>
        <w:r w:rsidRPr="0088197B">
          <w:rPr>
            <w:noProof/>
            <w:webHidden/>
          </w:rPr>
          <w:fldChar w:fldCharType="end"/>
        </w:r>
      </w:hyperlink>
    </w:p>
    <w:p w14:paraId="6D8666AD" w14:textId="7671DFD3"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89" w:history="1">
        <w:r w:rsidRPr="0088197B">
          <w:rPr>
            <w:rStyle w:val="af"/>
            <w:noProof/>
          </w:rPr>
          <w:t>2.6.4</w:t>
        </w:r>
        <w:r w:rsidRPr="0088197B">
          <w:rPr>
            <w:rFonts w:eastAsiaTheme="minorEastAsia"/>
            <w:noProof/>
            <w:szCs w:val="24"/>
            <w:lang w:eastAsia="zh-TW"/>
            <w14:ligatures w14:val="standardContextual"/>
          </w:rPr>
          <w:tab/>
        </w:r>
        <w:r w:rsidRPr="0088197B">
          <w:rPr>
            <w:rStyle w:val="af"/>
            <w:noProof/>
          </w:rPr>
          <w:t>长短期记忆网络（</w:t>
        </w:r>
        <w:r w:rsidRPr="0088197B">
          <w:rPr>
            <w:rStyle w:val="af"/>
            <w:noProof/>
          </w:rPr>
          <w:t>LSTM</w:t>
        </w:r>
        <w:r w:rsidRPr="0088197B">
          <w:rPr>
            <w:rStyle w:val="af"/>
            <w:noProof/>
          </w:rPr>
          <w:t>）</w:t>
        </w:r>
        <w:r w:rsidRPr="0088197B">
          <w:rPr>
            <w:noProof/>
            <w:webHidden/>
          </w:rPr>
          <w:tab/>
        </w:r>
        <w:r w:rsidRPr="0088197B">
          <w:rPr>
            <w:noProof/>
            <w:webHidden/>
          </w:rPr>
          <w:fldChar w:fldCharType="begin"/>
        </w:r>
        <w:r w:rsidRPr="0088197B">
          <w:rPr>
            <w:noProof/>
            <w:webHidden/>
          </w:rPr>
          <w:instrText xml:space="preserve"> PAGEREF _Toc229162189 \h </w:instrText>
        </w:r>
        <w:r w:rsidRPr="0088197B">
          <w:rPr>
            <w:noProof/>
            <w:webHidden/>
          </w:rPr>
        </w:r>
        <w:r w:rsidRPr="0088197B">
          <w:rPr>
            <w:noProof/>
            <w:webHidden/>
          </w:rPr>
          <w:fldChar w:fldCharType="separate"/>
        </w:r>
        <w:r w:rsidRPr="0088197B">
          <w:rPr>
            <w:noProof/>
            <w:webHidden/>
          </w:rPr>
          <w:t>18</w:t>
        </w:r>
        <w:r w:rsidRPr="0088197B">
          <w:rPr>
            <w:noProof/>
            <w:webHidden/>
          </w:rPr>
          <w:fldChar w:fldCharType="end"/>
        </w:r>
      </w:hyperlink>
    </w:p>
    <w:p w14:paraId="581DF1E8" w14:textId="07E5AE25"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90" w:history="1">
        <w:r w:rsidRPr="0088197B">
          <w:rPr>
            <w:rStyle w:val="af"/>
            <w:noProof/>
          </w:rPr>
          <w:t>2.6.5</w:t>
        </w:r>
        <w:r w:rsidRPr="0088197B">
          <w:rPr>
            <w:rFonts w:eastAsiaTheme="minorEastAsia"/>
            <w:noProof/>
            <w:szCs w:val="24"/>
            <w:lang w:eastAsia="zh-TW"/>
            <w14:ligatures w14:val="standardContextual"/>
          </w:rPr>
          <w:tab/>
        </w:r>
        <w:r w:rsidRPr="0088197B">
          <w:rPr>
            <w:rStyle w:val="af"/>
            <w:noProof/>
          </w:rPr>
          <w:t>门控循环单元（</w:t>
        </w:r>
        <w:r w:rsidRPr="0088197B">
          <w:rPr>
            <w:rStyle w:val="af"/>
            <w:noProof/>
          </w:rPr>
          <w:t>GRU</w:t>
        </w:r>
        <w:r w:rsidRPr="0088197B">
          <w:rPr>
            <w:rStyle w:val="af"/>
            <w:noProof/>
          </w:rPr>
          <w:t>）</w:t>
        </w:r>
        <w:r w:rsidRPr="0088197B">
          <w:rPr>
            <w:noProof/>
            <w:webHidden/>
          </w:rPr>
          <w:tab/>
        </w:r>
        <w:r w:rsidRPr="0088197B">
          <w:rPr>
            <w:noProof/>
            <w:webHidden/>
          </w:rPr>
          <w:fldChar w:fldCharType="begin"/>
        </w:r>
        <w:r w:rsidRPr="0088197B">
          <w:rPr>
            <w:noProof/>
            <w:webHidden/>
          </w:rPr>
          <w:instrText xml:space="preserve"> PAGEREF _Toc229162190 \h </w:instrText>
        </w:r>
        <w:r w:rsidRPr="0088197B">
          <w:rPr>
            <w:noProof/>
            <w:webHidden/>
          </w:rPr>
        </w:r>
        <w:r w:rsidRPr="0088197B">
          <w:rPr>
            <w:noProof/>
            <w:webHidden/>
          </w:rPr>
          <w:fldChar w:fldCharType="separate"/>
        </w:r>
        <w:r w:rsidRPr="0088197B">
          <w:rPr>
            <w:noProof/>
            <w:webHidden/>
          </w:rPr>
          <w:t>18</w:t>
        </w:r>
        <w:r w:rsidRPr="0088197B">
          <w:rPr>
            <w:noProof/>
            <w:webHidden/>
          </w:rPr>
          <w:fldChar w:fldCharType="end"/>
        </w:r>
      </w:hyperlink>
    </w:p>
    <w:p w14:paraId="0FD64340" w14:textId="3D8544E5" w:rsidR="0088197B" w:rsidRPr="0088197B" w:rsidRDefault="0088197B">
      <w:pPr>
        <w:pStyle w:val="12"/>
        <w:tabs>
          <w:tab w:val="left" w:pos="1440"/>
          <w:tab w:val="right" w:leader="dot" w:pos="9060"/>
        </w:tabs>
        <w:rPr>
          <w:rFonts w:eastAsia="SimHei"/>
          <w:noProof/>
          <w:sz w:val="28"/>
          <w:szCs w:val="28"/>
          <w:lang w:eastAsia="zh-TW"/>
          <w14:ligatures w14:val="standardContextual"/>
        </w:rPr>
      </w:pPr>
      <w:hyperlink w:anchor="_Toc229162191" w:history="1">
        <w:r w:rsidRPr="0088197B">
          <w:rPr>
            <w:rStyle w:val="af"/>
            <w:rFonts w:eastAsia="SimHei"/>
            <w:noProof/>
            <w:sz w:val="28"/>
            <w:szCs w:val="28"/>
          </w:rPr>
          <w:t>第三章</w:t>
        </w:r>
        <w:r w:rsidRPr="0088197B">
          <w:rPr>
            <w:rFonts w:eastAsia="SimHei"/>
            <w:noProof/>
            <w:sz w:val="28"/>
            <w:szCs w:val="28"/>
            <w:lang w:eastAsia="zh-TW"/>
            <w14:ligatures w14:val="standardContextual"/>
          </w:rPr>
          <w:tab/>
        </w:r>
        <w:r w:rsidRPr="0088197B">
          <w:rPr>
            <w:rStyle w:val="af"/>
            <w:rFonts w:eastAsia="SimHei"/>
            <w:noProof/>
            <w:sz w:val="28"/>
            <w:szCs w:val="28"/>
          </w:rPr>
          <w:t>问题描述与建模</w:t>
        </w:r>
        <w:r w:rsidRPr="0088197B">
          <w:rPr>
            <w:rFonts w:eastAsia="SimHei"/>
            <w:noProof/>
            <w:webHidden/>
            <w:sz w:val="28"/>
            <w:szCs w:val="28"/>
          </w:rPr>
          <w:tab/>
        </w:r>
        <w:r w:rsidRPr="0088197B">
          <w:rPr>
            <w:rFonts w:eastAsia="SimHei"/>
            <w:noProof/>
            <w:webHidden/>
            <w:sz w:val="28"/>
            <w:szCs w:val="28"/>
          </w:rPr>
          <w:fldChar w:fldCharType="begin"/>
        </w:r>
        <w:r w:rsidRPr="0088197B">
          <w:rPr>
            <w:rFonts w:eastAsia="SimHei"/>
            <w:noProof/>
            <w:webHidden/>
            <w:sz w:val="28"/>
            <w:szCs w:val="28"/>
          </w:rPr>
          <w:instrText xml:space="preserve"> PAGEREF _Toc229162191 \h </w:instrText>
        </w:r>
        <w:r w:rsidRPr="0088197B">
          <w:rPr>
            <w:rFonts w:eastAsia="SimHei"/>
            <w:noProof/>
            <w:webHidden/>
            <w:sz w:val="28"/>
            <w:szCs w:val="28"/>
          </w:rPr>
        </w:r>
        <w:r w:rsidRPr="0088197B">
          <w:rPr>
            <w:rFonts w:eastAsia="SimHei"/>
            <w:noProof/>
            <w:webHidden/>
            <w:sz w:val="28"/>
            <w:szCs w:val="28"/>
          </w:rPr>
          <w:fldChar w:fldCharType="separate"/>
        </w:r>
        <w:r w:rsidRPr="0088197B">
          <w:rPr>
            <w:rFonts w:eastAsia="SimHei"/>
            <w:noProof/>
            <w:webHidden/>
            <w:sz w:val="28"/>
            <w:szCs w:val="28"/>
          </w:rPr>
          <w:t>20</w:t>
        </w:r>
        <w:r w:rsidRPr="0088197B">
          <w:rPr>
            <w:rFonts w:eastAsia="SimHei"/>
            <w:noProof/>
            <w:webHidden/>
            <w:sz w:val="28"/>
            <w:szCs w:val="28"/>
          </w:rPr>
          <w:fldChar w:fldCharType="end"/>
        </w:r>
      </w:hyperlink>
    </w:p>
    <w:p w14:paraId="29DEAC4B" w14:textId="69ADD8F6"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192" w:history="1">
        <w:r w:rsidRPr="0088197B">
          <w:rPr>
            <w:rStyle w:val="af"/>
            <w:noProof/>
          </w:rPr>
          <w:t>3.1</w:t>
        </w:r>
        <w:r w:rsidRPr="0088197B">
          <w:rPr>
            <w:rFonts w:eastAsiaTheme="minorEastAsia"/>
            <w:noProof/>
            <w:szCs w:val="24"/>
            <w:lang w:eastAsia="zh-TW"/>
            <w14:ligatures w14:val="standardContextual"/>
          </w:rPr>
          <w:tab/>
        </w:r>
        <w:r w:rsidRPr="0088197B">
          <w:rPr>
            <w:rStyle w:val="af"/>
            <w:noProof/>
          </w:rPr>
          <w:t>问题描述</w:t>
        </w:r>
        <w:r w:rsidRPr="0088197B">
          <w:rPr>
            <w:noProof/>
            <w:webHidden/>
          </w:rPr>
          <w:tab/>
        </w:r>
        <w:r w:rsidRPr="0088197B">
          <w:rPr>
            <w:noProof/>
            <w:webHidden/>
          </w:rPr>
          <w:fldChar w:fldCharType="begin"/>
        </w:r>
        <w:r w:rsidRPr="0088197B">
          <w:rPr>
            <w:noProof/>
            <w:webHidden/>
          </w:rPr>
          <w:instrText xml:space="preserve"> PAGEREF _Toc229162192 \h </w:instrText>
        </w:r>
        <w:r w:rsidRPr="0088197B">
          <w:rPr>
            <w:noProof/>
            <w:webHidden/>
          </w:rPr>
        </w:r>
        <w:r w:rsidRPr="0088197B">
          <w:rPr>
            <w:noProof/>
            <w:webHidden/>
          </w:rPr>
          <w:fldChar w:fldCharType="separate"/>
        </w:r>
        <w:r w:rsidRPr="0088197B">
          <w:rPr>
            <w:noProof/>
            <w:webHidden/>
          </w:rPr>
          <w:t>20</w:t>
        </w:r>
        <w:r w:rsidRPr="0088197B">
          <w:rPr>
            <w:noProof/>
            <w:webHidden/>
          </w:rPr>
          <w:fldChar w:fldCharType="end"/>
        </w:r>
      </w:hyperlink>
    </w:p>
    <w:p w14:paraId="5E847C01" w14:textId="5C273DAB"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193" w:history="1">
        <w:r w:rsidRPr="0088197B">
          <w:rPr>
            <w:rStyle w:val="af"/>
            <w:noProof/>
          </w:rPr>
          <w:t>3.2</w:t>
        </w:r>
        <w:r w:rsidRPr="0088197B">
          <w:rPr>
            <w:rFonts w:eastAsiaTheme="minorEastAsia"/>
            <w:noProof/>
            <w:szCs w:val="24"/>
            <w:lang w:eastAsia="zh-TW"/>
            <w14:ligatures w14:val="standardContextual"/>
          </w:rPr>
          <w:tab/>
        </w:r>
        <w:r w:rsidRPr="0088197B">
          <w:rPr>
            <w:rStyle w:val="af"/>
            <w:noProof/>
          </w:rPr>
          <w:t>机器性能退化过程与</w:t>
        </w:r>
        <w:r w:rsidRPr="0088197B">
          <w:rPr>
            <w:rStyle w:val="af"/>
            <w:noProof/>
          </w:rPr>
          <w:t>RUL</w:t>
        </w:r>
        <w:r w:rsidRPr="0088197B">
          <w:rPr>
            <w:rStyle w:val="af"/>
            <w:noProof/>
          </w:rPr>
          <w:t>预测的建模</w:t>
        </w:r>
        <w:r w:rsidRPr="0088197B">
          <w:rPr>
            <w:noProof/>
            <w:webHidden/>
          </w:rPr>
          <w:tab/>
        </w:r>
        <w:r w:rsidRPr="0088197B">
          <w:rPr>
            <w:noProof/>
            <w:webHidden/>
          </w:rPr>
          <w:fldChar w:fldCharType="begin"/>
        </w:r>
        <w:r w:rsidRPr="0088197B">
          <w:rPr>
            <w:noProof/>
            <w:webHidden/>
          </w:rPr>
          <w:instrText xml:space="preserve"> PAGEREF _Toc229162193 \h </w:instrText>
        </w:r>
        <w:r w:rsidRPr="0088197B">
          <w:rPr>
            <w:noProof/>
            <w:webHidden/>
          </w:rPr>
        </w:r>
        <w:r w:rsidRPr="0088197B">
          <w:rPr>
            <w:noProof/>
            <w:webHidden/>
          </w:rPr>
          <w:fldChar w:fldCharType="separate"/>
        </w:r>
        <w:r w:rsidRPr="0088197B">
          <w:rPr>
            <w:noProof/>
            <w:webHidden/>
          </w:rPr>
          <w:t>20</w:t>
        </w:r>
        <w:r w:rsidRPr="0088197B">
          <w:rPr>
            <w:noProof/>
            <w:webHidden/>
          </w:rPr>
          <w:fldChar w:fldCharType="end"/>
        </w:r>
      </w:hyperlink>
    </w:p>
    <w:p w14:paraId="1B962C80" w14:textId="0577D7D8"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94" w:history="1">
        <w:r w:rsidRPr="0088197B">
          <w:rPr>
            <w:rStyle w:val="af"/>
            <w:noProof/>
          </w:rPr>
          <w:t>3.2.1</w:t>
        </w:r>
        <w:r w:rsidRPr="0088197B">
          <w:rPr>
            <w:rFonts w:eastAsiaTheme="minorEastAsia"/>
            <w:noProof/>
            <w:szCs w:val="24"/>
            <w:lang w:eastAsia="zh-TW"/>
            <w14:ligatures w14:val="standardContextual"/>
          </w:rPr>
          <w:tab/>
        </w:r>
        <w:r w:rsidRPr="0088197B">
          <w:rPr>
            <w:rStyle w:val="af"/>
            <w:noProof/>
          </w:rPr>
          <w:t>等效运行年龄的建模</w:t>
        </w:r>
        <w:r w:rsidRPr="0088197B">
          <w:rPr>
            <w:noProof/>
            <w:webHidden/>
          </w:rPr>
          <w:tab/>
        </w:r>
        <w:r w:rsidRPr="0088197B">
          <w:rPr>
            <w:noProof/>
            <w:webHidden/>
          </w:rPr>
          <w:fldChar w:fldCharType="begin"/>
        </w:r>
        <w:r w:rsidRPr="0088197B">
          <w:rPr>
            <w:noProof/>
            <w:webHidden/>
          </w:rPr>
          <w:instrText xml:space="preserve"> PAGEREF _Toc229162194 \h </w:instrText>
        </w:r>
        <w:r w:rsidRPr="0088197B">
          <w:rPr>
            <w:noProof/>
            <w:webHidden/>
          </w:rPr>
        </w:r>
        <w:r w:rsidRPr="0088197B">
          <w:rPr>
            <w:noProof/>
            <w:webHidden/>
          </w:rPr>
          <w:fldChar w:fldCharType="separate"/>
        </w:r>
        <w:r w:rsidRPr="0088197B">
          <w:rPr>
            <w:noProof/>
            <w:webHidden/>
          </w:rPr>
          <w:t>21</w:t>
        </w:r>
        <w:r w:rsidRPr="0088197B">
          <w:rPr>
            <w:noProof/>
            <w:webHidden/>
          </w:rPr>
          <w:fldChar w:fldCharType="end"/>
        </w:r>
      </w:hyperlink>
    </w:p>
    <w:p w14:paraId="6B35E0D2" w14:textId="5731455F"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95" w:history="1">
        <w:r w:rsidRPr="0088197B">
          <w:rPr>
            <w:rStyle w:val="af"/>
            <w:noProof/>
          </w:rPr>
          <w:t>3.2.2</w:t>
        </w:r>
        <w:r w:rsidRPr="0088197B">
          <w:rPr>
            <w:rFonts w:eastAsiaTheme="minorEastAsia"/>
            <w:noProof/>
            <w:szCs w:val="24"/>
            <w:lang w:eastAsia="zh-TW"/>
            <w14:ligatures w14:val="standardContextual"/>
          </w:rPr>
          <w:tab/>
        </w:r>
        <w:r w:rsidRPr="0088197B">
          <w:rPr>
            <w:rStyle w:val="af"/>
            <w:noProof/>
          </w:rPr>
          <w:t>生产压力对退化的影响</w:t>
        </w:r>
        <w:r w:rsidRPr="0088197B">
          <w:rPr>
            <w:noProof/>
            <w:webHidden/>
          </w:rPr>
          <w:tab/>
        </w:r>
        <w:r w:rsidRPr="0088197B">
          <w:rPr>
            <w:noProof/>
            <w:webHidden/>
          </w:rPr>
          <w:fldChar w:fldCharType="begin"/>
        </w:r>
        <w:r w:rsidRPr="0088197B">
          <w:rPr>
            <w:noProof/>
            <w:webHidden/>
          </w:rPr>
          <w:instrText xml:space="preserve"> PAGEREF _Toc229162195 \h </w:instrText>
        </w:r>
        <w:r w:rsidRPr="0088197B">
          <w:rPr>
            <w:noProof/>
            <w:webHidden/>
          </w:rPr>
        </w:r>
        <w:r w:rsidRPr="0088197B">
          <w:rPr>
            <w:noProof/>
            <w:webHidden/>
          </w:rPr>
          <w:fldChar w:fldCharType="separate"/>
        </w:r>
        <w:r w:rsidRPr="0088197B">
          <w:rPr>
            <w:noProof/>
            <w:webHidden/>
          </w:rPr>
          <w:t>21</w:t>
        </w:r>
        <w:r w:rsidRPr="0088197B">
          <w:rPr>
            <w:noProof/>
            <w:webHidden/>
          </w:rPr>
          <w:fldChar w:fldCharType="end"/>
        </w:r>
      </w:hyperlink>
    </w:p>
    <w:p w14:paraId="0CFECC95" w14:textId="4C453D4E"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96" w:history="1">
        <w:r w:rsidRPr="0088197B">
          <w:rPr>
            <w:rStyle w:val="af"/>
            <w:noProof/>
          </w:rPr>
          <w:t>3.2.3</w:t>
        </w:r>
        <w:r w:rsidRPr="0088197B">
          <w:rPr>
            <w:rFonts w:eastAsiaTheme="minorEastAsia"/>
            <w:noProof/>
            <w:szCs w:val="24"/>
            <w:lang w:eastAsia="zh-TW"/>
            <w14:ligatures w14:val="standardContextual"/>
          </w:rPr>
          <w:tab/>
        </w:r>
        <w:r w:rsidRPr="0088197B">
          <w:rPr>
            <w:rStyle w:val="af"/>
            <w:noProof/>
          </w:rPr>
          <w:t>RUL</w:t>
        </w:r>
        <w:r w:rsidRPr="0088197B">
          <w:rPr>
            <w:rStyle w:val="af"/>
            <w:noProof/>
          </w:rPr>
          <w:t>与健康函数的建模</w:t>
        </w:r>
        <w:r w:rsidRPr="0088197B">
          <w:rPr>
            <w:noProof/>
            <w:webHidden/>
          </w:rPr>
          <w:tab/>
        </w:r>
        <w:r w:rsidRPr="0088197B">
          <w:rPr>
            <w:noProof/>
            <w:webHidden/>
          </w:rPr>
          <w:fldChar w:fldCharType="begin"/>
        </w:r>
        <w:r w:rsidRPr="0088197B">
          <w:rPr>
            <w:noProof/>
            <w:webHidden/>
          </w:rPr>
          <w:instrText xml:space="preserve"> PAGEREF _Toc229162196 \h </w:instrText>
        </w:r>
        <w:r w:rsidRPr="0088197B">
          <w:rPr>
            <w:noProof/>
            <w:webHidden/>
          </w:rPr>
        </w:r>
        <w:r w:rsidRPr="0088197B">
          <w:rPr>
            <w:noProof/>
            <w:webHidden/>
          </w:rPr>
          <w:fldChar w:fldCharType="separate"/>
        </w:r>
        <w:r w:rsidRPr="0088197B">
          <w:rPr>
            <w:noProof/>
            <w:webHidden/>
          </w:rPr>
          <w:t>21</w:t>
        </w:r>
        <w:r w:rsidRPr="0088197B">
          <w:rPr>
            <w:noProof/>
            <w:webHidden/>
          </w:rPr>
          <w:fldChar w:fldCharType="end"/>
        </w:r>
      </w:hyperlink>
    </w:p>
    <w:p w14:paraId="25FB2003" w14:textId="19054C5C"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197" w:history="1">
        <w:r w:rsidRPr="0088197B">
          <w:rPr>
            <w:rStyle w:val="af"/>
            <w:noProof/>
          </w:rPr>
          <w:t>3.3</w:t>
        </w:r>
        <w:r w:rsidRPr="0088197B">
          <w:rPr>
            <w:rFonts w:eastAsiaTheme="minorEastAsia"/>
            <w:noProof/>
            <w:szCs w:val="24"/>
            <w:lang w:eastAsia="zh-TW"/>
            <w14:ligatures w14:val="standardContextual"/>
          </w:rPr>
          <w:tab/>
        </w:r>
        <w:r w:rsidRPr="0088197B">
          <w:rPr>
            <w:rStyle w:val="af"/>
            <w:noProof/>
          </w:rPr>
          <w:t>数据集</w:t>
        </w:r>
        <w:r w:rsidRPr="0088197B">
          <w:rPr>
            <w:noProof/>
            <w:webHidden/>
          </w:rPr>
          <w:tab/>
        </w:r>
        <w:r w:rsidRPr="0088197B">
          <w:rPr>
            <w:noProof/>
            <w:webHidden/>
          </w:rPr>
          <w:fldChar w:fldCharType="begin"/>
        </w:r>
        <w:r w:rsidRPr="0088197B">
          <w:rPr>
            <w:noProof/>
            <w:webHidden/>
          </w:rPr>
          <w:instrText xml:space="preserve"> PAGEREF _Toc229162197 \h </w:instrText>
        </w:r>
        <w:r w:rsidRPr="0088197B">
          <w:rPr>
            <w:noProof/>
            <w:webHidden/>
          </w:rPr>
        </w:r>
        <w:r w:rsidRPr="0088197B">
          <w:rPr>
            <w:noProof/>
            <w:webHidden/>
          </w:rPr>
          <w:fldChar w:fldCharType="separate"/>
        </w:r>
        <w:r w:rsidRPr="0088197B">
          <w:rPr>
            <w:noProof/>
            <w:webHidden/>
          </w:rPr>
          <w:t>22</w:t>
        </w:r>
        <w:r w:rsidRPr="0088197B">
          <w:rPr>
            <w:noProof/>
            <w:webHidden/>
          </w:rPr>
          <w:fldChar w:fldCharType="end"/>
        </w:r>
      </w:hyperlink>
    </w:p>
    <w:p w14:paraId="2E07C931" w14:textId="28943206"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98" w:history="1">
        <w:r w:rsidRPr="0088197B">
          <w:rPr>
            <w:rStyle w:val="af"/>
            <w:noProof/>
          </w:rPr>
          <w:t>3.3.1</w:t>
        </w:r>
        <w:r w:rsidRPr="0088197B">
          <w:rPr>
            <w:rFonts w:eastAsiaTheme="minorEastAsia"/>
            <w:noProof/>
            <w:szCs w:val="24"/>
            <w:lang w:eastAsia="zh-TW"/>
            <w14:ligatures w14:val="standardContextual"/>
          </w:rPr>
          <w:tab/>
        </w:r>
        <w:r w:rsidRPr="0088197B">
          <w:rPr>
            <w:rStyle w:val="af"/>
            <w:noProof/>
          </w:rPr>
          <w:t>数据集来源于实验背景</w:t>
        </w:r>
        <w:r w:rsidRPr="0088197B">
          <w:rPr>
            <w:noProof/>
            <w:webHidden/>
          </w:rPr>
          <w:tab/>
        </w:r>
        <w:r w:rsidRPr="0088197B">
          <w:rPr>
            <w:noProof/>
            <w:webHidden/>
          </w:rPr>
          <w:fldChar w:fldCharType="begin"/>
        </w:r>
        <w:r w:rsidRPr="0088197B">
          <w:rPr>
            <w:noProof/>
            <w:webHidden/>
          </w:rPr>
          <w:instrText xml:space="preserve"> PAGEREF _Toc229162198 \h </w:instrText>
        </w:r>
        <w:r w:rsidRPr="0088197B">
          <w:rPr>
            <w:noProof/>
            <w:webHidden/>
          </w:rPr>
        </w:r>
        <w:r w:rsidRPr="0088197B">
          <w:rPr>
            <w:noProof/>
            <w:webHidden/>
          </w:rPr>
          <w:fldChar w:fldCharType="separate"/>
        </w:r>
        <w:r w:rsidRPr="0088197B">
          <w:rPr>
            <w:noProof/>
            <w:webHidden/>
          </w:rPr>
          <w:t>22</w:t>
        </w:r>
        <w:r w:rsidRPr="0088197B">
          <w:rPr>
            <w:noProof/>
            <w:webHidden/>
          </w:rPr>
          <w:fldChar w:fldCharType="end"/>
        </w:r>
      </w:hyperlink>
    </w:p>
    <w:p w14:paraId="7BBE15D1" w14:textId="0B8FA1FA"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199" w:history="1">
        <w:r w:rsidRPr="0088197B">
          <w:rPr>
            <w:rStyle w:val="af"/>
            <w:noProof/>
          </w:rPr>
          <w:t>3.3.2</w:t>
        </w:r>
        <w:r w:rsidRPr="0088197B">
          <w:rPr>
            <w:rFonts w:eastAsiaTheme="minorEastAsia"/>
            <w:noProof/>
            <w:szCs w:val="24"/>
            <w:lang w:eastAsia="zh-TW"/>
            <w14:ligatures w14:val="standardContextual"/>
          </w:rPr>
          <w:tab/>
        </w:r>
        <w:r w:rsidRPr="0088197B">
          <w:rPr>
            <w:rStyle w:val="af"/>
            <w:noProof/>
          </w:rPr>
          <w:t>原始数据结构</w:t>
        </w:r>
        <w:r w:rsidRPr="0088197B">
          <w:rPr>
            <w:noProof/>
            <w:webHidden/>
          </w:rPr>
          <w:tab/>
        </w:r>
        <w:r w:rsidRPr="0088197B">
          <w:rPr>
            <w:noProof/>
            <w:webHidden/>
          </w:rPr>
          <w:fldChar w:fldCharType="begin"/>
        </w:r>
        <w:r w:rsidRPr="0088197B">
          <w:rPr>
            <w:noProof/>
            <w:webHidden/>
          </w:rPr>
          <w:instrText xml:space="preserve"> PAGEREF _Toc229162199 \h </w:instrText>
        </w:r>
        <w:r w:rsidRPr="0088197B">
          <w:rPr>
            <w:noProof/>
            <w:webHidden/>
          </w:rPr>
        </w:r>
        <w:r w:rsidRPr="0088197B">
          <w:rPr>
            <w:noProof/>
            <w:webHidden/>
          </w:rPr>
          <w:fldChar w:fldCharType="separate"/>
        </w:r>
        <w:r w:rsidRPr="0088197B">
          <w:rPr>
            <w:noProof/>
            <w:webHidden/>
          </w:rPr>
          <w:t>22</w:t>
        </w:r>
        <w:r w:rsidRPr="0088197B">
          <w:rPr>
            <w:noProof/>
            <w:webHidden/>
          </w:rPr>
          <w:fldChar w:fldCharType="end"/>
        </w:r>
      </w:hyperlink>
    </w:p>
    <w:p w14:paraId="4657FBE5" w14:textId="2B4C9EFD"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00" w:history="1">
        <w:r w:rsidRPr="0088197B">
          <w:rPr>
            <w:rStyle w:val="af"/>
            <w:noProof/>
          </w:rPr>
          <w:t>3.3.3</w:t>
        </w:r>
        <w:r w:rsidRPr="0088197B">
          <w:rPr>
            <w:rFonts w:eastAsiaTheme="minorEastAsia"/>
            <w:noProof/>
            <w:szCs w:val="24"/>
            <w:lang w:eastAsia="zh-TW"/>
            <w14:ligatures w14:val="standardContextual"/>
          </w:rPr>
          <w:tab/>
        </w:r>
        <w:r w:rsidRPr="0088197B">
          <w:rPr>
            <w:rStyle w:val="af"/>
            <w:noProof/>
          </w:rPr>
          <w:t>数据集的退化与失效特征</w:t>
        </w:r>
        <w:r w:rsidRPr="0088197B">
          <w:rPr>
            <w:noProof/>
            <w:webHidden/>
          </w:rPr>
          <w:tab/>
        </w:r>
        <w:r w:rsidRPr="0088197B">
          <w:rPr>
            <w:noProof/>
            <w:webHidden/>
          </w:rPr>
          <w:fldChar w:fldCharType="begin"/>
        </w:r>
        <w:r w:rsidRPr="0088197B">
          <w:rPr>
            <w:noProof/>
            <w:webHidden/>
          </w:rPr>
          <w:instrText xml:space="preserve"> PAGEREF _Toc229162200 \h </w:instrText>
        </w:r>
        <w:r w:rsidRPr="0088197B">
          <w:rPr>
            <w:noProof/>
            <w:webHidden/>
          </w:rPr>
        </w:r>
        <w:r w:rsidRPr="0088197B">
          <w:rPr>
            <w:noProof/>
            <w:webHidden/>
          </w:rPr>
          <w:fldChar w:fldCharType="separate"/>
        </w:r>
        <w:r w:rsidRPr="0088197B">
          <w:rPr>
            <w:noProof/>
            <w:webHidden/>
          </w:rPr>
          <w:t>23</w:t>
        </w:r>
        <w:r w:rsidRPr="0088197B">
          <w:rPr>
            <w:noProof/>
            <w:webHidden/>
          </w:rPr>
          <w:fldChar w:fldCharType="end"/>
        </w:r>
      </w:hyperlink>
    </w:p>
    <w:p w14:paraId="38675B88" w14:textId="76DC021C"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201" w:history="1">
        <w:r w:rsidRPr="0088197B">
          <w:rPr>
            <w:rStyle w:val="af"/>
            <w:noProof/>
          </w:rPr>
          <w:t>3.4</w:t>
        </w:r>
        <w:r w:rsidRPr="0088197B">
          <w:rPr>
            <w:rFonts w:eastAsiaTheme="minorEastAsia"/>
            <w:noProof/>
            <w:szCs w:val="24"/>
            <w:lang w:eastAsia="zh-TW"/>
            <w14:ligatures w14:val="standardContextual"/>
          </w:rPr>
          <w:tab/>
        </w:r>
        <w:r w:rsidRPr="0088197B">
          <w:rPr>
            <w:rStyle w:val="af"/>
            <w:noProof/>
          </w:rPr>
          <w:t>生产调度任务建模</w:t>
        </w:r>
        <w:r w:rsidRPr="0088197B">
          <w:rPr>
            <w:noProof/>
            <w:webHidden/>
          </w:rPr>
          <w:tab/>
        </w:r>
        <w:r w:rsidRPr="0088197B">
          <w:rPr>
            <w:noProof/>
            <w:webHidden/>
          </w:rPr>
          <w:fldChar w:fldCharType="begin"/>
        </w:r>
        <w:r w:rsidRPr="0088197B">
          <w:rPr>
            <w:noProof/>
            <w:webHidden/>
          </w:rPr>
          <w:instrText xml:space="preserve"> PAGEREF _Toc229162201 \h </w:instrText>
        </w:r>
        <w:r w:rsidRPr="0088197B">
          <w:rPr>
            <w:noProof/>
            <w:webHidden/>
          </w:rPr>
        </w:r>
        <w:r w:rsidRPr="0088197B">
          <w:rPr>
            <w:noProof/>
            <w:webHidden/>
          </w:rPr>
          <w:fldChar w:fldCharType="separate"/>
        </w:r>
        <w:r w:rsidRPr="0088197B">
          <w:rPr>
            <w:noProof/>
            <w:webHidden/>
          </w:rPr>
          <w:t>23</w:t>
        </w:r>
        <w:r w:rsidRPr="0088197B">
          <w:rPr>
            <w:noProof/>
            <w:webHidden/>
          </w:rPr>
          <w:fldChar w:fldCharType="end"/>
        </w:r>
      </w:hyperlink>
    </w:p>
    <w:p w14:paraId="702F33FD" w14:textId="3A5A4381"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02" w:history="1">
        <w:r w:rsidRPr="0088197B">
          <w:rPr>
            <w:rStyle w:val="af"/>
            <w:noProof/>
          </w:rPr>
          <w:t>3.4.1</w:t>
        </w:r>
        <w:r w:rsidRPr="0088197B">
          <w:rPr>
            <w:rFonts w:eastAsiaTheme="minorEastAsia"/>
            <w:noProof/>
            <w:szCs w:val="24"/>
            <w:lang w:eastAsia="zh-TW"/>
            <w14:ligatures w14:val="standardContextual"/>
          </w:rPr>
          <w:tab/>
        </w:r>
        <w:r w:rsidRPr="0088197B">
          <w:rPr>
            <w:rStyle w:val="af"/>
            <w:noProof/>
          </w:rPr>
          <w:t>问题定义</w:t>
        </w:r>
        <w:r w:rsidRPr="0088197B">
          <w:rPr>
            <w:noProof/>
            <w:webHidden/>
          </w:rPr>
          <w:tab/>
        </w:r>
        <w:r w:rsidRPr="0088197B">
          <w:rPr>
            <w:noProof/>
            <w:webHidden/>
          </w:rPr>
          <w:fldChar w:fldCharType="begin"/>
        </w:r>
        <w:r w:rsidRPr="0088197B">
          <w:rPr>
            <w:noProof/>
            <w:webHidden/>
          </w:rPr>
          <w:instrText xml:space="preserve"> PAGEREF _Toc229162202 \h </w:instrText>
        </w:r>
        <w:r w:rsidRPr="0088197B">
          <w:rPr>
            <w:noProof/>
            <w:webHidden/>
          </w:rPr>
        </w:r>
        <w:r w:rsidRPr="0088197B">
          <w:rPr>
            <w:noProof/>
            <w:webHidden/>
          </w:rPr>
          <w:fldChar w:fldCharType="separate"/>
        </w:r>
        <w:r w:rsidRPr="0088197B">
          <w:rPr>
            <w:noProof/>
            <w:webHidden/>
          </w:rPr>
          <w:t>23</w:t>
        </w:r>
        <w:r w:rsidRPr="0088197B">
          <w:rPr>
            <w:noProof/>
            <w:webHidden/>
          </w:rPr>
          <w:fldChar w:fldCharType="end"/>
        </w:r>
      </w:hyperlink>
    </w:p>
    <w:p w14:paraId="5DEA6AF8" w14:textId="2D2D65A2"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03" w:history="1">
        <w:r w:rsidRPr="0088197B">
          <w:rPr>
            <w:rStyle w:val="af"/>
            <w:noProof/>
          </w:rPr>
          <w:t>3.4.2</w:t>
        </w:r>
        <w:r w:rsidRPr="0088197B">
          <w:rPr>
            <w:rFonts w:eastAsiaTheme="minorEastAsia"/>
            <w:noProof/>
            <w:szCs w:val="24"/>
            <w:lang w:eastAsia="zh-TW"/>
            <w14:ligatures w14:val="standardContextual"/>
          </w:rPr>
          <w:tab/>
        </w:r>
        <w:r w:rsidRPr="0088197B">
          <w:rPr>
            <w:rStyle w:val="af"/>
            <w:noProof/>
          </w:rPr>
          <w:t>作业到达与交期的建模</w:t>
        </w:r>
        <w:r w:rsidRPr="0088197B">
          <w:rPr>
            <w:noProof/>
            <w:webHidden/>
          </w:rPr>
          <w:tab/>
        </w:r>
        <w:r w:rsidRPr="0088197B">
          <w:rPr>
            <w:noProof/>
            <w:webHidden/>
          </w:rPr>
          <w:fldChar w:fldCharType="begin"/>
        </w:r>
        <w:r w:rsidRPr="0088197B">
          <w:rPr>
            <w:noProof/>
            <w:webHidden/>
          </w:rPr>
          <w:instrText xml:space="preserve"> PAGEREF _Toc229162203 \h </w:instrText>
        </w:r>
        <w:r w:rsidRPr="0088197B">
          <w:rPr>
            <w:noProof/>
            <w:webHidden/>
          </w:rPr>
        </w:r>
        <w:r w:rsidRPr="0088197B">
          <w:rPr>
            <w:noProof/>
            <w:webHidden/>
          </w:rPr>
          <w:fldChar w:fldCharType="separate"/>
        </w:r>
        <w:r w:rsidRPr="0088197B">
          <w:rPr>
            <w:noProof/>
            <w:webHidden/>
          </w:rPr>
          <w:t>24</w:t>
        </w:r>
        <w:r w:rsidRPr="0088197B">
          <w:rPr>
            <w:noProof/>
            <w:webHidden/>
          </w:rPr>
          <w:fldChar w:fldCharType="end"/>
        </w:r>
      </w:hyperlink>
    </w:p>
    <w:p w14:paraId="051681E4" w14:textId="513D491C"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04" w:history="1">
        <w:r w:rsidRPr="0088197B">
          <w:rPr>
            <w:rStyle w:val="af"/>
            <w:noProof/>
          </w:rPr>
          <w:t>3.4.3</w:t>
        </w:r>
        <w:r w:rsidRPr="0088197B">
          <w:rPr>
            <w:rFonts w:eastAsiaTheme="minorEastAsia"/>
            <w:noProof/>
            <w:szCs w:val="24"/>
            <w:lang w:eastAsia="zh-TW"/>
            <w14:ligatures w14:val="standardContextual"/>
          </w:rPr>
          <w:tab/>
        </w:r>
        <w:r w:rsidRPr="0088197B">
          <w:rPr>
            <w:rStyle w:val="af"/>
            <w:noProof/>
          </w:rPr>
          <w:t>工序加工与机器分配的关系</w:t>
        </w:r>
        <w:r w:rsidRPr="0088197B">
          <w:rPr>
            <w:noProof/>
            <w:webHidden/>
          </w:rPr>
          <w:tab/>
        </w:r>
        <w:r w:rsidRPr="0088197B">
          <w:rPr>
            <w:noProof/>
            <w:webHidden/>
          </w:rPr>
          <w:fldChar w:fldCharType="begin"/>
        </w:r>
        <w:r w:rsidRPr="0088197B">
          <w:rPr>
            <w:noProof/>
            <w:webHidden/>
          </w:rPr>
          <w:instrText xml:space="preserve"> PAGEREF _Toc229162204 \h </w:instrText>
        </w:r>
        <w:r w:rsidRPr="0088197B">
          <w:rPr>
            <w:noProof/>
            <w:webHidden/>
          </w:rPr>
        </w:r>
        <w:r w:rsidRPr="0088197B">
          <w:rPr>
            <w:noProof/>
            <w:webHidden/>
          </w:rPr>
          <w:fldChar w:fldCharType="separate"/>
        </w:r>
        <w:r w:rsidRPr="0088197B">
          <w:rPr>
            <w:noProof/>
            <w:webHidden/>
          </w:rPr>
          <w:t>25</w:t>
        </w:r>
        <w:r w:rsidRPr="0088197B">
          <w:rPr>
            <w:noProof/>
            <w:webHidden/>
          </w:rPr>
          <w:fldChar w:fldCharType="end"/>
        </w:r>
      </w:hyperlink>
    </w:p>
    <w:p w14:paraId="4B81BA7B" w14:textId="797C9591"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05" w:history="1">
        <w:r w:rsidRPr="0088197B">
          <w:rPr>
            <w:rStyle w:val="af"/>
            <w:noProof/>
          </w:rPr>
          <w:t>3.4.4</w:t>
        </w:r>
        <w:r w:rsidRPr="0088197B">
          <w:rPr>
            <w:rFonts w:eastAsiaTheme="minorEastAsia"/>
            <w:noProof/>
            <w:szCs w:val="24"/>
            <w:lang w:eastAsia="zh-TW"/>
            <w14:ligatures w14:val="standardContextual"/>
          </w:rPr>
          <w:tab/>
        </w:r>
        <w:r w:rsidRPr="0088197B">
          <w:rPr>
            <w:rStyle w:val="af"/>
            <w:noProof/>
          </w:rPr>
          <w:t>机器可用性约束</w:t>
        </w:r>
        <w:r w:rsidRPr="0088197B">
          <w:rPr>
            <w:noProof/>
            <w:webHidden/>
          </w:rPr>
          <w:tab/>
        </w:r>
        <w:r w:rsidRPr="0088197B">
          <w:rPr>
            <w:noProof/>
            <w:webHidden/>
          </w:rPr>
          <w:fldChar w:fldCharType="begin"/>
        </w:r>
        <w:r w:rsidRPr="0088197B">
          <w:rPr>
            <w:noProof/>
            <w:webHidden/>
          </w:rPr>
          <w:instrText xml:space="preserve"> PAGEREF _Toc229162205 \h </w:instrText>
        </w:r>
        <w:r w:rsidRPr="0088197B">
          <w:rPr>
            <w:noProof/>
            <w:webHidden/>
          </w:rPr>
        </w:r>
        <w:r w:rsidRPr="0088197B">
          <w:rPr>
            <w:noProof/>
            <w:webHidden/>
          </w:rPr>
          <w:fldChar w:fldCharType="separate"/>
        </w:r>
        <w:r w:rsidRPr="0088197B">
          <w:rPr>
            <w:noProof/>
            <w:webHidden/>
          </w:rPr>
          <w:t>26</w:t>
        </w:r>
        <w:r w:rsidRPr="0088197B">
          <w:rPr>
            <w:noProof/>
            <w:webHidden/>
          </w:rPr>
          <w:fldChar w:fldCharType="end"/>
        </w:r>
      </w:hyperlink>
    </w:p>
    <w:p w14:paraId="4ADBD26E" w14:textId="23C1B4F0"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06" w:history="1">
        <w:r w:rsidRPr="0088197B">
          <w:rPr>
            <w:rStyle w:val="af"/>
            <w:noProof/>
          </w:rPr>
          <w:t>3.4.5</w:t>
        </w:r>
        <w:r w:rsidRPr="0088197B">
          <w:rPr>
            <w:rFonts w:eastAsiaTheme="minorEastAsia"/>
            <w:noProof/>
            <w:szCs w:val="24"/>
            <w:lang w:eastAsia="zh-TW"/>
            <w14:ligatures w14:val="standardContextual"/>
          </w:rPr>
          <w:tab/>
        </w:r>
        <w:r w:rsidRPr="0088197B">
          <w:rPr>
            <w:rStyle w:val="af"/>
            <w:noProof/>
          </w:rPr>
          <w:t>事件驱动的调度时刻</w:t>
        </w:r>
        <w:r w:rsidRPr="0088197B">
          <w:rPr>
            <w:noProof/>
            <w:webHidden/>
          </w:rPr>
          <w:tab/>
        </w:r>
        <w:r w:rsidRPr="0088197B">
          <w:rPr>
            <w:noProof/>
            <w:webHidden/>
          </w:rPr>
          <w:fldChar w:fldCharType="begin"/>
        </w:r>
        <w:r w:rsidRPr="0088197B">
          <w:rPr>
            <w:noProof/>
            <w:webHidden/>
          </w:rPr>
          <w:instrText xml:space="preserve"> PAGEREF _Toc229162206 \h </w:instrText>
        </w:r>
        <w:r w:rsidRPr="0088197B">
          <w:rPr>
            <w:noProof/>
            <w:webHidden/>
          </w:rPr>
        </w:r>
        <w:r w:rsidRPr="0088197B">
          <w:rPr>
            <w:noProof/>
            <w:webHidden/>
          </w:rPr>
          <w:fldChar w:fldCharType="separate"/>
        </w:r>
        <w:r w:rsidRPr="0088197B">
          <w:rPr>
            <w:noProof/>
            <w:webHidden/>
          </w:rPr>
          <w:t>26</w:t>
        </w:r>
        <w:r w:rsidRPr="0088197B">
          <w:rPr>
            <w:noProof/>
            <w:webHidden/>
          </w:rPr>
          <w:fldChar w:fldCharType="end"/>
        </w:r>
      </w:hyperlink>
    </w:p>
    <w:p w14:paraId="6E24A651" w14:textId="1AA7CC48"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07" w:history="1">
        <w:r w:rsidRPr="0088197B">
          <w:rPr>
            <w:rStyle w:val="af"/>
            <w:noProof/>
          </w:rPr>
          <w:t>3.4.6</w:t>
        </w:r>
        <w:r w:rsidRPr="0088197B">
          <w:rPr>
            <w:rFonts w:eastAsiaTheme="minorEastAsia"/>
            <w:noProof/>
            <w:szCs w:val="24"/>
            <w:lang w:eastAsia="zh-TW"/>
            <w14:ligatures w14:val="standardContextual"/>
          </w:rPr>
          <w:tab/>
        </w:r>
        <w:r w:rsidRPr="0088197B">
          <w:rPr>
            <w:rStyle w:val="af"/>
            <w:noProof/>
          </w:rPr>
          <w:t>健康感知的机器可行性建模</w:t>
        </w:r>
        <w:r w:rsidRPr="0088197B">
          <w:rPr>
            <w:noProof/>
            <w:webHidden/>
          </w:rPr>
          <w:tab/>
        </w:r>
        <w:r w:rsidRPr="0088197B">
          <w:rPr>
            <w:noProof/>
            <w:webHidden/>
          </w:rPr>
          <w:fldChar w:fldCharType="begin"/>
        </w:r>
        <w:r w:rsidRPr="0088197B">
          <w:rPr>
            <w:noProof/>
            <w:webHidden/>
          </w:rPr>
          <w:instrText xml:space="preserve"> PAGEREF _Toc229162207 \h </w:instrText>
        </w:r>
        <w:r w:rsidRPr="0088197B">
          <w:rPr>
            <w:noProof/>
            <w:webHidden/>
          </w:rPr>
        </w:r>
        <w:r w:rsidRPr="0088197B">
          <w:rPr>
            <w:noProof/>
            <w:webHidden/>
          </w:rPr>
          <w:fldChar w:fldCharType="separate"/>
        </w:r>
        <w:r w:rsidRPr="0088197B">
          <w:rPr>
            <w:noProof/>
            <w:webHidden/>
          </w:rPr>
          <w:t>27</w:t>
        </w:r>
        <w:r w:rsidRPr="0088197B">
          <w:rPr>
            <w:noProof/>
            <w:webHidden/>
          </w:rPr>
          <w:fldChar w:fldCharType="end"/>
        </w:r>
      </w:hyperlink>
    </w:p>
    <w:p w14:paraId="0F0D61E5" w14:textId="71A81841"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08" w:history="1">
        <w:r w:rsidRPr="0088197B">
          <w:rPr>
            <w:rStyle w:val="af"/>
            <w:noProof/>
          </w:rPr>
          <w:t>3.4.7</w:t>
        </w:r>
        <w:r w:rsidRPr="0088197B">
          <w:rPr>
            <w:rFonts w:eastAsiaTheme="minorEastAsia"/>
            <w:noProof/>
            <w:szCs w:val="24"/>
            <w:lang w:eastAsia="zh-TW"/>
            <w14:ligatures w14:val="standardContextual"/>
          </w:rPr>
          <w:tab/>
        </w:r>
        <w:r w:rsidRPr="0088197B">
          <w:rPr>
            <w:rStyle w:val="af"/>
            <w:noProof/>
          </w:rPr>
          <w:t>调度状态描述</w:t>
        </w:r>
        <w:r w:rsidRPr="0088197B">
          <w:rPr>
            <w:noProof/>
            <w:webHidden/>
          </w:rPr>
          <w:tab/>
        </w:r>
        <w:r w:rsidRPr="0088197B">
          <w:rPr>
            <w:noProof/>
            <w:webHidden/>
          </w:rPr>
          <w:fldChar w:fldCharType="begin"/>
        </w:r>
        <w:r w:rsidRPr="0088197B">
          <w:rPr>
            <w:noProof/>
            <w:webHidden/>
          </w:rPr>
          <w:instrText xml:space="preserve"> PAGEREF _Toc229162208 \h </w:instrText>
        </w:r>
        <w:r w:rsidRPr="0088197B">
          <w:rPr>
            <w:noProof/>
            <w:webHidden/>
          </w:rPr>
        </w:r>
        <w:r w:rsidRPr="0088197B">
          <w:rPr>
            <w:noProof/>
            <w:webHidden/>
          </w:rPr>
          <w:fldChar w:fldCharType="separate"/>
        </w:r>
        <w:r w:rsidRPr="0088197B">
          <w:rPr>
            <w:noProof/>
            <w:webHidden/>
          </w:rPr>
          <w:t>27</w:t>
        </w:r>
        <w:r w:rsidRPr="0088197B">
          <w:rPr>
            <w:noProof/>
            <w:webHidden/>
          </w:rPr>
          <w:fldChar w:fldCharType="end"/>
        </w:r>
      </w:hyperlink>
    </w:p>
    <w:p w14:paraId="0F715A66" w14:textId="10A2CAF0"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09" w:history="1">
        <w:r w:rsidRPr="0088197B">
          <w:rPr>
            <w:rStyle w:val="af"/>
            <w:noProof/>
          </w:rPr>
          <w:t>3.4.8</w:t>
        </w:r>
        <w:r w:rsidRPr="0088197B">
          <w:rPr>
            <w:rFonts w:eastAsiaTheme="minorEastAsia"/>
            <w:noProof/>
            <w:szCs w:val="24"/>
            <w:lang w:eastAsia="zh-TW"/>
            <w14:ligatures w14:val="standardContextual"/>
          </w:rPr>
          <w:tab/>
        </w:r>
        <w:r w:rsidRPr="0088197B">
          <w:rPr>
            <w:rStyle w:val="af"/>
            <w:noProof/>
          </w:rPr>
          <w:t>调度决策空间的形式化描述</w:t>
        </w:r>
        <w:r w:rsidRPr="0088197B">
          <w:rPr>
            <w:noProof/>
            <w:webHidden/>
          </w:rPr>
          <w:tab/>
        </w:r>
        <w:r w:rsidRPr="0088197B">
          <w:rPr>
            <w:noProof/>
            <w:webHidden/>
          </w:rPr>
          <w:fldChar w:fldCharType="begin"/>
        </w:r>
        <w:r w:rsidRPr="0088197B">
          <w:rPr>
            <w:noProof/>
            <w:webHidden/>
          </w:rPr>
          <w:instrText xml:space="preserve"> PAGEREF _Toc229162209 \h </w:instrText>
        </w:r>
        <w:r w:rsidRPr="0088197B">
          <w:rPr>
            <w:noProof/>
            <w:webHidden/>
          </w:rPr>
        </w:r>
        <w:r w:rsidRPr="0088197B">
          <w:rPr>
            <w:noProof/>
            <w:webHidden/>
          </w:rPr>
          <w:fldChar w:fldCharType="separate"/>
        </w:r>
        <w:r w:rsidRPr="0088197B">
          <w:rPr>
            <w:noProof/>
            <w:webHidden/>
          </w:rPr>
          <w:t>28</w:t>
        </w:r>
        <w:r w:rsidRPr="0088197B">
          <w:rPr>
            <w:noProof/>
            <w:webHidden/>
          </w:rPr>
          <w:fldChar w:fldCharType="end"/>
        </w:r>
      </w:hyperlink>
    </w:p>
    <w:p w14:paraId="0AA5A41E" w14:textId="2B7576C0" w:rsidR="0088197B" w:rsidRPr="0088197B" w:rsidRDefault="0088197B">
      <w:pPr>
        <w:pStyle w:val="12"/>
        <w:tabs>
          <w:tab w:val="left" w:pos="1440"/>
          <w:tab w:val="right" w:leader="dot" w:pos="9060"/>
        </w:tabs>
        <w:rPr>
          <w:rFonts w:eastAsia="SimHei"/>
          <w:noProof/>
          <w:sz w:val="28"/>
          <w:szCs w:val="28"/>
          <w:lang w:eastAsia="zh-TW"/>
          <w14:ligatures w14:val="standardContextual"/>
        </w:rPr>
      </w:pPr>
      <w:hyperlink w:anchor="_Toc229162210" w:history="1">
        <w:r w:rsidRPr="0088197B">
          <w:rPr>
            <w:rStyle w:val="af"/>
            <w:rFonts w:eastAsia="SimHei"/>
            <w:noProof/>
            <w:sz w:val="28"/>
            <w:szCs w:val="28"/>
          </w:rPr>
          <w:t>第四章</w:t>
        </w:r>
        <w:r w:rsidRPr="0088197B">
          <w:rPr>
            <w:rFonts w:eastAsia="SimHei"/>
            <w:noProof/>
            <w:sz w:val="28"/>
            <w:szCs w:val="28"/>
            <w:lang w:eastAsia="zh-TW"/>
            <w14:ligatures w14:val="standardContextual"/>
          </w:rPr>
          <w:tab/>
        </w:r>
        <w:r w:rsidRPr="0088197B">
          <w:rPr>
            <w:rStyle w:val="af"/>
            <w:rFonts w:eastAsia="SimHei"/>
            <w:noProof/>
            <w:sz w:val="28"/>
            <w:szCs w:val="28"/>
          </w:rPr>
          <w:t>RUL</w:t>
        </w:r>
        <w:r w:rsidRPr="0088197B">
          <w:rPr>
            <w:rStyle w:val="af"/>
            <w:rFonts w:eastAsia="SimHei"/>
            <w:noProof/>
            <w:sz w:val="28"/>
            <w:szCs w:val="28"/>
          </w:rPr>
          <w:t>预测、维护智能体和调度智能体的算法设计</w:t>
        </w:r>
        <w:r w:rsidRPr="0088197B">
          <w:rPr>
            <w:rFonts w:eastAsia="SimHei"/>
            <w:noProof/>
            <w:webHidden/>
            <w:sz w:val="28"/>
            <w:szCs w:val="28"/>
          </w:rPr>
          <w:tab/>
        </w:r>
        <w:r w:rsidRPr="0088197B">
          <w:rPr>
            <w:rFonts w:eastAsia="SimHei"/>
            <w:noProof/>
            <w:webHidden/>
            <w:sz w:val="28"/>
            <w:szCs w:val="28"/>
          </w:rPr>
          <w:fldChar w:fldCharType="begin"/>
        </w:r>
        <w:r w:rsidRPr="0088197B">
          <w:rPr>
            <w:rFonts w:eastAsia="SimHei"/>
            <w:noProof/>
            <w:webHidden/>
            <w:sz w:val="28"/>
            <w:szCs w:val="28"/>
          </w:rPr>
          <w:instrText xml:space="preserve"> PAGEREF _Toc229162210 \h </w:instrText>
        </w:r>
        <w:r w:rsidRPr="0088197B">
          <w:rPr>
            <w:rFonts w:eastAsia="SimHei"/>
            <w:noProof/>
            <w:webHidden/>
            <w:sz w:val="28"/>
            <w:szCs w:val="28"/>
          </w:rPr>
        </w:r>
        <w:r w:rsidRPr="0088197B">
          <w:rPr>
            <w:rFonts w:eastAsia="SimHei"/>
            <w:noProof/>
            <w:webHidden/>
            <w:sz w:val="28"/>
            <w:szCs w:val="28"/>
          </w:rPr>
          <w:fldChar w:fldCharType="separate"/>
        </w:r>
        <w:r w:rsidRPr="0088197B">
          <w:rPr>
            <w:rFonts w:eastAsia="SimHei"/>
            <w:noProof/>
            <w:webHidden/>
            <w:sz w:val="28"/>
            <w:szCs w:val="28"/>
          </w:rPr>
          <w:t>29</w:t>
        </w:r>
        <w:r w:rsidRPr="0088197B">
          <w:rPr>
            <w:rFonts w:eastAsia="SimHei"/>
            <w:noProof/>
            <w:webHidden/>
            <w:sz w:val="28"/>
            <w:szCs w:val="28"/>
          </w:rPr>
          <w:fldChar w:fldCharType="end"/>
        </w:r>
      </w:hyperlink>
    </w:p>
    <w:p w14:paraId="0F95DB0F" w14:textId="0334B515"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211" w:history="1">
        <w:r w:rsidRPr="0088197B">
          <w:rPr>
            <w:rStyle w:val="af"/>
            <w:noProof/>
          </w:rPr>
          <w:t>4.1</w:t>
        </w:r>
        <w:r w:rsidRPr="0088197B">
          <w:rPr>
            <w:rFonts w:eastAsiaTheme="minorEastAsia"/>
            <w:noProof/>
            <w:szCs w:val="24"/>
            <w:lang w:eastAsia="zh-TW"/>
            <w14:ligatures w14:val="standardContextual"/>
          </w:rPr>
          <w:tab/>
        </w:r>
        <w:r w:rsidRPr="0088197B">
          <w:rPr>
            <w:rStyle w:val="af"/>
            <w:noProof/>
          </w:rPr>
          <w:t>RUL</w:t>
        </w:r>
        <w:r w:rsidRPr="0088197B">
          <w:rPr>
            <w:rStyle w:val="af"/>
            <w:noProof/>
          </w:rPr>
          <w:t>预测算法的设计</w:t>
        </w:r>
        <w:r w:rsidRPr="0088197B">
          <w:rPr>
            <w:noProof/>
            <w:webHidden/>
          </w:rPr>
          <w:tab/>
        </w:r>
        <w:r w:rsidRPr="0088197B">
          <w:rPr>
            <w:noProof/>
            <w:webHidden/>
          </w:rPr>
          <w:fldChar w:fldCharType="begin"/>
        </w:r>
        <w:r w:rsidRPr="0088197B">
          <w:rPr>
            <w:noProof/>
            <w:webHidden/>
          </w:rPr>
          <w:instrText xml:space="preserve"> PAGEREF _Toc229162211 \h </w:instrText>
        </w:r>
        <w:r w:rsidRPr="0088197B">
          <w:rPr>
            <w:noProof/>
            <w:webHidden/>
          </w:rPr>
        </w:r>
        <w:r w:rsidRPr="0088197B">
          <w:rPr>
            <w:noProof/>
            <w:webHidden/>
          </w:rPr>
          <w:fldChar w:fldCharType="separate"/>
        </w:r>
        <w:r w:rsidRPr="0088197B">
          <w:rPr>
            <w:noProof/>
            <w:webHidden/>
          </w:rPr>
          <w:t>29</w:t>
        </w:r>
        <w:r w:rsidRPr="0088197B">
          <w:rPr>
            <w:noProof/>
            <w:webHidden/>
          </w:rPr>
          <w:fldChar w:fldCharType="end"/>
        </w:r>
      </w:hyperlink>
    </w:p>
    <w:p w14:paraId="03017EDB" w14:textId="41D83D52"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12" w:history="1">
        <w:r w:rsidRPr="0088197B">
          <w:rPr>
            <w:rStyle w:val="af"/>
            <w:noProof/>
          </w:rPr>
          <w:t>4.1.1</w:t>
        </w:r>
        <w:r w:rsidRPr="0088197B">
          <w:rPr>
            <w:rFonts w:eastAsiaTheme="minorEastAsia"/>
            <w:noProof/>
            <w:szCs w:val="24"/>
            <w:lang w:eastAsia="zh-TW"/>
            <w14:ligatures w14:val="standardContextual"/>
          </w:rPr>
          <w:tab/>
        </w:r>
        <w:r w:rsidRPr="0088197B">
          <w:rPr>
            <w:rStyle w:val="af"/>
            <w:noProof/>
          </w:rPr>
          <w:t>问题分析与设计思路</w:t>
        </w:r>
        <w:r w:rsidRPr="0088197B">
          <w:rPr>
            <w:noProof/>
            <w:webHidden/>
          </w:rPr>
          <w:tab/>
        </w:r>
        <w:r w:rsidRPr="0088197B">
          <w:rPr>
            <w:noProof/>
            <w:webHidden/>
          </w:rPr>
          <w:fldChar w:fldCharType="begin"/>
        </w:r>
        <w:r w:rsidRPr="0088197B">
          <w:rPr>
            <w:noProof/>
            <w:webHidden/>
          </w:rPr>
          <w:instrText xml:space="preserve"> PAGEREF _Toc229162212 \h </w:instrText>
        </w:r>
        <w:r w:rsidRPr="0088197B">
          <w:rPr>
            <w:noProof/>
            <w:webHidden/>
          </w:rPr>
        </w:r>
        <w:r w:rsidRPr="0088197B">
          <w:rPr>
            <w:noProof/>
            <w:webHidden/>
          </w:rPr>
          <w:fldChar w:fldCharType="separate"/>
        </w:r>
        <w:r w:rsidRPr="0088197B">
          <w:rPr>
            <w:noProof/>
            <w:webHidden/>
          </w:rPr>
          <w:t>29</w:t>
        </w:r>
        <w:r w:rsidRPr="0088197B">
          <w:rPr>
            <w:noProof/>
            <w:webHidden/>
          </w:rPr>
          <w:fldChar w:fldCharType="end"/>
        </w:r>
      </w:hyperlink>
    </w:p>
    <w:p w14:paraId="6B6C5812" w14:textId="09C248BB"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13" w:history="1">
        <w:r w:rsidRPr="0088197B">
          <w:rPr>
            <w:rStyle w:val="af"/>
            <w:noProof/>
          </w:rPr>
          <w:t>4.1.2</w:t>
        </w:r>
        <w:r w:rsidRPr="0088197B">
          <w:rPr>
            <w:rFonts w:eastAsiaTheme="minorEastAsia"/>
            <w:noProof/>
            <w:szCs w:val="24"/>
            <w:lang w:eastAsia="zh-TW"/>
            <w14:ligatures w14:val="standardContextual"/>
          </w:rPr>
          <w:tab/>
        </w:r>
        <w:r w:rsidRPr="0088197B">
          <w:rPr>
            <w:rStyle w:val="af"/>
            <w:noProof/>
          </w:rPr>
          <w:t>问题定义</w:t>
        </w:r>
        <w:r w:rsidRPr="0088197B">
          <w:rPr>
            <w:noProof/>
            <w:webHidden/>
          </w:rPr>
          <w:tab/>
        </w:r>
        <w:r w:rsidRPr="0088197B">
          <w:rPr>
            <w:noProof/>
            <w:webHidden/>
          </w:rPr>
          <w:fldChar w:fldCharType="begin"/>
        </w:r>
        <w:r w:rsidRPr="0088197B">
          <w:rPr>
            <w:noProof/>
            <w:webHidden/>
          </w:rPr>
          <w:instrText xml:space="preserve"> PAGEREF _Toc229162213 \h </w:instrText>
        </w:r>
        <w:r w:rsidRPr="0088197B">
          <w:rPr>
            <w:noProof/>
            <w:webHidden/>
          </w:rPr>
        </w:r>
        <w:r w:rsidRPr="0088197B">
          <w:rPr>
            <w:noProof/>
            <w:webHidden/>
          </w:rPr>
          <w:fldChar w:fldCharType="separate"/>
        </w:r>
        <w:r w:rsidRPr="0088197B">
          <w:rPr>
            <w:noProof/>
            <w:webHidden/>
          </w:rPr>
          <w:t>30</w:t>
        </w:r>
        <w:r w:rsidRPr="0088197B">
          <w:rPr>
            <w:noProof/>
            <w:webHidden/>
          </w:rPr>
          <w:fldChar w:fldCharType="end"/>
        </w:r>
      </w:hyperlink>
    </w:p>
    <w:p w14:paraId="367B9371" w14:textId="57CDAB42"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14" w:history="1">
        <w:r w:rsidRPr="0088197B">
          <w:rPr>
            <w:rStyle w:val="af"/>
            <w:noProof/>
          </w:rPr>
          <w:t>4.1.3</w:t>
        </w:r>
        <w:r w:rsidRPr="0088197B">
          <w:rPr>
            <w:rFonts w:eastAsiaTheme="minorEastAsia"/>
            <w:noProof/>
            <w:szCs w:val="24"/>
            <w:lang w:eastAsia="zh-TW"/>
            <w14:ligatures w14:val="standardContextual"/>
          </w:rPr>
          <w:tab/>
        </w:r>
        <w:r w:rsidRPr="0088197B">
          <w:rPr>
            <w:rStyle w:val="af"/>
            <w:noProof/>
          </w:rPr>
          <w:t>GRU</w:t>
        </w:r>
        <w:r w:rsidRPr="0088197B">
          <w:rPr>
            <w:rStyle w:val="af"/>
            <w:noProof/>
          </w:rPr>
          <w:t>预测器的结构设计</w:t>
        </w:r>
        <w:r w:rsidRPr="0088197B">
          <w:rPr>
            <w:noProof/>
            <w:webHidden/>
          </w:rPr>
          <w:tab/>
        </w:r>
        <w:r w:rsidRPr="0088197B">
          <w:rPr>
            <w:noProof/>
            <w:webHidden/>
          </w:rPr>
          <w:fldChar w:fldCharType="begin"/>
        </w:r>
        <w:r w:rsidRPr="0088197B">
          <w:rPr>
            <w:noProof/>
            <w:webHidden/>
          </w:rPr>
          <w:instrText xml:space="preserve"> PAGEREF _Toc229162214 \h </w:instrText>
        </w:r>
        <w:r w:rsidRPr="0088197B">
          <w:rPr>
            <w:noProof/>
            <w:webHidden/>
          </w:rPr>
        </w:r>
        <w:r w:rsidRPr="0088197B">
          <w:rPr>
            <w:noProof/>
            <w:webHidden/>
          </w:rPr>
          <w:fldChar w:fldCharType="separate"/>
        </w:r>
        <w:r w:rsidRPr="0088197B">
          <w:rPr>
            <w:noProof/>
            <w:webHidden/>
          </w:rPr>
          <w:t>30</w:t>
        </w:r>
        <w:r w:rsidRPr="0088197B">
          <w:rPr>
            <w:noProof/>
            <w:webHidden/>
          </w:rPr>
          <w:fldChar w:fldCharType="end"/>
        </w:r>
      </w:hyperlink>
    </w:p>
    <w:p w14:paraId="3DD42BD8" w14:textId="33AF1C21"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15" w:history="1">
        <w:r w:rsidRPr="0088197B">
          <w:rPr>
            <w:rStyle w:val="af"/>
            <w:noProof/>
          </w:rPr>
          <w:t>4.1.4</w:t>
        </w:r>
        <w:r w:rsidRPr="0088197B">
          <w:rPr>
            <w:rFonts w:eastAsiaTheme="minorEastAsia"/>
            <w:noProof/>
            <w:szCs w:val="24"/>
            <w:lang w:eastAsia="zh-TW"/>
            <w14:ligatures w14:val="standardContextual"/>
          </w:rPr>
          <w:tab/>
        </w:r>
        <w:r w:rsidRPr="0088197B">
          <w:rPr>
            <w:rStyle w:val="af"/>
            <w:noProof/>
          </w:rPr>
          <w:t>数据预处理与监督目标的设计</w:t>
        </w:r>
        <w:r w:rsidRPr="0088197B">
          <w:rPr>
            <w:noProof/>
            <w:webHidden/>
          </w:rPr>
          <w:tab/>
        </w:r>
        <w:r w:rsidRPr="0088197B">
          <w:rPr>
            <w:noProof/>
            <w:webHidden/>
          </w:rPr>
          <w:fldChar w:fldCharType="begin"/>
        </w:r>
        <w:r w:rsidRPr="0088197B">
          <w:rPr>
            <w:noProof/>
            <w:webHidden/>
          </w:rPr>
          <w:instrText xml:space="preserve"> PAGEREF _Toc229162215 \h </w:instrText>
        </w:r>
        <w:r w:rsidRPr="0088197B">
          <w:rPr>
            <w:noProof/>
            <w:webHidden/>
          </w:rPr>
        </w:r>
        <w:r w:rsidRPr="0088197B">
          <w:rPr>
            <w:noProof/>
            <w:webHidden/>
          </w:rPr>
          <w:fldChar w:fldCharType="separate"/>
        </w:r>
        <w:r w:rsidRPr="0088197B">
          <w:rPr>
            <w:noProof/>
            <w:webHidden/>
          </w:rPr>
          <w:t>31</w:t>
        </w:r>
        <w:r w:rsidRPr="0088197B">
          <w:rPr>
            <w:noProof/>
            <w:webHidden/>
          </w:rPr>
          <w:fldChar w:fldCharType="end"/>
        </w:r>
      </w:hyperlink>
    </w:p>
    <w:p w14:paraId="0FA2D67D" w14:textId="50878462"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16" w:history="1">
        <w:r w:rsidRPr="0088197B">
          <w:rPr>
            <w:rStyle w:val="af"/>
            <w:noProof/>
          </w:rPr>
          <w:t>4.1.5</w:t>
        </w:r>
        <w:r w:rsidRPr="0088197B">
          <w:rPr>
            <w:rFonts w:eastAsiaTheme="minorEastAsia"/>
            <w:noProof/>
            <w:szCs w:val="24"/>
            <w:lang w:eastAsia="zh-TW"/>
            <w14:ligatures w14:val="standardContextual"/>
          </w:rPr>
          <w:tab/>
        </w:r>
        <w:r w:rsidRPr="0088197B">
          <w:rPr>
            <w:rStyle w:val="af"/>
            <w:noProof/>
          </w:rPr>
          <w:t>训练策略与参数设置</w:t>
        </w:r>
        <w:r w:rsidRPr="0088197B">
          <w:rPr>
            <w:noProof/>
            <w:webHidden/>
          </w:rPr>
          <w:tab/>
        </w:r>
        <w:r w:rsidRPr="0088197B">
          <w:rPr>
            <w:noProof/>
            <w:webHidden/>
          </w:rPr>
          <w:fldChar w:fldCharType="begin"/>
        </w:r>
        <w:r w:rsidRPr="0088197B">
          <w:rPr>
            <w:noProof/>
            <w:webHidden/>
          </w:rPr>
          <w:instrText xml:space="preserve"> PAGEREF _Toc229162216 \h </w:instrText>
        </w:r>
        <w:r w:rsidRPr="0088197B">
          <w:rPr>
            <w:noProof/>
            <w:webHidden/>
          </w:rPr>
        </w:r>
        <w:r w:rsidRPr="0088197B">
          <w:rPr>
            <w:noProof/>
            <w:webHidden/>
          </w:rPr>
          <w:fldChar w:fldCharType="separate"/>
        </w:r>
        <w:r w:rsidRPr="0088197B">
          <w:rPr>
            <w:noProof/>
            <w:webHidden/>
          </w:rPr>
          <w:t>32</w:t>
        </w:r>
        <w:r w:rsidRPr="0088197B">
          <w:rPr>
            <w:noProof/>
            <w:webHidden/>
          </w:rPr>
          <w:fldChar w:fldCharType="end"/>
        </w:r>
      </w:hyperlink>
    </w:p>
    <w:p w14:paraId="750B24CA" w14:textId="4DDEE341"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17" w:history="1">
        <w:r w:rsidRPr="0088197B">
          <w:rPr>
            <w:rStyle w:val="af"/>
            <w:noProof/>
          </w:rPr>
          <w:t>4.1.6</w:t>
        </w:r>
        <w:r w:rsidRPr="0088197B">
          <w:rPr>
            <w:rFonts w:eastAsiaTheme="minorEastAsia"/>
            <w:noProof/>
            <w:szCs w:val="24"/>
            <w:lang w:eastAsia="zh-TW"/>
            <w14:ligatures w14:val="standardContextual"/>
          </w:rPr>
          <w:tab/>
        </w:r>
        <w:r w:rsidRPr="0088197B">
          <w:rPr>
            <w:rStyle w:val="af"/>
            <w:noProof/>
          </w:rPr>
          <w:t>在线推理与健康轨迹缓存</w:t>
        </w:r>
        <w:r w:rsidRPr="0088197B">
          <w:rPr>
            <w:noProof/>
            <w:webHidden/>
          </w:rPr>
          <w:tab/>
        </w:r>
        <w:r w:rsidRPr="0088197B">
          <w:rPr>
            <w:noProof/>
            <w:webHidden/>
          </w:rPr>
          <w:fldChar w:fldCharType="begin"/>
        </w:r>
        <w:r w:rsidRPr="0088197B">
          <w:rPr>
            <w:noProof/>
            <w:webHidden/>
          </w:rPr>
          <w:instrText xml:space="preserve"> PAGEREF _Toc229162217 \h </w:instrText>
        </w:r>
        <w:r w:rsidRPr="0088197B">
          <w:rPr>
            <w:noProof/>
            <w:webHidden/>
          </w:rPr>
        </w:r>
        <w:r w:rsidRPr="0088197B">
          <w:rPr>
            <w:noProof/>
            <w:webHidden/>
          </w:rPr>
          <w:fldChar w:fldCharType="separate"/>
        </w:r>
        <w:r w:rsidRPr="0088197B">
          <w:rPr>
            <w:noProof/>
            <w:webHidden/>
          </w:rPr>
          <w:t>32</w:t>
        </w:r>
        <w:r w:rsidRPr="0088197B">
          <w:rPr>
            <w:noProof/>
            <w:webHidden/>
          </w:rPr>
          <w:fldChar w:fldCharType="end"/>
        </w:r>
      </w:hyperlink>
    </w:p>
    <w:p w14:paraId="478F601B" w14:textId="5EE0A0F2"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218" w:history="1">
        <w:r w:rsidRPr="0088197B">
          <w:rPr>
            <w:rStyle w:val="af"/>
            <w:noProof/>
          </w:rPr>
          <w:t>4.2</w:t>
        </w:r>
        <w:r w:rsidRPr="0088197B">
          <w:rPr>
            <w:rFonts w:eastAsiaTheme="minorEastAsia"/>
            <w:noProof/>
            <w:szCs w:val="24"/>
            <w:lang w:eastAsia="zh-TW"/>
            <w14:ligatures w14:val="standardContextual"/>
          </w:rPr>
          <w:tab/>
        </w:r>
        <w:r w:rsidRPr="0088197B">
          <w:rPr>
            <w:rStyle w:val="af"/>
            <w:noProof/>
          </w:rPr>
          <w:t>维护智能体算法的设计</w:t>
        </w:r>
        <w:r w:rsidRPr="0088197B">
          <w:rPr>
            <w:noProof/>
            <w:webHidden/>
          </w:rPr>
          <w:tab/>
        </w:r>
        <w:r w:rsidRPr="0088197B">
          <w:rPr>
            <w:noProof/>
            <w:webHidden/>
          </w:rPr>
          <w:fldChar w:fldCharType="begin"/>
        </w:r>
        <w:r w:rsidRPr="0088197B">
          <w:rPr>
            <w:noProof/>
            <w:webHidden/>
          </w:rPr>
          <w:instrText xml:space="preserve"> PAGEREF _Toc229162218 \h </w:instrText>
        </w:r>
        <w:r w:rsidRPr="0088197B">
          <w:rPr>
            <w:noProof/>
            <w:webHidden/>
          </w:rPr>
        </w:r>
        <w:r w:rsidRPr="0088197B">
          <w:rPr>
            <w:noProof/>
            <w:webHidden/>
          </w:rPr>
          <w:fldChar w:fldCharType="separate"/>
        </w:r>
        <w:r w:rsidRPr="0088197B">
          <w:rPr>
            <w:noProof/>
            <w:webHidden/>
          </w:rPr>
          <w:t>32</w:t>
        </w:r>
        <w:r w:rsidRPr="0088197B">
          <w:rPr>
            <w:noProof/>
            <w:webHidden/>
          </w:rPr>
          <w:fldChar w:fldCharType="end"/>
        </w:r>
      </w:hyperlink>
    </w:p>
    <w:p w14:paraId="6266B5E9" w14:textId="7B0C23F0"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19" w:history="1">
        <w:r w:rsidRPr="0088197B">
          <w:rPr>
            <w:rStyle w:val="af"/>
            <w:noProof/>
          </w:rPr>
          <w:t>4.2.1</w:t>
        </w:r>
        <w:r w:rsidRPr="0088197B">
          <w:rPr>
            <w:rFonts w:eastAsiaTheme="minorEastAsia"/>
            <w:noProof/>
            <w:szCs w:val="24"/>
            <w:lang w:eastAsia="zh-TW"/>
            <w14:ligatures w14:val="standardContextual"/>
          </w:rPr>
          <w:tab/>
        </w:r>
        <w:r w:rsidRPr="0088197B">
          <w:rPr>
            <w:rStyle w:val="af"/>
            <w:noProof/>
          </w:rPr>
          <w:t>问题分析与设计思路</w:t>
        </w:r>
        <w:r w:rsidRPr="0088197B">
          <w:rPr>
            <w:noProof/>
            <w:webHidden/>
          </w:rPr>
          <w:tab/>
        </w:r>
        <w:r w:rsidRPr="0088197B">
          <w:rPr>
            <w:noProof/>
            <w:webHidden/>
          </w:rPr>
          <w:fldChar w:fldCharType="begin"/>
        </w:r>
        <w:r w:rsidRPr="0088197B">
          <w:rPr>
            <w:noProof/>
            <w:webHidden/>
          </w:rPr>
          <w:instrText xml:space="preserve"> PAGEREF _Toc229162219 \h </w:instrText>
        </w:r>
        <w:r w:rsidRPr="0088197B">
          <w:rPr>
            <w:noProof/>
            <w:webHidden/>
          </w:rPr>
        </w:r>
        <w:r w:rsidRPr="0088197B">
          <w:rPr>
            <w:noProof/>
            <w:webHidden/>
          </w:rPr>
          <w:fldChar w:fldCharType="separate"/>
        </w:r>
        <w:r w:rsidRPr="0088197B">
          <w:rPr>
            <w:noProof/>
            <w:webHidden/>
          </w:rPr>
          <w:t>32</w:t>
        </w:r>
        <w:r w:rsidRPr="0088197B">
          <w:rPr>
            <w:noProof/>
            <w:webHidden/>
          </w:rPr>
          <w:fldChar w:fldCharType="end"/>
        </w:r>
      </w:hyperlink>
    </w:p>
    <w:p w14:paraId="195D9E23" w14:textId="6DC61CE7"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20" w:history="1">
        <w:r w:rsidRPr="0088197B">
          <w:rPr>
            <w:rStyle w:val="af"/>
            <w:noProof/>
          </w:rPr>
          <w:t>4.2.2</w:t>
        </w:r>
        <w:r w:rsidRPr="0088197B">
          <w:rPr>
            <w:rFonts w:eastAsiaTheme="minorEastAsia"/>
            <w:noProof/>
            <w:szCs w:val="24"/>
            <w:lang w:eastAsia="zh-TW"/>
            <w14:ligatures w14:val="standardContextual"/>
          </w:rPr>
          <w:tab/>
        </w:r>
        <w:r w:rsidRPr="0088197B">
          <w:rPr>
            <w:rStyle w:val="af"/>
            <w:noProof/>
          </w:rPr>
          <w:t>维护决策问题定义</w:t>
        </w:r>
        <w:r w:rsidRPr="0088197B">
          <w:rPr>
            <w:noProof/>
            <w:webHidden/>
          </w:rPr>
          <w:tab/>
        </w:r>
        <w:r w:rsidRPr="0088197B">
          <w:rPr>
            <w:noProof/>
            <w:webHidden/>
          </w:rPr>
          <w:fldChar w:fldCharType="begin"/>
        </w:r>
        <w:r w:rsidRPr="0088197B">
          <w:rPr>
            <w:noProof/>
            <w:webHidden/>
          </w:rPr>
          <w:instrText xml:space="preserve"> PAGEREF _Toc229162220 \h </w:instrText>
        </w:r>
        <w:r w:rsidRPr="0088197B">
          <w:rPr>
            <w:noProof/>
            <w:webHidden/>
          </w:rPr>
        </w:r>
        <w:r w:rsidRPr="0088197B">
          <w:rPr>
            <w:noProof/>
            <w:webHidden/>
          </w:rPr>
          <w:fldChar w:fldCharType="separate"/>
        </w:r>
        <w:r w:rsidRPr="0088197B">
          <w:rPr>
            <w:noProof/>
            <w:webHidden/>
          </w:rPr>
          <w:t>33</w:t>
        </w:r>
        <w:r w:rsidRPr="0088197B">
          <w:rPr>
            <w:noProof/>
            <w:webHidden/>
          </w:rPr>
          <w:fldChar w:fldCharType="end"/>
        </w:r>
      </w:hyperlink>
    </w:p>
    <w:p w14:paraId="37886D2C" w14:textId="62DC0683"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21" w:history="1">
        <w:r w:rsidRPr="0088197B">
          <w:rPr>
            <w:rStyle w:val="af"/>
            <w:noProof/>
          </w:rPr>
          <w:t>4.2.3</w:t>
        </w:r>
        <w:r w:rsidRPr="0088197B">
          <w:rPr>
            <w:rFonts w:eastAsiaTheme="minorEastAsia"/>
            <w:noProof/>
            <w:szCs w:val="24"/>
            <w:lang w:eastAsia="zh-TW"/>
            <w14:ligatures w14:val="standardContextual"/>
          </w:rPr>
          <w:tab/>
        </w:r>
        <w:r w:rsidRPr="0088197B">
          <w:rPr>
            <w:rStyle w:val="af"/>
            <w:noProof/>
          </w:rPr>
          <w:t>维护奖励函数的设计</w:t>
        </w:r>
        <w:r w:rsidRPr="0088197B">
          <w:rPr>
            <w:noProof/>
            <w:webHidden/>
          </w:rPr>
          <w:tab/>
        </w:r>
        <w:r w:rsidRPr="0088197B">
          <w:rPr>
            <w:noProof/>
            <w:webHidden/>
          </w:rPr>
          <w:fldChar w:fldCharType="begin"/>
        </w:r>
        <w:r w:rsidRPr="0088197B">
          <w:rPr>
            <w:noProof/>
            <w:webHidden/>
          </w:rPr>
          <w:instrText xml:space="preserve"> PAGEREF _Toc229162221 \h </w:instrText>
        </w:r>
        <w:r w:rsidRPr="0088197B">
          <w:rPr>
            <w:noProof/>
            <w:webHidden/>
          </w:rPr>
        </w:r>
        <w:r w:rsidRPr="0088197B">
          <w:rPr>
            <w:noProof/>
            <w:webHidden/>
          </w:rPr>
          <w:fldChar w:fldCharType="separate"/>
        </w:r>
        <w:r w:rsidRPr="0088197B">
          <w:rPr>
            <w:noProof/>
            <w:webHidden/>
          </w:rPr>
          <w:t>34</w:t>
        </w:r>
        <w:r w:rsidRPr="0088197B">
          <w:rPr>
            <w:noProof/>
            <w:webHidden/>
          </w:rPr>
          <w:fldChar w:fldCharType="end"/>
        </w:r>
      </w:hyperlink>
    </w:p>
    <w:p w14:paraId="07D0FD44" w14:textId="52E480EA"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22" w:history="1">
        <w:r w:rsidRPr="0088197B">
          <w:rPr>
            <w:rStyle w:val="af"/>
            <w:noProof/>
          </w:rPr>
          <w:t>4.2.4</w:t>
        </w:r>
        <w:r w:rsidRPr="0088197B">
          <w:rPr>
            <w:rFonts w:eastAsiaTheme="minorEastAsia"/>
            <w:noProof/>
            <w:szCs w:val="24"/>
            <w:lang w:eastAsia="zh-TW"/>
            <w14:ligatures w14:val="standardContextual"/>
          </w:rPr>
          <w:tab/>
        </w:r>
        <w:r w:rsidRPr="0088197B">
          <w:rPr>
            <w:rStyle w:val="af"/>
            <w:noProof/>
          </w:rPr>
          <w:t>分层</w:t>
        </w:r>
        <w:r w:rsidRPr="0088197B">
          <w:rPr>
            <w:rStyle w:val="af"/>
            <w:noProof/>
          </w:rPr>
          <w:t>DDQN</w:t>
        </w:r>
        <w:r w:rsidRPr="0088197B">
          <w:rPr>
            <w:rStyle w:val="af"/>
            <w:noProof/>
          </w:rPr>
          <w:t>维护智能体的设计</w:t>
        </w:r>
        <w:r w:rsidRPr="0088197B">
          <w:rPr>
            <w:noProof/>
            <w:webHidden/>
          </w:rPr>
          <w:tab/>
        </w:r>
        <w:r w:rsidRPr="0088197B">
          <w:rPr>
            <w:noProof/>
            <w:webHidden/>
          </w:rPr>
          <w:fldChar w:fldCharType="begin"/>
        </w:r>
        <w:r w:rsidRPr="0088197B">
          <w:rPr>
            <w:noProof/>
            <w:webHidden/>
          </w:rPr>
          <w:instrText xml:space="preserve"> PAGEREF _Toc229162222 \h </w:instrText>
        </w:r>
        <w:r w:rsidRPr="0088197B">
          <w:rPr>
            <w:noProof/>
            <w:webHidden/>
          </w:rPr>
        </w:r>
        <w:r w:rsidRPr="0088197B">
          <w:rPr>
            <w:noProof/>
            <w:webHidden/>
          </w:rPr>
          <w:fldChar w:fldCharType="separate"/>
        </w:r>
        <w:r w:rsidRPr="0088197B">
          <w:rPr>
            <w:noProof/>
            <w:webHidden/>
          </w:rPr>
          <w:t>35</w:t>
        </w:r>
        <w:r w:rsidRPr="0088197B">
          <w:rPr>
            <w:noProof/>
            <w:webHidden/>
          </w:rPr>
          <w:fldChar w:fldCharType="end"/>
        </w:r>
      </w:hyperlink>
    </w:p>
    <w:p w14:paraId="7790C9BB" w14:textId="61C96687"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23" w:history="1">
        <w:r w:rsidRPr="0088197B">
          <w:rPr>
            <w:rStyle w:val="af"/>
            <w:noProof/>
          </w:rPr>
          <w:t>4.2.5</w:t>
        </w:r>
        <w:r w:rsidRPr="0088197B">
          <w:rPr>
            <w:rFonts w:eastAsiaTheme="minorEastAsia"/>
            <w:noProof/>
            <w:szCs w:val="24"/>
            <w:lang w:eastAsia="zh-TW"/>
            <w14:ligatures w14:val="standardContextual"/>
          </w:rPr>
          <w:tab/>
        </w:r>
        <w:r w:rsidRPr="0088197B">
          <w:rPr>
            <w:rStyle w:val="af"/>
            <w:noProof/>
          </w:rPr>
          <w:t>单层</w:t>
        </w:r>
        <w:r w:rsidRPr="0088197B">
          <w:rPr>
            <w:rStyle w:val="af"/>
            <w:noProof/>
          </w:rPr>
          <w:t>DDQN</w:t>
        </w:r>
        <w:r w:rsidRPr="0088197B">
          <w:rPr>
            <w:rStyle w:val="af"/>
            <w:noProof/>
          </w:rPr>
          <w:t>维护智能体的设计</w:t>
        </w:r>
        <w:r w:rsidRPr="0088197B">
          <w:rPr>
            <w:noProof/>
            <w:webHidden/>
          </w:rPr>
          <w:tab/>
        </w:r>
        <w:r w:rsidRPr="0088197B">
          <w:rPr>
            <w:noProof/>
            <w:webHidden/>
          </w:rPr>
          <w:fldChar w:fldCharType="begin"/>
        </w:r>
        <w:r w:rsidRPr="0088197B">
          <w:rPr>
            <w:noProof/>
            <w:webHidden/>
          </w:rPr>
          <w:instrText xml:space="preserve"> PAGEREF _Toc229162223 \h </w:instrText>
        </w:r>
        <w:r w:rsidRPr="0088197B">
          <w:rPr>
            <w:noProof/>
            <w:webHidden/>
          </w:rPr>
        </w:r>
        <w:r w:rsidRPr="0088197B">
          <w:rPr>
            <w:noProof/>
            <w:webHidden/>
          </w:rPr>
          <w:fldChar w:fldCharType="separate"/>
        </w:r>
        <w:r w:rsidRPr="0088197B">
          <w:rPr>
            <w:noProof/>
            <w:webHidden/>
          </w:rPr>
          <w:t>37</w:t>
        </w:r>
        <w:r w:rsidRPr="0088197B">
          <w:rPr>
            <w:noProof/>
            <w:webHidden/>
          </w:rPr>
          <w:fldChar w:fldCharType="end"/>
        </w:r>
      </w:hyperlink>
    </w:p>
    <w:p w14:paraId="0897F556" w14:textId="70ED6605"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24" w:history="1">
        <w:r w:rsidRPr="0088197B">
          <w:rPr>
            <w:rStyle w:val="af"/>
            <w:noProof/>
          </w:rPr>
          <w:t>4.2.6</w:t>
        </w:r>
        <w:r w:rsidRPr="0088197B">
          <w:rPr>
            <w:rFonts w:eastAsiaTheme="minorEastAsia"/>
            <w:noProof/>
            <w:szCs w:val="24"/>
            <w:lang w:eastAsia="zh-TW"/>
            <w14:ligatures w14:val="standardContextual"/>
          </w:rPr>
          <w:tab/>
        </w:r>
        <w:r w:rsidRPr="0088197B">
          <w:rPr>
            <w:rStyle w:val="af"/>
            <w:noProof/>
          </w:rPr>
          <w:t>POMCP</w:t>
        </w:r>
        <w:r w:rsidRPr="0088197B">
          <w:rPr>
            <w:rStyle w:val="af"/>
            <w:noProof/>
          </w:rPr>
          <w:t>维护规划器设计</w:t>
        </w:r>
        <w:r w:rsidRPr="0088197B">
          <w:rPr>
            <w:noProof/>
            <w:webHidden/>
          </w:rPr>
          <w:tab/>
        </w:r>
        <w:r w:rsidRPr="0088197B">
          <w:rPr>
            <w:noProof/>
            <w:webHidden/>
          </w:rPr>
          <w:fldChar w:fldCharType="begin"/>
        </w:r>
        <w:r w:rsidRPr="0088197B">
          <w:rPr>
            <w:noProof/>
            <w:webHidden/>
          </w:rPr>
          <w:instrText xml:space="preserve"> PAGEREF _Toc229162224 \h </w:instrText>
        </w:r>
        <w:r w:rsidRPr="0088197B">
          <w:rPr>
            <w:noProof/>
            <w:webHidden/>
          </w:rPr>
        </w:r>
        <w:r w:rsidRPr="0088197B">
          <w:rPr>
            <w:noProof/>
            <w:webHidden/>
          </w:rPr>
          <w:fldChar w:fldCharType="separate"/>
        </w:r>
        <w:r w:rsidRPr="0088197B">
          <w:rPr>
            <w:noProof/>
            <w:webHidden/>
          </w:rPr>
          <w:t>38</w:t>
        </w:r>
        <w:r w:rsidRPr="0088197B">
          <w:rPr>
            <w:noProof/>
            <w:webHidden/>
          </w:rPr>
          <w:fldChar w:fldCharType="end"/>
        </w:r>
      </w:hyperlink>
    </w:p>
    <w:p w14:paraId="48AB9505" w14:textId="01848FE6"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225" w:history="1">
        <w:r w:rsidRPr="0088197B">
          <w:rPr>
            <w:rStyle w:val="af"/>
            <w:noProof/>
          </w:rPr>
          <w:t>4.3</w:t>
        </w:r>
        <w:r w:rsidRPr="0088197B">
          <w:rPr>
            <w:rFonts w:eastAsiaTheme="minorEastAsia"/>
            <w:noProof/>
            <w:szCs w:val="24"/>
            <w:lang w:eastAsia="zh-TW"/>
            <w14:ligatures w14:val="standardContextual"/>
          </w:rPr>
          <w:tab/>
        </w:r>
        <w:r w:rsidRPr="0088197B">
          <w:rPr>
            <w:rStyle w:val="af"/>
            <w:noProof/>
          </w:rPr>
          <w:t>调度智能体算法的设计</w:t>
        </w:r>
        <w:r w:rsidRPr="0088197B">
          <w:rPr>
            <w:noProof/>
            <w:webHidden/>
          </w:rPr>
          <w:tab/>
        </w:r>
        <w:r w:rsidRPr="0088197B">
          <w:rPr>
            <w:noProof/>
            <w:webHidden/>
          </w:rPr>
          <w:fldChar w:fldCharType="begin"/>
        </w:r>
        <w:r w:rsidRPr="0088197B">
          <w:rPr>
            <w:noProof/>
            <w:webHidden/>
          </w:rPr>
          <w:instrText xml:space="preserve"> PAGEREF _Toc229162225 \h </w:instrText>
        </w:r>
        <w:r w:rsidRPr="0088197B">
          <w:rPr>
            <w:noProof/>
            <w:webHidden/>
          </w:rPr>
        </w:r>
        <w:r w:rsidRPr="0088197B">
          <w:rPr>
            <w:noProof/>
            <w:webHidden/>
          </w:rPr>
          <w:fldChar w:fldCharType="separate"/>
        </w:r>
        <w:r w:rsidRPr="0088197B">
          <w:rPr>
            <w:noProof/>
            <w:webHidden/>
          </w:rPr>
          <w:t>40</w:t>
        </w:r>
        <w:r w:rsidRPr="0088197B">
          <w:rPr>
            <w:noProof/>
            <w:webHidden/>
          </w:rPr>
          <w:fldChar w:fldCharType="end"/>
        </w:r>
      </w:hyperlink>
    </w:p>
    <w:p w14:paraId="7980C42B" w14:textId="3B0ECC85"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26" w:history="1">
        <w:r w:rsidRPr="0088197B">
          <w:rPr>
            <w:rStyle w:val="af"/>
            <w:noProof/>
          </w:rPr>
          <w:t>4.3.1</w:t>
        </w:r>
        <w:r w:rsidRPr="0088197B">
          <w:rPr>
            <w:rFonts w:eastAsiaTheme="minorEastAsia"/>
            <w:noProof/>
            <w:szCs w:val="24"/>
            <w:lang w:eastAsia="zh-TW"/>
            <w14:ligatures w14:val="standardContextual"/>
          </w:rPr>
          <w:tab/>
        </w:r>
        <w:r w:rsidRPr="0088197B">
          <w:rPr>
            <w:rStyle w:val="af"/>
            <w:noProof/>
          </w:rPr>
          <w:t>双层级深度</w:t>
        </w:r>
        <w:r w:rsidRPr="0088197B">
          <w:rPr>
            <w:rStyle w:val="af"/>
            <w:noProof/>
          </w:rPr>
          <w:t>Q</w:t>
        </w:r>
        <w:r w:rsidRPr="0088197B">
          <w:rPr>
            <w:rStyle w:val="af"/>
            <w:noProof/>
          </w:rPr>
          <w:t>网络（</w:t>
        </w:r>
        <w:r w:rsidRPr="0088197B">
          <w:rPr>
            <w:rStyle w:val="af"/>
            <w:noProof/>
          </w:rPr>
          <w:t>THDQN</w:t>
        </w:r>
        <w:r w:rsidRPr="0088197B">
          <w:rPr>
            <w:rStyle w:val="af"/>
            <w:noProof/>
          </w:rPr>
          <w:t>）调度智能体</w:t>
        </w:r>
        <w:r w:rsidRPr="0088197B">
          <w:rPr>
            <w:noProof/>
            <w:webHidden/>
          </w:rPr>
          <w:tab/>
        </w:r>
        <w:r w:rsidRPr="0088197B">
          <w:rPr>
            <w:noProof/>
            <w:webHidden/>
          </w:rPr>
          <w:fldChar w:fldCharType="begin"/>
        </w:r>
        <w:r w:rsidRPr="0088197B">
          <w:rPr>
            <w:noProof/>
            <w:webHidden/>
          </w:rPr>
          <w:instrText xml:space="preserve"> PAGEREF _Toc229162226 \h </w:instrText>
        </w:r>
        <w:r w:rsidRPr="0088197B">
          <w:rPr>
            <w:noProof/>
            <w:webHidden/>
          </w:rPr>
        </w:r>
        <w:r w:rsidRPr="0088197B">
          <w:rPr>
            <w:noProof/>
            <w:webHidden/>
          </w:rPr>
          <w:fldChar w:fldCharType="separate"/>
        </w:r>
        <w:r w:rsidRPr="0088197B">
          <w:rPr>
            <w:noProof/>
            <w:webHidden/>
          </w:rPr>
          <w:t>41</w:t>
        </w:r>
        <w:r w:rsidRPr="0088197B">
          <w:rPr>
            <w:noProof/>
            <w:webHidden/>
          </w:rPr>
          <w:fldChar w:fldCharType="end"/>
        </w:r>
      </w:hyperlink>
    </w:p>
    <w:p w14:paraId="5BF2A047" w14:textId="52502AED"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27" w:history="1">
        <w:r w:rsidRPr="0088197B">
          <w:rPr>
            <w:rStyle w:val="af"/>
            <w:noProof/>
          </w:rPr>
          <w:t>4.3.2</w:t>
        </w:r>
        <w:r w:rsidRPr="0088197B">
          <w:rPr>
            <w:rFonts w:eastAsiaTheme="minorEastAsia"/>
            <w:noProof/>
            <w:szCs w:val="24"/>
            <w:lang w:eastAsia="zh-TW"/>
            <w14:ligatures w14:val="standardContextual"/>
          </w:rPr>
          <w:tab/>
        </w:r>
        <w:r w:rsidRPr="0088197B">
          <w:rPr>
            <w:rStyle w:val="af"/>
            <w:noProof/>
          </w:rPr>
          <w:t>PPO</w:t>
        </w:r>
        <w:r w:rsidRPr="0088197B">
          <w:rPr>
            <w:rStyle w:val="af"/>
            <w:noProof/>
          </w:rPr>
          <w:t>调度智能体</w:t>
        </w:r>
        <w:r w:rsidRPr="0088197B">
          <w:rPr>
            <w:noProof/>
            <w:webHidden/>
          </w:rPr>
          <w:tab/>
        </w:r>
        <w:r w:rsidRPr="0088197B">
          <w:rPr>
            <w:noProof/>
            <w:webHidden/>
          </w:rPr>
          <w:fldChar w:fldCharType="begin"/>
        </w:r>
        <w:r w:rsidRPr="0088197B">
          <w:rPr>
            <w:noProof/>
            <w:webHidden/>
          </w:rPr>
          <w:instrText xml:space="preserve"> PAGEREF _Toc229162227 \h </w:instrText>
        </w:r>
        <w:r w:rsidRPr="0088197B">
          <w:rPr>
            <w:noProof/>
            <w:webHidden/>
          </w:rPr>
        </w:r>
        <w:r w:rsidRPr="0088197B">
          <w:rPr>
            <w:noProof/>
            <w:webHidden/>
          </w:rPr>
          <w:fldChar w:fldCharType="separate"/>
        </w:r>
        <w:r w:rsidRPr="0088197B">
          <w:rPr>
            <w:noProof/>
            <w:webHidden/>
          </w:rPr>
          <w:t>43</w:t>
        </w:r>
        <w:r w:rsidRPr="0088197B">
          <w:rPr>
            <w:noProof/>
            <w:webHidden/>
          </w:rPr>
          <w:fldChar w:fldCharType="end"/>
        </w:r>
      </w:hyperlink>
    </w:p>
    <w:p w14:paraId="05FBAAF9" w14:textId="52D0A5D6" w:rsidR="0088197B" w:rsidRPr="0088197B" w:rsidRDefault="0088197B">
      <w:pPr>
        <w:pStyle w:val="12"/>
        <w:tabs>
          <w:tab w:val="left" w:pos="1440"/>
          <w:tab w:val="right" w:leader="dot" w:pos="9060"/>
        </w:tabs>
        <w:rPr>
          <w:rFonts w:eastAsia="SimHei"/>
          <w:noProof/>
          <w:sz w:val="28"/>
          <w:szCs w:val="28"/>
          <w:lang w:eastAsia="zh-TW"/>
          <w14:ligatures w14:val="standardContextual"/>
        </w:rPr>
      </w:pPr>
      <w:hyperlink w:anchor="_Toc229162228" w:history="1">
        <w:r w:rsidRPr="0088197B">
          <w:rPr>
            <w:rStyle w:val="af"/>
            <w:rFonts w:eastAsia="SimHei"/>
            <w:noProof/>
            <w:sz w:val="28"/>
            <w:szCs w:val="28"/>
          </w:rPr>
          <w:t>第五章</w:t>
        </w:r>
        <w:r w:rsidRPr="0088197B">
          <w:rPr>
            <w:rFonts w:eastAsia="SimHei"/>
            <w:noProof/>
            <w:sz w:val="28"/>
            <w:szCs w:val="28"/>
            <w:lang w:eastAsia="zh-TW"/>
            <w14:ligatures w14:val="standardContextual"/>
          </w:rPr>
          <w:tab/>
        </w:r>
        <w:r w:rsidRPr="0088197B">
          <w:rPr>
            <w:rStyle w:val="af"/>
            <w:rFonts w:eastAsia="SimHei"/>
            <w:noProof/>
            <w:sz w:val="28"/>
            <w:szCs w:val="28"/>
          </w:rPr>
          <w:t>实验设计、结果与分析</w:t>
        </w:r>
        <w:r w:rsidRPr="0088197B">
          <w:rPr>
            <w:rFonts w:eastAsia="SimHei"/>
            <w:noProof/>
            <w:webHidden/>
            <w:sz w:val="28"/>
            <w:szCs w:val="28"/>
          </w:rPr>
          <w:tab/>
        </w:r>
        <w:r w:rsidRPr="0088197B">
          <w:rPr>
            <w:rFonts w:eastAsia="SimHei"/>
            <w:noProof/>
            <w:webHidden/>
            <w:sz w:val="28"/>
            <w:szCs w:val="28"/>
          </w:rPr>
          <w:fldChar w:fldCharType="begin"/>
        </w:r>
        <w:r w:rsidRPr="0088197B">
          <w:rPr>
            <w:rFonts w:eastAsia="SimHei"/>
            <w:noProof/>
            <w:webHidden/>
            <w:sz w:val="28"/>
            <w:szCs w:val="28"/>
          </w:rPr>
          <w:instrText xml:space="preserve"> PAGEREF _Toc229162228 \h </w:instrText>
        </w:r>
        <w:r w:rsidRPr="0088197B">
          <w:rPr>
            <w:rFonts w:eastAsia="SimHei"/>
            <w:noProof/>
            <w:webHidden/>
            <w:sz w:val="28"/>
            <w:szCs w:val="28"/>
          </w:rPr>
        </w:r>
        <w:r w:rsidRPr="0088197B">
          <w:rPr>
            <w:rFonts w:eastAsia="SimHei"/>
            <w:noProof/>
            <w:webHidden/>
            <w:sz w:val="28"/>
            <w:szCs w:val="28"/>
          </w:rPr>
          <w:fldChar w:fldCharType="separate"/>
        </w:r>
        <w:r w:rsidRPr="0088197B">
          <w:rPr>
            <w:rFonts w:eastAsia="SimHei"/>
            <w:noProof/>
            <w:webHidden/>
            <w:sz w:val="28"/>
            <w:szCs w:val="28"/>
          </w:rPr>
          <w:t>44</w:t>
        </w:r>
        <w:r w:rsidRPr="0088197B">
          <w:rPr>
            <w:rFonts w:eastAsia="SimHei"/>
            <w:noProof/>
            <w:webHidden/>
            <w:sz w:val="28"/>
            <w:szCs w:val="28"/>
          </w:rPr>
          <w:fldChar w:fldCharType="end"/>
        </w:r>
      </w:hyperlink>
    </w:p>
    <w:p w14:paraId="22DACA81" w14:textId="524EF6E6"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229" w:history="1">
        <w:r w:rsidRPr="0088197B">
          <w:rPr>
            <w:rStyle w:val="af"/>
            <w:noProof/>
          </w:rPr>
          <w:t>5.1</w:t>
        </w:r>
        <w:r w:rsidRPr="0088197B">
          <w:rPr>
            <w:rFonts w:eastAsiaTheme="minorEastAsia"/>
            <w:noProof/>
            <w:szCs w:val="24"/>
            <w:lang w:eastAsia="zh-TW"/>
            <w14:ligatures w14:val="standardContextual"/>
          </w:rPr>
          <w:tab/>
        </w:r>
        <w:r w:rsidRPr="0088197B">
          <w:rPr>
            <w:rStyle w:val="af"/>
            <w:noProof/>
          </w:rPr>
          <w:t>实验目标与分析思路</w:t>
        </w:r>
        <w:r w:rsidRPr="0088197B">
          <w:rPr>
            <w:noProof/>
            <w:webHidden/>
          </w:rPr>
          <w:tab/>
        </w:r>
        <w:r w:rsidRPr="0088197B">
          <w:rPr>
            <w:noProof/>
            <w:webHidden/>
          </w:rPr>
          <w:fldChar w:fldCharType="begin"/>
        </w:r>
        <w:r w:rsidRPr="0088197B">
          <w:rPr>
            <w:noProof/>
            <w:webHidden/>
          </w:rPr>
          <w:instrText xml:space="preserve"> PAGEREF _Toc229162229 \h </w:instrText>
        </w:r>
        <w:r w:rsidRPr="0088197B">
          <w:rPr>
            <w:noProof/>
            <w:webHidden/>
          </w:rPr>
        </w:r>
        <w:r w:rsidRPr="0088197B">
          <w:rPr>
            <w:noProof/>
            <w:webHidden/>
          </w:rPr>
          <w:fldChar w:fldCharType="separate"/>
        </w:r>
        <w:r w:rsidRPr="0088197B">
          <w:rPr>
            <w:noProof/>
            <w:webHidden/>
          </w:rPr>
          <w:t>44</w:t>
        </w:r>
        <w:r w:rsidRPr="0088197B">
          <w:rPr>
            <w:noProof/>
            <w:webHidden/>
          </w:rPr>
          <w:fldChar w:fldCharType="end"/>
        </w:r>
      </w:hyperlink>
    </w:p>
    <w:p w14:paraId="3E978B9C" w14:textId="7AA41CAF"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230" w:history="1">
        <w:r w:rsidRPr="0088197B">
          <w:rPr>
            <w:rStyle w:val="af"/>
            <w:noProof/>
          </w:rPr>
          <w:t>5.2</w:t>
        </w:r>
        <w:r w:rsidRPr="0088197B">
          <w:rPr>
            <w:rFonts w:eastAsiaTheme="minorEastAsia"/>
            <w:noProof/>
            <w:szCs w:val="24"/>
            <w:lang w:eastAsia="zh-TW"/>
            <w14:ligatures w14:val="standardContextual"/>
          </w:rPr>
          <w:tab/>
        </w:r>
        <w:r w:rsidRPr="0088197B">
          <w:rPr>
            <w:rStyle w:val="af"/>
            <w:noProof/>
          </w:rPr>
          <w:t>实验设置</w:t>
        </w:r>
        <w:r w:rsidRPr="0088197B">
          <w:rPr>
            <w:noProof/>
            <w:webHidden/>
          </w:rPr>
          <w:tab/>
        </w:r>
        <w:r w:rsidRPr="0088197B">
          <w:rPr>
            <w:noProof/>
            <w:webHidden/>
          </w:rPr>
          <w:fldChar w:fldCharType="begin"/>
        </w:r>
        <w:r w:rsidRPr="0088197B">
          <w:rPr>
            <w:noProof/>
            <w:webHidden/>
          </w:rPr>
          <w:instrText xml:space="preserve"> PAGEREF _Toc229162230 \h </w:instrText>
        </w:r>
        <w:r w:rsidRPr="0088197B">
          <w:rPr>
            <w:noProof/>
            <w:webHidden/>
          </w:rPr>
        </w:r>
        <w:r w:rsidRPr="0088197B">
          <w:rPr>
            <w:noProof/>
            <w:webHidden/>
          </w:rPr>
          <w:fldChar w:fldCharType="separate"/>
        </w:r>
        <w:r w:rsidRPr="0088197B">
          <w:rPr>
            <w:noProof/>
            <w:webHidden/>
          </w:rPr>
          <w:t>44</w:t>
        </w:r>
        <w:r w:rsidRPr="0088197B">
          <w:rPr>
            <w:noProof/>
            <w:webHidden/>
          </w:rPr>
          <w:fldChar w:fldCharType="end"/>
        </w:r>
      </w:hyperlink>
    </w:p>
    <w:p w14:paraId="56D3A3DB" w14:textId="1FBFF390"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31" w:history="1">
        <w:r w:rsidRPr="0088197B">
          <w:rPr>
            <w:rStyle w:val="af"/>
            <w:noProof/>
          </w:rPr>
          <w:t>5.2.1</w:t>
        </w:r>
        <w:r w:rsidRPr="0088197B">
          <w:rPr>
            <w:rFonts w:eastAsiaTheme="minorEastAsia"/>
            <w:noProof/>
            <w:szCs w:val="24"/>
            <w:lang w:eastAsia="zh-TW"/>
            <w14:ligatures w14:val="standardContextual"/>
          </w:rPr>
          <w:tab/>
        </w:r>
        <w:r w:rsidRPr="0088197B">
          <w:rPr>
            <w:rStyle w:val="af"/>
            <w:noProof/>
          </w:rPr>
          <w:t>退化数据与</w:t>
        </w:r>
        <w:r w:rsidRPr="0088197B">
          <w:rPr>
            <w:rStyle w:val="af"/>
            <w:noProof/>
          </w:rPr>
          <w:t>RUL</w:t>
        </w:r>
        <w:r w:rsidRPr="0088197B">
          <w:rPr>
            <w:noProof/>
            <w:webHidden/>
          </w:rPr>
          <w:tab/>
        </w:r>
        <w:r w:rsidRPr="0088197B">
          <w:rPr>
            <w:noProof/>
            <w:webHidden/>
          </w:rPr>
          <w:fldChar w:fldCharType="begin"/>
        </w:r>
        <w:r w:rsidRPr="0088197B">
          <w:rPr>
            <w:noProof/>
            <w:webHidden/>
          </w:rPr>
          <w:instrText xml:space="preserve"> PAGEREF _Toc229162231 \h </w:instrText>
        </w:r>
        <w:r w:rsidRPr="0088197B">
          <w:rPr>
            <w:noProof/>
            <w:webHidden/>
          </w:rPr>
        </w:r>
        <w:r w:rsidRPr="0088197B">
          <w:rPr>
            <w:noProof/>
            <w:webHidden/>
          </w:rPr>
          <w:fldChar w:fldCharType="separate"/>
        </w:r>
        <w:r w:rsidRPr="0088197B">
          <w:rPr>
            <w:noProof/>
            <w:webHidden/>
          </w:rPr>
          <w:t>44</w:t>
        </w:r>
        <w:r w:rsidRPr="0088197B">
          <w:rPr>
            <w:noProof/>
            <w:webHidden/>
          </w:rPr>
          <w:fldChar w:fldCharType="end"/>
        </w:r>
      </w:hyperlink>
    </w:p>
    <w:p w14:paraId="1041EDA4" w14:textId="01452A87"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32" w:history="1">
        <w:r w:rsidRPr="0088197B">
          <w:rPr>
            <w:rStyle w:val="af"/>
            <w:noProof/>
          </w:rPr>
          <w:t>5.2.2</w:t>
        </w:r>
        <w:r w:rsidRPr="0088197B">
          <w:rPr>
            <w:rFonts w:eastAsiaTheme="minorEastAsia"/>
            <w:noProof/>
            <w:szCs w:val="24"/>
            <w:lang w:eastAsia="zh-TW"/>
            <w14:ligatures w14:val="standardContextual"/>
          </w:rPr>
          <w:tab/>
        </w:r>
        <w:r w:rsidRPr="0088197B">
          <w:rPr>
            <w:rStyle w:val="af"/>
            <w:noProof/>
          </w:rPr>
          <w:t>车间环境与任务生成参数</w:t>
        </w:r>
        <w:r w:rsidRPr="0088197B">
          <w:rPr>
            <w:noProof/>
            <w:webHidden/>
          </w:rPr>
          <w:tab/>
        </w:r>
        <w:r w:rsidRPr="0088197B">
          <w:rPr>
            <w:noProof/>
            <w:webHidden/>
          </w:rPr>
          <w:fldChar w:fldCharType="begin"/>
        </w:r>
        <w:r w:rsidRPr="0088197B">
          <w:rPr>
            <w:noProof/>
            <w:webHidden/>
          </w:rPr>
          <w:instrText xml:space="preserve"> PAGEREF _Toc229162232 \h </w:instrText>
        </w:r>
        <w:r w:rsidRPr="0088197B">
          <w:rPr>
            <w:noProof/>
            <w:webHidden/>
          </w:rPr>
        </w:r>
        <w:r w:rsidRPr="0088197B">
          <w:rPr>
            <w:noProof/>
            <w:webHidden/>
          </w:rPr>
          <w:fldChar w:fldCharType="separate"/>
        </w:r>
        <w:r w:rsidRPr="0088197B">
          <w:rPr>
            <w:noProof/>
            <w:webHidden/>
          </w:rPr>
          <w:t>45</w:t>
        </w:r>
        <w:r w:rsidRPr="0088197B">
          <w:rPr>
            <w:noProof/>
            <w:webHidden/>
          </w:rPr>
          <w:fldChar w:fldCharType="end"/>
        </w:r>
      </w:hyperlink>
    </w:p>
    <w:p w14:paraId="4C466154" w14:textId="407E7BB0"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33" w:history="1">
        <w:r w:rsidRPr="0088197B">
          <w:rPr>
            <w:rStyle w:val="af"/>
            <w:noProof/>
          </w:rPr>
          <w:t>5.2.3</w:t>
        </w:r>
        <w:r w:rsidRPr="0088197B">
          <w:rPr>
            <w:rFonts w:eastAsiaTheme="minorEastAsia"/>
            <w:noProof/>
            <w:szCs w:val="24"/>
            <w:lang w:eastAsia="zh-TW"/>
            <w14:ligatures w14:val="standardContextual"/>
          </w:rPr>
          <w:tab/>
        </w:r>
        <w:r w:rsidRPr="0088197B">
          <w:rPr>
            <w:rStyle w:val="af"/>
            <w:noProof/>
          </w:rPr>
          <w:t>维护与规划参数</w:t>
        </w:r>
        <w:r w:rsidRPr="0088197B">
          <w:rPr>
            <w:noProof/>
            <w:webHidden/>
          </w:rPr>
          <w:tab/>
        </w:r>
        <w:r w:rsidRPr="0088197B">
          <w:rPr>
            <w:noProof/>
            <w:webHidden/>
          </w:rPr>
          <w:fldChar w:fldCharType="begin"/>
        </w:r>
        <w:r w:rsidRPr="0088197B">
          <w:rPr>
            <w:noProof/>
            <w:webHidden/>
          </w:rPr>
          <w:instrText xml:space="preserve"> PAGEREF _Toc229162233 \h </w:instrText>
        </w:r>
        <w:r w:rsidRPr="0088197B">
          <w:rPr>
            <w:noProof/>
            <w:webHidden/>
          </w:rPr>
        </w:r>
        <w:r w:rsidRPr="0088197B">
          <w:rPr>
            <w:noProof/>
            <w:webHidden/>
          </w:rPr>
          <w:fldChar w:fldCharType="separate"/>
        </w:r>
        <w:r w:rsidRPr="0088197B">
          <w:rPr>
            <w:noProof/>
            <w:webHidden/>
          </w:rPr>
          <w:t>46</w:t>
        </w:r>
        <w:r w:rsidRPr="0088197B">
          <w:rPr>
            <w:noProof/>
            <w:webHidden/>
          </w:rPr>
          <w:fldChar w:fldCharType="end"/>
        </w:r>
      </w:hyperlink>
    </w:p>
    <w:p w14:paraId="4310A88F" w14:textId="10AB1240"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34" w:history="1">
        <w:r w:rsidRPr="0088197B">
          <w:rPr>
            <w:rStyle w:val="af"/>
            <w:noProof/>
          </w:rPr>
          <w:t>5.2.4</w:t>
        </w:r>
        <w:r w:rsidRPr="0088197B">
          <w:rPr>
            <w:rFonts w:eastAsiaTheme="minorEastAsia"/>
            <w:noProof/>
            <w:szCs w:val="24"/>
            <w:lang w:eastAsia="zh-TW"/>
            <w14:ligatures w14:val="standardContextual"/>
          </w:rPr>
          <w:tab/>
        </w:r>
        <w:r w:rsidRPr="0088197B">
          <w:rPr>
            <w:rStyle w:val="af"/>
            <w:noProof/>
          </w:rPr>
          <w:t>强化学习与规划器参数</w:t>
        </w:r>
        <w:r w:rsidRPr="0088197B">
          <w:rPr>
            <w:noProof/>
            <w:webHidden/>
          </w:rPr>
          <w:tab/>
        </w:r>
        <w:r w:rsidRPr="0088197B">
          <w:rPr>
            <w:noProof/>
            <w:webHidden/>
          </w:rPr>
          <w:fldChar w:fldCharType="begin"/>
        </w:r>
        <w:r w:rsidRPr="0088197B">
          <w:rPr>
            <w:noProof/>
            <w:webHidden/>
          </w:rPr>
          <w:instrText xml:space="preserve"> PAGEREF _Toc229162234 \h </w:instrText>
        </w:r>
        <w:r w:rsidRPr="0088197B">
          <w:rPr>
            <w:noProof/>
            <w:webHidden/>
          </w:rPr>
        </w:r>
        <w:r w:rsidRPr="0088197B">
          <w:rPr>
            <w:noProof/>
            <w:webHidden/>
          </w:rPr>
          <w:fldChar w:fldCharType="separate"/>
        </w:r>
        <w:r w:rsidRPr="0088197B">
          <w:rPr>
            <w:noProof/>
            <w:webHidden/>
          </w:rPr>
          <w:t>46</w:t>
        </w:r>
        <w:r w:rsidRPr="0088197B">
          <w:rPr>
            <w:noProof/>
            <w:webHidden/>
          </w:rPr>
          <w:fldChar w:fldCharType="end"/>
        </w:r>
      </w:hyperlink>
    </w:p>
    <w:p w14:paraId="711F5601" w14:textId="109C8379"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235" w:history="1">
        <w:r w:rsidRPr="0088197B">
          <w:rPr>
            <w:rStyle w:val="af"/>
            <w:noProof/>
          </w:rPr>
          <w:t>5.3</w:t>
        </w:r>
        <w:r w:rsidRPr="0088197B">
          <w:rPr>
            <w:rFonts w:eastAsiaTheme="minorEastAsia"/>
            <w:noProof/>
            <w:szCs w:val="24"/>
            <w:lang w:eastAsia="zh-TW"/>
            <w14:ligatures w14:val="standardContextual"/>
          </w:rPr>
          <w:tab/>
        </w:r>
        <w:r w:rsidRPr="0088197B">
          <w:rPr>
            <w:rStyle w:val="af"/>
            <w:noProof/>
          </w:rPr>
          <w:t>六组配对实验对象</w:t>
        </w:r>
        <w:r w:rsidRPr="0088197B">
          <w:rPr>
            <w:noProof/>
            <w:webHidden/>
          </w:rPr>
          <w:tab/>
        </w:r>
        <w:r w:rsidRPr="0088197B">
          <w:rPr>
            <w:noProof/>
            <w:webHidden/>
          </w:rPr>
          <w:fldChar w:fldCharType="begin"/>
        </w:r>
        <w:r w:rsidRPr="0088197B">
          <w:rPr>
            <w:noProof/>
            <w:webHidden/>
          </w:rPr>
          <w:instrText xml:space="preserve"> PAGEREF _Toc229162235 \h </w:instrText>
        </w:r>
        <w:r w:rsidRPr="0088197B">
          <w:rPr>
            <w:noProof/>
            <w:webHidden/>
          </w:rPr>
        </w:r>
        <w:r w:rsidRPr="0088197B">
          <w:rPr>
            <w:noProof/>
            <w:webHidden/>
          </w:rPr>
          <w:fldChar w:fldCharType="separate"/>
        </w:r>
        <w:r w:rsidRPr="0088197B">
          <w:rPr>
            <w:noProof/>
            <w:webHidden/>
          </w:rPr>
          <w:t>47</w:t>
        </w:r>
        <w:r w:rsidRPr="0088197B">
          <w:rPr>
            <w:noProof/>
            <w:webHidden/>
          </w:rPr>
          <w:fldChar w:fldCharType="end"/>
        </w:r>
      </w:hyperlink>
    </w:p>
    <w:p w14:paraId="5A335F52" w14:textId="5C693CED"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36" w:history="1">
        <w:r w:rsidRPr="0088197B">
          <w:rPr>
            <w:rStyle w:val="af"/>
            <w:noProof/>
          </w:rPr>
          <w:t>5.3.1</w:t>
        </w:r>
        <w:r w:rsidRPr="0088197B">
          <w:rPr>
            <w:rFonts w:eastAsiaTheme="minorEastAsia"/>
            <w:noProof/>
            <w:szCs w:val="24"/>
            <w:lang w:eastAsia="zh-TW"/>
            <w14:ligatures w14:val="standardContextual"/>
          </w:rPr>
          <w:tab/>
        </w:r>
        <w:r w:rsidRPr="0088197B">
          <w:rPr>
            <w:rStyle w:val="af"/>
            <w:noProof/>
          </w:rPr>
          <w:t>PPO + flat_ddqn</w:t>
        </w:r>
        <w:r w:rsidRPr="0088197B">
          <w:rPr>
            <w:noProof/>
            <w:webHidden/>
          </w:rPr>
          <w:tab/>
        </w:r>
        <w:r w:rsidRPr="0088197B">
          <w:rPr>
            <w:noProof/>
            <w:webHidden/>
          </w:rPr>
          <w:fldChar w:fldCharType="begin"/>
        </w:r>
        <w:r w:rsidRPr="0088197B">
          <w:rPr>
            <w:noProof/>
            <w:webHidden/>
          </w:rPr>
          <w:instrText xml:space="preserve"> PAGEREF _Toc229162236 \h </w:instrText>
        </w:r>
        <w:r w:rsidRPr="0088197B">
          <w:rPr>
            <w:noProof/>
            <w:webHidden/>
          </w:rPr>
        </w:r>
        <w:r w:rsidRPr="0088197B">
          <w:rPr>
            <w:noProof/>
            <w:webHidden/>
          </w:rPr>
          <w:fldChar w:fldCharType="separate"/>
        </w:r>
        <w:r w:rsidRPr="0088197B">
          <w:rPr>
            <w:noProof/>
            <w:webHidden/>
          </w:rPr>
          <w:t>47</w:t>
        </w:r>
        <w:r w:rsidRPr="0088197B">
          <w:rPr>
            <w:noProof/>
            <w:webHidden/>
          </w:rPr>
          <w:fldChar w:fldCharType="end"/>
        </w:r>
      </w:hyperlink>
    </w:p>
    <w:p w14:paraId="7FDCA979" w14:textId="31AFBD7E"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37" w:history="1">
        <w:r w:rsidRPr="0088197B">
          <w:rPr>
            <w:rStyle w:val="af"/>
            <w:noProof/>
          </w:rPr>
          <w:t>5.3.2</w:t>
        </w:r>
        <w:r w:rsidRPr="0088197B">
          <w:rPr>
            <w:rFonts w:eastAsiaTheme="minorEastAsia"/>
            <w:noProof/>
            <w:szCs w:val="24"/>
            <w:lang w:eastAsia="zh-TW"/>
            <w14:ligatures w14:val="standardContextual"/>
          </w:rPr>
          <w:tab/>
        </w:r>
        <w:r w:rsidRPr="0088197B">
          <w:rPr>
            <w:rStyle w:val="af"/>
            <w:noProof/>
          </w:rPr>
          <w:t>PPO + hier_ddqn</w:t>
        </w:r>
        <w:r w:rsidRPr="0088197B">
          <w:rPr>
            <w:noProof/>
            <w:webHidden/>
          </w:rPr>
          <w:tab/>
        </w:r>
        <w:r w:rsidRPr="0088197B">
          <w:rPr>
            <w:noProof/>
            <w:webHidden/>
          </w:rPr>
          <w:fldChar w:fldCharType="begin"/>
        </w:r>
        <w:r w:rsidRPr="0088197B">
          <w:rPr>
            <w:noProof/>
            <w:webHidden/>
          </w:rPr>
          <w:instrText xml:space="preserve"> PAGEREF _Toc229162237 \h </w:instrText>
        </w:r>
        <w:r w:rsidRPr="0088197B">
          <w:rPr>
            <w:noProof/>
            <w:webHidden/>
          </w:rPr>
        </w:r>
        <w:r w:rsidRPr="0088197B">
          <w:rPr>
            <w:noProof/>
            <w:webHidden/>
          </w:rPr>
          <w:fldChar w:fldCharType="separate"/>
        </w:r>
        <w:r w:rsidRPr="0088197B">
          <w:rPr>
            <w:noProof/>
            <w:webHidden/>
          </w:rPr>
          <w:t>49</w:t>
        </w:r>
        <w:r w:rsidRPr="0088197B">
          <w:rPr>
            <w:noProof/>
            <w:webHidden/>
          </w:rPr>
          <w:fldChar w:fldCharType="end"/>
        </w:r>
      </w:hyperlink>
    </w:p>
    <w:p w14:paraId="4F5E7B3F" w14:textId="6EDDB91F"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38" w:history="1">
        <w:r w:rsidRPr="0088197B">
          <w:rPr>
            <w:rStyle w:val="af"/>
            <w:noProof/>
          </w:rPr>
          <w:t>5.3.3</w:t>
        </w:r>
        <w:r w:rsidRPr="0088197B">
          <w:rPr>
            <w:rFonts w:eastAsiaTheme="minorEastAsia"/>
            <w:noProof/>
            <w:szCs w:val="24"/>
            <w:lang w:eastAsia="zh-TW"/>
            <w14:ligatures w14:val="standardContextual"/>
          </w:rPr>
          <w:tab/>
        </w:r>
        <w:r w:rsidRPr="0088197B">
          <w:rPr>
            <w:rStyle w:val="af"/>
            <w:noProof/>
          </w:rPr>
          <w:t>PPO + pomcp</w:t>
        </w:r>
        <w:r w:rsidRPr="0088197B">
          <w:rPr>
            <w:noProof/>
            <w:webHidden/>
          </w:rPr>
          <w:tab/>
        </w:r>
        <w:r w:rsidRPr="0088197B">
          <w:rPr>
            <w:noProof/>
            <w:webHidden/>
          </w:rPr>
          <w:fldChar w:fldCharType="begin"/>
        </w:r>
        <w:r w:rsidRPr="0088197B">
          <w:rPr>
            <w:noProof/>
            <w:webHidden/>
          </w:rPr>
          <w:instrText xml:space="preserve"> PAGEREF _Toc229162238 \h </w:instrText>
        </w:r>
        <w:r w:rsidRPr="0088197B">
          <w:rPr>
            <w:noProof/>
            <w:webHidden/>
          </w:rPr>
        </w:r>
        <w:r w:rsidRPr="0088197B">
          <w:rPr>
            <w:noProof/>
            <w:webHidden/>
          </w:rPr>
          <w:fldChar w:fldCharType="separate"/>
        </w:r>
        <w:r w:rsidRPr="0088197B">
          <w:rPr>
            <w:noProof/>
            <w:webHidden/>
          </w:rPr>
          <w:t>50</w:t>
        </w:r>
        <w:r w:rsidRPr="0088197B">
          <w:rPr>
            <w:noProof/>
            <w:webHidden/>
          </w:rPr>
          <w:fldChar w:fldCharType="end"/>
        </w:r>
      </w:hyperlink>
    </w:p>
    <w:p w14:paraId="76AAF620" w14:textId="4FABC746"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39" w:history="1">
        <w:r w:rsidRPr="0088197B">
          <w:rPr>
            <w:rStyle w:val="af"/>
            <w:noProof/>
          </w:rPr>
          <w:t>5.3.4</w:t>
        </w:r>
        <w:r w:rsidRPr="0088197B">
          <w:rPr>
            <w:rFonts w:eastAsiaTheme="minorEastAsia"/>
            <w:noProof/>
            <w:szCs w:val="24"/>
            <w:lang w:eastAsia="zh-TW"/>
            <w14:ligatures w14:val="standardContextual"/>
          </w:rPr>
          <w:tab/>
        </w:r>
        <w:r w:rsidRPr="0088197B">
          <w:rPr>
            <w:rStyle w:val="af"/>
            <w:noProof/>
          </w:rPr>
          <w:t>THDQN + flat_ddqn</w:t>
        </w:r>
        <w:r w:rsidRPr="0088197B">
          <w:rPr>
            <w:noProof/>
            <w:webHidden/>
          </w:rPr>
          <w:tab/>
        </w:r>
        <w:r w:rsidRPr="0088197B">
          <w:rPr>
            <w:noProof/>
            <w:webHidden/>
          </w:rPr>
          <w:fldChar w:fldCharType="begin"/>
        </w:r>
        <w:r w:rsidRPr="0088197B">
          <w:rPr>
            <w:noProof/>
            <w:webHidden/>
          </w:rPr>
          <w:instrText xml:space="preserve"> PAGEREF _Toc229162239 \h </w:instrText>
        </w:r>
        <w:r w:rsidRPr="0088197B">
          <w:rPr>
            <w:noProof/>
            <w:webHidden/>
          </w:rPr>
        </w:r>
        <w:r w:rsidRPr="0088197B">
          <w:rPr>
            <w:noProof/>
            <w:webHidden/>
          </w:rPr>
          <w:fldChar w:fldCharType="separate"/>
        </w:r>
        <w:r w:rsidRPr="0088197B">
          <w:rPr>
            <w:noProof/>
            <w:webHidden/>
          </w:rPr>
          <w:t>51</w:t>
        </w:r>
        <w:r w:rsidRPr="0088197B">
          <w:rPr>
            <w:noProof/>
            <w:webHidden/>
          </w:rPr>
          <w:fldChar w:fldCharType="end"/>
        </w:r>
      </w:hyperlink>
    </w:p>
    <w:p w14:paraId="17B12C74" w14:textId="45E0B939"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40" w:history="1">
        <w:r w:rsidRPr="0088197B">
          <w:rPr>
            <w:rStyle w:val="af"/>
            <w:noProof/>
          </w:rPr>
          <w:t>5.3.5</w:t>
        </w:r>
        <w:r w:rsidRPr="0088197B">
          <w:rPr>
            <w:rFonts w:eastAsiaTheme="minorEastAsia"/>
            <w:noProof/>
            <w:szCs w:val="24"/>
            <w:lang w:eastAsia="zh-TW"/>
            <w14:ligatures w14:val="standardContextual"/>
          </w:rPr>
          <w:tab/>
        </w:r>
        <w:r w:rsidRPr="0088197B">
          <w:rPr>
            <w:rStyle w:val="af"/>
            <w:noProof/>
          </w:rPr>
          <w:t>THDQN + hier_ddqn</w:t>
        </w:r>
        <w:r w:rsidRPr="0088197B">
          <w:rPr>
            <w:noProof/>
            <w:webHidden/>
          </w:rPr>
          <w:tab/>
        </w:r>
        <w:r w:rsidRPr="0088197B">
          <w:rPr>
            <w:noProof/>
            <w:webHidden/>
          </w:rPr>
          <w:fldChar w:fldCharType="begin"/>
        </w:r>
        <w:r w:rsidRPr="0088197B">
          <w:rPr>
            <w:noProof/>
            <w:webHidden/>
          </w:rPr>
          <w:instrText xml:space="preserve"> PAGEREF _Toc229162240 \h </w:instrText>
        </w:r>
        <w:r w:rsidRPr="0088197B">
          <w:rPr>
            <w:noProof/>
            <w:webHidden/>
          </w:rPr>
        </w:r>
        <w:r w:rsidRPr="0088197B">
          <w:rPr>
            <w:noProof/>
            <w:webHidden/>
          </w:rPr>
          <w:fldChar w:fldCharType="separate"/>
        </w:r>
        <w:r w:rsidRPr="0088197B">
          <w:rPr>
            <w:noProof/>
            <w:webHidden/>
          </w:rPr>
          <w:t>53</w:t>
        </w:r>
        <w:r w:rsidRPr="0088197B">
          <w:rPr>
            <w:noProof/>
            <w:webHidden/>
          </w:rPr>
          <w:fldChar w:fldCharType="end"/>
        </w:r>
      </w:hyperlink>
    </w:p>
    <w:p w14:paraId="0303172A" w14:textId="6EADE009" w:rsidR="0088197B" w:rsidRPr="0088197B" w:rsidRDefault="0088197B">
      <w:pPr>
        <w:pStyle w:val="32"/>
        <w:tabs>
          <w:tab w:val="left" w:pos="1920"/>
          <w:tab w:val="right" w:leader="dot" w:pos="9060"/>
        </w:tabs>
        <w:ind w:left="960"/>
        <w:rPr>
          <w:rFonts w:eastAsiaTheme="minorEastAsia"/>
          <w:noProof/>
          <w:szCs w:val="24"/>
          <w:lang w:eastAsia="zh-TW"/>
          <w14:ligatures w14:val="standardContextual"/>
        </w:rPr>
      </w:pPr>
      <w:hyperlink w:anchor="_Toc229162241" w:history="1">
        <w:r w:rsidRPr="0088197B">
          <w:rPr>
            <w:rStyle w:val="af"/>
            <w:noProof/>
          </w:rPr>
          <w:t>5.3.6</w:t>
        </w:r>
        <w:r w:rsidRPr="0088197B">
          <w:rPr>
            <w:rFonts w:eastAsiaTheme="minorEastAsia"/>
            <w:noProof/>
            <w:szCs w:val="24"/>
            <w:lang w:eastAsia="zh-TW"/>
            <w14:ligatures w14:val="standardContextual"/>
          </w:rPr>
          <w:tab/>
        </w:r>
        <w:r w:rsidRPr="0088197B">
          <w:rPr>
            <w:rStyle w:val="af"/>
            <w:noProof/>
          </w:rPr>
          <w:t>THDQN + pomcp</w:t>
        </w:r>
        <w:r w:rsidRPr="0088197B">
          <w:rPr>
            <w:noProof/>
            <w:webHidden/>
          </w:rPr>
          <w:tab/>
        </w:r>
        <w:r w:rsidRPr="0088197B">
          <w:rPr>
            <w:noProof/>
            <w:webHidden/>
          </w:rPr>
          <w:fldChar w:fldCharType="begin"/>
        </w:r>
        <w:r w:rsidRPr="0088197B">
          <w:rPr>
            <w:noProof/>
            <w:webHidden/>
          </w:rPr>
          <w:instrText xml:space="preserve"> PAGEREF _Toc229162241 \h </w:instrText>
        </w:r>
        <w:r w:rsidRPr="0088197B">
          <w:rPr>
            <w:noProof/>
            <w:webHidden/>
          </w:rPr>
        </w:r>
        <w:r w:rsidRPr="0088197B">
          <w:rPr>
            <w:noProof/>
            <w:webHidden/>
          </w:rPr>
          <w:fldChar w:fldCharType="separate"/>
        </w:r>
        <w:r w:rsidRPr="0088197B">
          <w:rPr>
            <w:noProof/>
            <w:webHidden/>
          </w:rPr>
          <w:t>55</w:t>
        </w:r>
        <w:r w:rsidRPr="0088197B">
          <w:rPr>
            <w:noProof/>
            <w:webHidden/>
          </w:rPr>
          <w:fldChar w:fldCharType="end"/>
        </w:r>
      </w:hyperlink>
    </w:p>
    <w:p w14:paraId="289C6280" w14:textId="70A4BFD9"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242" w:history="1">
        <w:r w:rsidRPr="0088197B">
          <w:rPr>
            <w:rStyle w:val="af"/>
            <w:noProof/>
          </w:rPr>
          <w:t>5.4</w:t>
        </w:r>
        <w:r w:rsidRPr="0088197B">
          <w:rPr>
            <w:rFonts w:eastAsiaTheme="minorEastAsia"/>
            <w:noProof/>
            <w:szCs w:val="24"/>
            <w:lang w:eastAsia="zh-TW"/>
            <w14:ligatures w14:val="standardContextual"/>
          </w:rPr>
          <w:tab/>
        </w:r>
        <w:r w:rsidRPr="0088197B">
          <w:rPr>
            <w:rStyle w:val="af"/>
            <w:noProof/>
          </w:rPr>
          <w:t>六组组合的总体结果</w:t>
        </w:r>
        <w:r w:rsidRPr="0088197B">
          <w:rPr>
            <w:noProof/>
            <w:webHidden/>
          </w:rPr>
          <w:tab/>
        </w:r>
        <w:r w:rsidRPr="0088197B">
          <w:rPr>
            <w:noProof/>
            <w:webHidden/>
          </w:rPr>
          <w:fldChar w:fldCharType="begin"/>
        </w:r>
        <w:r w:rsidRPr="0088197B">
          <w:rPr>
            <w:noProof/>
            <w:webHidden/>
          </w:rPr>
          <w:instrText xml:space="preserve"> PAGEREF _Toc229162242 \h </w:instrText>
        </w:r>
        <w:r w:rsidRPr="0088197B">
          <w:rPr>
            <w:noProof/>
            <w:webHidden/>
          </w:rPr>
        </w:r>
        <w:r w:rsidRPr="0088197B">
          <w:rPr>
            <w:noProof/>
            <w:webHidden/>
          </w:rPr>
          <w:fldChar w:fldCharType="separate"/>
        </w:r>
        <w:r w:rsidRPr="0088197B">
          <w:rPr>
            <w:noProof/>
            <w:webHidden/>
          </w:rPr>
          <w:t>56</w:t>
        </w:r>
        <w:r w:rsidRPr="0088197B">
          <w:rPr>
            <w:noProof/>
            <w:webHidden/>
          </w:rPr>
          <w:fldChar w:fldCharType="end"/>
        </w:r>
      </w:hyperlink>
    </w:p>
    <w:p w14:paraId="127BA3D8" w14:textId="4EE09C62"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243" w:history="1">
        <w:r w:rsidRPr="0088197B">
          <w:rPr>
            <w:rStyle w:val="af"/>
            <w:noProof/>
          </w:rPr>
          <w:t>5.5</w:t>
        </w:r>
        <w:r w:rsidRPr="0088197B">
          <w:rPr>
            <w:rFonts w:eastAsiaTheme="minorEastAsia"/>
            <w:noProof/>
            <w:szCs w:val="24"/>
            <w:lang w:eastAsia="zh-TW"/>
            <w14:ligatures w14:val="standardContextual"/>
          </w:rPr>
          <w:tab/>
        </w:r>
        <w:r w:rsidRPr="0088197B">
          <w:rPr>
            <w:rStyle w:val="af"/>
            <w:noProof/>
          </w:rPr>
          <w:t>横向比较：同一调度器内部的维护器差异</w:t>
        </w:r>
        <w:r w:rsidRPr="0088197B">
          <w:rPr>
            <w:noProof/>
            <w:webHidden/>
          </w:rPr>
          <w:tab/>
        </w:r>
        <w:r w:rsidRPr="0088197B">
          <w:rPr>
            <w:noProof/>
            <w:webHidden/>
          </w:rPr>
          <w:fldChar w:fldCharType="begin"/>
        </w:r>
        <w:r w:rsidRPr="0088197B">
          <w:rPr>
            <w:noProof/>
            <w:webHidden/>
          </w:rPr>
          <w:instrText xml:space="preserve"> PAGEREF _Toc229162243 \h </w:instrText>
        </w:r>
        <w:r w:rsidRPr="0088197B">
          <w:rPr>
            <w:noProof/>
            <w:webHidden/>
          </w:rPr>
        </w:r>
        <w:r w:rsidRPr="0088197B">
          <w:rPr>
            <w:noProof/>
            <w:webHidden/>
          </w:rPr>
          <w:fldChar w:fldCharType="separate"/>
        </w:r>
        <w:r w:rsidRPr="0088197B">
          <w:rPr>
            <w:noProof/>
            <w:webHidden/>
          </w:rPr>
          <w:t>57</w:t>
        </w:r>
        <w:r w:rsidRPr="0088197B">
          <w:rPr>
            <w:noProof/>
            <w:webHidden/>
          </w:rPr>
          <w:fldChar w:fldCharType="end"/>
        </w:r>
      </w:hyperlink>
    </w:p>
    <w:p w14:paraId="2C4949B2" w14:textId="2F03CCD9"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244" w:history="1">
        <w:r w:rsidRPr="0088197B">
          <w:rPr>
            <w:rStyle w:val="af"/>
            <w:noProof/>
          </w:rPr>
          <w:t>5.6</w:t>
        </w:r>
        <w:r w:rsidRPr="0088197B">
          <w:rPr>
            <w:rFonts w:eastAsiaTheme="minorEastAsia"/>
            <w:noProof/>
            <w:szCs w:val="24"/>
            <w:lang w:eastAsia="zh-TW"/>
            <w14:ligatures w14:val="standardContextual"/>
          </w:rPr>
          <w:tab/>
        </w:r>
        <w:r w:rsidRPr="0088197B">
          <w:rPr>
            <w:rStyle w:val="af"/>
            <w:noProof/>
          </w:rPr>
          <w:t>纵向比较：同一维护结构下调度器差异</w:t>
        </w:r>
        <w:r w:rsidRPr="0088197B">
          <w:rPr>
            <w:noProof/>
            <w:webHidden/>
          </w:rPr>
          <w:tab/>
        </w:r>
        <w:r w:rsidRPr="0088197B">
          <w:rPr>
            <w:noProof/>
            <w:webHidden/>
          </w:rPr>
          <w:fldChar w:fldCharType="begin"/>
        </w:r>
        <w:r w:rsidRPr="0088197B">
          <w:rPr>
            <w:noProof/>
            <w:webHidden/>
          </w:rPr>
          <w:instrText xml:space="preserve"> PAGEREF _Toc229162244 \h </w:instrText>
        </w:r>
        <w:r w:rsidRPr="0088197B">
          <w:rPr>
            <w:noProof/>
            <w:webHidden/>
          </w:rPr>
        </w:r>
        <w:r w:rsidRPr="0088197B">
          <w:rPr>
            <w:noProof/>
            <w:webHidden/>
          </w:rPr>
          <w:fldChar w:fldCharType="separate"/>
        </w:r>
        <w:r w:rsidRPr="0088197B">
          <w:rPr>
            <w:noProof/>
            <w:webHidden/>
          </w:rPr>
          <w:t>58</w:t>
        </w:r>
        <w:r w:rsidRPr="0088197B">
          <w:rPr>
            <w:noProof/>
            <w:webHidden/>
          </w:rPr>
          <w:fldChar w:fldCharType="end"/>
        </w:r>
      </w:hyperlink>
    </w:p>
    <w:p w14:paraId="129CFC4C" w14:textId="1DBA9D5F" w:rsidR="0088197B" w:rsidRPr="0088197B" w:rsidRDefault="0088197B">
      <w:pPr>
        <w:pStyle w:val="22"/>
        <w:tabs>
          <w:tab w:val="left" w:pos="1440"/>
          <w:tab w:val="right" w:leader="dot" w:pos="9060"/>
        </w:tabs>
        <w:ind w:left="480"/>
        <w:rPr>
          <w:rFonts w:eastAsiaTheme="minorEastAsia"/>
          <w:noProof/>
          <w:szCs w:val="24"/>
          <w:lang w:eastAsia="zh-TW"/>
          <w14:ligatures w14:val="standardContextual"/>
        </w:rPr>
      </w:pPr>
      <w:hyperlink w:anchor="_Toc229162245" w:history="1">
        <w:r w:rsidRPr="0088197B">
          <w:rPr>
            <w:rStyle w:val="af"/>
            <w:noProof/>
          </w:rPr>
          <w:t>5.7</w:t>
        </w:r>
        <w:r w:rsidRPr="0088197B">
          <w:rPr>
            <w:rFonts w:eastAsiaTheme="minorEastAsia"/>
            <w:noProof/>
            <w:szCs w:val="24"/>
            <w:lang w:eastAsia="zh-TW"/>
            <w14:ligatures w14:val="standardContextual"/>
          </w:rPr>
          <w:tab/>
        </w:r>
        <w:r w:rsidRPr="0088197B">
          <w:rPr>
            <w:rStyle w:val="af"/>
            <w:noProof/>
          </w:rPr>
          <w:t>机制分析：最佳组合的形成原因</w:t>
        </w:r>
        <w:r w:rsidRPr="0088197B">
          <w:rPr>
            <w:noProof/>
            <w:webHidden/>
          </w:rPr>
          <w:tab/>
        </w:r>
        <w:r w:rsidRPr="0088197B">
          <w:rPr>
            <w:noProof/>
            <w:webHidden/>
          </w:rPr>
          <w:fldChar w:fldCharType="begin"/>
        </w:r>
        <w:r w:rsidRPr="0088197B">
          <w:rPr>
            <w:noProof/>
            <w:webHidden/>
          </w:rPr>
          <w:instrText xml:space="preserve"> PAGEREF _Toc229162245 \h </w:instrText>
        </w:r>
        <w:r w:rsidRPr="0088197B">
          <w:rPr>
            <w:noProof/>
            <w:webHidden/>
          </w:rPr>
        </w:r>
        <w:r w:rsidRPr="0088197B">
          <w:rPr>
            <w:noProof/>
            <w:webHidden/>
          </w:rPr>
          <w:fldChar w:fldCharType="separate"/>
        </w:r>
        <w:r w:rsidRPr="0088197B">
          <w:rPr>
            <w:noProof/>
            <w:webHidden/>
          </w:rPr>
          <w:t>58</w:t>
        </w:r>
        <w:r w:rsidRPr="0088197B">
          <w:rPr>
            <w:noProof/>
            <w:webHidden/>
          </w:rPr>
          <w:fldChar w:fldCharType="end"/>
        </w:r>
      </w:hyperlink>
    </w:p>
    <w:p w14:paraId="2B879FCA" w14:textId="36EBF0AA" w:rsidR="0088197B" w:rsidRPr="0088197B" w:rsidRDefault="0088197B">
      <w:pPr>
        <w:pStyle w:val="12"/>
        <w:tabs>
          <w:tab w:val="right" w:leader="dot" w:pos="9060"/>
        </w:tabs>
        <w:rPr>
          <w:rFonts w:eastAsia="SimHei"/>
          <w:noProof/>
          <w:sz w:val="28"/>
          <w:szCs w:val="28"/>
          <w:lang w:eastAsia="zh-TW"/>
          <w14:ligatures w14:val="standardContextual"/>
        </w:rPr>
      </w:pPr>
      <w:hyperlink w:anchor="_Toc229162246" w:history="1">
        <w:r w:rsidRPr="0088197B">
          <w:rPr>
            <w:rStyle w:val="af"/>
            <w:rFonts w:eastAsia="SimHei"/>
            <w:noProof/>
            <w:sz w:val="28"/>
            <w:szCs w:val="28"/>
          </w:rPr>
          <w:t>结论</w:t>
        </w:r>
        <w:r w:rsidRPr="0088197B">
          <w:rPr>
            <w:rFonts w:eastAsia="SimHei"/>
            <w:noProof/>
            <w:webHidden/>
            <w:sz w:val="28"/>
            <w:szCs w:val="28"/>
          </w:rPr>
          <w:tab/>
        </w:r>
        <w:r w:rsidRPr="0088197B">
          <w:rPr>
            <w:rFonts w:eastAsia="SimHei"/>
            <w:noProof/>
            <w:webHidden/>
            <w:sz w:val="28"/>
            <w:szCs w:val="28"/>
          </w:rPr>
          <w:fldChar w:fldCharType="begin"/>
        </w:r>
        <w:r w:rsidRPr="0088197B">
          <w:rPr>
            <w:rFonts w:eastAsia="SimHei"/>
            <w:noProof/>
            <w:webHidden/>
            <w:sz w:val="28"/>
            <w:szCs w:val="28"/>
          </w:rPr>
          <w:instrText xml:space="preserve"> PAGEREF _Toc229162246 \h </w:instrText>
        </w:r>
        <w:r w:rsidRPr="0088197B">
          <w:rPr>
            <w:rFonts w:eastAsia="SimHei"/>
            <w:noProof/>
            <w:webHidden/>
            <w:sz w:val="28"/>
            <w:szCs w:val="28"/>
          </w:rPr>
        </w:r>
        <w:r w:rsidRPr="0088197B">
          <w:rPr>
            <w:rFonts w:eastAsia="SimHei"/>
            <w:noProof/>
            <w:webHidden/>
            <w:sz w:val="28"/>
            <w:szCs w:val="28"/>
          </w:rPr>
          <w:fldChar w:fldCharType="separate"/>
        </w:r>
        <w:r w:rsidRPr="0088197B">
          <w:rPr>
            <w:rFonts w:eastAsia="SimHei"/>
            <w:noProof/>
            <w:webHidden/>
            <w:sz w:val="28"/>
            <w:szCs w:val="28"/>
          </w:rPr>
          <w:t>60</w:t>
        </w:r>
        <w:r w:rsidRPr="0088197B">
          <w:rPr>
            <w:rFonts w:eastAsia="SimHei"/>
            <w:noProof/>
            <w:webHidden/>
            <w:sz w:val="28"/>
            <w:szCs w:val="28"/>
          </w:rPr>
          <w:fldChar w:fldCharType="end"/>
        </w:r>
      </w:hyperlink>
    </w:p>
    <w:p w14:paraId="0D09DA5C" w14:textId="07BA574B" w:rsidR="0088197B" w:rsidRPr="0088197B" w:rsidRDefault="0088197B">
      <w:pPr>
        <w:pStyle w:val="12"/>
        <w:tabs>
          <w:tab w:val="right" w:leader="dot" w:pos="9060"/>
        </w:tabs>
        <w:rPr>
          <w:rFonts w:eastAsia="SimHei"/>
          <w:noProof/>
          <w:sz w:val="28"/>
          <w:szCs w:val="28"/>
          <w:lang w:eastAsia="zh-TW"/>
          <w14:ligatures w14:val="standardContextual"/>
        </w:rPr>
      </w:pPr>
      <w:hyperlink w:anchor="_Toc229162247" w:history="1">
        <w:r w:rsidRPr="0088197B">
          <w:rPr>
            <w:rStyle w:val="af"/>
            <w:rFonts w:eastAsia="SimHei"/>
            <w:noProof/>
            <w:sz w:val="28"/>
            <w:szCs w:val="28"/>
          </w:rPr>
          <w:t>参考文献</w:t>
        </w:r>
        <w:r w:rsidRPr="0088197B">
          <w:rPr>
            <w:rFonts w:eastAsia="SimHei"/>
            <w:noProof/>
            <w:webHidden/>
            <w:sz w:val="28"/>
            <w:szCs w:val="28"/>
          </w:rPr>
          <w:tab/>
        </w:r>
        <w:r w:rsidRPr="0088197B">
          <w:rPr>
            <w:rFonts w:eastAsia="SimHei"/>
            <w:noProof/>
            <w:webHidden/>
            <w:sz w:val="28"/>
            <w:szCs w:val="28"/>
          </w:rPr>
          <w:fldChar w:fldCharType="begin"/>
        </w:r>
        <w:r w:rsidRPr="0088197B">
          <w:rPr>
            <w:rFonts w:eastAsia="SimHei"/>
            <w:noProof/>
            <w:webHidden/>
            <w:sz w:val="28"/>
            <w:szCs w:val="28"/>
          </w:rPr>
          <w:instrText xml:space="preserve"> PAGEREF _Toc229162247 \h </w:instrText>
        </w:r>
        <w:r w:rsidRPr="0088197B">
          <w:rPr>
            <w:rFonts w:eastAsia="SimHei"/>
            <w:noProof/>
            <w:webHidden/>
            <w:sz w:val="28"/>
            <w:szCs w:val="28"/>
          </w:rPr>
        </w:r>
        <w:r w:rsidRPr="0088197B">
          <w:rPr>
            <w:rFonts w:eastAsia="SimHei"/>
            <w:noProof/>
            <w:webHidden/>
            <w:sz w:val="28"/>
            <w:szCs w:val="28"/>
          </w:rPr>
          <w:fldChar w:fldCharType="separate"/>
        </w:r>
        <w:r w:rsidRPr="0088197B">
          <w:rPr>
            <w:rFonts w:eastAsia="SimHei"/>
            <w:noProof/>
            <w:webHidden/>
            <w:sz w:val="28"/>
            <w:szCs w:val="28"/>
          </w:rPr>
          <w:t>63</w:t>
        </w:r>
        <w:r w:rsidRPr="0088197B">
          <w:rPr>
            <w:rFonts w:eastAsia="SimHei"/>
            <w:noProof/>
            <w:webHidden/>
            <w:sz w:val="28"/>
            <w:szCs w:val="28"/>
          </w:rPr>
          <w:fldChar w:fldCharType="end"/>
        </w:r>
      </w:hyperlink>
    </w:p>
    <w:p w14:paraId="4E0AA3F5" w14:textId="0C23D3F8" w:rsidR="0088197B" w:rsidRPr="0088197B" w:rsidRDefault="0088197B">
      <w:pPr>
        <w:pStyle w:val="12"/>
        <w:tabs>
          <w:tab w:val="right" w:leader="dot" w:pos="9060"/>
        </w:tabs>
        <w:rPr>
          <w:rFonts w:eastAsia="SimHei"/>
          <w:noProof/>
          <w:sz w:val="28"/>
          <w:szCs w:val="28"/>
          <w:lang w:eastAsia="zh-TW"/>
          <w14:ligatures w14:val="standardContextual"/>
        </w:rPr>
      </w:pPr>
      <w:hyperlink w:anchor="_Toc229162248" w:history="1">
        <w:r w:rsidRPr="0088197B">
          <w:rPr>
            <w:rStyle w:val="af"/>
            <w:rFonts w:eastAsia="SimHei"/>
            <w:noProof/>
            <w:sz w:val="28"/>
            <w:szCs w:val="28"/>
          </w:rPr>
          <w:t>致谢</w:t>
        </w:r>
        <w:r w:rsidRPr="0088197B">
          <w:rPr>
            <w:rFonts w:eastAsia="SimHei"/>
            <w:noProof/>
            <w:webHidden/>
            <w:sz w:val="28"/>
            <w:szCs w:val="28"/>
          </w:rPr>
          <w:tab/>
        </w:r>
        <w:r w:rsidRPr="0088197B">
          <w:rPr>
            <w:rFonts w:eastAsia="SimHei"/>
            <w:noProof/>
            <w:webHidden/>
            <w:sz w:val="28"/>
            <w:szCs w:val="28"/>
          </w:rPr>
          <w:fldChar w:fldCharType="begin"/>
        </w:r>
        <w:r w:rsidRPr="0088197B">
          <w:rPr>
            <w:rFonts w:eastAsia="SimHei"/>
            <w:noProof/>
            <w:webHidden/>
            <w:sz w:val="28"/>
            <w:szCs w:val="28"/>
          </w:rPr>
          <w:instrText xml:space="preserve"> PAGEREF _Toc229162248 \h </w:instrText>
        </w:r>
        <w:r w:rsidRPr="0088197B">
          <w:rPr>
            <w:rFonts w:eastAsia="SimHei"/>
            <w:noProof/>
            <w:webHidden/>
            <w:sz w:val="28"/>
            <w:szCs w:val="28"/>
          </w:rPr>
        </w:r>
        <w:r w:rsidRPr="0088197B">
          <w:rPr>
            <w:rFonts w:eastAsia="SimHei"/>
            <w:noProof/>
            <w:webHidden/>
            <w:sz w:val="28"/>
            <w:szCs w:val="28"/>
          </w:rPr>
          <w:fldChar w:fldCharType="separate"/>
        </w:r>
        <w:r w:rsidRPr="0088197B">
          <w:rPr>
            <w:rFonts w:eastAsia="SimHei"/>
            <w:noProof/>
            <w:webHidden/>
            <w:sz w:val="28"/>
            <w:szCs w:val="28"/>
          </w:rPr>
          <w:t>68</w:t>
        </w:r>
        <w:r w:rsidRPr="0088197B">
          <w:rPr>
            <w:rFonts w:eastAsia="SimHei"/>
            <w:noProof/>
            <w:webHidden/>
            <w:sz w:val="28"/>
            <w:szCs w:val="28"/>
          </w:rPr>
          <w:fldChar w:fldCharType="end"/>
        </w:r>
      </w:hyperlink>
    </w:p>
    <w:p w14:paraId="61F7F24C" w14:textId="0940D21D" w:rsidR="00EE0D27" w:rsidRDefault="00534A27" w:rsidP="00AD21E0">
      <w:pPr>
        <w:sectPr w:rsidR="00EE0D27" w:rsidSect="00C03668">
          <w:footerReference w:type="first" r:id="rId13"/>
          <w:pgSz w:w="11906" w:h="16838"/>
          <w:pgMar w:top="1418" w:right="1418" w:bottom="1418" w:left="1418" w:header="851" w:footer="850" w:gutter="0"/>
          <w:pgNumType w:fmt="upperRoman" w:start="1" w:chapStyle="1"/>
          <w:cols w:space="425"/>
          <w:titlePg/>
          <w:docGrid w:type="lines" w:linePitch="326"/>
        </w:sectPr>
      </w:pPr>
      <w:r w:rsidRPr="0088197B">
        <w:rPr>
          <w:b/>
          <w:bCs/>
          <w:lang w:val="zh-CN"/>
        </w:rPr>
        <w:fldChar w:fldCharType="end"/>
      </w:r>
    </w:p>
    <w:p w14:paraId="001732B1" w14:textId="77777777" w:rsidR="00DA35DA" w:rsidRDefault="00DA35DA" w:rsidP="00D22EDE">
      <w:pPr>
        <w:pStyle w:val="10"/>
        <w:numPr>
          <w:ilvl w:val="0"/>
          <w:numId w:val="25"/>
        </w:numPr>
        <w:spacing w:before="163" w:after="163" w:line="240" w:lineRule="auto"/>
        <w:ind w:left="1259" w:hanging="1259"/>
      </w:pPr>
      <w:bookmarkStart w:id="6" w:name="_Toc229162161"/>
      <w:r>
        <w:rPr>
          <w:rFonts w:hint="eastAsia"/>
        </w:rPr>
        <w:lastRenderedPageBreak/>
        <w:t>绪论</w:t>
      </w:r>
      <w:bookmarkEnd w:id="6"/>
    </w:p>
    <w:p w14:paraId="1500650E" w14:textId="77777777" w:rsidR="00DA35DA" w:rsidRDefault="00DA35DA" w:rsidP="00D22EDE">
      <w:pPr>
        <w:pStyle w:val="20"/>
        <w:numPr>
          <w:ilvl w:val="1"/>
          <w:numId w:val="3"/>
        </w:numPr>
        <w:spacing w:before="163" w:after="163" w:line="240" w:lineRule="auto"/>
        <w:jc w:val="both"/>
      </w:pPr>
      <w:bookmarkStart w:id="7" w:name="_Toc229162162"/>
      <w:r>
        <w:rPr>
          <w:rFonts w:hint="eastAsia"/>
        </w:rPr>
        <w:t>引言</w:t>
      </w:r>
      <w:bookmarkEnd w:id="7"/>
    </w:p>
    <w:p w14:paraId="522A620D" w14:textId="7AC5D7BB" w:rsidR="00C21030" w:rsidRDefault="00AF2C31" w:rsidP="0041684A">
      <w:pPr>
        <w:ind w:firstLineChars="200" w:firstLine="480"/>
        <w:jc w:val="both"/>
      </w:pPr>
      <w:r w:rsidRPr="00AF2C31">
        <w:t>随着智能制造与工业</w:t>
      </w:r>
      <w:r w:rsidRPr="00AF2C31">
        <w:t>4.0</w:t>
      </w:r>
      <w:r w:rsidRPr="00AF2C31">
        <w:t>相关技术的发展，制造系统的组织方式正在从相对固定的生产模式，逐渐转向依托数据感知、网络互联和智能决策的系统形态。工业</w:t>
      </w:r>
      <w:r w:rsidRPr="00AF2C31">
        <w:t>4.0</w:t>
      </w:r>
      <w:r w:rsidRPr="00AF2C31">
        <w:t>通常强调利用信息物理系统、工业物联网和数据分析技术，对生产要素进行实时感知、互联互通和柔性优化，从而在复杂多变的生产环境中提升资源利用率、交付可靠性和系统韧性</w:t>
      </w:r>
      <w:r w:rsidR="00C21030" w:rsidRPr="00BD5700">
        <w:rPr>
          <w:vertAlign w:val="superscript"/>
        </w:rPr>
        <w:fldChar w:fldCharType="begin"/>
      </w:r>
      <w:r w:rsidR="00C21030" w:rsidRPr="00BD5700">
        <w:rPr>
          <w:vertAlign w:val="superscript"/>
        </w:rPr>
        <w:instrText xml:space="preserve"> </w:instrText>
      </w:r>
      <w:r w:rsidR="00C21030" w:rsidRPr="00BD5700">
        <w:rPr>
          <w:rFonts w:hint="eastAsia"/>
          <w:vertAlign w:val="superscript"/>
        </w:rPr>
        <w:instrText>REF _Ref226099585 \r \h</w:instrText>
      </w:r>
      <w:r w:rsidR="00C21030" w:rsidRPr="00BD5700">
        <w:rPr>
          <w:vertAlign w:val="superscript"/>
        </w:rPr>
        <w:instrText xml:space="preserve"> </w:instrText>
      </w:r>
      <w:r w:rsidR="00C21030">
        <w:rPr>
          <w:vertAlign w:val="superscript"/>
        </w:rPr>
        <w:instrText xml:space="preserve"> \* MERGEFORMAT </w:instrText>
      </w:r>
      <w:r w:rsidR="00C21030" w:rsidRPr="00BD5700">
        <w:rPr>
          <w:vertAlign w:val="superscript"/>
        </w:rPr>
      </w:r>
      <w:r w:rsidR="00C21030" w:rsidRPr="00BD5700">
        <w:rPr>
          <w:vertAlign w:val="superscript"/>
        </w:rPr>
        <w:fldChar w:fldCharType="separate"/>
      </w:r>
      <w:r w:rsidR="00C21030">
        <w:rPr>
          <w:vertAlign w:val="superscript"/>
        </w:rPr>
        <w:t>[1]</w:t>
      </w:r>
      <w:r w:rsidR="00C21030" w:rsidRPr="00BD5700">
        <w:rPr>
          <w:vertAlign w:val="superscript"/>
        </w:rPr>
        <w:fldChar w:fldCharType="end"/>
      </w:r>
      <w:r w:rsidR="00C21030">
        <w:rPr>
          <w:rFonts w:hint="eastAsia"/>
        </w:rPr>
        <w:t>。</w:t>
      </w:r>
      <w:r w:rsidRPr="00AF2C31">
        <w:t>在这种生产环境下，设备状态已不再只是调度模型中的外部约束，而是会直接影响加工能力、维护时机和调度决策的重要变量</w:t>
      </w:r>
      <w:r w:rsidR="00C21030">
        <w:rPr>
          <w:rFonts w:hint="eastAsia"/>
        </w:rPr>
        <w:t>。</w:t>
      </w:r>
    </w:p>
    <w:p w14:paraId="47C78114" w14:textId="103E95FD" w:rsidR="00AF2C31" w:rsidRPr="00AF2C31" w:rsidRDefault="00AF2C31" w:rsidP="00AF2C31">
      <w:pPr>
        <w:ind w:firstLineChars="200" w:firstLine="480"/>
        <w:jc w:val="both"/>
      </w:pPr>
      <w:r w:rsidRPr="00AF2C31">
        <w:t>柔性作业车间调度问题是离散制造系统中的典型优化问题。与传统作业车间调度相比，柔性作业车间不仅要确定各工序的加工顺序，还需要从可行机器集合中选择具体加工设备。当系统中同时存在动态作业到达、机器健康状态变化以及维护活动插入等情况时，调度决策的实时性和耦合性会进一步增强。已有研究将深度强化学习应用于动态柔性作业车间调度、新作业插入、多目标调度和多智能体制造系统调度等问题</w:t>
      </w:r>
      <w:r w:rsidRPr="00C21030">
        <w:rPr>
          <w:vertAlign w:val="superscript"/>
        </w:rPr>
        <w:fldChar w:fldCharType="begin"/>
      </w:r>
      <w:r w:rsidRPr="00C21030">
        <w:rPr>
          <w:vertAlign w:val="superscript"/>
        </w:rPr>
        <w:instrText xml:space="preserve"> </w:instrText>
      </w:r>
      <w:r w:rsidRPr="00C21030">
        <w:rPr>
          <w:rFonts w:hint="eastAsia"/>
          <w:vertAlign w:val="superscript"/>
        </w:rPr>
        <w:instrText>REF _Ref226107929 \r \h</w:instrText>
      </w:r>
      <w:r w:rsidRPr="00C21030">
        <w:rPr>
          <w:vertAlign w:val="superscript"/>
        </w:rPr>
        <w:instrText xml:space="preserve">\#"[0" </w:instrText>
      </w:r>
      <w:r>
        <w:rPr>
          <w:vertAlign w:val="superscript"/>
        </w:rPr>
        <w:instrText xml:space="preserve"> \* MERGEFORMAT </w:instrText>
      </w:r>
      <w:r w:rsidRPr="00C21030">
        <w:rPr>
          <w:vertAlign w:val="superscript"/>
        </w:rPr>
      </w:r>
      <w:r w:rsidRPr="00C21030">
        <w:rPr>
          <w:vertAlign w:val="superscript"/>
        </w:rPr>
        <w:fldChar w:fldCharType="separate"/>
      </w:r>
      <w:r w:rsidRPr="00C21030">
        <w:rPr>
          <w:vertAlign w:val="superscript"/>
        </w:rPr>
        <w:t>[2</w:t>
      </w:r>
      <w:r w:rsidRPr="00C21030">
        <w:rPr>
          <w:vertAlign w:val="superscript"/>
        </w:rPr>
        <w:fldChar w:fldCharType="end"/>
      </w:r>
      <w:r w:rsidRPr="00C21030">
        <w:rPr>
          <w:vertAlign w:val="superscript"/>
        </w:rPr>
        <w:t>-</w:t>
      </w:r>
      <w:r w:rsidRPr="00C21030">
        <w:rPr>
          <w:vertAlign w:val="superscript"/>
        </w:rPr>
        <w:fldChar w:fldCharType="begin"/>
      </w:r>
      <w:r w:rsidRPr="00C21030">
        <w:rPr>
          <w:vertAlign w:val="superscript"/>
        </w:rPr>
        <w:instrText xml:space="preserve"> REF _Ref226123780 \r \h\#"0]" </w:instrText>
      </w:r>
      <w:r>
        <w:rPr>
          <w:vertAlign w:val="superscript"/>
        </w:rPr>
        <w:instrText xml:space="preserve"> \* MERGEFORMAT </w:instrText>
      </w:r>
      <w:r w:rsidRPr="00C21030">
        <w:rPr>
          <w:vertAlign w:val="superscript"/>
        </w:rPr>
      </w:r>
      <w:r w:rsidRPr="00C21030">
        <w:rPr>
          <w:vertAlign w:val="superscript"/>
        </w:rPr>
        <w:fldChar w:fldCharType="separate"/>
      </w:r>
      <w:r w:rsidRPr="00C21030">
        <w:rPr>
          <w:vertAlign w:val="superscript"/>
        </w:rPr>
        <w:t>5]</w:t>
      </w:r>
      <w:r w:rsidRPr="00C21030">
        <w:rPr>
          <w:vertAlign w:val="superscript"/>
        </w:rPr>
        <w:fldChar w:fldCharType="end"/>
      </w:r>
      <w:r w:rsidRPr="00AF2C31">
        <w:t>，说明学习型调度方法能够在复杂状态空间中形成具有自适应性的决策策略。</w:t>
      </w:r>
    </w:p>
    <w:p w14:paraId="10FD8ADD" w14:textId="5743C73F" w:rsidR="00C21030" w:rsidRDefault="00AF2C31" w:rsidP="00010056">
      <w:pPr>
        <w:ind w:firstLineChars="200" w:firstLine="480"/>
        <w:jc w:val="both"/>
      </w:pPr>
      <w:r w:rsidRPr="00AF2C31">
        <w:t>预测性维护通过对设备运行数据进行建模，估计设备的剩余使用寿命（</w:t>
      </w:r>
      <w:r w:rsidRPr="00AF2C31">
        <w:t>Remaining Useful Life, RUL</w:t>
      </w:r>
      <w:r w:rsidRPr="00AF2C31">
        <w:t>），并据此提前规划维护活动，从而降低突发故障给生产系统带来的停机风险</w:t>
      </w:r>
      <w:r>
        <w:rPr>
          <w:rFonts w:hint="eastAsia"/>
        </w:rPr>
        <w:t>。</w:t>
      </w:r>
      <w:r w:rsidR="00C21030">
        <w:rPr>
          <w:rFonts w:hint="eastAsia"/>
        </w:rPr>
        <w:t>近年来，已有研究尝试将</w:t>
      </w:r>
      <w:r w:rsidR="00C21030">
        <w:rPr>
          <w:rFonts w:hint="eastAsia"/>
        </w:rPr>
        <w:t>RUL</w:t>
      </w:r>
      <w:r w:rsidR="00C21030">
        <w:rPr>
          <w:rFonts w:hint="eastAsia"/>
        </w:rPr>
        <w:t>预测结果与实时调度、维护决策和多智能体强化学习</w:t>
      </w:r>
      <w:r w:rsidR="00D64778">
        <w:rPr>
          <w:rFonts w:hint="eastAsia"/>
        </w:rPr>
        <w:t>进行</w:t>
      </w:r>
      <w:r w:rsidR="00C21030">
        <w:rPr>
          <w:rFonts w:hint="eastAsia"/>
        </w:rPr>
        <w:t>结合，用于生产与维护的协同优化</w:t>
      </w:r>
      <w:r w:rsidR="00010056" w:rsidRPr="00010056">
        <w:rPr>
          <w:vertAlign w:val="superscript"/>
        </w:rPr>
        <w:fldChar w:fldCharType="begin"/>
      </w:r>
      <w:r w:rsidR="00010056" w:rsidRPr="00010056">
        <w:rPr>
          <w:vertAlign w:val="superscript"/>
        </w:rPr>
        <w:instrText xml:space="preserve"> </w:instrText>
      </w:r>
      <w:r w:rsidR="00010056" w:rsidRPr="00010056">
        <w:rPr>
          <w:rFonts w:hint="eastAsia"/>
          <w:vertAlign w:val="superscript"/>
        </w:rPr>
        <w:instrText>REF _Ref226205576 \r \h</w:instrText>
      </w:r>
      <w:r w:rsidR="00010056" w:rsidRPr="00010056">
        <w:rPr>
          <w:vertAlign w:val="superscript"/>
        </w:rPr>
        <w:instrText xml:space="preserve"> </w:instrText>
      </w:r>
      <w:r w:rsidR="00010056">
        <w:rPr>
          <w:vertAlign w:val="superscript"/>
        </w:rPr>
        <w:instrText xml:space="preserve"> \* MERGEFORMAT </w:instrText>
      </w:r>
      <w:r w:rsidR="00010056" w:rsidRPr="00010056">
        <w:rPr>
          <w:vertAlign w:val="superscript"/>
        </w:rPr>
      </w:r>
      <w:r w:rsidR="00010056" w:rsidRPr="00010056">
        <w:rPr>
          <w:vertAlign w:val="superscript"/>
        </w:rPr>
        <w:fldChar w:fldCharType="separate"/>
      </w:r>
      <w:r w:rsidR="00010056" w:rsidRPr="00010056">
        <w:rPr>
          <w:vertAlign w:val="superscript"/>
        </w:rPr>
        <w:t>[6]</w:t>
      </w:r>
      <w:r w:rsidR="00010056" w:rsidRPr="00010056">
        <w:rPr>
          <w:vertAlign w:val="superscript"/>
        </w:rPr>
        <w:fldChar w:fldCharType="end"/>
      </w:r>
      <w:r w:rsidR="00010056">
        <w:rPr>
          <w:rFonts w:hint="eastAsia"/>
        </w:rPr>
        <w:t>。</w:t>
      </w:r>
      <w:r w:rsidR="00C21030">
        <w:rPr>
          <w:rFonts w:hint="eastAsia"/>
        </w:rPr>
        <w:t>同时预测性维护在工业</w:t>
      </w:r>
      <w:r w:rsidR="00C21030">
        <w:rPr>
          <w:rFonts w:hint="eastAsia"/>
        </w:rPr>
        <w:t>4.0</w:t>
      </w:r>
      <w:r w:rsidR="00C21030">
        <w:rPr>
          <w:rFonts w:hint="eastAsia"/>
        </w:rPr>
        <w:t>中的跨行业应用也表明，维护决策正在由固定周期或故障后维修逐步转向基于状态和寿命预测的主动维护</w:t>
      </w:r>
      <w:r w:rsidR="00010056" w:rsidRPr="00010056">
        <w:rPr>
          <w:vertAlign w:val="superscript"/>
        </w:rPr>
        <w:fldChar w:fldCharType="begin"/>
      </w:r>
      <w:r w:rsidR="00010056" w:rsidRPr="00010056">
        <w:rPr>
          <w:vertAlign w:val="superscript"/>
        </w:rPr>
        <w:instrText xml:space="preserve"> </w:instrText>
      </w:r>
      <w:r w:rsidR="00010056" w:rsidRPr="00010056">
        <w:rPr>
          <w:rFonts w:hint="eastAsia"/>
          <w:vertAlign w:val="superscript"/>
        </w:rPr>
        <w:instrText>REF _Ref226207357 \r \h</w:instrText>
      </w:r>
      <w:r w:rsidR="00010056" w:rsidRPr="00010056">
        <w:rPr>
          <w:vertAlign w:val="superscript"/>
        </w:rPr>
        <w:instrText xml:space="preserve"> </w:instrText>
      </w:r>
      <w:r w:rsidR="00010056">
        <w:rPr>
          <w:vertAlign w:val="superscript"/>
        </w:rPr>
        <w:instrText xml:space="preserve"> \* MERGEFORMAT </w:instrText>
      </w:r>
      <w:r w:rsidR="00010056" w:rsidRPr="00010056">
        <w:rPr>
          <w:vertAlign w:val="superscript"/>
        </w:rPr>
      </w:r>
      <w:r w:rsidR="00010056" w:rsidRPr="00010056">
        <w:rPr>
          <w:vertAlign w:val="superscript"/>
        </w:rPr>
        <w:fldChar w:fldCharType="separate"/>
      </w:r>
      <w:r w:rsidR="00010056" w:rsidRPr="00010056">
        <w:rPr>
          <w:vertAlign w:val="superscript"/>
        </w:rPr>
        <w:t>[7]</w:t>
      </w:r>
      <w:r w:rsidR="00010056" w:rsidRPr="00010056">
        <w:rPr>
          <w:vertAlign w:val="superscript"/>
        </w:rPr>
        <w:fldChar w:fldCharType="end"/>
      </w:r>
      <w:r w:rsidR="00C21030">
        <w:rPr>
          <w:rFonts w:hint="eastAsia"/>
        </w:rPr>
        <w:t>。</w:t>
      </w:r>
      <w:r w:rsidR="00BE1649">
        <w:rPr>
          <w:rFonts w:hint="eastAsia"/>
        </w:rPr>
        <w:t>所以</w:t>
      </w:r>
      <w:r w:rsidR="00C21030">
        <w:rPr>
          <w:rFonts w:hint="eastAsia"/>
        </w:rPr>
        <w:t>如何在同一决策框架下协调设备退化、维护选择与生产调度，是本文主要</w:t>
      </w:r>
      <w:r w:rsidR="001B6D56">
        <w:rPr>
          <w:rFonts w:hint="eastAsia"/>
        </w:rPr>
        <w:t>的研究方向</w:t>
      </w:r>
      <w:r w:rsidR="00C21030">
        <w:rPr>
          <w:rFonts w:hint="eastAsia"/>
        </w:rPr>
        <w:t>。</w:t>
      </w:r>
    </w:p>
    <w:p w14:paraId="54ECCF84" w14:textId="129F3003" w:rsidR="00C21030" w:rsidRDefault="00C21030" w:rsidP="00010056">
      <w:pPr>
        <w:ind w:firstLineChars="200" w:firstLine="480"/>
        <w:jc w:val="both"/>
      </w:pPr>
      <w:r>
        <w:rPr>
          <w:rFonts w:hint="eastAsia"/>
        </w:rPr>
        <w:t>本文</w:t>
      </w:r>
      <w:r w:rsidR="00721539">
        <w:rPr>
          <w:rFonts w:hint="eastAsia"/>
        </w:rPr>
        <w:t>的研究重点从</w:t>
      </w:r>
      <w:r>
        <w:rPr>
          <w:rFonts w:hint="eastAsia"/>
        </w:rPr>
        <w:t>设备</w:t>
      </w:r>
      <w:r w:rsidR="00721539">
        <w:t>RUL</w:t>
      </w:r>
      <w:r>
        <w:rPr>
          <w:rFonts w:hint="eastAsia"/>
        </w:rPr>
        <w:t>预测、维护决策与动态柔性作业车间调度之间的耦合关系展开。</w:t>
      </w:r>
      <w:r w:rsidR="00D64778">
        <w:rPr>
          <w:rFonts w:hint="eastAsia"/>
        </w:rPr>
        <w:t>在</w:t>
      </w:r>
      <w:r>
        <w:rPr>
          <w:rFonts w:hint="eastAsia"/>
        </w:rPr>
        <w:t>方法设计上，本文以强化学习</w:t>
      </w:r>
      <w:r w:rsidR="00721539">
        <w:rPr>
          <w:rFonts w:hint="eastAsia"/>
        </w:rPr>
        <w:t>方法作为</w:t>
      </w:r>
      <w:r>
        <w:rPr>
          <w:rFonts w:hint="eastAsia"/>
        </w:rPr>
        <w:t>理论</w:t>
      </w:r>
      <w:r w:rsidR="00721539">
        <w:rPr>
          <w:rFonts w:hint="eastAsia"/>
        </w:rPr>
        <w:t>和</w:t>
      </w:r>
      <w:r>
        <w:rPr>
          <w:rFonts w:hint="eastAsia"/>
        </w:rPr>
        <w:t>决策建模</w:t>
      </w:r>
      <w:r w:rsidR="00721539">
        <w:rPr>
          <w:rFonts w:hint="eastAsia"/>
        </w:rPr>
        <w:t>的</w:t>
      </w:r>
      <w:r>
        <w:rPr>
          <w:rFonts w:hint="eastAsia"/>
        </w:rPr>
        <w:t>基础</w:t>
      </w:r>
      <w:r w:rsidR="00010056" w:rsidRPr="00010056">
        <w:rPr>
          <w:vertAlign w:val="superscript"/>
        </w:rPr>
        <w:fldChar w:fldCharType="begin"/>
      </w:r>
      <w:r w:rsidR="00010056" w:rsidRPr="00010056">
        <w:rPr>
          <w:vertAlign w:val="superscript"/>
        </w:rPr>
        <w:instrText xml:space="preserve"> </w:instrText>
      </w:r>
      <w:r w:rsidR="00010056" w:rsidRPr="00010056">
        <w:rPr>
          <w:rFonts w:hint="eastAsia"/>
          <w:vertAlign w:val="superscript"/>
        </w:rPr>
        <w:instrText>REF _Ref226211822 \r \h</w:instrText>
      </w:r>
      <w:r w:rsidR="00010056" w:rsidRPr="00010056">
        <w:rPr>
          <w:vertAlign w:val="superscript"/>
        </w:rPr>
        <w:instrText xml:space="preserve"> </w:instrText>
      </w:r>
      <w:r w:rsidR="00010056">
        <w:rPr>
          <w:vertAlign w:val="superscript"/>
        </w:rPr>
        <w:instrText xml:space="preserve"> \* MERGEFORMAT </w:instrText>
      </w:r>
      <w:r w:rsidR="00010056" w:rsidRPr="00010056">
        <w:rPr>
          <w:vertAlign w:val="superscript"/>
        </w:rPr>
      </w:r>
      <w:r w:rsidR="00010056" w:rsidRPr="00010056">
        <w:rPr>
          <w:vertAlign w:val="superscript"/>
        </w:rPr>
        <w:fldChar w:fldCharType="separate"/>
      </w:r>
      <w:r w:rsidR="00010056" w:rsidRPr="00010056">
        <w:rPr>
          <w:vertAlign w:val="superscript"/>
        </w:rPr>
        <w:t>[8]</w:t>
      </w:r>
      <w:r w:rsidR="00010056" w:rsidRPr="00010056">
        <w:rPr>
          <w:vertAlign w:val="superscript"/>
        </w:rPr>
        <w:fldChar w:fldCharType="end"/>
      </w:r>
      <w:r>
        <w:rPr>
          <w:rFonts w:hint="eastAsia"/>
        </w:rPr>
        <w:t>，</w:t>
      </w:r>
      <w:r w:rsidR="00721539">
        <w:rPr>
          <w:rFonts w:hint="eastAsia"/>
        </w:rPr>
        <w:t>使用</w:t>
      </w:r>
      <w:r>
        <w:rPr>
          <w:rFonts w:hint="eastAsia"/>
        </w:rPr>
        <w:t>深度</w:t>
      </w:r>
      <w:r>
        <w:rPr>
          <w:rFonts w:hint="eastAsia"/>
        </w:rPr>
        <w:t>Q</w:t>
      </w:r>
      <w:r>
        <w:rPr>
          <w:rFonts w:hint="eastAsia"/>
        </w:rPr>
        <w:t>网络、近端策略优化和蒙特卡洛规划等方法在序贯决策中的思想</w:t>
      </w:r>
      <w:r w:rsidR="00010056" w:rsidRPr="007E05D3">
        <w:rPr>
          <w:vertAlign w:val="superscript"/>
        </w:rPr>
        <w:fldChar w:fldCharType="begin"/>
      </w:r>
      <w:r w:rsidR="00010056" w:rsidRPr="007E05D3">
        <w:rPr>
          <w:vertAlign w:val="superscript"/>
        </w:rPr>
        <w:instrText xml:space="preserve"> </w:instrText>
      </w:r>
      <w:r w:rsidR="00010056" w:rsidRPr="007E05D3">
        <w:rPr>
          <w:rFonts w:hint="eastAsia"/>
          <w:vertAlign w:val="superscript"/>
        </w:rPr>
        <w:instrText>REF _Ref226327812 \r \h</w:instrText>
      </w:r>
      <w:r w:rsidR="007E05D3" w:rsidRPr="007E05D3">
        <w:rPr>
          <w:vertAlign w:val="superscript"/>
        </w:rPr>
        <w:instrText>\#"[0"</w:instrText>
      </w:r>
      <w:r w:rsidR="00010056" w:rsidRPr="007E05D3">
        <w:rPr>
          <w:vertAlign w:val="superscript"/>
        </w:rPr>
        <w:instrText xml:space="preserve"> </w:instrText>
      </w:r>
      <w:r w:rsidR="007E05D3">
        <w:rPr>
          <w:vertAlign w:val="superscript"/>
        </w:rPr>
        <w:instrText xml:space="preserve"> \* MERGEFORMAT </w:instrText>
      </w:r>
      <w:r w:rsidR="00010056" w:rsidRPr="007E05D3">
        <w:rPr>
          <w:vertAlign w:val="superscript"/>
        </w:rPr>
      </w:r>
      <w:r w:rsidR="00010056" w:rsidRPr="007E05D3">
        <w:rPr>
          <w:vertAlign w:val="superscript"/>
        </w:rPr>
        <w:fldChar w:fldCharType="separate"/>
      </w:r>
      <w:r w:rsidR="007E05D3" w:rsidRPr="007E05D3">
        <w:rPr>
          <w:vertAlign w:val="superscript"/>
        </w:rPr>
        <w:t>[9</w:t>
      </w:r>
      <w:r w:rsidR="00010056" w:rsidRPr="007E05D3">
        <w:rPr>
          <w:vertAlign w:val="superscript"/>
        </w:rPr>
        <w:fldChar w:fldCharType="end"/>
      </w:r>
      <w:r w:rsidR="007E05D3" w:rsidRPr="007E05D3">
        <w:rPr>
          <w:vertAlign w:val="superscript"/>
        </w:rPr>
        <w:t>-</w:t>
      </w:r>
      <w:r w:rsidR="00010056" w:rsidRPr="007E05D3">
        <w:rPr>
          <w:vertAlign w:val="superscript"/>
        </w:rPr>
        <w:fldChar w:fldCharType="begin"/>
      </w:r>
      <w:r w:rsidR="00010056" w:rsidRPr="007E05D3">
        <w:rPr>
          <w:vertAlign w:val="superscript"/>
        </w:rPr>
        <w:instrText xml:space="preserve"> REF _Ref226369002 \r \h</w:instrText>
      </w:r>
      <w:r w:rsidR="007E05D3" w:rsidRPr="007E05D3">
        <w:rPr>
          <w:vertAlign w:val="superscript"/>
        </w:rPr>
        <w:instrText>\#"0]"</w:instrText>
      </w:r>
      <w:r w:rsidR="00010056" w:rsidRPr="007E05D3">
        <w:rPr>
          <w:vertAlign w:val="superscript"/>
        </w:rPr>
        <w:instrText xml:space="preserve"> </w:instrText>
      </w:r>
      <w:r w:rsidR="007E05D3">
        <w:rPr>
          <w:vertAlign w:val="superscript"/>
        </w:rPr>
        <w:instrText xml:space="preserve"> \* MERGEFORMAT </w:instrText>
      </w:r>
      <w:r w:rsidR="00010056" w:rsidRPr="007E05D3">
        <w:rPr>
          <w:vertAlign w:val="superscript"/>
        </w:rPr>
      </w:r>
      <w:r w:rsidR="00010056" w:rsidRPr="007E05D3">
        <w:rPr>
          <w:vertAlign w:val="superscript"/>
        </w:rPr>
        <w:fldChar w:fldCharType="separate"/>
      </w:r>
      <w:r w:rsidR="007E05D3" w:rsidRPr="007E05D3">
        <w:rPr>
          <w:vertAlign w:val="superscript"/>
        </w:rPr>
        <w:t>11]</w:t>
      </w:r>
      <w:r w:rsidR="00010056" w:rsidRPr="007E05D3">
        <w:rPr>
          <w:vertAlign w:val="superscript"/>
        </w:rPr>
        <w:fldChar w:fldCharType="end"/>
      </w:r>
      <w:r w:rsidR="00D64778">
        <w:rPr>
          <w:rFonts w:hint="eastAsia"/>
        </w:rPr>
        <w:t>。在</w:t>
      </w:r>
      <w:r>
        <w:rPr>
          <w:rFonts w:hint="eastAsia"/>
        </w:rPr>
        <w:t>数据建模上，本文采用</w:t>
      </w:r>
      <w:r w:rsidR="00721539">
        <w:rPr>
          <w:rFonts w:hint="eastAsia"/>
        </w:rPr>
        <w:t>了</w:t>
      </w:r>
      <w:r>
        <w:rPr>
          <w:rFonts w:hint="eastAsia"/>
        </w:rPr>
        <w:t>公开工业退化数据构造</w:t>
      </w:r>
      <w:r>
        <w:rPr>
          <w:rFonts w:hint="eastAsia"/>
        </w:rPr>
        <w:t>RUL</w:t>
      </w:r>
      <w:r>
        <w:rPr>
          <w:rFonts w:hint="eastAsia"/>
        </w:rPr>
        <w:t>预测任务，并结合实际</w:t>
      </w:r>
      <w:r w:rsidR="00721539">
        <w:rPr>
          <w:rFonts w:hint="eastAsia"/>
        </w:rPr>
        <w:t>的</w:t>
      </w:r>
      <w:r>
        <w:rPr>
          <w:rFonts w:hint="eastAsia"/>
        </w:rPr>
        <w:t>实验数据集完成模型</w:t>
      </w:r>
      <w:r w:rsidR="00721539">
        <w:rPr>
          <w:rFonts w:hint="eastAsia"/>
        </w:rPr>
        <w:t>的</w:t>
      </w:r>
      <w:r>
        <w:rPr>
          <w:rFonts w:hint="eastAsia"/>
        </w:rPr>
        <w:t>训练与验证</w:t>
      </w:r>
      <w:r w:rsidR="007E05D3" w:rsidRPr="007E05D3">
        <w:rPr>
          <w:vertAlign w:val="superscript"/>
        </w:rPr>
        <w:fldChar w:fldCharType="begin"/>
      </w:r>
      <w:r w:rsidR="007E05D3" w:rsidRPr="007E05D3">
        <w:rPr>
          <w:vertAlign w:val="superscript"/>
        </w:rPr>
        <w:instrText xml:space="preserve"> </w:instrText>
      </w:r>
      <w:r w:rsidR="007E05D3" w:rsidRPr="007E05D3">
        <w:rPr>
          <w:rFonts w:hint="eastAsia"/>
          <w:vertAlign w:val="superscript"/>
        </w:rPr>
        <w:instrText>REF _Ref226498585 \r \h</w:instrText>
      </w:r>
      <w:r w:rsidR="007E05D3" w:rsidRPr="007E05D3">
        <w:rPr>
          <w:vertAlign w:val="superscript"/>
        </w:rPr>
        <w:instrText xml:space="preserve">\#"[0" </w:instrText>
      </w:r>
      <w:r w:rsidR="007E05D3">
        <w:rPr>
          <w:vertAlign w:val="superscript"/>
        </w:rPr>
        <w:instrText xml:space="preserve"> \* MERGEFORMAT </w:instrText>
      </w:r>
      <w:r w:rsidR="007E05D3" w:rsidRPr="007E05D3">
        <w:rPr>
          <w:vertAlign w:val="superscript"/>
        </w:rPr>
      </w:r>
      <w:r w:rsidR="007E05D3" w:rsidRPr="007E05D3">
        <w:rPr>
          <w:vertAlign w:val="superscript"/>
        </w:rPr>
        <w:fldChar w:fldCharType="separate"/>
      </w:r>
      <w:r w:rsidR="007E05D3" w:rsidRPr="007E05D3">
        <w:rPr>
          <w:vertAlign w:val="superscript"/>
        </w:rPr>
        <w:t>[12</w:t>
      </w:r>
      <w:r w:rsidR="007E05D3" w:rsidRPr="007E05D3">
        <w:rPr>
          <w:vertAlign w:val="superscript"/>
        </w:rPr>
        <w:fldChar w:fldCharType="end"/>
      </w:r>
      <w:r w:rsidR="007E05D3" w:rsidRPr="007E05D3">
        <w:rPr>
          <w:vertAlign w:val="superscript"/>
        </w:rPr>
        <w:t>-</w:t>
      </w:r>
      <w:r w:rsidR="007E05D3" w:rsidRPr="007E05D3">
        <w:rPr>
          <w:vertAlign w:val="superscript"/>
        </w:rPr>
        <w:fldChar w:fldCharType="begin"/>
      </w:r>
      <w:r w:rsidR="007E05D3" w:rsidRPr="007E05D3">
        <w:rPr>
          <w:vertAlign w:val="superscript"/>
        </w:rPr>
        <w:instrText xml:space="preserve"> REF _Ref226498586 \r \h\#"0]" </w:instrText>
      </w:r>
      <w:r w:rsidR="007E05D3">
        <w:rPr>
          <w:vertAlign w:val="superscript"/>
        </w:rPr>
        <w:instrText xml:space="preserve"> \* MERGEFORMAT </w:instrText>
      </w:r>
      <w:r w:rsidR="007E05D3" w:rsidRPr="007E05D3">
        <w:rPr>
          <w:vertAlign w:val="superscript"/>
        </w:rPr>
      </w:r>
      <w:r w:rsidR="007E05D3" w:rsidRPr="007E05D3">
        <w:rPr>
          <w:vertAlign w:val="superscript"/>
        </w:rPr>
        <w:fldChar w:fldCharType="separate"/>
      </w:r>
      <w:r w:rsidR="007E05D3" w:rsidRPr="007E05D3">
        <w:rPr>
          <w:vertAlign w:val="superscript"/>
        </w:rPr>
        <w:t>13]</w:t>
      </w:r>
      <w:r w:rsidR="007E05D3" w:rsidRPr="007E05D3">
        <w:rPr>
          <w:vertAlign w:val="superscript"/>
        </w:rPr>
        <w:fldChar w:fldCharType="end"/>
      </w:r>
      <w:r>
        <w:rPr>
          <w:rFonts w:hint="eastAsia"/>
        </w:rPr>
        <w:t>。第一章将从研究背景、国内外研究现状与论文结构三个方面展开论述，为后续问题建模、算法设计和实验分析奠定基础。</w:t>
      </w:r>
    </w:p>
    <w:p w14:paraId="43F2E4EB" w14:textId="77777777" w:rsidR="00DA35DA" w:rsidRDefault="00DA35DA" w:rsidP="00D22EDE">
      <w:pPr>
        <w:pStyle w:val="20"/>
        <w:numPr>
          <w:ilvl w:val="1"/>
          <w:numId w:val="3"/>
        </w:numPr>
        <w:spacing w:before="163" w:after="163" w:line="240" w:lineRule="auto"/>
        <w:jc w:val="both"/>
      </w:pPr>
      <w:bookmarkStart w:id="8" w:name="_Toc229162163"/>
      <w:r>
        <w:rPr>
          <w:rFonts w:hint="eastAsia"/>
        </w:rPr>
        <w:lastRenderedPageBreak/>
        <w:t>研究背景</w:t>
      </w:r>
      <w:bookmarkEnd w:id="8"/>
    </w:p>
    <w:p w14:paraId="44CB4152" w14:textId="56A3E4F7" w:rsidR="00895387" w:rsidRDefault="00895387" w:rsidP="007E05D3">
      <w:pPr>
        <w:ind w:firstLineChars="200" w:firstLine="480"/>
        <w:jc w:val="both"/>
        <w:rPr>
          <w:rFonts w:hint="eastAsia"/>
        </w:rPr>
      </w:pPr>
      <w:r w:rsidRPr="00895387">
        <w:t>制造系统的智能化正在从自动化、数字化阶段，进一步向网络化和智能化方向发展。工业</w:t>
      </w:r>
      <w:r w:rsidRPr="00895387">
        <w:t>4.0</w:t>
      </w:r>
      <w:r w:rsidRPr="00895387">
        <w:t>相关研究认为，现代制造系统的重要特征包括横向集成、纵向集成和端到端工程集成，生产现场中的设备、作业、物流和信息系统需要在统一架构下形成闭环反馈</w:t>
      </w:r>
      <w:r w:rsidRPr="007E05D3">
        <w:rPr>
          <w:vertAlign w:val="superscript"/>
        </w:rPr>
        <w:fldChar w:fldCharType="begin"/>
      </w:r>
      <w:r w:rsidRPr="007E05D3">
        <w:rPr>
          <w:vertAlign w:val="superscript"/>
        </w:rPr>
        <w:instrText xml:space="preserve"> </w:instrText>
      </w:r>
      <w:r w:rsidRPr="007E05D3">
        <w:rPr>
          <w:rFonts w:hint="eastAsia"/>
          <w:vertAlign w:val="superscript"/>
        </w:rPr>
        <w:instrText>REF _Ref228223980 \r \h</w:instrText>
      </w:r>
      <w:r w:rsidRPr="007E05D3">
        <w:rPr>
          <w:vertAlign w:val="superscript"/>
        </w:rPr>
        <w:instrText xml:space="preserve"> </w:instrText>
      </w:r>
      <w:r>
        <w:rPr>
          <w:vertAlign w:val="superscript"/>
        </w:rPr>
        <w:instrText xml:space="preserve"> \* MERGEFORMAT </w:instrText>
      </w:r>
      <w:r w:rsidRPr="007E05D3">
        <w:rPr>
          <w:vertAlign w:val="superscript"/>
        </w:rPr>
      </w:r>
      <w:r w:rsidRPr="007E05D3">
        <w:rPr>
          <w:vertAlign w:val="superscript"/>
        </w:rPr>
        <w:fldChar w:fldCharType="separate"/>
      </w:r>
      <w:r w:rsidRPr="007E05D3">
        <w:rPr>
          <w:vertAlign w:val="superscript"/>
        </w:rPr>
        <w:t>[14]</w:t>
      </w:r>
      <w:r w:rsidRPr="007E05D3">
        <w:rPr>
          <w:vertAlign w:val="superscript"/>
        </w:rPr>
        <w:fldChar w:fldCharType="end"/>
      </w:r>
      <w:r w:rsidRPr="00895387">
        <w:t>。在这一过程中，信息物理系统将物理设备状态、传感器数据、网络通信和决策模型联系起来，使生产系统能够基于实时数据完成状态感知和自适应控制</w:t>
      </w:r>
      <w:r w:rsidRPr="007E05D3">
        <w:rPr>
          <w:vertAlign w:val="superscript"/>
        </w:rPr>
        <w:fldChar w:fldCharType="begin"/>
      </w:r>
      <w:r w:rsidRPr="007E05D3">
        <w:rPr>
          <w:vertAlign w:val="superscript"/>
        </w:rPr>
        <w:instrText xml:space="preserve"> </w:instrText>
      </w:r>
      <w:r w:rsidRPr="007E05D3">
        <w:rPr>
          <w:rFonts w:hint="eastAsia"/>
          <w:vertAlign w:val="superscript"/>
        </w:rPr>
        <w:instrText>REF _Ref228223999 \r \h</w:instrText>
      </w:r>
      <w:r w:rsidRPr="007E05D3">
        <w:rPr>
          <w:vertAlign w:val="superscript"/>
        </w:rPr>
        <w:instrText xml:space="preserve"> </w:instrText>
      </w:r>
      <w:r>
        <w:rPr>
          <w:vertAlign w:val="superscript"/>
        </w:rPr>
        <w:instrText xml:space="preserve"> \* MERGEFORMAT </w:instrText>
      </w:r>
      <w:r w:rsidRPr="007E05D3">
        <w:rPr>
          <w:vertAlign w:val="superscript"/>
        </w:rPr>
      </w:r>
      <w:r w:rsidRPr="007E05D3">
        <w:rPr>
          <w:vertAlign w:val="superscript"/>
        </w:rPr>
        <w:fldChar w:fldCharType="separate"/>
      </w:r>
      <w:r w:rsidRPr="007E05D3">
        <w:rPr>
          <w:vertAlign w:val="superscript"/>
        </w:rPr>
        <w:t>[15]</w:t>
      </w:r>
      <w:r w:rsidRPr="007E05D3">
        <w:rPr>
          <w:vertAlign w:val="superscript"/>
        </w:rPr>
        <w:fldChar w:fldCharType="end"/>
      </w:r>
      <w:r w:rsidRPr="00895387">
        <w:t>。预测性制造则进一步强调利用设备健康评估、故障诊断和性能预测，在故障发生前调整生产计划与维护策略</w:t>
      </w:r>
      <w:r w:rsidRPr="007E05D3">
        <w:rPr>
          <w:vertAlign w:val="superscript"/>
        </w:rPr>
        <w:fldChar w:fldCharType="begin"/>
      </w:r>
      <w:r w:rsidRPr="007E05D3">
        <w:rPr>
          <w:vertAlign w:val="superscript"/>
        </w:rPr>
        <w:instrText xml:space="preserve"> </w:instrText>
      </w:r>
      <w:r w:rsidRPr="007E05D3">
        <w:rPr>
          <w:rFonts w:hint="eastAsia"/>
          <w:vertAlign w:val="superscript"/>
        </w:rPr>
        <w:instrText>REF _Ref228224042 \r \h</w:instrText>
      </w:r>
      <w:r w:rsidRPr="007E05D3">
        <w:rPr>
          <w:vertAlign w:val="superscript"/>
        </w:rPr>
        <w:instrText xml:space="preserve"> </w:instrText>
      </w:r>
      <w:r>
        <w:rPr>
          <w:vertAlign w:val="superscript"/>
        </w:rPr>
        <w:instrText xml:space="preserve"> \* MERGEFORMAT </w:instrText>
      </w:r>
      <w:r w:rsidRPr="007E05D3">
        <w:rPr>
          <w:vertAlign w:val="superscript"/>
        </w:rPr>
      </w:r>
      <w:r w:rsidRPr="007E05D3">
        <w:rPr>
          <w:vertAlign w:val="superscript"/>
        </w:rPr>
        <w:fldChar w:fldCharType="separate"/>
      </w:r>
      <w:r w:rsidRPr="007E05D3">
        <w:rPr>
          <w:vertAlign w:val="superscript"/>
        </w:rPr>
        <w:t>[16]</w:t>
      </w:r>
      <w:r w:rsidRPr="007E05D3">
        <w:rPr>
          <w:vertAlign w:val="superscript"/>
        </w:rPr>
        <w:fldChar w:fldCharType="end"/>
      </w:r>
      <w:r w:rsidRPr="00895387">
        <w:t>。由此可见，设备健康状态已经成为制造系统运行决策中需要重点考虑的变量。</w:t>
      </w:r>
    </w:p>
    <w:p w14:paraId="0726A7A9" w14:textId="24CF2BEB" w:rsidR="00895387" w:rsidRDefault="00895387" w:rsidP="007E05D3">
      <w:pPr>
        <w:ind w:firstLineChars="200" w:firstLine="480"/>
        <w:jc w:val="both"/>
        <w:rPr>
          <w:rFonts w:hint="eastAsia"/>
        </w:rPr>
      </w:pPr>
      <w:r w:rsidRPr="00895387">
        <w:t>在传统制造环境中，设备维护通常采用事后维修或定期预防性维护。事后维修方式较为简单，但设备故障具有随机性，容易造成生产中断、交期延误和成本上升。定期预防性维护可以在一定程度上降低故障风险，但维护周期往往依赖经验设定，因此可能出现过度维护或维护不足的问题。随着传感器、工业数据库和机器学习技术的发展，基于状态的维护与预测性维护逐渐成为相关研究的重点</w:t>
      </w:r>
      <w:r w:rsidRPr="007E05D3">
        <w:rPr>
          <w:vertAlign w:val="superscript"/>
        </w:rPr>
        <w:fldChar w:fldCharType="begin"/>
      </w:r>
      <w:r w:rsidRPr="007E05D3">
        <w:rPr>
          <w:vertAlign w:val="superscript"/>
        </w:rPr>
        <w:instrText xml:space="preserve"> </w:instrText>
      </w:r>
      <w:r w:rsidRPr="007E05D3">
        <w:rPr>
          <w:rFonts w:hint="eastAsia"/>
          <w:vertAlign w:val="superscript"/>
        </w:rPr>
        <w:instrText>REF _Ref228224088 \r \h</w:instrText>
      </w:r>
      <w:r w:rsidRPr="007E05D3">
        <w:rPr>
          <w:vertAlign w:val="superscript"/>
        </w:rPr>
        <w:instrText xml:space="preserve"> </w:instrText>
      </w:r>
      <w:r>
        <w:rPr>
          <w:vertAlign w:val="superscript"/>
        </w:rPr>
        <w:instrText xml:space="preserve"> \* MERGEFORMAT </w:instrText>
      </w:r>
      <w:r w:rsidRPr="007E05D3">
        <w:rPr>
          <w:vertAlign w:val="superscript"/>
        </w:rPr>
      </w:r>
      <w:r w:rsidRPr="007E05D3">
        <w:rPr>
          <w:vertAlign w:val="superscript"/>
        </w:rPr>
        <w:fldChar w:fldCharType="separate"/>
      </w:r>
      <w:r w:rsidRPr="007E05D3">
        <w:rPr>
          <w:vertAlign w:val="superscript"/>
        </w:rPr>
        <w:t>[17]</w:t>
      </w:r>
      <w:r w:rsidRPr="007E05D3">
        <w:rPr>
          <w:vertAlign w:val="superscript"/>
        </w:rPr>
        <w:fldChar w:fldCharType="end"/>
      </w:r>
      <w:r w:rsidRPr="00895387">
        <w:t>。基于状态的维护主要利用设备运行特征判断当前健康状态，预测性维护则进一步估计未来退化趋势和</w:t>
      </w:r>
      <w:r w:rsidRPr="00895387">
        <w:t>RUL</w:t>
      </w:r>
      <w:r w:rsidRPr="00895387">
        <w:t>，从而为维护窗口选择、备件准备和生产排程提供依据</w:t>
      </w:r>
      <w:r w:rsidRPr="007E05D3">
        <w:rPr>
          <w:vertAlign w:val="superscript"/>
        </w:rPr>
        <w:fldChar w:fldCharType="begin"/>
      </w:r>
      <w:r w:rsidRPr="007E05D3">
        <w:rPr>
          <w:vertAlign w:val="superscript"/>
        </w:rPr>
        <w:instrText xml:space="preserve"> </w:instrText>
      </w:r>
      <w:r w:rsidRPr="007E05D3">
        <w:rPr>
          <w:rFonts w:hint="eastAsia"/>
          <w:vertAlign w:val="superscript"/>
        </w:rPr>
        <w:instrText>REF _Ref228224122 \r \h</w:instrText>
      </w:r>
      <w:r w:rsidRPr="007E05D3">
        <w:rPr>
          <w:vertAlign w:val="superscript"/>
        </w:rPr>
        <w:instrText xml:space="preserve"> </w:instrText>
      </w:r>
      <w:r>
        <w:rPr>
          <w:vertAlign w:val="superscript"/>
        </w:rPr>
        <w:instrText xml:space="preserve"> \* MERGEFORMAT </w:instrText>
      </w:r>
      <w:r w:rsidRPr="007E05D3">
        <w:rPr>
          <w:vertAlign w:val="superscript"/>
        </w:rPr>
      </w:r>
      <w:r w:rsidRPr="007E05D3">
        <w:rPr>
          <w:vertAlign w:val="superscript"/>
        </w:rPr>
        <w:fldChar w:fldCharType="separate"/>
      </w:r>
      <w:r w:rsidRPr="007E05D3">
        <w:rPr>
          <w:vertAlign w:val="superscript"/>
        </w:rPr>
        <w:t>[18]</w:t>
      </w:r>
      <w:r w:rsidRPr="007E05D3">
        <w:rPr>
          <w:vertAlign w:val="superscript"/>
        </w:rPr>
        <w:fldChar w:fldCharType="end"/>
      </w:r>
      <w:r w:rsidRPr="00895387">
        <w:t>。</w:t>
      </w:r>
    </w:p>
    <w:p w14:paraId="09C13897" w14:textId="1E976A7C" w:rsidR="00895387" w:rsidRDefault="00895387" w:rsidP="00127C38">
      <w:pPr>
        <w:ind w:firstLineChars="200" w:firstLine="480"/>
        <w:jc w:val="both"/>
        <w:rPr>
          <w:rFonts w:hint="eastAsia"/>
        </w:rPr>
      </w:pPr>
      <w:r w:rsidRPr="00895387">
        <w:t>预测性维护的关键在于利用历史退化数据和当前观测信息，推测设备未来的可用情况。已有综述表明，预测性维护研究通常涉及数据采集、特征构造、健康状态识别、</w:t>
      </w:r>
      <w:r w:rsidRPr="00895387">
        <w:t>RUL</w:t>
      </w:r>
      <w:r w:rsidRPr="00895387">
        <w:t>预测和维护策略优化等环节</w:t>
      </w:r>
      <w:r w:rsidRPr="001251C9">
        <w:rPr>
          <w:vertAlign w:val="superscript"/>
        </w:rPr>
        <w:fldChar w:fldCharType="begin"/>
      </w:r>
      <w:r w:rsidRPr="001251C9">
        <w:rPr>
          <w:vertAlign w:val="superscript"/>
        </w:rPr>
        <w:instrText xml:space="preserve"> </w:instrText>
      </w:r>
      <w:r w:rsidRPr="001251C9">
        <w:rPr>
          <w:rFonts w:hint="eastAsia"/>
          <w:vertAlign w:val="superscript"/>
        </w:rPr>
        <w:instrText>REF _Ref228226113 \r \h</w:instrText>
      </w:r>
      <w:r w:rsidRPr="001251C9">
        <w:rPr>
          <w:vertAlign w:val="superscript"/>
        </w:rPr>
        <w:instrText xml:space="preserve">\#"[0" </w:instrText>
      </w:r>
      <w:r>
        <w:rPr>
          <w:vertAlign w:val="superscript"/>
        </w:rPr>
        <w:instrText xml:space="preserve"> \* MERGEFORMAT </w:instrText>
      </w:r>
      <w:r w:rsidRPr="001251C9">
        <w:rPr>
          <w:vertAlign w:val="superscript"/>
        </w:rPr>
      </w:r>
      <w:r w:rsidRPr="001251C9">
        <w:rPr>
          <w:vertAlign w:val="superscript"/>
        </w:rPr>
        <w:fldChar w:fldCharType="separate"/>
      </w:r>
      <w:r w:rsidRPr="001251C9">
        <w:rPr>
          <w:vertAlign w:val="superscript"/>
        </w:rPr>
        <w:t>[19</w:t>
      </w:r>
      <w:r w:rsidRPr="001251C9">
        <w:rPr>
          <w:vertAlign w:val="superscript"/>
        </w:rPr>
        <w:fldChar w:fldCharType="end"/>
      </w:r>
      <w:r w:rsidRPr="001251C9">
        <w:rPr>
          <w:vertAlign w:val="superscript"/>
        </w:rPr>
        <w:t>-</w:t>
      </w:r>
      <w:r w:rsidRPr="001251C9">
        <w:rPr>
          <w:vertAlign w:val="superscript"/>
        </w:rPr>
        <w:fldChar w:fldCharType="begin"/>
      </w:r>
      <w:r w:rsidRPr="001251C9">
        <w:rPr>
          <w:vertAlign w:val="superscript"/>
        </w:rPr>
        <w:instrText xml:space="preserve"> REF _Ref228226114 \r \h\#"0]" </w:instrText>
      </w:r>
      <w:r>
        <w:rPr>
          <w:vertAlign w:val="superscript"/>
        </w:rPr>
        <w:instrText xml:space="preserve"> \* MERGEFORMAT </w:instrText>
      </w:r>
      <w:r w:rsidRPr="001251C9">
        <w:rPr>
          <w:vertAlign w:val="superscript"/>
        </w:rPr>
      </w:r>
      <w:r w:rsidRPr="001251C9">
        <w:rPr>
          <w:vertAlign w:val="superscript"/>
        </w:rPr>
        <w:fldChar w:fldCharType="separate"/>
      </w:r>
      <w:r w:rsidRPr="001251C9">
        <w:rPr>
          <w:vertAlign w:val="superscript"/>
        </w:rPr>
        <w:t>20]</w:t>
      </w:r>
      <w:r w:rsidRPr="001251C9">
        <w:rPr>
          <w:vertAlign w:val="superscript"/>
        </w:rPr>
        <w:fldChar w:fldCharType="end"/>
      </w:r>
      <w:r w:rsidRPr="00895387">
        <w:t>。其中，</w:t>
      </w:r>
      <w:r w:rsidRPr="00895387">
        <w:t>RUL</w:t>
      </w:r>
      <w:r w:rsidRPr="00895387">
        <w:t>预测是维护决策与生产调度发生耦合的重要环节，它刻画了设备从当前状态到失效阈值之间的剩余使用时间或剩余周期。如果</w:t>
      </w:r>
      <w:r w:rsidRPr="00895387">
        <w:t>RUL</w:t>
      </w:r>
      <w:r w:rsidRPr="00895387">
        <w:t>估计偏大，设备可能在加工过程中发生故障；如果估计偏小，则可能因过早维护而牺牲产能。因此，</w:t>
      </w:r>
      <w:r w:rsidRPr="00895387">
        <w:t>RUL</w:t>
      </w:r>
      <w:r w:rsidRPr="00895387">
        <w:t>预测不仅是一个机器学习建模问题，也为后续调度与维护决策提供状态输入。</w:t>
      </w:r>
    </w:p>
    <w:p w14:paraId="032C107D" w14:textId="57300BDD" w:rsidR="00895387" w:rsidRDefault="00895387" w:rsidP="00FD4C00">
      <w:pPr>
        <w:ind w:firstLineChars="200" w:firstLine="480"/>
        <w:jc w:val="both"/>
        <w:rPr>
          <w:rFonts w:hint="eastAsia"/>
        </w:rPr>
      </w:pPr>
      <w:r w:rsidRPr="00895387">
        <w:t>RUL</w:t>
      </w:r>
      <w:r w:rsidRPr="00895387">
        <w:t>建模方法大体可以分为基于物理机制的方法、统计随机过程方法和数据驱动方法。基于物理机制的方法依赖设备退化机理和失效模型，具有较强的可解释性，但在复杂装置和多工况环境下建模成本较高。统计方法通常通过随机过程或概率模型描述退化过程中的不确定性，适合分析寿命分布和置信区间。数据驱动方法则从历史运行数据中学习退化特征与</w:t>
      </w:r>
      <w:r w:rsidRPr="00895387">
        <w:t>RUL</w:t>
      </w:r>
      <w:r w:rsidRPr="00895387">
        <w:t>之间的非线性映射关系，更适用于传感器数据较为丰富、但机理模型难以精确构建的工业场景</w:t>
      </w:r>
      <w:r w:rsidRPr="001251C9">
        <w:rPr>
          <w:vertAlign w:val="superscript"/>
        </w:rPr>
        <w:fldChar w:fldCharType="begin"/>
      </w:r>
      <w:r w:rsidRPr="001251C9">
        <w:rPr>
          <w:vertAlign w:val="superscript"/>
        </w:rPr>
        <w:instrText xml:space="preserve"> </w:instrText>
      </w:r>
      <w:r w:rsidRPr="001251C9">
        <w:rPr>
          <w:rFonts w:hint="eastAsia"/>
          <w:vertAlign w:val="superscript"/>
        </w:rPr>
        <w:instrText>REF _Ref228226285 \r \h</w:instrText>
      </w:r>
      <w:r w:rsidRPr="001251C9">
        <w:rPr>
          <w:vertAlign w:val="superscript"/>
        </w:rPr>
        <w:instrText xml:space="preserve">\#"[0" </w:instrText>
      </w:r>
      <w:r>
        <w:rPr>
          <w:vertAlign w:val="superscript"/>
        </w:rPr>
        <w:instrText xml:space="preserve"> \* MERGEFORMAT </w:instrText>
      </w:r>
      <w:r w:rsidRPr="001251C9">
        <w:rPr>
          <w:vertAlign w:val="superscript"/>
        </w:rPr>
      </w:r>
      <w:r w:rsidRPr="001251C9">
        <w:rPr>
          <w:vertAlign w:val="superscript"/>
        </w:rPr>
        <w:fldChar w:fldCharType="separate"/>
      </w:r>
      <w:r w:rsidRPr="001251C9">
        <w:rPr>
          <w:vertAlign w:val="superscript"/>
        </w:rPr>
        <w:t>[21</w:t>
      </w:r>
      <w:r w:rsidRPr="001251C9">
        <w:rPr>
          <w:vertAlign w:val="superscript"/>
        </w:rPr>
        <w:fldChar w:fldCharType="end"/>
      </w:r>
      <w:r w:rsidRPr="001251C9">
        <w:rPr>
          <w:vertAlign w:val="superscript"/>
        </w:rPr>
        <w:t>-</w:t>
      </w:r>
      <w:r w:rsidRPr="001251C9">
        <w:rPr>
          <w:vertAlign w:val="superscript"/>
        </w:rPr>
        <w:fldChar w:fldCharType="begin"/>
      </w:r>
      <w:r w:rsidRPr="001251C9">
        <w:rPr>
          <w:vertAlign w:val="superscript"/>
        </w:rPr>
        <w:instrText xml:space="preserve"> REF _Ref228226287 \r \h\#"0]" </w:instrText>
      </w:r>
      <w:r>
        <w:rPr>
          <w:vertAlign w:val="superscript"/>
        </w:rPr>
        <w:instrText xml:space="preserve"> \* MERGEFORMAT </w:instrText>
      </w:r>
      <w:r w:rsidRPr="001251C9">
        <w:rPr>
          <w:vertAlign w:val="superscript"/>
        </w:rPr>
      </w:r>
      <w:r w:rsidRPr="001251C9">
        <w:rPr>
          <w:vertAlign w:val="superscript"/>
        </w:rPr>
        <w:fldChar w:fldCharType="separate"/>
      </w:r>
      <w:r w:rsidRPr="001251C9">
        <w:rPr>
          <w:vertAlign w:val="superscript"/>
        </w:rPr>
        <w:t>22]</w:t>
      </w:r>
      <w:r w:rsidRPr="001251C9">
        <w:rPr>
          <w:vertAlign w:val="superscript"/>
        </w:rPr>
        <w:fldChar w:fldCharType="end"/>
      </w:r>
      <w:r w:rsidRPr="00895387">
        <w:t>。机械健康预测研究还指出，</w:t>
      </w:r>
      <w:r w:rsidRPr="00895387">
        <w:t>RUL</w:t>
      </w:r>
      <w:r w:rsidRPr="00895387">
        <w:t>预测能力的提升</w:t>
      </w:r>
      <w:r w:rsidRPr="00895387">
        <w:lastRenderedPageBreak/>
        <w:t>主要依赖信息整合、时序特征提取以及对复杂工况的适应能力</w:t>
      </w:r>
      <w:r w:rsidRPr="001251C9">
        <w:rPr>
          <w:vertAlign w:val="superscript"/>
        </w:rPr>
        <w:fldChar w:fldCharType="begin"/>
      </w:r>
      <w:r w:rsidRPr="001251C9">
        <w:rPr>
          <w:vertAlign w:val="superscript"/>
        </w:rPr>
        <w:instrText xml:space="preserve"> </w:instrText>
      </w:r>
      <w:r w:rsidRPr="001251C9">
        <w:rPr>
          <w:rFonts w:hint="eastAsia"/>
          <w:vertAlign w:val="superscript"/>
        </w:rPr>
        <w:instrText>REF _Ref228226337 \r \h</w:instrText>
      </w:r>
      <w:r w:rsidRPr="001251C9">
        <w:rPr>
          <w:vertAlign w:val="superscript"/>
        </w:rPr>
        <w:instrText xml:space="preserve"> </w:instrText>
      </w:r>
      <w:r>
        <w:rPr>
          <w:vertAlign w:val="superscript"/>
        </w:rPr>
        <w:instrText xml:space="preserve"> \* MERGEFORMAT </w:instrText>
      </w:r>
      <w:r w:rsidRPr="001251C9">
        <w:rPr>
          <w:vertAlign w:val="superscript"/>
        </w:rPr>
      </w:r>
      <w:r w:rsidRPr="001251C9">
        <w:rPr>
          <w:vertAlign w:val="superscript"/>
        </w:rPr>
        <w:fldChar w:fldCharType="separate"/>
      </w:r>
      <w:r w:rsidRPr="001251C9">
        <w:rPr>
          <w:vertAlign w:val="superscript"/>
        </w:rPr>
        <w:t>[23]</w:t>
      </w:r>
      <w:r w:rsidRPr="001251C9">
        <w:rPr>
          <w:vertAlign w:val="superscript"/>
        </w:rPr>
        <w:fldChar w:fldCharType="end"/>
      </w:r>
      <w:r w:rsidRPr="00895387">
        <w:t>。</w:t>
      </w:r>
    </w:p>
    <w:p w14:paraId="53B2A52A" w14:textId="3A6DDAFC" w:rsidR="001343ED" w:rsidRDefault="001343ED" w:rsidP="001251C9">
      <w:pPr>
        <w:ind w:firstLineChars="200" w:firstLine="480"/>
        <w:jc w:val="both"/>
        <w:rPr>
          <w:rFonts w:hint="eastAsia"/>
        </w:rPr>
      </w:pPr>
      <w:r w:rsidRPr="001343ED">
        <w:t>深度学习的发展为</w:t>
      </w:r>
      <w:r w:rsidRPr="001343ED">
        <w:t>RUL</w:t>
      </w:r>
      <w:r w:rsidRPr="001343ED">
        <w:t>预测提供了更强的序列特征提取能力。长短期记忆网络（</w:t>
      </w:r>
      <w:r w:rsidRPr="001343ED">
        <w:t>Long Short-Term Memory, LSTM</w:t>
      </w:r>
      <w:r w:rsidRPr="001343ED">
        <w:t>）通过门控结构缓解了长序列训练中的梯度消失问题</w:t>
      </w:r>
      <w:r w:rsidRPr="001251C9">
        <w:rPr>
          <w:vertAlign w:val="superscript"/>
        </w:rPr>
        <w:fldChar w:fldCharType="begin"/>
      </w:r>
      <w:r w:rsidRPr="001251C9">
        <w:rPr>
          <w:vertAlign w:val="superscript"/>
        </w:rPr>
        <w:instrText xml:space="preserve"> </w:instrText>
      </w:r>
      <w:r w:rsidRPr="001251C9">
        <w:rPr>
          <w:rFonts w:hint="eastAsia"/>
          <w:vertAlign w:val="superscript"/>
        </w:rPr>
        <w:instrText>REF _Ref228226373 \r \h</w:instrText>
      </w:r>
      <w:r w:rsidRPr="001251C9">
        <w:rPr>
          <w:vertAlign w:val="superscript"/>
        </w:rPr>
        <w:instrText xml:space="preserve"> </w:instrText>
      </w:r>
      <w:r>
        <w:rPr>
          <w:vertAlign w:val="superscript"/>
        </w:rPr>
        <w:instrText xml:space="preserve"> \* MERGEFORMAT </w:instrText>
      </w:r>
      <w:r w:rsidRPr="001251C9">
        <w:rPr>
          <w:vertAlign w:val="superscript"/>
        </w:rPr>
      </w:r>
      <w:r w:rsidRPr="001251C9">
        <w:rPr>
          <w:vertAlign w:val="superscript"/>
        </w:rPr>
        <w:fldChar w:fldCharType="separate"/>
      </w:r>
      <w:r w:rsidRPr="001251C9">
        <w:rPr>
          <w:vertAlign w:val="superscript"/>
        </w:rPr>
        <w:t>[24]</w:t>
      </w:r>
      <w:r w:rsidRPr="001251C9">
        <w:rPr>
          <w:vertAlign w:val="superscript"/>
        </w:rPr>
        <w:fldChar w:fldCharType="end"/>
      </w:r>
      <w:r w:rsidRPr="001343ED">
        <w:t>。门控循环单元（</w:t>
      </w:r>
      <w:r w:rsidRPr="001343ED">
        <w:t>Gated Recurrent Units, GRU</w:t>
      </w:r>
      <w:r w:rsidRPr="001343ED">
        <w:t>）在保留序列记忆能力的同时，对计算结构进行了简化</w:t>
      </w:r>
      <w:r w:rsidRPr="001251C9">
        <w:rPr>
          <w:vertAlign w:val="superscript"/>
        </w:rPr>
        <w:fldChar w:fldCharType="begin"/>
      </w:r>
      <w:r w:rsidRPr="001251C9">
        <w:rPr>
          <w:vertAlign w:val="superscript"/>
        </w:rPr>
        <w:instrText xml:space="preserve"> </w:instrText>
      </w:r>
      <w:r w:rsidRPr="001251C9">
        <w:rPr>
          <w:rFonts w:hint="eastAsia"/>
          <w:vertAlign w:val="superscript"/>
        </w:rPr>
        <w:instrText>REF _Ref228226384 \r \h</w:instrText>
      </w:r>
      <w:r w:rsidRPr="001251C9">
        <w:rPr>
          <w:vertAlign w:val="superscript"/>
        </w:rPr>
        <w:instrText xml:space="preserve"> </w:instrText>
      </w:r>
      <w:r>
        <w:rPr>
          <w:vertAlign w:val="superscript"/>
        </w:rPr>
        <w:instrText xml:space="preserve"> \* MERGEFORMAT </w:instrText>
      </w:r>
      <w:r w:rsidRPr="001251C9">
        <w:rPr>
          <w:vertAlign w:val="superscript"/>
        </w:rPr>
      </w:r>
      <w:r w:rsidRPr="001251C9">
        <w:rPr>
          <w:vertAlign w:val="superscript"/>
        </w:rPr>
        <w:fldChar w:fldCharType="separate"/>
      </w:r>
      <w:r w:rsidRPr="001251C9">
        <w:rPr>
          <w:vertAlign w:val="superscript"/>
        </w:rPr>
        <w:t>[25]</w:t>
      </w:r>
      <w:r w:rsidRPr="001251C9">
        <w:rPr>
          <w:vertAlign w:val="superscript"/>
        </w:rPr>
        <w:fldChar w:fldCharType="end"/>
      </w:r>
      <w:r w:rsidRPr="001343ED">
        <w:t>。相关实验比较表明，在若干序列建模任务中，</w:t>
      </w:r>
      <w:r w:rsidRPr="001343ED">
        <w:t>GRU</w:t>
      </w:r>
      <w:r w:rsidRPr="001343ED">
        <w:t>凭借较为精简的参数配置，表现出不弱于甚至优于</w:t>
      </w:r>
      <w:r w:rsidRPr="001343ED">
        <w:t>LSTM</w:t>
      </w:r>
      <w:r w:rsidRPr="001343ED">
        <w:t>的预测潜力</w:t>
      </w:r>
      <w:r w:rsidRPr="001251C9">
        <w:rPr>
          <w:vertAlign w:val="superscript"/>
        </w:rPr>
        <w:fldChar w:fldCharType="begin"/>
      </w:r>
      <w:r w:rsidRPr="001251C9">
        <w:rPr>
          <w:vertAlign w:val="superscript"/>
        </w:rPr>
        <w:instrText xml:space="preserve"> </w:instrText>
      </w:r>
      <w:r w:rsidRPr="001251C9">
        <w:rPr>
          <w:rFonts w:hint="eastAsia"/>
          <w:vertAlign w:val="superscript"/>
        </w:rPr>
        <w:instrText>REF _Ref228226399 \r \h</w:instrText>
      </w:r>
      <w:r w:rsidRPr="001251C9">
        <w:rPr>
          <w:vertAlign w:val="superscript"/>
        </w:rPr>
        <w:instrText xml:space="preserve"> </w:instrText>
      </w:r>
      <w:r>
        <w:rPr>
          <w:vertAlign w:val="superscript"/>
        </w:rPr>
        <w:instrText xml:space="preserve"> \* MERGEFORMAT </w:instrText>
      </w:r>
      <w:r w:rsidRPr="001251C9">
        <w:rPr>
          <w:vertAlign w:val="superscript"/>
        </w:rPr>
      </w:r>
      <w:r w:rsidRPr="001251C9">
        <w:rPr>
          <w:vertAlign w:val="superscript"/>
        </w:rPr>
        <w:fldChar w:fldCharType="separate"/>
      </w:r>
      <w:r w:rsidRPr="001251C9">
        <w:rPr>
          <w:vertAlign w:val="superscript"/>
        </w:rPr>
        <w:t>[26]</w:t>
      </w:r>
      <w:r w:rsidRPr="001251C9">
        <w:rPr>
          <w:vertAlign w:val="superscript"/>
        </w:rPr>
        <w:fldChar w:fldCharType="end"/>
      </w:r>
      <w:r w:rsidRPr="001343ED">
        <w:t>。在</w:t>
      </w:r>
      <w:r w:rsidRPr="001343ED">
        <w:t>RUL</w:t>
      </w:r>
      <w:r w:rsidRPr="001343ED">
        <w:t>预测领域，循环神经网络、</w:t>
      </w:r>
      <w:r w:rsidRPr="001343ED">
        <w:t>LSTM</w:t>
      </w:r>
      <w:r w:rsidRPr="001343ED">
        <w:t>、卷积神经网络以及面向制造系统的深度序列模型，均被用于从多维传感序列中提取退化模式</w:t>
      </w:r>
      <w:r w:rsidRPr="001251C9">
        <w:rPr>
          <w:vertAlign w:val="superscript"/>
        </w:rPr>
        <w:fldChar w:fldCharType="begin"/>
      </w:r>
      <w:r w:rsidRPr="001251C9">
        <w:rPr>
          <w:vertAlign w:val="superscript"/>
        </w:rPr>
        <w:instrText xml:space="preserve"> </w:instrText>
      </w:r>
      <w:r w:rsidRPr="001251C9">
        <w:rPr>
          <w:rFonts w:hint="eastAsia"/>
          <w:vertAlign w:val="superscript"/>
        </w:rPr>
        <w:instrText>REF _Ref228226413 \r \h</w:instrText>
      </w:r>
      <w:r w:rsidRPr="001251C9">
        <w:rPr>
          <w:vertAlign w:val="superscript"/>
        </w:rPr>
        <w:instrText xml:space="preserve">\#"[0" </w:instrText>
      </w:r>
      <w:r>
        <w:rPr>
          <w:vertAlign w:val="superscript"/>
        </w:rPr>
        <w:instrText xml:space="preserve"> \* MERGEFORMAT </w:instrText>
      </w:r>
      <w:r w:rsidRPr="001251C9">
        <w:rPr>
          <w:vertAlign w:val="superscript"/>
        </w:rPr>
      </w:r>
      <w:r w:rsidRPr="001251C9">
        <w:rPr>
          <w:vertAlign w:val="superscript"/>
        </w:rPr>
        <w:fldChar w:fldCharType="separate"/>
      </w:r>
      <w:r w:rsidRPr="001251C9">
        <w:rPr>
          <w:vertAlign w:val="superscript"/>
        </w:rPr>
        <w:t>[27</w:t>
      </w:r>
      <w:r w:rsidRPr="001251C9">
        <w:rPr>
          <w:vertAlign w:val="superscript"/>
        </w:rPr>
        <w:fldChar w:fldCharType="end"/>
      </w:r>
      <w:r w:rsidRPr="001251C9">
        <w:rPr>
          <w:vertAlign w:val="superscript"/>
        </w:rPr>
        <w:t>-</w:t>
      </w:r>
      <w:r w:rsidRPr="001251C9">
        <w:rPr>
          <w:vertAlign w:val="superscript"/>
        </w:rPr>
        <w:fldChar w:fldCharType="begin"/>
      </w:r>
      <w:r w:rsidRPr="001251C9">
        <w:rPr>
          <w:vertAlign w:val="superscript"/>
        </w:rPr>
        <w:instrText xml:space="preserve"> REF _Ref228226415 \r \h\#"0]" </w:instrText>
      </w:r>
      <w:r>
        <w:rPr>
          <w:vertAlign w:val="superscript"/>
        </w:rPr>
        <w:instrText xml:space="preserve"> \* MERGEFORMAT </w:instrText>
      </w:r>
      <w:r w:rsidRPr="001251C9">
        <w:rPr>
          <w:vertAlign w:val="superscript"/>
        </w:rPr>
      </w:r>
      <w:r w:rsidRPr="001251C9">
        <w:rPr>
          <w:vertAlign w:val="superscript"/>
        </w:rPr>
        <w:fldChar w:fldCharType="separate"/>
      </w:r>
      <w:r w:rsidRPr="001251C9">
        <w:rPr>
          <w:vertAlign w:val="superscript"/>
        </w:rPr>
        <w:t>30]</w:t>
      </w:r>
      <w:r w:rsidRPr="001251C9">
        <w:rPr>
          <w:vertAlign w:val="superscript"/>
        </w:rPr>
        <w:fldChar w:fldCharType="end"/>
      </w:r>
      <w:r w:rsidRPr="001343ED">
        <w:t>。基于上述考虑，本文采用</w:t>
      </w:r>
      <w:r w:rsidRPr="001343ED">
        <w:t>GRU</w:t>
      </w:r>
      <w:r w:rsidRPr="001343ED">
        <w:t>对设备退化序列进行建模，以兼顾工业时序预测中的动态特征捕捉需求和计算复杂度要求。</w:t>
      </w:r>
    </w:p>
    <w:p w14:paraId="21212D94" w14:textId="2D4069E7" w:rsidR="001343ED" w:rsidRDefault="001343ED" w:rsidP="001251C9">
      <w:pPr>
        <w:ind w:firstLineChars="200" w:firstLine="480"/>
        <w:jc w:val="both"/>
        <w:rPr>
          <w:rFonts w:hint="eastAsia"/>
        </w:rPr>
      </w:pPr>
      <w:r w:rsidRPr="001343ED">
        <w:t>与设备健康预测相对应，生产调度研究主要关注有限资源条件下的工序排序和资源分配。经典调度理论通常基于确定性作业、固定加工时间和机器静态可用性等假设进行建模，并通过优化目标函数来降低完工时间、拖期、机器负载或综合成本</w:t>
      </w:r>
      <w:r w:rsidRPr="00EA52AE">
        <w:rPr>
          <w:vertAlign w:val="superscript"/>
        </w:rPr>
        <w:fldChar w:fldCharType="begin"/>
      </w:r>
      <w:r w:rsidRPr="00EA52AE">
        <w:rPr>
          <w:vertAlign w:val="superscript"/>
        </w:rPr>
        <w:instrText xml:space="preserve"> </w:instrText>
      </w:r>
      <w:r w:rsidRPr="00EA52AE">
        <w:rPr>
          <w:rFonts w:hint="eastAsia"/>
          <w:vertAlign w:val="superscript"/>
        </w:rPr>
        <w:instrText>REF _Ref228226477 \r \h</w:instrText>
      </w:r>
      <w:r w:rsidRPr="00EA52AE">
        <w:rPr>
          <w:vertAlign w:val="superscript"/>
        </w:rPr>
        <w:instrText xml:space="preserve"> </w:instrText>
      </w:r>
      <w:r>
        <w:rPr>
          <w:vertAlign w:val="superscript"/>
        </w:rPr>
        <w:instrText xml:space="preserve"> \* MERGEFORMAT </w:instrText>
      </w:r>
      <w:r w:rsidRPr="00EA52AE">
        <w:rPr>
          <w:vertAlign w:val="superscript"/>
        </w:rPr>
      </w:r>
      <w:r w:rsidRPr="00EA52AE">
        <w:rPr>
          <w:vertAlign w:val="superscript"/>
        </w:rPr>
        <w:fldChar w:fldCharType="separate"/>
      </w:r>
      <w:r w:rsidRPr="00EA52AE">
        <w:rPr>
          <w:vertAlign w:val="superscript"/>
        </w:rPr>
        <w:t>[31]</w:t>
      </w:r>
      <w:r w:rsidRPr="00EA52AE">
        <w:rPr>
          <w:vertAlign w:val="superscript"/>
        </w:rPr>
        <w:fldChar w:fldCharType="end"/>
      </w:r>
      <w:r w:rsidRPr="001343ED">
        <w:t>。在实际生产中，调度规则是一类常用的高效决策方法，代表性准则包括最短加工时间、最早交期、剩余松弛时间和关键比率等</w:t>
      </w:r>
      <w:r w:rsidRPr="00EA52AE">
        <w:rPr>
          <w:vertAlign w:val="superscript"/>
        </w:rPr>
        <w:fldChar w:fldCharType="begin"/>
      </w:r>
      <w:r w:rsidRPr="00EA52AE">
        <w:rPr>
          <w:vertAlign w:val="superscript"/>
        </w:rPr>
        <w:instrText xml:space="preserve"> </w:instrText>
      </w:r>
      <w:r w:rsidRPr="00EA52AE">
        <w:rPr>
          <w:rFonts w:hint="eastAsia"/>
          <w:vertAlign w:val="superscript"/>
        </w:rPr>
        <w:instrText>REF _Ref228226492 \r \h</w:instrText>
      </w:r>
      <w:r w:rsidRPr="00EA52AE">
        <w:rPr>
          <w:vertAlign w:val="superscript"/>
        </w:rPr>
        <w:instrText xml:space="preserve"> </w:instrText>
      </w:r>
      <w:r>
        <w:rPr>
          <w:vertAlign w:val="superscript"/>
        </w:rPr>
        <w:instrText xml:space="preserve"> \* MERGEFORMAT </w:instrText>
      </w:r>
      <w:r w:rsidRPr="00EA52AE">
        <w:rPr>
          <w:vertAlign w:val="superscript"/>
        </w:rPr>
      </w:r>
      <w:r w:rsidRPr="00EA52AE">
        <w:rPr>
          <w:vertAlign w:val="superscript"/>
        </w:rPr>
        <w:fldChar w:fldCharType="separate"/>
      </w:r>
      <w:r w:rsidRPr="00EA52AE">
        <w:rPr>
          <w:vertAlign w:val="superscript"/>
        </w:rPr>
        <w:t>[32]</w:t>
      </w:r>
      <w:r w:rsidRPr="00EA52AE">
        <w:rPr>
          <w:vertAlign w:val="superscript"/>
        </w:rPr>
        <w:fldChar w:fldCharType="end"/>
      </w:r>
      <w:r w:rsidRPr="001343ED">
        <w:t>。这类规则计算开销较低，应用也较为方便，但通常依据局部信息进行贪心选择，难以同时处理动态作业到达、机器柔性、健康约束和维护活动插入所带来的全局影响</w:t>
      </w:r>
      <w:r w:rsidRPr="00EA52AE">
        <w:rPr>
          <w:vertAlign w:val="superscript"/>
        </w:rPr>
        <w:fldChar w:fldCharType="begin"/>
      </w:r>
      <w:r w:rsidRPr="00EA52AE">
        <w:rPr>
          <w:vertAlign w:val="superscript"/>
        </w:rPr>
        <w:instrText xml:space="preserve"> </w:instrText>
      </w:r>
      <w:r w:rsidRPr="00EA52AE">
        <w:rPr>
          <w:rFonts w:hint="eastAsia"/>
          <w:vertAlign w:val="superscript"/>
        </w:rPr>
        <w:instrText>REF _Ref228226504 \r \h</w:instrText>
      </w:r>
      <w:r w:rsidRPr="00EA52AE">
        <w:rPr>
          <w:vertAlign w:val="superscript"/>
        </w:rPr>
        <w:instrText xml:space="preserve"> </w:instrText>
      </w:r>
      <w:r>
        <w:rPr>
          <w:vertAlign w:val="superscript"/>
        </w:rPr>
        <w:instrText xml:space="preserve"> \* MERGEFORMAT </w:instrText>
      </w:r>
      <w:r w:rsidRPr="00EA52AE">
        <w:rPr>
          <w:vertAlign w:val="superscript"/>
        </w:rPr>
      </w:r>
      <w:r w:rsidRPr="00EA52AE">
        <w:rPr>
          <w:vertAlign w:val="superscript"/>
        </w:rPr>
        <w:fldChar w:fldCharType="separate"/>
      </w:r>
      <w:r w:rsidRPr="00EA52AE">
        <w:rPr>
          <w:vertAlign w:val="superscript"/>
        </w:rPr>
        <w:t>[33]</w:t>
      </w:r>
      <w:r w:rsidRPr="00EA52AE">
        <w:rPr>
          <w:vertAlign w:val="superscript"/>
        </w:rPr>
        <w:fldChar w:fldCharType="end"/>
      </w:r>
      <w:r w:rsidRPr="001343ED">
        <w:t>。</w:t>
      </w:r>
    </w:p>
    <w:p w14:paraId="6D688F42" w14:textId="125AD168" w:rsidR="001343ED" w:rsidRDefault="001343ED" w:rsidP="00EA52AE">
      <w:pPr>
        <w:ind w:firstLineChars="200" w:firstLine="480"/>
        <w:jc w:val="both"/>
        <w:rPr>
          <w:rFonts w:hint="eastAsia"/>
        </w:rPr>
      </w:pPr>
      <w:r w:rsidRPr="001343ED">
        <w:t>柔性作业车间调度问题放宽了传统作业车间中工序与机器之间的单一映射约束，允许同一道工序在多个候选机器上加工。早期研究主要围绕多用途机器调度展开，并采用禁忌搜索、局部搜索和多目标优化等启发式算法对该问题进行建模与求解</w:t>
      </w:r>
      <w:r w:rsidRPr="00EA52AE">
        <w:rPr>
          <w:vertAlign w:val="superscript"/>
        </w:rPr>
        <w:fldChar w:fldCharType="begin"/>
      </w:r>
      <w:r w:rsidRPr="00EA52AE">
        <w:rPr>
          <w:vertAlign w:val="superscript"/>
        </w:rPr>
        <w:instrText xml:space="preserve"> </w:instrText>
      </w:r>
      <w:r w:rsidRPr="00EA52AE">
        <w:rPr>
          <w:rFonts w:hint="eastAsia"/>
          <w:vertAlign w:val="superscript"/>
        </w:rPr>
        <w:instrText>REF _Ref228226540 \r \h</w:instrText>
      </w:r>
      <w:r w:rsidRPr="00EA52AE">
        <w:rPr>
          <w:vertAlign w:val="superscript"/>
        </w:rPr>
        <w:instrText xml:space="preserve">\#"[0" </w:instrText>
      </w:r>
      <w:r>
        <w:rPr>
          <w:vertAlign w:val="superscript"/>
        </w:rPr>
        <w:instrText xml:space="preserve"> \* MERGEFORMAT </w:instrText>
      </w:r>
      <w:r w:rsidRPr="00EA52AE">
        <w:rPr>
          <w:vertAlign w:val="superscript"/>
        </w:rPr>
      </w:r>
      <w:r w:rsidRPr="00EA52AE">
        <w:rPr>
          <w:vertAlign w:val="superscript"/>
        </w:rPr>
        <w:fldChar w:fldCharType="separate"/>
      </w:r>
      <w:r w:rsidRPr="00EA52AE">
        <w:rPr>
          <w:vertAlign w:val="superscript"/>
        </w:rPr>
        <w:t>[34</w:t>
      </w:r>
      <w:r w:rsidRPr="00EA52AE">
        <w:rPr>
          <w:vertAlign w:val="superscript"/>
        </w:rPr>
        <w:fldChar w:fldCharType="end"/>
      </w:r>
      <w:r w:rsidRPr="00EA52AE">
        <w:rPr>
          <w:vertAlign w:val="superscript"/>
        </w:rPr>
        <w:t>-</w:t>
      </w:r>
      <w:r w:rsidRPr="00EA52AE">
        <w:rPr>
          <w:vertAlign w:val="superscript"/>
        </w:rPr>
        <w:fldChar w:fldCharType="begin"/>
      </w:r>
      <w:r w:rsidRPr="00EA52AE">
        <w:rPr>
          <w:vertAlign w:val="superscript"/>
        </w:rPr>
        <w:instrText xml:space="preserve"> REF _Ref228226543 \r \h\#"0]" </w:instrText>
      </w:r>
      <w:r>
        <w:rPr>
          <w:vertAlign w:val="superscript"/>
        </w:rPr>
        <w:instrText xml:space="preserve"> \* MERGEFORMAT </w:instrText>
      </w:r>
      <w:r w:rsidRPr="00EA52AE">
        <w:rPr>
          <w:vertAlign w:val="superscript"/>
        </w:rPr>
      </w:r>
      <w:r w:rsidRPr="00EA52AE">
        <w:rPr>
          <w:vertAlign w:val="superscript"/>
        </w:rPr>
        <w:fldChar w:fldCharType="separate"/>
      </w:r>
      <w:r w:rsidRPr="00EA52AE">
        <w:rPr>
          <w:vertAlign w:val="superscript"/>
        </w:rPr>
        <w:t>37]</w:t>
      </w:r>
      <w:r w:rsidRPr="00EA52AE">
        <w:rPr>
          <w:vertAlign w:val="superscript"/>
        </w:rPr>
        <w:fldChar w:fldCharType="end"/>
      </w:r>
      <w:r w:rsidRPr="001343ED">
        <w:t>。后续研究进一步引入遗传算法、变邻域下降和混合启发式方法，以提高求解效率和解质量</w:t>
      </w:r>
      <w:r w:rsidRPr="00EA52AE">
        <w:rPr>
          <w:vertAlign w:val="superscript"/>
        </w:rPr>
        <w:fldChar w:fldCharType="begin"/>
      </w:r>
      <w:r w:rsidRPr="00EA52AE">
        <w:rPr>
          <w:vertAlign w:val="superscript"/>
        </w:rPr>
        <w:instrText xml:space="preserve"> </w:instrText>
      </w:r>
      <w:r w:rsidRPr="00EA52AE">
        <w:rPr>
          <w:rFonts w:hint="eastAsia"/>
          <w:vertAlign w:val="superscript"/>
        </w:rPr>
        <w:instrText>REF _Ref228226592 \r \h</w:instrText>
      </w:r>
      <w:r w:rsidRPr="00EA52AE">
        <w:rPr>
          <w:vertAlign w:val="superscript"/>
        </w:rPr>
        <w:instrText xml:space="preserve"> </w:instrText>
      </w:r>
      <w:r>
        <w:rPr>
          <w:vertAlign w:val="superscript"/>
        </w:rPr>
        <w:instrText xml:space="preserve"> \* MERGEFORMAT </w:instrText>
      </w:r>
      <w:r w:rsidRPr="00EA52AE">
        <w:rPr>
          <w:vertAlign w:val="superscript"/>
        </w:rPr>
      </w:r>
      <w:r w:rsidRPr="00EA52AE">
        <w:rPr>
          <w:vertAlign w:val="superscript"/>
        </w:rPr>
        <w:fldChar w:fldCharType="separate"/>
      </w:r>
      <w:r w:rsidRPr="00EA52AE">
        <w:rPr>
          <w:vertAlign w:val="superscript"/>
        </w:rPr>
        <w:t>[38]</w:t>
      </w:r>
      <w:r w:rsidRPr="00EA52AE">
        <w:rPr>
          <w:vertAlign w:val="superscript"/>
        </w:rPr>
        <w:fldChar w:fldCharType="end"/>
      </w:r>
      <w:r w:rsidRPr="001343ED">
        <w:t>。作为典型的</w:t>
      </w:r>
      <w:r>
        <w:rPr>
          <w:rFonts w:hint="eastAsia"/>
        </w:rPr>
        <w:t>NP-hard</w:t>
      </w:r>
      <w:r>
        <w:rPr>
          <w:rStyle w:val="af5"/>
        </w:rPr>
        <w:footnoteReference w:id="1"/>
      </w:r>
      <w:r>
        <w:rPr>
          <w:rFonts w:hint="eastAsia"/>
        </w:rPr>
        <w:t>问题</w:t>
      </w:r>
      <w:r w:rsidRPr="001343ED">
        <w:t>，柔性作业车间调度的主要难点在于组合空间庞大、机器选择与工序排序高度耦合，以及约束条件较为复杂</w:t>
      </w:r>
      <w:r w:rsidRPr="0025381D">
        <w:rPr>
          <w:vertAlign w:val="superscript"/>
        </w:rPr>
        <w:fldChar w:fldCharType="begin"/>
      </w:r>
      <w:r w:rsidRPr="0025381D">
        <w:rPr>
          <w:vertAlign w:val="superscript"/>
        </w:rPr>
        <w:instrText xml:space="preserve"> </w:instrText>
      </w:r>
      <w:r w:rsidRPr="0025381D">
        <w:rPr>
          <w:rFonts w:hint="eastAsia"/>
          <w:vertAlign w:val="superscript"/>
        </w:rPr>
        <w:instrText>REF _Ref228227234 \r \h</w:instrText>
      </w:r>
      <w:r w:rsidRPr="0025381D">
        <w:rPr>
          <w:vertAlign w:val="superscript"/>
        </w:rPr>
        <w:instrText xml:space="preserve">\#"[0" </w:instrText>
      </w:r>
      <w:r>
        <w:rPr>
          <w:vertAlign w:val="superscript"/>
        </w:rPr>
        <w:instrText xml:space="preserve"> \* MERGEFORMAT </w:instrText>
      </w:r>
      <w:r w:rsidRPr="0025381D">
        <w:rPr>
          <w:vertAlign w:val="superscript"/>
        </w:rPr>
      </w:r>
      <w:r w:rsidRPr="0025381D">
        <w:rPr>
          <w:vertAlign w:val="superscript"/>
        </w:rPr>
        <w:fldChar w:fldCharType="separate"/>
      </w:r>
      <w:r w:rsidRPr="0025381D">
        <w:rPr>
          <w:vertAlign w:val="superscript"/>
        </w:rPr>
        <w:t>[39</w:t>
      </w:r>
      <w:r w:rsidRPr="0025381D">
        <w:rPr>
          <w:vertAlign w:val="superscript"/>
        </w:rPr>
        <w:fldChar w:fldCharType="end"/>
      </w:r>
      <w:r w:rsidRPr="0025381D">
        <w:rPr>
          <w:vertAlign w:val="superscript"/>
        </w:rPr>
        <w:t>-</w:t>
      </w:r>
      <w:r w:rsidRPr="0025381D">
        <w:rPr>
          <w:vertAlign w:val="superscript"/>
        </w:rPr>
        <w:fldChar w:fldCharType="begin"/>
      </w:r>
      <w:r w:rsidRPr="0025381D">
        <w:rPr>
          <w:vertAlign w:val="superscript"/>
        </w:rPr>
        <w:instrText xml:space="preserve"> REF _Ref228227236 \r \h\#"0]" </w:instrText>
      </w:r>
      <w:r>
        <w:rPr>
          <w:vertAlign w:val="superscript"/>
        </w:rPr>
        <w:instrText xml:space="preserve"> \* MERGEFORMAT </w:instrText>
      </w:r>
      <w:r w:rsidRPr="0025381D">
        <w:rPr>
          <w:vertAlign w:val="superscript"/>
        </w:rPr>
      </w:r>
      <w:r w:rsidRPr="0025381D">
        <w:rPr>
          <w:vertAlign w:val="superscript"/>
        </w:rPr>
        <w:fldChar w:fldCharType="separate"/>
      </w:r>
      <w:r w:rsidRPr="0025381D">
        <w:rPr>
          <w:vertAlign w:val="superscript"/>
        </w:rPr>
        <w:t>40]</w:t>
      </w:r>
      <w:r w:rsidRPr="0025381D">
        <w:rPr>
          <w:vertAlign w:val="superscript"/>
        </w:rPr>
        <w:fldChar w:fldCharType="end"/>
      </w:r>
      <w:r w:rsidRPr="001343ED">
        <w:t>。在实际动态环境中，作业可能陆续到达，机器状态也可能实时变化，静态优化方案容易随环境变化而失效，因此系统需要具备持续重调度能力</w:t>
      </w:r>
      <w:r w:rsidRPr="0025381D">
        <w:rPr>
          <w:vertAlign w:val="superscript"/>
        </w:rPr>
        <w:fldChar w:fldCharType="begin"/>
      </w:r>
      <w:r w:rsidRPr="0025381D">
        <w:rPr>
          <w:vertAlign w:val="superscript"/>
        </w:rPr>
        <w:instrText xml:space="preserve"> </w:instrText>
      </w:r>
      <w:r w:rsidRPr="0025381D">
        <w:rPr>
          <w:rFonts w:hint="eastAsia"/>
          <w:vertAlign w:val="superscript"/>
        </w:rPr>
        <w:instrText>REF _Ref228227300 \r \h</w:instrText>
      </w:r>
      <w:r w:rsidRPr="0025381D">
        <w:rPr>
          <w:vertAlign w:val="superscript"/>
        </w:rPr>
        <w:instrText xml:space="preserve">\#"[0" </w:instrText>
      </w:r>
      <w:r>
        <w:rPr>
          <w:vertAlign w:val="superscript"/>
        </w:rPr>
        <w:instrText xml:space="preserve"> \* MERGEFORMAT </w:instrText>
      </w:r>
      <w:r w:rsidRPr="0025381D">
        <w:rPr>
          <w:vertAlign w:val="superscript"/>
        </w:rPr>
      </w:r>
      <w:r w:rsidRPr="0025381D">
        <w:rPr>
          <w:vertAlign w:val="superscript"/>
        </w:rPr>
        <w:fldChar w:fldCharType="separate"/>
      </w:r>
      <w:r w:rsidRPr="0025381D">
        <w:rPr>
          <w:vertAlign w:val="superscript"/>
        </w:rPr>
        <w:t>[41</w:t>
      </w:r>
      <w:r w:rsidRPr="0025381D">
        <w:rPr>
          <w:vertAlign w:val="superscript"/>
        </w:rPr>
        <w:fldChar w:fldCharType="end"/>
      </w:r>
      <w:r w:rsidRPr="0025381D">
        <w:rPr>
          <w:vertAlign w:val="superscript"/>
        </w:rPr>
        <w:t>-</w:t>
      </w:r>
      <w:r w:rsidRPr="0025381D">
        <w:rPr>
          <w:vertAlign w:val="superscript"/>
        </w:rPr>
        <w:fldChar w:fldCharType="begin"/>
      </w:r>
      <w:r w:rsidRPr="0025381D">
        <w:rPr>
          <w:vertAlign w:val="superscript"/>
        </w:rPr>
        <w:instrText xml:space="preserve"> REF _Ref228227303 \r \h\#"0]" </w:instrText>
      </w:r>
      <w:r>
        <w:rPr>
          <w:vertAlign w:val="superscript"/>
        </w:rPr>
        <w:instrText xml:space="preserve"> \* MERGEFORMAT </w:instrText>
      </w:r>
      <w:r w:rsidRPr="0025381D">
        <w:rPr>
          <w:vertAlign w:val="superscript"/>
        </w:rPr>
      </w:r>
      <w:r w:rsidRPr="0025381D">
        <w:rPr>
          <w:vertAlign w:val="superscript"/>
        </w:rPr>
        <w:fldChar w:fldCharType="separate"/>
      </w:r>
      <w:r w:rsidRPr="0025381D">
        <w:rPr>
          <w:vertAlign w:val="superscript"/>
        </w:rPr>
        <w:t>42]</w:t>
      </w:r>
      <w:r w:rsidRPr="0025381D">
        <w:rPr>
          <w:vertAlign w:val="superscript"/>
        </w:rPr>
        <w:fldChar w:fldCharType="end"/>
      </w:r>
      <w:r w:rsidRPr="001343ED">
        <w:t>。</w:t>
      </w:r>
    </w:p>
    <w:p w14:paraId="0F3DEC14" w14:textId="1AE2FF97" w:rsidR="001343ED" w:rsidRDefault="001343ED" w:rsidP="0025381D">
      <w:pPr>
        <w:ind w:firstLineChars="200" w:firstLine="480"/>
        <w:jc w:val="both"/>
        <w:rPr>
          <w:rFonts w:hint="eastAsia"/>
        </w:rPr>
      </w:pPr>
      <w:r w:rsidRPr="001343ED">
        <w:t>生产调度与维护计划的集成优化是本文关注的重要研究脉络。传统方法往往将维护</w:t>
      </w:r>
      <w:r w:rsidRPr="001343ED">
        <w:lastRenderedPageBreak/>
        <w:t>视为外部硬约束，并采用分阶段优化策略，例如先确定维护计划再进行生产排程，或在生产计划完成后再插入维护活动。这种处理方式虽然简化了问题，但容易忽略维护活动对交期、机器负载和后续工序可行性的影响。已有研究从预防性维护与生产调度联合优化、维护窗口选择、机器组维护和生产计划协同等角度进行了探索</w:t>
      </w:r>
      <w:r w:rsidRPr="0025381D">
        <w:rPr>
          <w:vertAlign w:val="superscript"/>
        </w:rPr>
        <w:fldChar w:fldCharType="begin"/>
      </w:r>
      <w:r w:rsidRPr="0025381D">
        <w:rPr>
          <w:vertAlign w:val="superscript"/>
        </w:rPr>
        <w:instrText xml:space="preserve"> </w:instrText>
      </w:r>
      <w:r w:rsidRPr="0025381D">
        <w:rPr>
          <w:rFonts w:hint="eastAsia"/>
          <w:vertAlign w:val="superscript"/>
        </w:rPr>
        <w:instrText>REF _Ref228227383 \r \h</w:instrText>
      </w:r>
      <w:r w:rsidRPr="0025381D">
        <w:rPr>
          <w:vertAlign w:val="superscript"/>
        </w:rPr>
        <w:instrText xml:space="preserve">\#"[0" </w:instrText>
      </w:r>
      <w:r>
        <w:rPr>
          <w:vertAlign w:val="superscript"/>
        </w:rPr>
        <w:instrText xml:space="preserve"> \* MERGEFORMAT </w:instrText>
      </w:r>
      <w:r w:rsidRPr="0025381D">
        <w:rPr>
          <w:vertAlign w:val="superscript"/>
        </w:rPr>
      </w:r>
      <w:r w:rsidRPr="0025381D">
        <w:rPr>
          <w:vertAlign w:val="superscript"/>
        </w:rPr>
        <w:fldChar w:fldCharType="separate"/>
      </w:r>
      <w:r w:rsidRPr="0025381D">
        <w:rPr>
          <w:vertAlign w:val="superscript"/>
        </w:rPr>
        <w:t>[43</w:t>
      </w:r>
      <w:r w:rsidRPr="0025381D">
        <w:rPr>
          <w:vertAlign w:val="superscript"/>
        </w:rPr>
        <w:fldChar w:fldCharType="end"/>
      </w:r>
      <w:r w:rsidRPr="0025381D">
        <w:rPr>
          <w:vertAlign w:val="superscript"/>
        </w:rPr>
        <w:t>-</w:t>
      </w:r>
      <w:r w:rsidRPr="0025381D">
        <w:rPr>
          <w:vertAlign w:val="superscript"/>
        </w:rPr>
        <w:fldChar w:fldCharType="begin"/>
      </w:r>
      <w:r w:rsidRPr="0025381D">
        <w:rPr>
          <w:vertAlign w:val="superscript"/>
        </w:rPr>
        <w:instrText xml:space="preserve"> REF _Ref228227386 \r \h\#"0]" </w:instrText>
      </w:r>
      <w:r>
        <w:rPr>
          <w:vertAlign w:val="superscript"/>
        </w:rPr>
        <w:instrText xml:space="preserve"> \* MERGEFORMAT </w:instrText>
      </w:r>
      <w:r w:rsidRPr="0025381D">
        <w:rPr>
          <w:vertAlign w:val="superscript"/>
        </w:rPr>
      </w:r>
      <w:r w:rsidRPr="0025381D">
        <w:rPr>
          <w:vertAlign w:val="superscript"/>
        </w:rPr>
        <w:fldChar w:fldCharType="separate"/>
      </w:r>
      <w:r w:rsidRPr="0025381D">
        <w:rPr>
          <w:vertAlign w:val="superscript"/>
        </w:rPr>
        <w:t>46]</w:t>
      </w:r>
      <w:r w:rsidRPr="0025381D">
        <w:rPr>
          <w:vertAlign w:val="superscript"/>
        </w:rPr>
        <w:fldChar w:fldCharType="end"/>
      </w:r>
      <w:r w:rsidRPr="001343ED">
        <w:t>。这些研究表明，维护活动会占用机器时间，并改变后续机器可用性，因此有必要将维护决策与生产调度放入统一建模框架中进行分析。</w:t>
      </w:r>
    </w:p>
    <w:p w14:paraId="61717BE9" w14:textId="77777777" w:rsidR="001343ED" w:rsidRDefault="001343ED" w:rsidP="0025381D">
      <w:pPr>
        <w:ind w:firstLineChars="200" w:firstLine="480"/>
        <w:jc w:val="both"/>
      </w:pPr>
      <w:r w:rsidRPr="001343ED">
        <w:t>在动态柔性作业车间中，作业不一定在初始时刻全部可见，而可能随着时间陆续进入系统。每个作业通常包含多道具有先后约束的工序，不同工序对应的候选机器集合和机器相关加工时间也可能不同。调度决策需要同时考虑作业交期、权重、交期紧度系数和当前系统负载，避免单一目标造成拖期增加或资源利用率下降。因此，动态调度不仅需要关注局部加工效率，也需要兼顾全局交付风险和未来机器可用性。</w:t>
      </w:r>
    </w:p>
    <w:p w14:paraId="70CF678D" w14:textId="77777777" w:rsidR="001343ED" w:rsidRDefault="001343ED" w:rsidP="00547245">
      <w:pPr>
        <w:ind w:firstLineChars="200" w:firstLine="480"/>
        <w:jc w:val="both"/>
      </w:pPr>
      <w:r w:rsidRPr="001343ED">
        <w:t>设备健康约束的引入进一步提高了问题难度。健康状态较差的机器虽然在当前时刻仍可加工，但其</w:t>
      </w:r>
      <w:r w:rsidRPr="001343ED">
        <w:t>RUL</w:t>
      </w:r>
      <w:r w:rsidRPr="001343ED">
        <w:t>裕度可能不足以覆盖长工序或连续加工负荷。如果调度策略忽视这一点，就可能将关键工序分配给高风险设备，并在后续加工过程中触发故障，导致维护成本上升。相反，如果系统过于保守，长期闲置低</w:t>
      </w:r>
      <w:r w:rsidRPr="001343ED">
        <w:t>RUL</w:t>
      </w:r>
      <w:r w:rsidRPr="001343ED">
        <w:t>设备或频繁安排维护，也会造成产能和资源浪费。这说明</w:t>
      </w:r>
      <w:r w:rsidRPr="001343ED">
        <w:t>RUL</w:t>
      </w:r>
      <w:r w:rsidRPr="001343ED">
        <w:t>预测可以为调度决策提供健康风险度量，使调度智能体在加工效率和设备可靠性之间进行权衡。</w:t>
      </w:r>
    </w:p>
    <w:p w14:paraId="47122E3C" w14:textId="252843CA" w:rsidR="007E05D3" w:rsidRDefault="001343ED" w:rsidP="00547245">
      <w:pPr>
        <w:ind w:firstLineChars="200" w:firstLine="480"/>
        <w:jc w:val="both"/>
      </w:pPr>
      <w:r w:rsidRPr="001343ED">
        <w:t>综上，本文研究的问题同时涉及设备退化感知、</w:t>
      </w:r>
      <w:r w:rsidRPr="001343ED">
        <w:t>RUL</w:t>
      </w:r>
      <w:r w:rsidRPr="001343ED">
        <w:t>预测、维护选择和柔性调度。该问题的复杂性不仅体现在算法设计本身，也体现在不同子系统之间的相互影响：</w:t>
      </w:r>
      <w:r w:rsidRPr="001343ED">
        <w:t>RUL</w:t>
      </w:r>
      <w:r w:rsidRPr="001343ED">
        <w:t>预测会影响维护智能体对维护时机和维护类型的判断，维护决策会改变机器可用性和健康状态，调度智能体则需要结合交期、加工时间、机器负载和健康风险进行决策。因此，在智能制造环境下，生产系统的调度问题不能只考虑工序与机器之间的匹配关系，还需要同时纳入设备健康、维护活动和动态交付压力等因素</w:t>
      </w:r>
      <w:r w:rsidR="00DC1E90">
        <w:rPr>
          <w:rFonts w:hint="eastAsia"/>
        </w:rPr>
        <w:t>。</w:t>
      </w:r>
    </w:p>
    <w:p w14:paraId="1C8D6821" w14:textId="77777777" w:rsidR="00DA35DA" w:rsidRDefault="00DA35DA" w:rsidP="00D22EDE">
      <w:pPr>
        <w:pStyle w:val="20"/>
        <w:numPr>
          <w:ilvl w:val="1"/>
          <w:numId w:val="3"/>
        </w:numPr>
        <w:spacing w:before="163" w:after="163" w:line="240" w:lineRule="auto"/>
        <w:jc w:val="both"/>
      </w:pPr>
      <w:bookmarkStart w:id="9" w:name="_Toc229162164"/>
      <w:r>
        <w:rPr>
          <w:rFonts w:hint="eastAsia"/>
        </w:rPr>
        <w:t>研究</w:t>
      </w:r>
      <w:r w:rsidR="00617BDF">
        <w:rPr>
          <w:rFonts w:hint="eastAsia"/>
        </w:rPr>
        <w:t>现状</w:t>
      </w:r>
      <w:bookmarkEnd w:id="9"/>
    </w:p>
    <w:p w14:paraId="5F88E930" w14:textId="4B2FB913" w:rsidR="0025381D" w:rsidRDefault="0025381D" w:rsidP="0025381D">
      <w:pPr>
        <w:ind w:firstLineChars="200" w:firstLine="480"/>
        <w:jc w:val="both"/>
      </w:pPr>
      <w:r>
        <w:rPr>
          <w:rFonts w:hint="eastAsia"/>
        </w:rPr>
        <w:t>现有研究可以从</w:t>
      </w:r>
      <w:r>
        <w:rPr>
          <w:rFonts w:hint="eastAsia"/>
        </w:rPr>
        <w:t>RUL</w:t>
      </w:r>
      <w:r>
        <w:rPr>
          <w:rFonts w:hint="eastAsia"/>
        </w:rPr>
        <w:t>预测、维护决策、柔性作业车间调度以及生产维护协同四个方面进行归纳。首先在</w:t>
      </w:r>
      <w:r>
        <w:rPr>
          <w:rFonts w:hint="eastAsia"/>
        </w:rPr>
        <w:t>RUL</w:t>
      </w:r>
      <w:r>
        <w:rPr>
          <w:rFonts w:hint="eastAsia"/>
        </w:rPr>
        <w:t>预测方面，研究重点已经由依赖人工特征和浅层回归模型逐渐转向深度时序模型。循环神经网络能够自然处理时间序列数据，适合描述设备退化</w:t>
      </w:r>
      <w:r>
        <w:rPr>
          <w:rFonts w:hint="eastAsia"/>
        </w:rPr>
        <w:lastRenderedPageBreak/>
        <w:t>过程中前后观测之间的相关性</w:t>
      </w:r>
      <w:r w:rsidR="00547245">
        <w:rPr>
          <w:rFonts w:hint="eastAsia"/>
        </w:rPr>
        <w:t>。</w:t>
      </w:r>
      <w:r>
        <w:rPr>
          <w:rFonts w:hint="eastAsia"/>
        </w:rPr>
        <w:t>LSTM</w:t>
      </w:r>
      <w:r>
        <w:rPr>
          <w:rFonts w:hint="eastAsia"/>
        </w:rPr>
        <w:t>和</w:t>
      </w:r>
      <w:r>
        <w:rPr>
          <w:rFonts w:hint="eastAsia"/>
        </w:rPr>
        <w:t>GRU</w:t>
      </w:r>
      <w:r>
        <w:rPr>
          <w:rFonts w:hint="eastAsia"/>
        </w:rPr>
        <w:t>通过门控机制保留历史信息，能够缓解普通循环神经网络难以学习长期依赖的问题</w:t>
      </w:r>
      <w:r w:rsidR="002C16D2" w:rsidRPr="002C16D2">
        <w:rPr>
          <w:vertAlign w:val="superscript"/>
        </w:rPr>
        <w:fldChar w:fldCharType="begin"/>
      </w:r>
      <w:r w:rsidR="002C16D2" w:rsidRPr="002C16D2">
        <w:rPr>
          <w:vertAlign w:val="superscript"/>
        </w:rPr>
        <w:instrText xml:space="preserve"> </w:instrText>
      </w:r>
      <w:r w:rsidR="002C16D2" w:rsidRPr="002C16D2">
        <w:rPr>
          <w:rFonts w:hint="eastAsia"/>
          <w:vertAlign w:val="superscript"/>
        </w:rPr>
        <w:instrText>REF _Ref228226373 \r \h</w:instrText>
      </w:r>
      <w:r w:rsidR="002C16D2" w:rsidRPr="002C16D2">
        <w:rPr>
          <w:vertAlign w:val="superscript"/>
        </w:rPr>
        <w:instrText xml:space="preserve">\#"[0" </w:instrText>
      </w:r>
      <w:r w:rsidR="002C16D2">
        <w:rPr>
          <w:vertAlign w:val="superscript"/>
        </w:rPr>
        <w:instrText xml:space="preserve"> \* MERGEFORMAT </w:instrText>
      </w:r>
      <w:r w:rsidR="002C16D2" w:rsidRPr="002C16D2">
        <w:rPr>
          <w:vertAlign w:val="superscript"/>
        </w:rPr>
      </w:r>
      <w:r w:rsidR="002C16D2" w:rsidRPr="002C16D2">
        <w:rPr>
          <w:vertAlign w:val="superscript"/>
        </w:rPr>
        <w:fldChar w:fldCharType="separate"/>
      </w:r>
      <w:r w:rsidR="002C16D2" w:rsidRPr="002C16D2">
        <w:rPr>
          <w:vertAlign w:val="superscript"/>
        </w:rPr>
        <w:t>[24</w:t>
      </w:r>
      <w:r w:rsidR="002C16D2" w:rsidRPr="002C16D2">
        <w:rPr>
          <w:vertAlign w:val="superscript"/>
        </w:rPr>
        <w:fldChar w:fldCharType="end"/>
      </w:r>
      <w:r w:rsidR="002C16D2" w:rsidRPr="002C16D2">
        <w:rPr>
          <w:vertAlign w:val="superscript"/>
        </w:rPr>
        <w:t>-</w:t>
      </w:r>
      <w:r w:rsidR="002C16D2" w:rsidRPr="002C16D2">
        <w:rPr>
          <w:vertAlign w:val="superscript"/>
        </w:rPr>
        <w:fldChar w:fldCharType="begin"/>
      </w:r>
      <w:r w:rsidR="002C16D2" w:rsidRPr="002C16D2">
        <w:rPr>
          <w:vertAlign w:val="superscript"/>
        </w:rPr>
        <w:instrText xml:space="preserve"> REF _Ref228226399 \r \h\#"0]" </w:instrText>
      </w:r>
      <w:r w:rsidR="002C16D2">
        <w:rPr>
          <w:vertAlign w:val="superscript"/>
        </w:rPr>
        <w:instrText xml:space="preserve"> \* MERGEFORMAT </w:instrText>
      </w:r>
      <w:r w:rsidR="002C16D2" w:rsidRPr="002C16D2">
        <w:rPr>
          <w:vertAlign w:val="superscript"/>
        </w:rPr>
      </w:r>
      <w:r w:rsidR="002C16D2" w:rsidRPr="002C16D2">
        <w:rPr>
          <w:vertAlign w:val="superscript"/>
        </w:rPr>
        <w:fldChar w:fldCharType="separate"/>
      </w:r>
      <w:r w:rsidR="002C16D2" w:rsidRPr="002C16D2">
        <w:rPr>
          <w:vertAlign w:val="superscript"/>
        </w:rPr>
        <w:t>26]</w:t>
      </w:r>
      <w:r w:rsidR="002C16D2" w:rsidRPr="002C16D2">
        <w:rPr>
          <w:vertAlign w:val="superscript"/>
        </w:rPr>
        <w:fldChar w:fldCharType="end"/>
      </w:r>
      <w:r>
        <w:rPr>
          <w:rFonts w:hint="eastAsia"/>
        </w:rPr>
        <w:t>。在工业退化数据中，传感器特征往往具有噪声、多维、非线性和工况差异，深度模型可以通过端到端训练学习隐含退化表示，因此在</w:t>
      </w:r>
      <w:r>
        <w:rPr>
          <w:rFonts w:hint="eastAsia"/>
        </w:rPr>
        <w:t>RUL</w:t>
      </w:r>
      <w:r>
        <w:rPr>
          <w:rFonts w:hint="eastAsia"/>
        </w:rPr>
        <w:t>预测任务中被广泛采用</w:t>
      </w:r>
      <w:r w:rsidR="002C16D2" w:rsidRPr="002C16D2">
        <w:rPr>
          <w:vertAlign w:val="superscript"/>
        </w:rPr>
        <w:fldChar w:fldCharType="begin"/>
      </w:r>
      <w:r w:rsidR="002C16D2" w:rsidRPr="002C16D2">
        <w:rPr>
          <w:vertAlign w:val="superscript"/>
        </w:rPr>
        <w:instrText xml:space="preserve"> </w:instrText>
      </w:r>
      <w:r w:rsidR="002C16D2" w:rsidRPr="002C16D2">
        <w:rPr>
          <w:rFonts w:hint="eastAsia"/>
          <w:vertAlign w:val="superscript"/>
        </w:rPr>
        <w:instrText>REF _Ref228226413 \r \h</w:instrText>
      </w:r>
      <w:r w:rsidR="002C16D2" w:rsidRPr="002C16D2">
        <w:rPr>
          <w:vertAlign w:val="superscript"/>
        </w:rPr>
        <w:instrText xml:space="preserve">\#"[0" </w:instrText>
      </w:r>
      <w:r w:rsidR="002C16D2">
        <w:rPr>
          <w:vertAlign w:val="superscript"/>
        </w:rPr>
        <w:instrText xml:space="preserve"> \* MERGEFORMAT </w:instrText>
      </w:r>
      <w:r w:rsidR="002C16D2" w:rsidRPr="002C16D2">
        <w:rPr>
          <w:vertAlign w:val="superscript"/>
        </w:rPr>
      </w:r>
      <w:r w:rsidR="002C16D2" w:rsidRPr="002C16D2">
        <w:rPr>
          <w:vertAlign w:val="superscript"/>
        </w:rPr>
        <w:fldChar w:fldCharType="separate"/>
      </w:r>
      <w:r w:rsidR="002C16D2" w:rsidRPr="002C16D2">
        <w:rPr>
          <w:vertAlign w:val="superscript"/>
        </w:rPr>
        <w:t>[27</w:t>
      </w:r>
      <w:r w:rsidR="002C16D2" w:rsidRPr="002C16D2">
        <w:rPr>
          <w:vertAlign w:val="superscript"/>
        </w:rPr>
        <w:fldChar w:fldCharType="end"/>
      </w:r>
      <w:r w:rsidR="002C16D2" w:rsidRPr="002C16D2">
        <w:rPr>
          <w:vertAlign w:val="superscript"/>
        </w:rPr>
        <w:t>-</w:t>
      </w:r>
      <w:r w:rsidR="002C16D2" w:rsidRPr="002C16D2">
        <w:rPr>
          <w:vertAlign w:val="superscript"/>
        </w:rPr>
        <w:fldChar w:fldCharType="begin"/>
      </w:r>
      <w:r w:rsidR="002C16D2" w:rsidRPr="002C16D2">
        <w:rPr>
          <w:vertAlign w:val="superscript"/>
        </w:rPr>
        <w:instrText xml:space="preserve"> REF _Ref228226415 \r \h\#"0]" </w:instrText>
      </w:r>
      <w:r w:rsidR="002C16D2">
        <w:rPr>
          <w:vertAlign w:val="superscript"/>
        </w:rPr>
        <w:instrText xml:space="preserve"> \* MERGEFORMAT </w:instrText>
      </w:r>
      <w:r w:rsidR="002C16D2" w:rsidRPr="002C16D2">
        <w:rPr>
          <w:vertAlign w:val="superscript"/>
        </w:rPr>
      </w:r>
      <w:r w:rsidR="002C16D2" w:rsidRPr="002C16D2">
        <w:rPr>
          <w:vertAlign w:val="superscript"/>
        </w:rPr>
        <w:fldChar w:fldCharType="separate"/>
      </w:r>
      <w:r w:rsidR="002C16D2" w:rsidRPr="002C16D2">
        <w:rPr>
          <w:vertAlign w:val="superscript"/>
        </w:rPr>
        <w:t>30]</w:t>
      </w:r>
      <w:r w:rsidR="002C16D2" w:rsidRPr="002C16D2">
        <w:rPr>
          <w:vertAlign w:val="superscript"/>
        </w:rPr>
        <w:fldChar w:fldCharType="end"/>
      </w:r>
      <w:r>
        <w:rPr>
          <w:rFonts w:hint="eastAsia"/>
        </w:rPr>
        <w:t>。</w:t>
      </w:r>
    </w:p>
    <w:p w14:paraId="2092DB9D" w14:textId="37DA3758" w:rsidR="004E73C7" w:rsidRDefault="004E73C7" w:rsidP="002C16D2">
      <w:pPr>
        <w:ind w:firstLineChars="200" w:firstLine="480"/>
        <w:jc w:val="both"/>
        <w:rPr>
          <w:rFonts w:hint="eastAsia"/>
        </w:rPr>
      </w:pPr>
      <w:r w:rsidRPr="004E73C7">
        <w:t>仅提高</w:t>
      </w:r>
      <w:r w:rsidRPr="004E73C7">
        <w:t>RUL</w:t>
      </w:r>
      <w:r w:rsidRPr="004E73C7">
        <w:t>预测精度，并不能直接保证生产系统整体性能得到改善。维护决策除了依赖当前</w:t>
      </w:r>
      <w:r w:rsidRPr="004E73C7">
        <w:t>RUL</w:t>
      </w:r>
      <w:r w:rsidRPr="004E73C7">
        <w:t>数值，还会受到作业队列、机器负载、交期压力和维护成本等因素影响。若设备</w:t>
      </w:r>
      <w:r w:rsidRPr="004E73C7">
        <w:t>RUL</w:t>
      </w:r>
      <w:r w:rsidRPr="004E73C7">
        <w:t>较低，且当前没有关键工序等待加工，立即维护通常是较为合理的选择；如果设备</w:t>
      </w:r>
      <w:r w:rsidRPr="004E73C7">
        <w:t>RUL</w:t>
      </w:r>
      <w:r w:rsidRPr="004E73C7">
        <w:t>仍能支撑短工序加工，而作业交期又较为紧迫，则推迟维护可能更有利于维持系统运行目标。因此，本文不将</w:t>
      </w:r>
      <w:r w:rsidRPr="004E73C7">
        <w:t>RUL</w:t>
      </w:r>
      <w:r w:rsidRPr="004E73C7">
        <w:t>预测作为独立优化目标，而是将其作为维护决策和调度决策中的状态信息来源。这一处理方式也符合预测性维护研究中利用健康评估支持运维决策的基本思路</w:t>
      </w:r>
      <w:r w:rsidRPr="005E5EA5">
        <w:rPr>
          <w:vertAlign w:val="superscript"/>
        </w:rPr>
        <w:fldChar w:fldCharType="begin"/>
      </w:r>
      <w:r w:rsidRPr="005E5EA5">
        <w:rPr>
          <w:vertAlign w:val="superscript"/>
        </w:rPr>
        <w:instrText xml:space="preserve"> </w:instrText>
      </w:r>
      <w:r w:rsidRPr="005E5EA5">
        <w:rPr>
          <w:rFonts w:hint="eastAsia"/>
          <w:vertAlign w:val="superscript"/>
        </w:rPr>
        <w:instrText>REF _Ref228224122 \r \h</w:instrText>
      </w:r>
      <w:r w:rsidRPr="005E5EA5">
        <w:rPr>
          <w:vertAlign w:val="superscript"/>
        </w:rPr>
        <w:instrText xml:space="preserve">\#"[0" </w:instrText>
      </w:r>
      <w:r>
        <w:rPr>
          <w:vertAlign w:val="superscript"/>
        </w:rPr>
        <w:instrText xml:space="preserve"> \* MERGEFORMAT </w:instrText>
      </w:r>
      <w:r w:rsidRPr="005E5EA5">
        <w:rPr>
          <w:vertAlign w:val="superscript"/>
        </w:rPr>
      </w:r>
      <w:r w:rsidRPr="005E5EA5">
        <w:rPr>
          <w:vertAlign w:val="superscript"/>
        </w:rPr>
        <w:fldChar w:fldCharType="separate"/>
      </w:r>
      <w:r w:rsidRPr="005E5EA5">
        <w:rPr>
          <w:vertAlign w:val="superscript"/>
        </w:rPr>
        <w:t>[18</w:t>
      </w:r>
      <w:r w:rsidRPr="005E5EA5">
        <w:rPr>
          <w:vertAlign w:val="superscript"/>
        </w:rPr>
        <w:fldChar w:fldCharType="end"/>
      </w:r>
      <w:r w:rsidRPr="005E5EA5">
        <w:rPr>
          <w:vertAlign w:val="superscript"/>
        </w:rPr>
        <w:t>-</w:t>
      </w:r>
      <w:r w:rsidRPr="005E5EA5">
        <w:rPr>
          <w:vertAlign w:val="superscript"/>
        </w:rPr>
        <w:fldChar w:fldCharType="begin"/>
      </w:r>
      <w:r w:rsidRPr="005E5EA5">
        <w:rPr>
          <w:vertAlign w:val="superscript"/>
        </w:rPr>
        <w:instrText xml:space="preserve"> REF _Ref228226114 \r \h\#"0]" </w:instrText>
      </w:r>
      <w:r>
        <w:rPr>
          <w:vertAlign w:val="superscript"/>
        </w:rPr>
        <w:instrText xml:space="preserve"> \* MERGEFORMAT </w:instrText>
      </w:r>
      <w:r w:rsidRPr="005E5EA5">
        <w:rPr>
          <w:vertAlign w:val="superscript"/>
        </w:rPr>
      </w:r>
      <w:r w:rsidRPr="005E5EA5">
        <w:rPr>
          <w:vertAlign w:val="superscript"/>
        </w:rPr>
        <w:fldChar w:fldCharType="separate"/>
      </w:r>
      <w:r w:rsidRPr="005E5EA5">
        <w:rPr>
          <w:vertAlign w:val="superscript"/>
        </w:rPr>
        <w:t>20]</w:t>
      </w:r>
      <w:r w:rsidRPr="005E5EA5">
        <w:rPr>
          <w:vertAlign w:val="superscript"/>
        </w:rPr>
        <w:fldChar w:fldCharType="end"/>
      </w:r>
      <w:r w:rsidRPr="004E73C7">
        <w:t>。</w:t>
      </w:r>
    </w:p>
    <w:p w14:paraId="268F39D2" w14:textId="5E4DFF1A" w:rsidR="004E73C7" w:rsidRDefault="004E73C7" w:rsidP="005E5EA5">
      <w:pPr>
        <w:ind w:firstLineChars="200" w:firstLine="480"/>
        <w:jc w:val="both"/>
      </w:pPr>
      <w:r w:rsidRPr="004E73C7">
        <w:t>在调度策略方面，传统规则方法具有较好的解释性和较低的计算开销。最短加工时间规则通常有利于快速释放加工能力，最早交期规则更关注交付风险，松弛时间规则和关键比率规则则从时间裕度及作业紧迫程度等角度辅助排序</w:t>
      </w:r>
      <w:r w:rsidRPr="005E5EA5">
        <w:rPr>
          <w:vertAlign w:val="superscript"/>
        </w:rPr>
        <w:fldChar w:fldCharType="begin"/>
      </w:r>
      <w:r w:rsidRPr="005E5EA5">
        <w:rPr>
          <w:vertAlign w:val="superscript"/>
        </w:rPr>
        <w:instrText xml:space="preserve"> </w:instrText>
      </w:r>
      <w:r w:rsidRPr="005E5EA5">
        <w:rPr>
          <w:rFonts w:hint="eastAsia"/>
          <w:vertAlign w:val="superscript"/>
        </w:rPr>
        <w:instrText>REF _Ref228226492 \r \h</w:instrText>
      </w:r>
      <w:r w:rsidRPr="005E5EA5">
        <w:rPr>
          <w:vertAlign w:val="superscript"/>
        </w:rPr>
        <w:instrText xml:space="preserve">\#"[0" </w:instrText>
      </w:r>
      <w:r>
        <w:rPr>
          <w:vertAlign w:val="superscript"/>
        </w:rPr>
        <w:instrText xml:space="preserve"> \* MERGEFORMAT </w:instrText>
      </w:r>
      <w:r w:rsidRPr="005E5EA5">
        <w:rPr>
          <w:vertAlign w:val="superscript"/>
        </w:rPr>
      </w:r>
      <w:r w:rsidRPr="005E5EA5">
        <w:rPr>
          <w:vertAlign w:val="superscript"/>
        </w:rPr>
        <w:fldChar w:fldCharType="separate"/>
      </w:r>
      <w:r w:rsidRPr="005E5EA5">
        <w:rPr>
          <w:vertAlign w:val="superscript"/>
        </w:rPr>
        <w:t>[32</w:t>
      </w:r>
      <w:r w:rsidRPr="005E5EA5">
        <w:rPr>
          <w:vertAlign w:val="superscript"/>
        </w:rPr>
        <w:fldChar w:fldCharType="end"/>
      </w:r>
      <w:r w:rsidRPr="005E5EA5">
        <w:rPr>
          <w:vertAlign w:val="superscript"/>
        </w:rPr>
        <w:t>-</w:t>
      </w:r>
      <w:r w:rsidRPr="005E5EA5">
        <w:rPr>
          <w:vertAlign w:val="superscript"/>
        </w:rPr>
        <w:fldChar w:fldCharType="begin"/>
      </w:r>
      <w:r w:rsidRPr="005E5EA5">
        <w:rPr>
          <w:vertAlign w:val="superscript"/>
        </w:rPr>
        <w:instrText xml:space="preserve"> REF _Ref228226504 \r \h\#"0]" </w:instrText>
      </w:r>
      <w:r>
        <w:rPr>
          <w:vertAlign w:val="superscript"/>
        </w:rPr>
        <w:instrText xml:space="preserve"> \* MERGEFORMAT </w:instrText>
      </w:r>
      <w:r w:rsidRPr="005E5EA5">
        <w:rPr>
          <w:vertAlign w:val="superscript"/>
        </w:rPr>
      </w:r>
      <w:r w:rsidRPr="005E5EA5">
        <w:rPr>
          <w:vertAlign w:val="superscript"/>
        </w:rPr>
        <w:fldChar w:fldCharType="separate"/>
      </w:r>
      <w:r w:rsidRPr="005E5EA5">
        <w:rPr>
          <w:vertAlign w:val="superscript"/>
        </w:rPr>
        <w:t>33]</w:t>
      </w:r>
      <w:r w:rsidRPr="005E5EA5">
        <w:rPr>
          <w:vertAlign w:val="superscript"/>
        </w:rPr>
        <w:fldChar w:fldCharType="end"/>
      </w:r>
      <w:r w:rsidRPr="004E73C7">
        <w:t>。这些规则常被用于评价学习型调度智能体的性能，但它们主要依据当前局部状态作出选择，对长期回报的刻画能力有限。当维护活动改变后续机器可用性时，当前看似较优的局部决策，可能在后续阶段造成工序拥塞和拖期累积。</w:t>
      </w:r>
    </w:p>
    <w:p w14:paraId="6F6ED092" w14:textId="68D1AAE4" w:rsidR="004E73C7" w:rsidRDefault="004E73C7" w:rsidP="005E5EA5">
      <w:pPr>
        <w:ind w:firstLineChars="200" w:firstLine="480"/>
        <w:jc w:val="both"/>
      </w:pPr>
      <w:r w:rsidRPr="004E73C7">
        <w:t>除传统规则外，元启发式方法也是求解柔性作业车间调度问题的重要途径。禁忌搜索、遗传算法、局部搜索和变邻域下降等方法能够在较大的组合空间中寻找质量较高的解，并在静态或准静态问题中取得较好效果</w:t>
      </w:r>
      <w:r w:rsidRPr="007500A9">
        <w:rPr>
          <w:vertAlign w:val="superscript"/>
        </w:rPr>
        <w:fldChar w:fldCharType="begin"/>
      </w:r>
      <w:r w:rsidRPr="007500A9">
        <w:rPr>
          <w:vertAlign w:val="superscript"/>
        </w:rPr>
        <w:instrText xml:space="preserve"> </w:instrText>
      </w:r>
      <w:r w:rsidRPr="007500A9">
        <w:rPr>
          <w:rFonts w:hint="eastAsia"/>
          <w:vertAlign w:val="superscript"/>
        </w:rPr>
        <w:instrText>REF _Ref228227927 \r \h</w:instrText>
      </w:r>
      <w:r w:rsidRPr="007500A9">
        <w:rPr>
          <w:vertAlign w:val="superscript"/>
        </w:rPr>
        <w:instrText xml:space="preserve">\#"[0" </w:instrText>
      </w:r>
      <w:r>
        <w:rPr>
          <w:vertAlign w:val="superscript"/>
        </w:rPr>
        <w:instrText xml:space="preserve"> \* MERGEFORMAT </w:instrText>
      </w:r>
      <w:r w:rsidRPr="007500A9">
        <w:rPr>
          <w:vertAlign w:val="superscript"/>
        </w:rPr>
      </w:r>
      <w:r w:rsidRPr="007500A9">
        <w:rPr>
          <w:vertAlign w:val="superscript"/>
        </w:rPr>
        <w:fldChar w:fldCharType="separate"/>
      </w:r>
      <w:r w:rsidRPr="007500A9">
        <w:rPr>
          <w:vertAlign w:val="superscript"/>
        </w:rPr>
        <w:t>[35</w:t>
      </w:r>
      <w:r w:rsidRPr="007500A9">
        <w:rPr>
          <w:vertAlign w:val="superscript"/>
        </w:rPr>
        <w:fldChar w:fldCharType="end"/>
      </w:r>
      <w:r w:rsidRPr="007500A9">
        <w:rPr>
          <w:vertAlign w:val="superscript"/>
        </w:rPr>
        <w:t xml:space="preserve">, </w:t>
      </w:r>
      <w:r w:rsidRPr="007500A9">
        <w:rPr>
          <w:vertAlign w:val="superscript"/>
        </w:rPr>
        <w:fldChar w:fldCharType="begin"/>
      </w:r>
      <w:r w:rsidRPr="007500A9">
        <w:rPr>
          <w:vertAlign w:val="superscript"/>
        </w:rPr>
        <w:instrText xml:space="preserve"> REF _Ref228227929 \r \h\#"0" </w:instrText>
      </w:r>
      <w:r>
        <w:rPr>
          <w:vertAlign w:val="superscript"/>
        </w:rPr>
        <w:instrText xml:space="preserve"> \* MERGEFORMAT </w:instrText>
      </w:r>
      <w:r w:rsidRPr="007500A9">
        <w:rPr>
          <w:vertAlign w:val="superscript"/>
        </w:rPr>
      </w:r>
      <w:r w:rsidRPr="007500A9">
        <w:rPr>
          <w:vertAlign w:val="superscript"/>
        </w:rPr>
        <w:fldChar w:fldCharType="separate"/>
      </w:r>
      <w:r w:rsidRPr="007500A9">
        <w:rPr>
          <w:vertAlign w:val="superscript"/>
        </w:rPr>
        <w:t>36</w:t>
      </w:r>
      <w:r w:rsidRPr="007500A9">
        <w:rPr>
          <w:vertAlign w:val="superscript"/>
        </w:rPr>
        <w:fldChar w:fldCharType="end"/>
      </w:r>
      <w:r w:rsidRPr="007500A9">
        <w:rPr>
          <w:vertAlign w:val="superscript"/>
        </w:rPr>
        <w:t xml:space="preserve">, </w:t>
      </w:r>
      <w:r w:rsidRPr="007500A9">
        <w:rPr>
          <w:vertAlign w:val="superscript"/>
        </w:rPr>
        <w:fldChar w:fldCharType="begin"/>
      </w:r>
      <w:r w:rsidRPr="007500A9">
        <w:rPr>
          <w:vertAlign w:val="superscript"/>
        </w:rPr>
        <w:instrText xml:space="preserve"> REF _Ref228226592 \r \h\#"0]" </w:instrText>
      </w:r>
      <w:r>
        <w:rPr>
          <w:vertAlign w:val="superscript"/>
        </w:rPr>
        <w:instrText xml:space="preserve"> \* MERGEFORMAT </w:instrText>
      </w:r>
      <w:r w:rsidRPr="007500A9">
        <w:rPr>
          <w:vertAlign w:val="superscript"/>
        </w:rPr>
      </w:r>
      <w:r w:rsidRPr="007500A9">
        <w:rPr>
          <w:vertAlign w:val="superscript"/>
        </w:rPr>
        <w:fldChar w:fldCharType="separate"/>
      </w:r>
      <w:r w:rsidRPr="007500A9">
        <w:rPr>
          <w:vertAlign w:val="superscript"/>
        </w:rPr>
        <w:t>38]</w:t>
      </w:r>
      <w:r w:rsidRPr="007500A9">
        <w:rPr>
          <w:vertAlign w:val="superscript"/>
        </w:rPr>
        <w:fldChar w:fldCharType="end"/>
      </w:r>
      <w:r w:rsidRPr="004E73C7">
        <w:t>。不过，这类方法通常需要较多迭代计算。当系统频繁出现新作业到达、机器维护插入或设备健康状态波动等动态事件时，反复进行全局重优化会带来较高计算成本。由于本文研究的问题具有明显的事件驱动特征，系统需要在决策时刻及时给出响应，因此本文更关注具备在线决策能力的强化学习和规划方法。</w:t>
      </w:r>
    </w:p>
    <w:p w14:paraId="21C92C13" w14:textId="6AB05FEF" w:rsidR="004E73C7" w:rsidRDefault="004E73C7" w:rsidP="007500A9">
      <w:pPr>
        <w:ind w:firstLineChars="200" w:firstLine="480"/>
        <w:jc w:val="both"/>
      </w:pPr>
      <w:r w:rsidRPr="004E73C7">
        <w:t>在分层决策领域，时间抽象与选项框架的相关研究表明，复杂序贯决策可以拆分为不同层级的子策略或宏动作，从而降低单一决策器同时处理全部状态和动作的难度</w:t>
      </w:r>
      <w:r w:rsidRPr="007500A9">
        <w:rPr>
          <w:vertAlign w:val="superscript"/>
        </w:rPr>
        <w:fldChar w:fldCharType="begin"/>
      </w:r>
      <w:r w:rsidRPr="007500A9">
        <w:rPr>
          <w:vertAlign w:val="superscript"/>
        </w:rPr>
        <w:instrText xml:space="preserve"> </w:instrText>
      </w:r>
      <w:r w:rsidRPr="007500A9">
        <w:rPr>
          <w:rFonts w:hint="eastAsia"/>
          <w:vertAlign w:val="superscript"/>
        </w:rPr>
        <w:instrText>REF _Ref228228007 \r \h</w:instrText>
      </w:r>
      <w:r w:rsidRPr="007500A9">
        <w:rPr>
          <w:vertAlign w:val="superscript"/>
        </w:rPr>
        <w:instrText xml:space="preserve"> </w:instrText>
      </w:r>
      <w:r>
        <w:rPr>
          <w:vertAlign w:val="superscript"/>
        </w:rPr>
        <w:instrText xml:space="preserve"> \* MERGEFORMAT </w:instrText>
      </w:r>
      <w:r w:rsidRPr="007500A9">
        <w:rPr>
          <w:vertAlign w:val="superscript"/>
        </w:rPr>
      </w:r>
      <w:r w:rsidRPr="007500A9">
        <w:rPr>
          <w:vertAlign w:val="superscript"/>
        </w:rPr>
        <w:fldChar w:fldCharType="separate"/>
      </w:r>
      <w:r w:rsidRPr="007500A9">
        <w:rPr>
          <w:vertAlign w:val="superscript"/>
        </w:rPr>
        <w:t>[47]</w:t>
      </w:r>
      <w:r w:rsidRPr="007500A9">
        <w:rPr>
          <w:vertAlign w:val="superscript"/>
        </w:rPr>
        <w:fldChar w:fldCharType="end"/>
      </w:r>
      <w:r w:rsidRPr="004E73C7">
        <w:t>。本文认为，维护决策与调度决策本身具有一定层次差异：维护智能体主要关注机器健康、</w:t>
      </w:r>
      <w:r w:rsidRPr="004E73C7">
        <w:t>RUL</w:t>
      </w:r>
      <w:r w:rsidRPr="004E73C7">
        <w:t>和维护收益，调度智能体则更多关注可调度工序、候选机器和交期表现。将二者进</w:t>
      </w:r>
      <w:r w:rsidRPr="004E73C7">
        <w:lastRenderedPageBreak/>
        <w:t>行耦合建模，有助于降低动作空间之间的耦合难度，也便于在统一环境反馈下分析维护策略与调度策略之间的相互影响。</w:t>
      </w:r>
    </w:p>
    <w:p w14:paraId="3CA9B724" w14:textId="7A74C1E0" w:rsidR="00FD3F5E" w:rsidRDefault="00FD3F5E" w:rsidP="00547245">
      <w:pPr>
        <w:ind w:firstLineChars="200" w:firstLine="480"/>
        <w:jc w:val="both"/>
        <w:rPr>
          <w:rFonts w:hint="eastAsia"/>
        </w:rPr>
      </w:pPr>
      <w:r w:rsidRPr="00FD3F5E">
        <w:t>强化学习为动态调度提供了以状态、动作和奖励为基本要素的序贯决策建模框架。从</w:t>
      </w:r>
      <w:r w:rsidRPr="00FD3F5E">
        <w:t>Q-Learning</w:t>
      </w:r>
      <w:r w:rsidRPr="00FD3F5E">
        <w:t>对有限马尔可夫决策过程的求解</w:t>
      </w:r>
      <w:r w:rsidRPr="009D4D61">
        <w:rPr>
          <w:vertAlign w:val="superscript"/>
        </w:rPr>
        <w:fldChar w:fldCharType="begin"/>
      </w:r>
      <w:r w:rsidRPr="009D4D61">
        <w:rPr>
          <w:vertAlign w:val="superscript"/>
        </w:rPr>
        <w:instrText xml:space="preserve"> </w:instrText>
      </w:r>
      <w:r w:rsidRPr="009D4D61">
        <w:rPr>
          <w:rFonts w:hint="eastAsia"/>
          <w:vertAlign w:val="superscript"/>
        </w:rPr>
        <w:instrText>REF _Ref228228034 \r \h</w:instrText>
      </w:r>
      <w:r w:rsidRPr="009D4D61">
        <w:rPr>
          <w:vertAlign w:val="superscript"/>
        </w:rPr>
        <w:instrText xml:space="preserve"> </w:instrText>
      </w:r>
      <w:r>
        <w:rPr>
          <w:vertAlign w:val="superscript"/>
        </w:rPr>
        <w:instrText xml:space="preserve"> \* MERGEFORMAT </w:instrText>
      </w:r>
      <w:r w:rsidRPr="009D4D61">
        <w:rPr>
          <w:vertAlign w:val="superscript"/>
        </w:rPr>
      </w:r>
      <w:r w:rsidRPr="009D4D61">
        <w:rPr>
          <w:vertAlign w:val="superscript"/>
        </w:rPr>
        <w:fldChar w:fldCharType="separate"/>
      </w:r>
      <w:r w:rsidRPr="009D4D61">
        <w:rPr>
          <w:vertAlign w:val="superscript"/>
        </w:rPr>
        <w:t>[48]</w:t>
      </w:r>
      <w:r w:rsidRPr="009D4D61">
        <w:rPr>
          <w:vertAlign w:val="superscript"/>
        </w:rPr>
        <w:fldChar w:fldCharType="end"/>
      </w:r>
      <w:r w:rsidRPr="00FD3F5E">
        <w:t>，到深度</w:t>
      </w:r>
      <w:r w:rsidRPr="00FD3F5E">
        <w:t>Q</w:t>
      </w:r>
      <w:r w:rsidRPr="00FD3F5E">
        <w:t>网络利用神经网络处理高维状态</w:t>
      </w:r>
      <w:r w:rsidRPr="009D4D61">
        <w:rPr>
          <w:vertAlign w:val="superscript"/>
        </w:rPr>
        <w:fldChar w:fldCharType="begin"/>
      </w:r>
      <w:r w:rsidRPr="009D4D61">
        <w:rPr>
          <w:vertAlign w:val="superscript"/>
        </w:rPr>
        <w:instrText xml:space="preserve"> </w:instrText>
      </w:r>
      <w:r w:rsidRPr="009D4D61">
        <w:rPr>
          <w:rFonts w:hint="eastAsia"/>
          <w:vertAlign w:val="superscript"/>
        </w:rPr>
        <w:instrText>REF _Ref226327812 \r \h</w:instrText>
      </w:r>
      <w:r w:rsidRPr="009D4D61">
        <w:rPr>
          <w:vertAlign w:val="superscript"/>
        </w:rPr>
        <w:instrText xml:space="preserve"> </w:instrText>
      </w:r>
      <w:r>
        <w:rPr>
          <w:vertAlign w:val="superscript"/>
        </w:rPr>
        <w:instrText xml:space="preserve"> \* MERGEFORMAT </w:instrText>
      </w:r>
      <w:r w:rsidRPr="009D4D61">
        <w:rPr>
          <w:vertAlign w:val="superscript"/>
        </w:rPr>
      </w:r>
      <w:r w:rsidRPr="009D4D61">
        <w:rPr>
          <w:vertAlign w:val="superscript"/>
        </w:rPr>
        <w:fldChar w:fldCharType="separate"/>
      </w:r>
      <w:r w:rsidRPr="009D4D61">
        <w:rPr>
          <w:vertAlign w:val="superscript"/>
        </w:rPr>
        <w:t>[9]</w:t>
      </w:r>
      <w:r w:rsidRPr="009D4D61">
        <w:rPr>
          <w:vertAlign w:val="superscript"/>
        </w:rPr>
        <w:fldChar w:fldCharType="end"/>
      </w:r>
      <w:r w:rsidRPr="00FD3F5E">
        <w:t>，再到</w:t>
      </w:r>
      <w:r w:rsidRPr="00FD3F5E">
        <w:t>Double DQN</w:t>
      </w:r>
      <w:r w:rsidRPr="00FD3F5E">
        <w:t>通过降低价值估计偏差提升训练稳定性</w:t>
      </w:r>
      <w:r w:rsidRPr="009D4D61">
        <w:rPr>
          <w:vertAlign w:val="superscript"/>
        </w:rPr>
        <w:fldChar w:fldCharType="begin"/>
      </w:r>
      <w:r w:rsidRPr="009D4D61">
        <w:rPr>
          <w:vertAlign w:val="superscript"/>
        </w:rPr>
        <w:instrText xml:space="preserve"> </w:instrText>
      </w:r>
      <w:r w:rsidRPr="009D4D61">
        <w:rPr>
          <w:rFonts w:hint="eastAsia"/>
          <w:vertAlign w:val="superscript"/>
        </w:rPr>
        <w:instrText>REF _Ref228228071 \r \h</w:instrText>
      </w:r>
      <w:r w:rsidRPr="009D4D61">
        <w:rPr>
          <w:vertAlign w:val="superscript"/>
        </w:rPr>
        <w:instrText xml:space="preserve"> </w:instrText>
      </w:r>
      <w:r>
        <w:rPr>
          <w:vertAlign w:val="superscript"/>
        </w:rPr>
        <w:instrText xml:space="preserve"> \* MERGEFORMAT </w:instrText>
      </w:r>
      <w:r w:rsidRPr="009D4D61">
        <w:rPr>
          <w:vertAlign w:val="superscript"/>
        </w:rPr>
      </w:r>
      <w:r w:rsidRPr="009D4D61">
        <w:rPr>
          <w:vertAlign w:val="superscript"/>
        </w:rPr>
        <w:fldChar w:fldCharType="separate"/>
      </w:r>
      <w:r w:rsidRPr="009D4D61">
        <w:rPr>
          <w:vertAlign w:val="superscript"/>
        </w:rPr>
        <w:t>[49]</w:t>
      </w:r>
      <w:r w:rsidRPr="009D4D61">
        <w:rPr>
          <w:vertAlign w:val="superscript"/>
        </w:rPr>
        <w:fldChar w:fldCharType="end"/>
      </w:r>
      <w:r w:rsidRPr="00FD3F5E">
        <w:t>，相关算法的发展扩展了强化学习在复杂决策问题中的适用范围。此外，针对较大动作空间，近端策略优化（</w:t>
      </w:r>
      <w:r w:rsidRPr="00FD3F5E">
        <w:t>Proximal Policy Optimization, PPO</w:t>
      </w:r>
      <w:r w:rsidRPr="00FD3F5E">
        <w:t>）通过限制新旧策略更新幅度，提高了策略梯度训练的稳定性</w:t>
      </w:r>
      <w:r w:rsidRPr="00FD3F5E">
        <w:t>[10]</w:t>
      </w:r>
      <w:r w:rsidRPr="00FD3F5E">
        <w:t>。这些方法为本文维护智能体和调度智能体的设计提供了理论基础。</w:t>
      </w:r>
    </w:p>
    <w:p w14:paraId="1E323526" w14:textId="6285F142" w:rsidR="00FD3F5E" w:rsidRDefault="00FD3F5E" w:rsidP="00534B1C">
      <w:pPr>
        <w:ind w:firstLineChars="200" w:firstLine="480"/>
        <w:jc w:val="both"/>
      </w:pPr>
      <w:r w:rsidRPr="00FD3F5E">
        <w:t>针对部分可观测或不确定性较强的决策环境，蒙特卡洛规划方法可以通过采样与模拟评估候选动作在长时程下的期望回报。部分可观测蒙特卡洛规划（</w:t>
      </w:r>
      <w:r w:rsidRPr="00FD3F5E">
        <w:t>Partially Observable Monte Carlo Planning, POMCP</w:t>
      </w:r>
      <w:r w:rsidRPr="00FD3F5E">
        <w:t>）将蒙特卡洛树搜索与粒子信念表示相结合，实现了在大规模部分可观测马尔可夫决策过程（</w:t>
      </w:r>
      <w:r w:rsidRPr="00FD3F5E">
        <w:t>Partially Observable Markov Decision Process, POMDP</w:t>
      </w:r>
      <w:r w:rsidRPr="00FD3F5E">
        <w:t>）中的在线规划</w:t>
      </w:r>
      <w:r w:rsidRPr="00534B1C">
        <w:rPr>
          <w:vertAlign w:val="superscript"/>
        </w:rPr>
        <w:fldChar w:fldCharType="begin"/>
      </w:r>
      <w:r w:rsidRPr="00534B1C">
        <w:rPr>
          <w:vertAlign w:val="superscript"/>
        </w:rPr>
        <w:instrText xml:space="preserve"> </w:instrText>
      </w:r>
      <w:r w:rsidRPr="00534B1C">
        <w:rPr>
          <w:rFonts w:hint="eastAsia"/>
          <w:vertAlign w:val="superscript"/>
        </w:rPr>
        <w:instrText>REF _Ref226369002 \r \h</w:instrText>
      </w:r>
      <w:r w:rsidRPr="00534B1C">
        <w:rPr>
          <w:vertAlign w:val="superscript"/>
        </w:rPr>
        <w:instrText xml:space="preserve"> </w:instrText>
      </w:r>
      <w:r>
        <w:rPr>
          <w:vertAlign w:val="superscript"/>
        </w:rPr>
        <w:instrText xml:space="preserve"> \* MERGEFORMAT </w:instrText>
      </w:r>
      <w:r w:rsidRPr="00534B1C">
        <w:rPr>
          <w:vertAlign w:val="superscript"/>
        </w:rPr>
      </w:r>
      <w:r w:rsidRPr="00534B1C">
        <w:rPr>
          <w:vertAlign w:val="superscript"/>
        </w:rPr>
        <w:fldChar w:fldCharType="separate"/>
      </w:r>
      <w:r w:rsidRPr="00534B1C">
        <w:rPr>
          <w:vertAlign w:val="superscript"/>
        </w:rPr>
        <w:t>[11]</w:t>
      </w:r>
      <w:r w:rsidRPr="00534B1C">
        <w:rPr>
          <w:vertAlign w:val="superscript"/>
        </w:rPr>
        <w:fldChar w:fldCharType="end"/>
      </w:r>
      <w:r w:rsidRPr="00FD3F5E">
        <w:t>。在本文调度场景中，未来作业到达、维护效果和机器状态变化都会引入不确定性，因此</w:t>
      </w:r>
      <w:r w:rsidRPr="00FD3F5E">
        <w:t>POMCP</w:t>
      </w:r>
      <w:r w:rsidRPr="00FD3F5E">
        <w:t>类方法可作为基于模拟搜索的对比方法，用于分析学习型策略与在线规划策略之间的差异。</w:t>
      </w:r>
    </w:p>
    <w:p w14:paraId="1C71638B" w14:textId="3F96D866" w:rsidR="0025381D" w:rsidRDefault="0025381D" w:rsidP="00534B1C">
      <w:pPr>
        <w:ind w:firstLineChars="200" w:firstLine="480"/>
        <w:jc w:val="both"/>
      </w:pPr>
      <w:r>
        <w:rPr>
          <w:rFonts w:hint="eastAsia"/>
        </w:rPr>
        <w:t>从已有研究局限看，当前工作仍存在三个不足。第一，部分调度研究默认机器始终可用，未显式考虑设备健康退化和维护占机对调度可行性的影响</w:t>
      </w:r>
      <w:r w:rsidR="00547245">
        <w:rPr>
          <w:rFonts w:hint="eastAsia"/>
        </w:rPr>
        <w:t>。</w:t>
      </w:r>
      <w:r>
        <w:rPr>
          <w:rFonts w:hint="eastAsia"/>
        </w:rPr>
        <w:t>第二，部分预测性维护研究只关注</w:t>
      </w:r>
      <w:r>
        <w:rPr>
          <w:rFonts w:hint="eastAsia"/>
        </w:rPr>
        <w:t>RUL</w:t>
      </w:r>
      <w:r>
        <w:rPr>
          <w:rFonts w:hint="eastAsia"/>
        </w:rPr>
        <w:t>预测误差，缺少与生产交期、机器负载和作业权重等调度指标的联动分析</w:t>
      </w:r>
      <w:r w:rsidR="00547245">
        <w:rPr>
          <w:rFonts w:hint="eastAsia"/>
        </w:rPr>
        <w:t>。</w:t>
      </w:r>
      <w:r>
        <w:rPr>
          <w:rFonts w:hint="eastAsia"/>
        </w:rPr>
        <w:t>第三，生产维护联合优化研究中常见的静态模型难以直接适用于动态作业到达和事件驱动决策环境。因此，本文需要在问题建模中同时刻画工序顺序约束、机器候选约束、设备健康约束和维护占用约束，并在算法设计中分别构造</w:t>
      </w:r>
      <w:r>
        <w:rPr>
          <w:rFonts w:hint="eastAsia"/>
        </w:rPr>
        <w:t>RUL</w:t>
      </w:r>
      <w:r>
        <w:rPr>
          <w:rFonts w:hint="eastAsia"/>
        </w:rPr>
        <w:t>预测模块、维护智能体和调度智能体。</w:t>
      </w:r>
    </w:p>
    <w:p w14:paraId="1AD977CC" w14:textId="77777777" w:rsidR="00FD3F5E" w:rsidRPr="00FD3F5E" w:rsidRDefault="0025381D" w:rsidP="00FD3F5E">
      <w:pPr>
        <w:ind w:firstLineChars="200" w:firstLine="480"/>
        <w:jc w:val="both"/>
      </w:pPr>
      <w:r>
        <w:rPr>
          <w:rFonts w:hint="eastAsia"/>
        </w:rPr>
        <w:t>与现有工作的另一个区别在于，本文不将</w:t>
      </w:r>
      <w:r>
        <w:rPr>
          <w:rFonts w:hint="eastAsia"/>
        </w:rPr>
        <w:t>RUL</w:t>
      </w:r>
      <w:r>
        <w:rPr>
          <w:rFonts w:hint="eastAsia"/>
        </w:rPr>
        <w:t>预测与调度优化</w:t>
      </w:r>
      <w:r w:rsidR="00547245">
        <w:rPr>
          <w:rFonts w:hint="eastAsia"/>
        </w:rPr>
        <w:t>各自独立</w:t>
      </w:r>
      <w:r>
        <w:rPr>
          <w:rFonts w:hint="eastAsia"/>
        </w:rPr>
        <w:t>处理。</w:t>
      </w:r>
      <w:r w:rsidR="00FD3F5E" w:rsidRPr="00FD3F5E">
        <w:t>RUL</w:t>
      </w:r>
      <w:r w:rsidR="00FD3F5E" w:rsidRPr="00FD3F5E">
        <w:t>模型的输出将进入维护智能体和调度智能体的状态描述。维护动作执行后，后续设备健康状态和机器可用时间会发生变化，并进一步影响调度环境的状态转移过程。因此，算法不仅需要利用当前观测信息，还需要考虑当前动作对后续状态的影响。对维护智能体而言，维护时机需要在两类风险之间进行取舍：维护过早会增加不必要的维护成本和产能闲置，维护过晚则可能提高故障停机风险。对调度智能体而言，只追求短期加工时间</w:t>
      </w:r>
      <w:r w:rsidR="00FD3F5E" w:rsidRPr="00FD3F5E">
        <w:lastRenderedPageBreak/>
        <w:t>最小的贪心策略未必能够获得全局较优结果，因为设备健康状态的持续退化会影响机器未来的可用性和承载能力。</w:t>
      </w:r>
    </w:p>
    <w:p w14:paraId="2A06ED10" w14:textId="77777777" w:rsidR="00FD3F5E" w:rsidRDefault="00FD3F5E" w:rsidP="00FD3F5E">
      <w:pPr>
        <w:ind w:firstLineChars="200" w:firstLine="480"/>
        <w:jc w:val="both"/>
        <w:rPr>
          <w:rFonts w:hint="eastAsia"/>
        </w:rPr>
      </w:pPr>
      <w:r>
        <w:rPr>
          <w:rFonts w:hint="eastAsia"/>
        </w:rPr>
        <w:t>在实验设计方面，本文设置了基于价值函数、策略优化和在线规划的多类对比方法。实验目的并不只是比较不同算法的性能高低，而是分析不同决策机制在动态制造环境下的表现差异。</w:t>
      </w:r>
      <w:r>
        <w:rPr>
          <w:rFonts w:hint="eastAsia"/>
        </w:rPr>
        <w:t>DQN</w:t>
      </w:r>
      <w:r>
        <w:rPr>
          <w:rFonts w:hint="eastAsia"/>
        </w:rPr>
        <w:t>类方法主要体现离散动作价值学习能力，</w:t>
      </w:r>
      <w:r>
        <w:rPr>
          <w:rFonts w:hint="eastAsia"/>
        </w:rPr>
        <w:t>PPO</w:t>
      </w:r>
      <w:r>
        <w:rPr>
          <w:rFonts w:hint="eastAsia"/>
        </w:rPr>
        <w:t>类方法体现参数化策略的直接优化能力，</w:t>
      </w:r>
      <w:r>
        <w:rPr>
          <w:rFonts w:hint="eastAsia"/>
        </w:rPr>
        <w:t>POMCP</w:t>
      </w:r>
      <w:r>
        <w:rPr>
          <w:rFonts w:hint="eastAsia"/>
        </w:rPr>
        <w:t>类方法则体现基于模拟搜索的在线规划特点。通过这些对比实验，可以进一步分析设备健康信息、维护决策和调度策略之间的耦合关系。</w:t>
      </w:r>
    </w:p>
    <w:p w14:paraId="1C70073F" w14:textId="6E4D572E" w:rsidR="0025381D" w:rsidRDefault="00FD3F5E" w:rsidP="00FD3F5E">
      <w:pPr>
        <w:ind w:firstLineChars="200" w:firstLine="480"/>
        <w:jc w:val="both"/>
      </w:pPr>
      <w:r>
        <w:rPr>
          <w:rFonts w:hint="eastAsia"/>
        </w:rPr>
        <w:t>综上所述，本文的研究目标不是单独设计</w:t>
      </w:r>
      <w:r>
        <w:rPr>
          <w:rFonts w:hint="eastAsia"/>
        </w:rPr>
        <w:t>RUL</w:t>
      </w:r>
      <w:r>
        <w:rPr>
          <w:rFonts w:hint="eastAsia"/>
        </w:rPr>
        <w:t>预测模型，也不只是求解标准柔性作业车间调度问题，而是构建一个面向设备健康感知的生产维护协同决策框架。该框架利用</w:t>
      </w:r>
      <w:r>
        <w:rPr>
          <w:rFonts w:hint="eastAsia"/>
        </w:rPr>
        <w:t>GRU</w:t>
      </w:r>
      <w:r>
        <w:rPr>
          <w:rFonts w:hint="eastAsia"/>
        </w:rPr>
        <w:t>模型进行</w:t>
      </w:r>
      <w:r>
        <w:rPr>
          <w:rFonts w:hint="eastAsia"/>
        </w:rPr>
        <w:t>RUL</w:t>
      </w:r>
      <w:r>
        <w:rPr>
          <w:rFonts w:hint="eastAsia"/>
        </w:rPr>
        <w:t>估计，并将其结果用于维护智能体的维护时机判断和调度智能体的工序</w:t>
      </w:r>
      <w:r w:rsidR="00AC3AC9">
        <w:rPr>
          <w:rFonts w:hint="eastAsia"/>
        </w:rPr>
        <w:t>—</w:t>
      </w:r>
      <w:r>
        <w:rPr>
          <w:rFonts w:hint="eastAsia"/>
        </w:rPr>
        <w:t>机器匹配决策，最终在仿真环境中统一评价交期、完工时间、维护成本和故障风险等综合指标。该研究思路与智能制造系统中“预测</w:t>
      </w:r>
      <w:r w:rsidR="00AC3AC9">
        <w:rPr>
          <w:rFonts w:hint="eastAsia"/>
        </w:rPr>
        <w:t>—</w:t>
      </w:r>
      <w:r>
        <w:rPr>
          <w:rFonts w:hint="eastAsia"/>
        </w:rPr>
        <w:t>决策</w:t>
      </w:r>
      <w:r w:rsidR="00AC3AC9">
        <w:rPr>
          <w:rFonts w:hint="eastAsia"/>
        </w:rPr>
        <w:t>—</w:t>
      </w:r>
      <w:r>
        <w:rPr>
          <w:rFonts w:hint="eastAsia"/>
        </w:rPr>
        <w:t>执行</w:t>
      </w:r>
      <w:r w:rsidR="00AC3AC9">
        <w:rPr>
          <w:rFonts w:hint="eastAsia"/>
        </w:rPr>
        <w:t>—</w:t>
      </w:r>
      <w:r>
        <w:rPr>
          <w:rFonts w:hint="eastAsia"/>
        </w:rPr>
        <w:t>反馈”的闭环运行逻辑相一致。</w:t>
      </w:r>
    </w:p>
    <w:p w14:paraId="177492DC" w14:textId="77777777" w:rsidR="00DA35DA" w:rsidRDefault="00DA35DA" w:rsidP="00D22EDE">
      <w:pPr>
        <w:pStyle w:val="20"/>
        <w:numPr>
          <w:ilvl w:val="1"/>
          <w:numId w:val="3"/>
        </w:numPr>
        <w:spacing w:before="163" w:after="163" w:line="240" w:lineRule="auto"/>
        <w:jc w:val="both"/>
      </w:pPr>
      <w:bookmarkStart w:id="10" w:name="_Toc229162165"/>
      <w:r>
        <w:rPr>
          <w:rFonts w:hint="eastAsia"/>
        </w:rPr>
        <w:t>论文结构</w:t>
      </w:r>
      <w:bookmarkEnd w:id="10"/>
    </w:p>
    <w:p w14:paraId="285176E3" w14:textId="77777777" w:rsidR="0011726B" w:rsidRDefault="0011726B" w:rsidP="0011726B">
      <w:pPr>
        <w:ind w:firstLineChars="200" w:firstLine="480"/>
        <w:jc w:val="both"/>
        <w:rPr>
          <w:rFonts w:hint="eastAsia"/>
        </w:rPr>
      </w:pPr>
      <w:r>
        <w:rPr>
          <w:rFonts w:hint="eastAsia"/>
        </w:rPr>
        <w:t>本文围绕设备退化感知、维护决策与动态柔性作业车间调度的协同优化问题展开研究，全文共分为五章，具体安排如下。</w:t>
      </w:r>
    </w:p>
    <w:p w14:paraId="41A901BD" w14:textId="77777777" w:rsidR="0011726B" w:rsidRDefault="0011726B" w:rsidP="0011726B">
      <w:pPr>
        <w:ind w:firstLineChars="200" w:firstLine="480"/>
        <w:jc w:val="both"/>
        <w:rPr>
          <w:rFonts w:hint="eastAsia"/>
        </w:rPr>
      </w:pPr>
      <w:r>
        <w:rPr>
          <w:rFonts w:hint="eastAsia"/>
        </w:rPr>
        <w:t>第一章为绪论。本章介绍智能制造、预测性维护和柔性作业车间调度的研究背景，分析设备健康状态进入生产调度决策后带来的新问题。在此基础上，本章从</w:t>
      </w:r>
      <w:r>
        <w:rPr>
          <w:rFonts w:hint="eastAsia"/>
        </w:rPr>
        <w:t>RUL</w:t>
      </w:r>
      <w:r>
        <w:rPr>
          <w:rFonts w:hint="eastAsia"/>
        </w:rPr>
        <w:t>预测、调度规则、强化学习调度和生产维护协同等方面梳理相关研究，并总结现有工作的不足，最后给出本文的研究内容与章节安排。</w:t>
      </w:r>
    </w:p>
    <w:p w14:paraId="27CC8805" w14:textId="77777777" w:rsidR="0011726B" w:rsidRDefault="0011726B" w:rsidP="0011726B">
      <w:pPr>
        <w:ind w:firstLineChars="200" w:firstLine="480"/>
        <w:jc w:val="both"/>
        <w:rPr>
          <w:rFonts w:hint="eastAsia"/>
        </w:rPr>
      </w:pPr>
      <w:r>
        <w:rPr>
          <w:rFonts w:hint="eastAsia"/>
        </w:rPr>
        <w:t>第二章为基础理论与背景知识。本章围绕后续模型构建和算法设计所需的理论基础展开。内容包括马尔可夫决策过程和强化学习的基本概念，如价值函数、策略表示以及探索与利用机制；同时介绍基于价值函数和基于策略梯度的典型方法，重点说明</w:t>
      </w:r>
      <w:r>
        <w:rPr>
          <w:rFonts w:hint="eastAsia"/>
        </w:rPr>
        <w:t>DQN</w:t>
      </w:r>
      <w:r>
        <w:rPr>
          <w:rFonts w:hint="eastAsia"/>
        </w:rPr>
        <w:t>、</w:t>
      </w:r>
      <w:r>
        <w:rPr>
          <w:rFonts w:hint="eastAsia"/>
        </w:rPr>
        <w:t>Double DQN</w:t>
      </w:r>
      <w:r>
        <w:rPr>
          <w:rFonts w:hint="eastAsia"/>
        </w:rPr>
        <w:t>和</w:t>
      </w:r>
      <w:r>
        <w:rPr>
          <w:rFonts w:hint="eastAsia"/>
        </w:rPr>
        <w:t>PPO</w:t>
      </w:r>
      <w:r>
        <w:rPr>
          <w:rFonts w:hint="eastAsia"/>
        </w:rPr>
        <w:t>的基本思想。随后，本章引入不完全信息决策框架，介绍</w:t>
      </w:r>
      <w:r>
        <w:rPr>
          <w:rFonts w:hint="eastAsia"/>
        </w:rPr>
        <w:t>POMDP</w:t>
      </w:r>
      <w:r>
        <w:rPr>
          <w:rFonts w:hint="eastAsia"/>
        </w:rPr>
        <w:t>和</w:t>
      </w:r>
      <w:r>
        <w:rPr>
          <w:rFonts w:hint="eastAsia"/>
        </w:rPr>
        <w:t>POMCP</w:t>
      </w:r>
      <w:r>
        <w:rPr>
          <w:rFonts w:hint="eastAsia"/>
        </w:rPr>
        <w:t>的相关内容，并对时间序列建模方法进行梳理，为</w:t>
      </w:r>
      <w:r>
        <w:rPr>
          <w:rFonts w:hint="eastAsia"/>
        </w:rPr>
        <w:t>RUL</w:t>
      </w:r>
      <w:r>
        <w:rPr>
          <w:rFonts w:hint="eastAsia"/>
        </w:rPr>
        <w:t>预测模型设计提供理论依据。</w:t>
      </w:r>
    </w:p>
    <w:p w14:paraId="281106A4" w14:textId="77777777" w:rsidR="0011726B" w:rsidRDefault="0011726B" w:rsidP="0011726B">
      <w:pPr>
        <w:ind w:firstLineChars="200" w:firstLine="480"/>
        <w:jc w:val="both"/>
        <w:rPr>
          <w:rFonts w:hint="eastAsia"/>
        </w:rPr>
      </w:pPr>
      <w:r>
        <w:rPr>
          <w:rFonts w:hint="eastAsia"/>
        </w:rPr>
        <w:t>第三章为问题描述与建模。本章从系统层面对生产调度和设备退化过程进行统一描</w:t>
      </w:r>
      <w:r>
        <w:rPr>
          <w:rFonts w:hint="eastAsia"/>
        </w:rPr>
        <w:lastRenderedPageBreak/>
        <w:t>述。首先明确研究问题及其约束条件，并建立机器性能退化与剩余使用寿命的表征方式；随后结合数据集特征分析退化规律。在此基础上，本章构建柔性作业车间调度模型，说明作业到达、工序加工、机器分配和健康感知约束等关键要素，为后续算法设计提供形式化问题基础。</w:t>
      </w:r>
    </w:p>
    <w:p w14:paraId="04AF8091" w14:textId="77777777" w:rsidR="0011726B" w:rsidRDefault="0011726B" w:rsidP="0011726B">
      <w:pPr>
        <w:ind w:firstLineChars="200" w:firstLine="480"/>
        <w:jc w:val="both"/>
        <w:rPr>
          <w:rFonts w:hint="eastAsia"/>
        </w:rPr>
      </w:pPr>
      <w:r>
        <w:rPr>
          <w:rFonts w:hint="eastAsia"/>
        </w:rPr>
        <w:t>第四章为算法设计。本章按照预测、维护和调度三个部分展开。</w:t>
      </w:r>
      <w:r>
        <w:rPr>
          <w:rFonts w:hint="eastAsia"/>
        </w:rPr>
        <w:t>RUL</w:t>
      </w:r>
      <w:r>
        <w:rPr>
          <w:rFonts w:hint="eastAsia"/>
        </w:rPr>
        <w:t>预测部分设计基于</w:t>
      </w:r>
      <w:r>
        <w:rPr>
          <w:rFonts w:hint="eastAsia"/>
        </w:rPr>
        <w:t>GRU</w:t>
      </w:r>
      <w:r>
        <w:rPr>
          <w:rFonts w:hint="eastAsia"/>
        </w:rPr>
        <w:t>的模型，用于估计设备健康状态；维护决策部分构建维护智能体，并分别从分层</w:t>
      </w:r>
      <w:r>
        <w:rPr>
          <w:rFonts w:hint="eastAsia"/>
        </w:rPr>
        <w:t>DDQN</w:t>
      </w:r>
      <w:r>
        <w:rPr>
          <w:rFonts w:hint="eastAsia"/>
        </w:rPr>
        <w:t>、单层</w:t>
      </w:r>
      <w:r>
        <w:rPr>
          <w:rFonts w:hint="eastAsia"/>
        </w:rPr>
        <w:t>DDQN</w:t>
      </w:r>
      <w:r>
        <w:rPr>
          <w:rFonts w:hint="eastAsia"/>
        </w:rPr>
        <w:t>和</w:t>
      </w:r>
      <w:r>
        <w:rPr>
          <w:rFonts w:hint="eastAsia"/>
        </w:rPr>
        <w:t>POMCP</w:t>
      </w:r>
      <w:r>
        <w:rPr>
          <w:rFonts w:hint="eastAsia"/>
        </w:rPr>
        <w:t>三种路径进行建模；调度决策部分设计调度智能体，包括基于层级强化学习的</w:t>
      </w:r>
      <w:r>
        <w:rPr>
          <w:rFonts w:hint="eastAsia"/>
        </w:rPr>
        <w:t>THDQN</w:t>
      </w:r>
      <w:r>
        <w:rPr>
          <w:rFonts w:hint="eastAsia"/>
        </w:rPr>
        <w:t>方法和基于策略梯度的</w:t>
      </w:r>
      <w:r>
        <w:rPr>
          <w:rFonts w:hint="eastAsia"/>
        </w:rPr>
        <w:t>PPO</w:t>
      </w:r>
      <w:r>
        <w:rPr>
          <w:rFonts w:hint="eastAsia"/>
        </w:rPr>
        <w:t>方法，并说明其状态表示、决策结构和优化目标。</w:t>
      </w:r>
    </w:p>
    <w:p w14:paraId="52D51899" w14:textId="388E7255" w:rsidR="0011726B" w:rsidRDefault="0011726B" w:rsidP="0011726B">
      <w:pPr>
        <w:ind w:firstLineChars="200" w:firstLine="480"/>
        <w:jc w:val="both"/>
        <w:rPr>
          <w:rFonts w:hint="eastAsia"/>
        </w:rPr>
      </w:pPr>
      <w:r>
        <w:rPr>
          <w:rFonts w:hint="eastAsia"/>
        </w:rPr>
        <w:t>第五章为实验设计、结果与分析。本章说明实验目标、分析思路、数据设置、环境参数和算法配置，并对六组调度</w:t>
      </w:r>
      <w:r w:rsidR="00AC3AC9">
        <w:rPr>
          <w:rFonts w:hint="eastAsia"/>
        </w:rPr>
        <w:t>—</w:t>
      </w:r>
      <w:r>
        <w:rPr>
          <w:rFonts w:hint="eastAsia"/>
        </w:rPr>
        <w:t>维护组合的实验结果进行分析。实验结果结合甘特图、</w:t>
      </w:r>
      <w:r>
        <w:rPr>
          <w:rFonts w:hint="eastAsia"/>
        </w:rPr>
        <w:t>RUL</w:t>
      </w:r>
      <w:r>
        <w:rPr>
          <w:rFonts w:hint="eastAsia"/>
        </w:rPr>
        <w:t>演化曲线和动作分布等形式进行展示。随后，本章从横向和纵向两个角度比较不同方法的表现，分析不同策略结构之间的协同关系，并讨论最优组合的形成机制。</w:t>
      </w:r>
    </w:p>
    <w:p w14:paraId="4FEFAE09" w14:textId="4DCA8A33" w:rsidR="001D5585" w:rsidRDefault="0011726B" w:rsidP="0011726B">
      <w:pPr>
        <w:ind w:firstLineChars="200" w:firstLine="480"/>
        <w:jc w:val="both"/>
      </w:pPr>
      <w:r>
        <w:rPr>
          <w:rFonts w:hint="eastAsia"/>
        </w:rPr>
        <w:t>最后，对全文工作进行总结，并对后续研究方向进行展望</w:t>
      </w:r>
      <w:r w:rsidR="002B06B4">
        <w:rPr>
          <w:rFonts w:hint="eastAsia"/>
        </w:rPr>
        <w:t>。</w:t>
      </w:r>
    </w:p>
    <w:p w14:paraId="38F46177" w14:textId="77777777" w:rsidR="00201EA7" w:rsidRDefault="00201EA7" w:rsidP="00B46320">
      <w:pPr>
        <w:ind w:firstLineChars="200" w:firstLine="480"/>
        <w:sectPr w:rsidR="00201EA7" w:rsidSect="001D3331">
          <w:headerReference w:type="even" r:id="rId14"/>
          <w:headerReference w:type="default" r:id="rId15"/>
          <w:footerReference w:type="default" r:id="rId16"/>
          <w:headerReference w:type="first" r:id="rId17"/>
          <w:footerReference w:type="first" r:id="rId18"/>
          <w:pgSz w:w="11906" w:h="16838" w:code="9"/>
          <w:pgMar w:top="1418" w:right="1418" w:bottom="1418" w:left="1418" w:header="851" w:footer="851" w:gutter="0"/>
          <w:pgNumType w:start="1"/>
          <w:cols w:space="425"/>
          <w:docGrid w:type="lines" w:linePitch="326"/>
        </w:sectPr>
      </w:pPr>
    </w:p>
    <w:p w14:paraId="124BF60A" w14:textId="77777777" w:rsidR="00B46320" w:rsidRDefault="00B46320" w:rsidP="00640373">
      <w:pPr>
        <w:pStyle w:val="10"/>
        <w:numPr>
          <w:ilvl w:val="0"/>
          <w:numId w:val="25"/>
        </w:numPr>
        <w:spacing w:before="163" w:after="163" w:line="240" w:lineRule="auto"/>
        <w:ind w:left="1259" w:hanging="1259"/>
      </w:pPr>
      <w:bookmarkStart w:id="11" w:name="_Toc9246"/>
      <w:bookmarkStart w:id="12" w:name="_Toc229162166"/>
      <w:r w:rsidRPr="002C34B9">
        <w:rPr>
          <w:rFonts w:hint="eastAsia"/>
        </w:rPr>
        <w:lastRenderedPageBreak/>
        <w:t>基础</w:t>
      </w:r>
      <w:r w:rsidR="00937405">
        <w:rPr>
          <w:rFonts w:hint="eastAsia"/>
          <w:lang w:val="en-US" w:eastAsia="zh-CN"/>
        </w:rPr>
        <w:t>理论与背景</w:t>
      </w:r>
      <w:r w:rsidRPr="002C34B9">
        <w:rPr>
          <w:rFonts w:hint="eastAsia"/>
        </w:rPr>
        <w:t>知识</w:t>
      </w:r>
      <w:bookmarkEnd w:id="11"/>
      <w:bookmarkEnd w:id="12"/>
    </w:p>
    <w:p w14:paraId="072A8F04" w14:textId="5EDA7132" w:rsidR="00B46320" w:rsidRDefault="00937405" w:rsidP="00C0729F">
      <w:pPr>
        <w:pStyle w:val="20"/>
        <w:numPr>
          <w:ilvl w:val="1"/>
          <w:numId w:val="9"/>
        </w:numPr>
        <w:spacing w:before="163" w:after="163" w:line="240" w:lineRule="auto"/>
        <w:jc w:val="both"/>
      </w:pPr>
      <w:bookmarkStart w:id="13" w:name="_Toc229162167"/>
      <w:r>
        <w:rPr>
          <w:rFonts w:hint="eastAsia"/>
          <w:lang w:eastAsia="zh-CN"/>
        </w:rPr>
        <w:t>马尔可夫决策过程</w:t>
      </w:r>
      <w:bookmarkEnd w:id="13"/>
    </w:p>
    <w:p w14:paraId="06BD3478" w14:textId="57B1C3E6" w:rsidR="00B46320" w:rsidRDefault="006C237B" w:rsidP="00C0729F">
      <w:pPr>
        <w:ind w:firstLineChars="200" w:firstLine="480"/>
        <w:jc w:val="both"/>
        <w:rPr>
          <w:rFonts w:ascii="SimSun" w:hAnsi="SimSun" w:cs="SimSun"/>
          <w:szCs w:val="24"/>
        </w:rPr>
      </w:pPr>
      <w:r>
        <w:rPr>
          <w:rFonts w:hint="eastAsia"/>
        </w:rPr>
        <w:t>与传统的监督式学习不同，</w:t>
      </w:r>
      <w:r w:rsidR="00137C5D">
        <w:rPr>
          <w:rFonts w:hint="eastAsia"/>
        </w:rPr>
        <w:t>强化学习</w:t>
      </w:r>
      <w:r>
        <w:rPr>
          <w:rFonts w:hint="eastAsia"/>
        </w:rPr>
        <w:t>的核心特点是试错搜寻和延迟奖励</w:t>
      </w:r>
      <w:r w:rsidRPr="006C237B">
        <w:rPr>
          <w:vertAlign w:val="superscript"/>
        </w:rPr>
        <w:fldChar w:fldCharType="begin"/>
      </w:r>
      <w:r w:rsidRPr="006C237B">
        <w:rPr>
          <w:vertAlign w:val="superscript"/>
        </w:rPr>
        <w:instrText xml:space="preserve"> </w:instrText>
      </w:r>
      <w:r w:rsidRPr="006C237B">
        <w:rPr>
          <w:rFonts w:hint="eastAsia"/>
          <w:vertAlign w:val="superscript"/>
        </w:rPr>
        <w:instrText>REF _Ref226211822 \r \h</w:instrText>
      </w:r>
      <w:r w:rsidRPr="006C237B">
        <w:rPr>
          <w:vertAlign w:val="superscript"/>
        </w:rPr>
        <w:instrText xml:space="preserve"> </w:instrText>
      </w:r>
      <w:r>
        <w:rPr>
          <w:vertAlign w:val="superscript"/>
        </w:rPr>
        <w:instrText xml:space="preserve"> \* MERGEFORMAT </w:instrText>
      </w:r>
      <w:r w:rsidRPr="006C237B">
        <w:rPr>
          <w:vertAlign w:val="superscript"/>
        </w:rPr>
      </w:r>
      <w:r w:rsidRPr="006C237B">
        <w:rPr>
          <w:vertAlign w:val="superscript"/>
        </w:rPr>
        <w:fldChar w:fldCharType="separate"/>
      </w:r>
      <w:r w:rsidR="00E00FE6">
        <w:rPr>
          <w:vertAlign w:val="superscript"/>
        </w:rPr>
        <w:t>[8]</w:t>
      </w:r>
      <w:r w:rsidRPr="006C237B">
        <w:rPr>
          <w:vertAlign w:val="superscript"/>
        </w:rPr>
        <w:fldChar w:fldCharType="end"/>
      </w:r>
      <w:r>
        <w:rPr>
          <w:rFonts w:hint="eastAsia"/>
        </w:rPr>
        <w:t>。智能体必须通过不断尝试不同的动作，观察环境的反馈，以探寻合适的策略。</w:t>
      </w:r>
      <w:r w:rsidR="007B2664">
        <w:rPr>
          <w:rFonts w:hint="eastAsia"/>
        </w:rPr>
        <w:t>在这个过程作出的决策，其影响可能要到很久之后才会显现，这要求算法具备长远的规划能力。马尔可夫决策过程提供了一套严谨的数学框架，将前述的两个基本概念转变成可解释性的数学模型。</w:t>
      </w:r>
    </w:p>
    <w:p w14:paraId="239292EC" w14:textId="77777777" w:rsidR="00B46320" w:rsidRPr="00002563" w:rsidRDefault="007B2664" w:rsidP="00C0729F">
      <w:pPr>
        <w:pStyle w:val="30"/>
        <w:numPr>
          <w:ilvl w:val="2"/>
          <w:numId w:val="9"/>
        </w:numPr>
        <w:spacing w:before="163" w:after="163"/>
        <w:jc w:val="both"/>
      </w:pPr>
      <w:bookmarkStart w:id="14" w:name="_Toc229162168"/>
      <w:r>
        <w:rPr>
          <w:rFonts w:hint="eastAsia"/>
          <w:lang w:eastAsia="zh-CN"/>
        </w:rPr>
        <w:t>基本定义</w:t>
      </w:r>
      <w:bookmarkEnd w:id="14"/>
    </w:p>
    <w:p w14:paraId="491B2B78" w14:textId="72C9F01F" w:rsidR="00B46320" w:rsidRDefault="00C61FF3" w:rsidP="00C0729F">
      <w:pPr>
        <w:ind w:firstLineChars="200" w:firstLine="480"/>
        <w:jc w:val="both"/>
      </w:pPr>
      <w:r w:rsidRPr="00C61FF3">
        <w:t>马尔可夫决策过程旨在为</w:t>
      </w:r>
      <w:r w:rsidRPr="00C61FF3">
        <w:t>“</w:t>
      </w:r>
      <w:r w:rsidRPr="00C61FF3">
        <w:t>通过交互学习以实现目标</w:t>
      </w:r>
      <w:r w:rsidRPr="00C61FF3">
        <w:t>”</w:t>
      </w:r>
      <w:r w:rsidRPr="00C61FF3">
        <w:t>这一问题提供一个简单明了的框架。其中的学习者与决策者被称为智能体</w:t>
      </w:r>
      <w:r>
        <w:rPr>
          <w:rFonts w:hint="eastAsia"/>
        </w:rPr>
        <w:t>（</w:t>
      </w:r>
      <w:r w:rsidR="00C30001">
        <w:rPr>
          <w:rFonts w:hint="eastAsia"/>
        </w:rPr>
        <w:t>A</w:t>
      </w:r>
      <w:r w:rsidRPr="00C61FF3">
        <w:t>gent</w:t>
      </w:r>
      <w:r>
        <w:rPr>
          <w:rFonts w:hint="eastAsia"/>
        </w:rPr>
        <w:t>）</w:t>
      </w:r>
      <w:r w:rsidRPr="00C61FF3">
        <w:t>。与其交互的对象</w:t>
      </w:r>
      <w:r w:rsidR="00D34B78">
        <w:rPr>
          <w:rFonts w:hint="eastAsia"/>
        </w:rPr>
        <w:t>，</w:t>
      </w:r>
      <w:r w:rsidRPr="00C61FF3">
        <w:t>即智能体之外的所有事物被称为环境</w:t>
      </w:r>
      <w:r>
        <w:rPr>
          <w:rFonts w:hint="eastAsia"/>
        </w:rPr>
        <w:t>（</w:t>
      </w:r>
      <w:r w:rsidR="00C30001">
        <w:t>E</w:t>
      </w:r>
      <w:r w:rsidRPr="00C61FF3">
        <w:t>nvironment</w:t>
      </w:r>
      <w:r>
        <w:rPr>
          <w:rFonts w:hint="eastAsia"/>
        </w:rPr>
        <w:t>）</w:t>
      </w:r>
      <w:r w:rsidRPr="00C61FF3">
        <w:t>。两者持续不断地进行交互：智能体选择动作</w:t>
      </w:r>
      <w:r>
        <w:rPr>
          <w:rFonts w:hint="eastAsia"/>
        </w:rPr>
        <w:t>（</w:t>
      </w:r>
      <w:r w:rsidRPr="00C61FF3">
        <w:t>actions</w:t>
      </w:r>
      <w:r>
        <w:rPr>
          <w:rFonts w:hint="eastAsia"/>
        </w:rPr>
        <w:t>）</w:t>
      </w:r>
      <w:r w:rsidRPr="00C61FF3">
        <w:t>，环境则对这些动作做出响应，并向智能体呈现新的</w:t>
      </w:r>
      <w:r w:rsidR="00E02237">
        <w:rPr>
          <w:rFonts w:hint="eastAsia"/>
        </w:rPr>
        <w:t>状态</w:t>
      </w:r>
      <w:r>
        <w:rPr>
          <w:rFonts w:hint="eastAsia"/>
        </w:rPr>
        <w:t>（</w:t>
      </w:r>
      <w:r w:rsidR="00E02237">
        <w:rPr>
          <w:rFonts w:hint="eastAsia"/>
        </w:rPr>
        <w:t>states</w:t>
      </w:r>
      <w:r>
        <w:rPr>
          <w:rFonts w:hint="eastAsia"/>
        </w:rPr>
        <w:t>）</w:t>
      </w:r>
      <w:r w:rsidRPr="00C61FF3">
        <w:t>。此外，环境还会产生奖励</w:t>
      </w:r>
      <w:r>
        <w:rPr>
          <w:rFonts w:hint="eastAsia"/>
        </w:rPr>
        <w:t>（</w:t>
      </w:r>
      <w:r w:rsidRPr="00C61FF3">
        <w:t>rewards</w:t>
      </w:r>
      <w:r>
        <w:rPr>
          <w:rFonts w:hint="eastAsia"/>
        </w:rPr>
        <w:t>）</w:t>
      </w:r>
      <w:r w:rsidRPr="00C61FF3">
        <w:t>，这是一种特殊的数值，智能体寻求通过其动作选择在一段时间内实现该数值的最大化。</w:t>
      </w:r>
    </w:p>
    <w:p w14:paraId="325F7C3A" w14:textId="77777777" w:rsidR="002541A3" w:rsidRDefault="002541A3" w:rsidP="002541A3">
      <w:pPr>
        <w:jc w:val="center"/>
      </w:pPr>
      <w:r>
        <w:rPr>
          <w:rFonts w:hint="eastAsia"/>
          <w:noProof/>
        </w:rPr>
        <w:drawing>
          <wp:inline distT="0" distB="0" distL="0" distR="0" wp14:anchorId="213AE5B3" wp14:editId="6B8AB9E6">
            <wp:extent cx="2963771" cy="1114927"/>
            <wp:effectExtent l="0" t="0" r="0" b="3175"/>
            <wp:docPr id="193050815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08159" name="圖片 193050815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00450" cy="1128725"/>
                    </a:xfrm>
                    <a:prstGeom prst="rect">
                      <a:avLst/>
                    </a:prstGeom>
                  </pic:spPr>
                </pic:pic>
              </a:graphicData>
            </a:graphic>
          </wp:inline>
        </w:drawing>
      </w:r>
    </w:p>
    <w:p w14:paraId="142D8A8D" w14:textId="77777777" w:rsidR="002541A3" w:rsidRDefault="002541A3" w:rsidP="002541A3">
      <w:pPr>
        <w:jc w:val="center"/>
        <w:rPr>
          <w:sz w:val="21"/>
          <w:szCs w:val="21"/>
          <w:vertAlign w:val="superscript"/>
        </w:rPr>
      </w:pPr>
      <w:r w:rsidRPr="002541A3">
        <w:rPr>
          <w:rFonts w:hint="eastAsia"/>
          <w:sz w:val="21"/>
          <w:szCs w:val="21"/>
        </w:rPr>
        <w:t>图</w:t>
      </w:r>
      <w:r w:rsidRPr="002541A3">
        <w:rPr>
          <w:rFonts w:hint="eastAsia"/>
          <w:sz w:val="21"/>
          <w:szCs w:val="21"/>
        </w:rPr>
        <w:t xml:space="preserve">2-1 </w:t>
      </w:r>
      <w:r w:rsidRPr="002541A3">
        <w:rPr>
          <w:rFonts w:hint="eastAsia"/>
          <w:sz w:val="21"/>
          <w:szCs w:val="21"/>
        </w:rPr>
        <w:t>马尔可夫决策过程中的智能体和环境的交互过程</w:t>
      </w:r>
      <w:r w:rsidRPr="002541A3">
        <w:rPr>
          <w:sz w:val="21"/>
          <w:szCs w:val="21"/>
          <w:vertAlign w:val="superscript"/>
        </w:rPr>
        <w:fldChar w:fldCharType="begin"/>
      </w:r>
      <w:r w:rsidRPr="002541A3">
        <w:rPr>
          <w:sz w:val="21"/>
          <w:szCs w:val="21"/>
          <w:vertAlign w:val="superscript"/>
        </w:rPr>
        <w:instrText xml:space="preserve"> </w:instrText>
      </w:r>
      <w:r w:rsidRPr="002541A3">
        <w:rPr>
          <w:rFonts w:hint="eastAsia"/>
          <w:sz w:val="21"/>
          <w:szCs w:val="21"/>
          <w:vertAlign w:val="superscript"/>
        </w:rPr>
        <w:instrText>REF _Ref226211822 \r \h</w:instrText>
      </w:r>
      <w:r w:rsidRPr="002541A3">
        <w:rPr>
          <w:sz w:val="21"/>
          <w:szCs w:val="21"/>
          <w:vertAlign w:val="superscript"/>
        </w:rPr>
        <w:instrText xml:space="preserve"> </w:instrText>
      </w:r>
      <w:r>
        <w:rPr>
          <w:sz w:val="21"/>
          <w:szCs w:val="21"/>
          <w:vertAlign w:val="superscript"/>
        </w:rPr>
        <w:instrText xml:space="preserve"> \* MERGEFORMAT </w:instrText>
      </w:r>
      <w:r w:rsidRPr="002541A3">
        <w:rPr>
          <w:sz w:val="21"/>
          <w:szCs w:val="21"/>
          <w:vertAlign w:val="superscript"/>
        </w:rPr>
      </w:r>
      <w:r w:rsidRPr="002541A3">
        <w:rPr>
          <w:sz w:val="21"/>
          <w:szCs w:val="21"/>
          <w:vertAlign w:val="superscript"/>
        </w:rPr>
        <w:fldChar w:fldCharType="separate"/>
      </w:r>
      <w:r w:rsidR="00E00FE6">
        <w:rPr>
          <w:sz w:val="21"/>
          <w:szCs w:val="21"/>
          <w:vertAlign w:val="superscript"/>
        </w:rPr>
        <w:t>[8]</w:t>
      </w:r>
      <w:r w:rsidRPr="002541A3">
        <w:rPr>
          <w:sz w:val="21"/>
          <w:szCs w:val="21"/>
          <w:vertAlign w:val="superscript"/>
        </w:rPr>
        <w:fldChar w:fldCharType="end"/>
      </w:r>
    </w:p>
    <w:p w14:paraId="3228EFA8" w14:textId="16F78428" w:rsidR="00BC6A88" w:rsidRPr="00BC6A88" w:rsidRDefault="00BC6A88" w:rsidP="00BC6A88">
      <w:pPr>
        <w:ind w:firstLineChars="200" w:firstLine="480"/>
        <w:jc w:val="both"/>
      </w:pPr>
      <w:r>
        <w:rPr>
          <w:rFonts w:hint="eastAsia"/>
        </w:rPr>
        <w:t>在强化学习领域，</w:t>
      </w:r>
      <m:oMath>
        <m:r>
          <w:rPr>
            <w:rFonts w:ascii="Cambria Math" w:hAnsi="Cambria Math" w:hint="eastAsia"/>
          </w:rPr>
          <m:t>S</m:t>
        </m:r>
      </m:oMath>
      <w:r>
        <w:rPr>
          <w:rFonts w:hint="eastAsia"/>
        </w:rPr>
        <w:t>、</w:t>
      </w:r>
      <m:oMath>
        <m:r>
          <w:rPr>
            <w:rFonts w:ascii="Cambria Math" w:hAnsi="Cambria Math" w:hint="eastAsia"/>
          </w:rPr>
          <m:t>A</m:t>
        </m:r>
      </m:oMath>
      <w:r>
        <w:rPr>
          <w:rFonts w:hint="eastAsia"/>
        </w:rPr>
        <w:t>、</w:t>
      </w:r>
      <m:oMath>
        <m:r>
          <w:rPr>
            <w:rFonts w:ascii="Cambria Math" w:hAnsi="Cambria Math" w:hint="eastAsia"/>
          </w:rPr>
          <m:t>R</m:t>
        </m:r>
        <m:r>
          <w:rPr>
            <w:rFonts w:ascii="Cambria Math" w:hAnsi="Cambria Math"/>
          </w:rPr>
          <m:t xml:space="preserve"> </m:t>
        </m:r>
      </m:oMath>
      <w:r>
        <w:rPr>
          <w:rFonts w:hint="eastAsia"/>
        </w:rPr>
        <w:t>分别对应状态、动作和奖励。</w:t>
      </w:r>
      <w:r w:rsidRPr="00E02237">
        <w:t>状态</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t</m:t>
            </m:r>
          </m:sub>
        </m:sSub>
        <m:r>
          <m:rPr>
            <m:sty m:val="p"/>
          </m:rPr>
          <w:rPr>
            <w:rFonts w:ascii="Cambria Math" w:hAnsi="Cambria Math" w:hint="eastAsia"/>
          </w:rPr>
          <m:t>∈</m:t>
        </m:r>
        <m:r>
          <m:rPr>
            <m:scr m:val="script"/>
          </m:rPr>
          <w:rPr>
            <w:rFonts w:ascii="Cambria Math" w:hAnsi="Cambria Math"/>
          </w:rPr>
          <m:t>S</m:t>
        </m:r>
      </m:oMath>
      <w:r>
        <w:rPr>
          <w:rFonts w:hint="eastAsia"/>
        </w:rPr>
        <w:t>（</w:t>
      </w:r>
      <m:oMath>
        <m:r>
          <m:rPr>
            <m:scr m:val="script"/>
          </m:rPr>
          <w:rPr>
            <w:rFonts w:ascii="Cambria Math" w:hAnsi="Cambria Math"/>
          </w:rPr>
          <m:t>S</m:t>
        </m:r>
      </m:oMath>
      <w:r w:rsidRPr="00E02237">
        <w:t>：状态空间</w:t>
      </w:r>
      <w:r>
        <w:rPr>
          <w:rFonts w:hint="eastAsia"/>
        </w:rPr>
        <w:t>）</w:t>
      </w:r>
      <w:r w:rsidRPr="00E02237">
        <w:t>表示在时间步</w:t>
      </w:r>
      <m:oMath>
        <m:r>
          <w:rPr>
            <w:rFonts w:ascii="Cambria Math" w:hAnsi="Cambria Math"/>
          </w:rPr>
          <m:t xml:space="preserve"> t </m:t>
        </m:r>
      </m:oMath>
      <w:r w:rsidRPr="00E02237">
        <w:t>时环境的一个描述，它包含了所有对未来决策有影响的信息</w:t>
      </w:r>
      <w:r w:rsidR="00D34B78">
        <w:rPr>
          <w:rFonts w:hint="eastAsia"/>
        </w:rPr>
        <w:t>。</w:t>
      </w:r>
      <w:r w:rsidRPr="00E02237">
        <w:t>动作</w:t>
      </w: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t</m:t>
            </m:r>
          </m:sub>
        </m:sSub>
        <m:r>
          <m:rPr>
            <m:sty m:val="p"/>
          </m:rPr>
          <w:rPr>
            <w:rFonts w:ascii="Cambria Math" w:hAnsi="Cambria Math" w:hint="eastAsia"/>
          </w:rPr>
          <m:t>∈</m:t>
        </m:r>
        <m:r>
          <m:rPr>
            <m:scr m:val="script"/>
          </m:rP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oMath>
      <w:r>
        <w:rPr>
          <w:rFonts w:hint="eastAsia"/>
        </w:rPr>
        <w:t>（</w:t>
      </w:r>
      <m:oMath>
        <m:r>
          <m:rPr>
            <m:scr m:val="script"/>
          </m:rP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oMath>
      <w:r w:rsidRPr="00E02237">
        <w:t>：在状态</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E02237">
        <w:t>下可选的动作集合</w:t>
      </w:r>
      <w:r>
        <w:rPr>
          <w:rFonts w:hint="eastAsia"/>
        </w:rPr>
        <w:t>）</w:t>
      </w:r>
      <w:r w:rsidRPr="00E02237">
        <w:t>表示智能体在时间步</w:t>
      </w:r>
      <m:oMath>
        <m:r>
          <w:rPr>
            <w:rFonts w:ascii="Cambria Math" w:hAnsi="Cambria Math"/>
          </w:rPr>
          <m:t xml:space="preserve"> t </m:t>
        </m:r>
      </m:oMath>
      <w:r w:rsidRPr="00E02237">
        <w:t>根据当前状态</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m:t>
        </m:r>
      </m:oMath>
      <w:r w:rsidRPr="00E02237">
        <w:t>所采取的决策或控制输入</w:t>
      </w:r>
      <w:r w:rsidR="00D34B78">
        <w:rPr>
          <w:rFonts w:hint="eastAsia"/>
        </w:rPr>
        <w:t>。</w:t>
      </w:r>
      <w:r w:rsidRPr="00BC6A88">
        <w:t>奖励</w:t>
      </w:r>
      <m:oMath>
        <m:sSub>
          <m:sSubPr>
            <m:ctrlPr>
              <w:rPr>
                <w:rFonts w:ascii="Cambria Math" w:hAnsi="Cambria Math"/>
                <w:i/>
              </w:rPr>
            </m:ctrlPr>
          </m:sSubPr>
          <m:e>
            <m:r>
              <w:rPr>
                <w:rFonts w:ascii="Cambria Math" w:hAnsi="Cambria Math"/>
              </w:rPr>
              <m:t xml:space="preserve"> R</m:t>
            </m:r>
          </m:e>
          <m:sub>
            <m:r>
              <w:rPr>
                <w:rFonts w:ascii="Cambria Math" w:hAnsi="Cambria Math"/>
              </w:rPr>
              <m:t>t+1</m:t>
            </m:r>
          </m:sub>
        </m:sSub>
        <m:r>
          <m:rPr>
            <m:sty m:val="p"/>
          </m:rPr>
          <w:rPr>
            <w:rFonts w:ascii="Cambria Math" w:hAnsi="Cambria Math" w:hint="eastAsia"/>
          </w:rPr>
          <m:t>∈</m:t>
        </m:r>
        <m:r>
          <m:rPr>
            <m:scr m:val="double-struck"/>
          </m:rPr>
          <w:rPr>
            <w:rFonts w:ascii="Cambria Math" w:hAnsi="Cambria Math"/>
          </w:rPr>
          <m:t xml:space="preserve">R </m:t>
        </m:r>
      </m:oMath>
      <w:r w:rsidRPr="00BC6A88">
        <w:t>是环境在时间步</w:t>
      </w:r>
      <m:oMath>
        <m:r>
          <w:rPr>
            <w:rFonts w:ascii="Cambria Math" w:hAnsi="Cambria Math"/>
          </w:rPr>
          <m:t xml:space="preserve"> t </m:t>
        </m:r>
      </m:oMath>
      <w:r w:rsidRPr="00BC6A88">
        <w:t>执行动作</w:t>
      </w: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 xml:space="preserve"> </m:t>
        </m:r>
      </m:oMath>
      <w:r w:rsidRPr="00BC6A88">
        <w:t>后，从状态</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m:t>
        </m:r>
      </m:oMath>
      <w:r w:rsidRPr="00BC6A88">
        <w:t>转移到</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 xml:space="preserve"> </m:t>
        </m:r>
      </m:oMath>
      <w:r w:rsidRPr="00BC6A88">
        <w:t>时反馈给智能体的标量信号。</w:t>
      </w:r>
    </w:p>
    <w:p w14:paraId="677ECEDB" w14:textId="4A7A20C3" w:rsidR="00B46320" w:rsidRDefault="00C1395F" w:rsidP="00C0729F">
      <w:pPr>
        <w:pStyle w:val="30"/>
        <w:numPr>
          <w:ilvl w:val="2"/>
          <w:numId w:val="9"/>
        </w:numPr>
        <w:spacing w:before="163" w:after="163"/>
        <w:jc w:val="both"/>
        <w:rPr>
          <w:lang w:eastAsia="zh-CN"/>
        </w:rPr>
      </w:pPr>
      <w:bookmarkStart w:id="15" w:name="_Ref226665774"/>
      <w:bookmarkStart w:id="16" w:name="_Toc229162169"/>
      <w:r w:rsidRPr="00C1395F">
        <w:lastRenderedPageBreak/>
        <w:t>马尔可夫性质</w:t>
      </w:r>
      <w:bookmarkEnd w:id="15"/>
      <w:bookmarkEnd w:id="16"/>
    </w:p>
    <w:p w14:paraId="06D284B3" w14:textId="27B35137" w:rsidR="00BC6A88" w:rsidRDefault="00BC6A88" w:rsidP="00BC6A88">
      <w:pPr>
        <w:ind w:firstLineChars="200" w:firstLine="480"/>
        <w:jc w:val="both"/>
      </w:pPr>
      <w:r>
        <w:rPr>
          <w:rFonts w:hint="eastAsia"/>
        </w:rPr>
        <w:t>在马尔可夫决策过程中，由公式（</w:t>
      </w:r>
      <w:r>
        <w:rPr>
          <w:rFonts w:hint="eastAsia"/>
        </w:rPr>
        <w:t>2-1</w:t>
      </w:r>
      <w:r>
        <w:rPr>
          <w:rFonts w:hint="eastAsia"/>
        </w:rPr>
        <w:t>）给出的概率完全刻画了环境的动态。</w:t>
      </w:r>
      <w:r w:rsidRPr="00BC6A88">
        <w:t>也就是说，</w:t>
      </w:r>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m:t>
        </m:r>
      </m:oMath>
      <w:r w:rsidRPr="00BC6A88">
        <w:t>和</w:t>
      </w:r>
      <m:oMath>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 xml:space="preserve"> </m:t>
        </m:r>
      </m:oMath>
      <w:r w:rsidRPr="00BC6A88">
        <w:t>的每一种可能取值的概率，只依赖于紧接着之前的状态和动作</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 xml:space="preserve"> </m:t>
        </m:r>
      </m:oMath>
      <w:r w:rsidRPr="00BC6A88">
        <w:t>和</w:t>
      </w: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t-1</m:t>
            </m:r>
          </m:sub>
        </m:sSub>
      </m:oMath>
      <w:r w:rsidRPr="00BC6A88">
        <w:t>，并且在给定它们的情况下，与更早的状态和动作无关。</w:t>
      </w:r>
      <w:r w:rsidR="0099599F" w:rsidRPr="0099599F">
        <w:t>状态必须包含过去智能体与环境交互中所有会影响未来的相关信息。如果满足这一点，那么这个状态就被称为具有马尔可夫性质。</w:t>
      </w:r>
      <w:r w:rsidR="0099599F">
        <w:rPr>
          <w:rFonts w:hint="eastAsia"/>
        </w:rPr>
        <w:t>如果以象棋为例，我们无需知道具体某颗棋子的历史移动轨迹，只需要知道当前棋盘的具体状态，就可以决定下一步的可能结果。换句话说，</w:t>
      </w:r>
      <w:r w:rsidR="0099599F" w:rsidRPr="0099599F">
        <w:t>当前状态已经包含了所有与未来相关的信息。在此假设下，环境的动态可以建模为一个马尔可夫决策过程，其中状态和动作决定了下一时刻状态和奖励的概率分布。</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6904ED" w14:paraId="6D913B83" w14:textId="77777777" w:rsidTr="006904ED">
        <w:tc>
          <w:tcPr>
            <w:tcW w:w="8075" w:type="dxa"/>
          </w:tcPr>
          <w:p w14:paraId="55397209" w14:textId="77777777" w:rsidR="006904ED" w:rsidRDefault="006904ED" w:rsidP="006904ED">
            <w:pPr>
              <w:jc w:val="both"/>
            </w:pPr>
            <m:oMathPara>
              <m:oMath>
                <m:r>
                  <w:rPr>
                    <w:rFonts w:ascii="Cambria Math" w:hAnsi="Cambria Math"/>
                  </w:rPr>
                  <m:t>p</m:t>
                </m:r>
                <m:d>
                  <m:dPr>
                    <m:sepChr m:val="∣"/>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ctrlPr>
                      <w:rPr>
                        <w:rFonts w:ascii="Cambria Math" w:hAnsi="Cambria Math"/>
                      </w:rPr>
                    </m:ctrlPr>
                  </m:e>
                  <m:e>
                    <m:r>
                      <w:rPr>
                        <w:rFonts w:ascii="Cambria Math" w:hAnsi="Cambria Math"/>
                      </w:rPr>
                      <m:t>s,a</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Pr</m:t>
                    </m:r>
                    <m:ctrlPr>
                      <w:rPr>
                        <w:rFonts w:ascii="Cambria Math" w:hAnsi="Cambria Math"/>
                        <w:i/>
                      </w:rPr>
                    </m:ctrlPr>
                  </m:fName>
                  <m:e>
                    <m:r>
                      <m:rPr>
                        <m:lit/>
                      </m:rPr>
                      <w:rPr>
                        <w:rFonts w:ascii="Cambria Math" w:hAnsi="Cambria Math"/>
                      </w:rPr>
                      <m:t>{</m:t>
                    </m:r>
                  </m:e>
                </m:func>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s</m:t>
                    </m:r>
                  </m:e>
                  <m:sup>
                    <m:r>
                      <w:rPr>
                        <w:rFonts w:ascii="Cambria Math" w:hAnsi="Cambria Math"/>
                      </w:rPr>
                      <m:t>'</m:t>
                    </m:r>
                  </m:sup>
                </m:sSup>
                <m:r>
                  <m:rPr>
                    <m:sty m:val="p"/>
                  </m:rPr>
                  <w:rPr>
                    <w:rFonts w:ascii="Cambria Math" w:hAnsi="Cambria Math" w:hint="eastAsia"/>
                  </w:rPr>
                  <m:t>∣</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t-1</m:t>
                    </m:r>
                  </m:sub>
                </m:sSub>
                <m:r>
                  <w:rPr>
                    <w:rFonts w:ascii="Cambria Math" w:hAnsi="Cambria Math"/>
                  </w:rPr>
                  <m:t>=s, </m:t>
                </m:r>
                <m:sSub>
                  <m:sSubPr>
                    <m:ctrlPr>
                      <w:rPr>
                        <w:rFonts w:ascii="Cambria Math" w:hAnsi="Cambria Math"/>
                        <w:i/>
                      </w:rPr>
                    </m:ctrlPr>
                  </m:sSubPr>
                  <m:e>
                    <m:r>
                      <w:rPr>
                        <w:rFonts w:ascii="Cambria Math" w:hAnsi="Cambria Math"/>
                      </w:rPr>
                      <m:t>A</m:t>
                    </m:r>
                  </m:e>
                  <m:sub>
                    <m:r>
                      <w:rPr>
                        <w:rFonts w:ascii="Cambria Math" w:hAnsi="Cambria Math"/>
                      </w:rPr>
                      <m:t>t-1</m:t>
                    </m:r>
                  </m:sub>
                </m:sSub>
                <m:r>
                  <w:rPr>
                    <w:rFonts w:ascii="Cambria Math" w:hAnsi="Cambria Math"/>
                  </w:rPr>
                  <m:t>=a</m:t>
                </m:r>
                <m:r>
                  <m:rPr>
                    <m:lit/>
                  </m:rPr>
                  <w:rPr>
                    <w:rFonts w:ascii="Cambria Math" w:hAnsi="Cambria Math"/>
                  </w:rPr>
                  <m:t>}</m:t>
                </m:r>
                <m:r>
                  <w:rPr>
                    <w:rFonts w:ascii="Cambria Math" w:hAnsi="Cambria Math"/>
                  </w:rPr>
                  <m:t>=</m:t>
                </m:r>
                <m:nary>
                  <m:naryPr>
                    <m:chr m:val="∑"/>
                    <m:supHide m:val="1"/>
                    <m:ctrlPr>
                      <w:rPr>
                        <w:rFonts w:ascii="Cambria Math" w:hAnsi="Cambria Math"/>
                      </w:rPr>
                    </m:ctrlPr>
                  </m:naryPr>
                  <m:sub>
                    <m:r>
                      <w:rPr>
                        <w:rFonts w:ascii="Cambria Math" w:hAnsi="Cambria Math"/>
                      </w:rPr>
                      <m:t>r</m:t>
                    </m:r>
                    <m:r>
                      <m:rPr>
                        <m:sty m:val="p"/>
                      </m:rPr>
                      <w:rPr>
                        <w:rFonts w:ascii="Cambria Math" w:hAnsi="Cambria Math" w:hint="eastAsia"/>
                      </w:rPr>
                      <m:t>∈</m:t>
                    </m:r>
                    <m:r>
                      <m:rPr>
                        <m:scr m:val="script"/>
                      </m:rPr>
                      <w:rPr>
                        <w:rFonts w:ascii="Cambria Math" w:hAnsi="Cambria Math"/>
                      </w:rPr>
                      <m:t>R</m:t>
                    </m:r>
                    <m:ctrlPr>
                      <w:rPr>
                        <w:rFonts w:ascii="Cambria Math" w:hAnsi="Cambria Math"/>
                        <w:i/>
                      </w:rPr>
                    </m:ctrlPr>
                  </m:sub>
                  <m:sup>
                    <m:ctrlPr>
                      <w:rPr>
                        <w:rFonts w:ascii="Cambria Math" w:hAnsi="Cambria Math"/>
                        <w:i/>
                      </w:rPr>
                    </m:ctrlPr>
                  </m:sup>
                  <m:e>
                    <m:r>
                      <w:rPr>
                        <w:rFonts w:ascii="Cambria Math" w:hAnsi="Cambria Math"/>
                      </w:rPr>
                      <m:t>p</m:t>
                    </m:r>
                    <m:d>
                      <m:dPr>
                        <m:sepChr m:val="∣"/>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,r</m:t>
                        </m:r>
                        <m:ctrlPr>
                          <w:rPr>
                            <w:rFonts w:ascii="Cambria Math" w:hAnsi="Cambria Math"/>
                          </w:rPr>
                        </m:ctrlPr>
                      </m:e>
                      <m:e>
                        <m:r>
                          <w:rPr>
                            <w:rFonts w:ascii="Cambria Math" w:hAnsi="Cambria Math"/>
                          </w:rPr>
                          <m:t>s,a</m:t>
                        </m:r>
                      </m:e>
                    </m:d>
                    <m:ctrlPr>
                      <w:rPr>
                        <w:rFonts w:ascii="Cambria Math" w:hAnsi="Cambria Math"/>
                        <w:i/>
                      </w:rPr>
                    </m:ctrlPr>
                  </m:e>
                </m:nary>
              </m:oMath>
            </m:oMathPara>
          </w:p>
        </w:tc>
        <w:tc>
          <w:tcPr>
            <w:tcW w:w="985" w:type="dxa"/>
          </w:tcPr>
          <w:p w14:paraId="17D8A727" w14:textId="77777777" w:rsidR="006904ED" w:rsidRDefault="006904ED" w:rsidP="00095C7F">
            <w:pPr>
              <w:pStyle w:val="af9"/>
              <w:numPr>
                <w:ilvl w:val="0"/>
                <w:numId w:val="35"/>
              </w:numPr>
              <w:spacing w:line="480" w:lineRule="auto"/>
              <w:ind w:leftChars="0"/>
              <w:jc w:val="both"/>
            </w:pPr>
          </w:p>
        </w:tc>
      </w:tr>
    </w:tbl>
    <w:p w14:paraId="77A50134" w14:textId="77777777" w:rsidR="006904ED" w:rsidRDefault="006904ED" w:rsidP="006904ED">
      <w:pPr>
        <w:pStyle w:val="30"/>
        <w:numPr>
          <w:ilvl w:val="2"/>
          <w:numId w:val="9"/>
        </w:numPr>
        <w:spacing w:before="163" w:after="163"/>
        <w:jc w:val="both"/>
      </w:pPr>
      <w:bookmarkStart w:id="17" w:name="_Toc229162170"/>
      <w:r>
        <w:rPr>
          <w:rFonts w:hint="eastAsia"/>
        </w:rPr>
        <w:t>策略</w:t>
      </w:r>
      <w:r w:rsidR="00D34F0D">
        <w:rPr>
          <w:rFonts w:hint="eastAsia"/>
          <w:lang w:eastAsia="zh-CN"/>
        </w:rPr>
        <w:t>和价值函数</w:t>
      </w:r>
      <w:bookmarkEnd w:id="17"/>
    </w:p>
    <w:p w14:paraId="102C2865" w14:textId="07C3DA68" w:rsidR="006904ED" w:rsidRDefault="006904ED" w:rsidP="006904ED">
      <w:pPr>
        <w:jc w:val="both"/>
      </w:pPr>
      <w:r>
        <w:rPr>
          <w:rFonts w:hint="eastAsia"/>
        </w:rPr>
        <w:t xml:space="preserve">    </w:t>
      </w:r>
      <w:r w:rsidR="00D34F0D" w:rsidRPr="00D34F0D">
        <w:t>价值函数是相对于特定的行动方式来定义的，这些行动方式被称为策略。</w:t>
      </w:r>
      <w:r w:rsidR="00D34F0D">
        <w:rPr>
          <w:rFonts w:hint="eastAsia"/>
        </w:rPr>
        <w:t>从形式上来说，策略是指一个从状态到选择每个可能动作的概率的映射。</w:t>
      </w:r>
      <w:r w:rsidR="00D34F0D" w:rsidRPr="00D34F0D">
        <w:t>如果智能体在时间步</w:t>
      </w:r>
      <m:oMath>
        <m:r>
          <w:rPr>
            <w:rFonts w:ascii="Cambria Math" w:hAnsi="Cambria Math"/>
          </w:rPr>
          <m:t xml:space="preserve"> t </m:t>
        </m:r>
      </m:oMath>
      <w:r w:rsidR="00D34F0D" w:rsidRPr="00D34F0D">
        <w:t>遵循策略</w:t>
      </w:r>
      <m:oMath>
        <m:r>
          <w:rPr>
            <w:rFonts w:ascii="Cambria Math" w:hAnsi="Cambria Math"/>
          </w:rPr>
          <m:t xml:space="preserve"> π</m:t>
        </m:r>
      </m:oMath>
      <w:r w:rsidR="00D34F0D" w:rsidRPr="00D34F0D">
        <w:t>，那么当</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=s </m:t>
        </m:r>
      </m:oMath>
      <w:r w:rsidR="00D34F0D" w:rsidRPr="00D34F0D">
        <w:t>时，</w:t>
      </w:r>
      <m:oMath>
        <m:r>
          <w:rPr>
            <w:rFonts w:ascii="Cambria Math" w:hAnsi="Cambria Math"/>
          </w:rPr>
          <m:t>π</m:t>
        </m:r>
        <m:d>
          <m:dPr>
            <m:sepChr m:val="∣"/>
            <m:ctrlPr>
              <w:rPr>
                <w:rFonts w:ascii="Cambria Math" w:hAnsi="Cambria Math"/>
                <w:i/>
              </w:rPr>
            </m:ctrlPr>
          </m:dPr>
          <m:e>
            <m:r>
              <w:rPr>
                <w:rFonts w:ascii="Cambria Math" w:hAnsi="Cambria Math"/>
              </w:rPr>
              <m:t>a</m:t>
            </m:r>
            <m:ctrlPr>
              <w:rPr>
                <w:rFonts w:ascii="Cambria Math" w:hAnsi="Cambria Math"/>
              </w:rPr>
            </m:ctrlPr>
          </m:e>
          <m:e>
            <m:r>
              <w:rPr>
                <w:rFonts w:ascii="Cambria Math" w:hAnsi="Cambria Math"/>
              </w:rPr>
              <m:t>s</m:t>
            </m:r>
          </m:e>
        </m:d>
        <m:r>
          <w:rPr>
            <w:rFonts w:ascii="Cambria Math" w:hAnsi="Cambria Math"/>
          </w:rPr>
          <m:t xml:space="preserve"> </m:t>
        </m:r>
      </m:oMath>
      <w:r w:rsidR="00D34F0D" w:rsidRPr="00D34F0D">
        <w:t>表示采取动作</w:t>
      </w:r>
      <m:oMath>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 xml:space="preserve">=a </m:t>
        </m:r>
      </m:oMath>
      <w:r w:rsidR="00D34F0D" w:rsidRPr="00D34F0D">
        <w:t>的概率。</w:t>
      </w:r>
    </w:p>
    <w:p w14:paraId="091671F4" w14:textId="525AD82A" w:rsidR="00D34F0D" w:rsidRDefault="00D34F0D" w:rsidP="00095C7F">
      <w:pPr>
        <w:ind w:firstLineChars="200" w:firstLine="480"/>
        <w:jc w:val="both"/>
      </w:pPr>
      <w:r>
        <w:rPr>
          <w:rFonts w:hint="eastAsia"/>
        </w:rPr>
        <w:t>进而我们分别可以将状态</w:t>
      </w:r>
      <m:oMath>
        <m:r>
          <w:rPr>
            <w:rFonts w:ascii="Cambria Math" w:hAnsi="Cambria Math" w:hint="eastAsia"/>
          </w:rPr>
          <m:t xml:space="preserve"> s</m:t>
        </m:r>
        <m:r>
          <w:rPr>
            <w:rFonts w:ascii="Cambria Math" w:hAnsi="Cambria Math"/>
          </w:rPr>
          <m:t xml:space="preserve"> </m:t>
        </m:r>
      </m:oMath>
      <w:r>
        <w:rPr>
          <w:rFonts w:hint="eastAsia"/>
        </w:rPr>
        <w:t>在策略</w:t>
      </w:r>
      <m:oMath>
        <m:r>
          <w:rPr>
            <w:rFonts w:ascii="Cambria Math" w:hAnsi="Cambria Math"/>
          </w:rPr>
          <m:t xml:space="preserve"> π </m:t>
        </m:r>
      </m:oMath>
      <w:r w:rsidR="004D14C1">
        <w:rPr>
          <w:rFonts w:hint="eastAsia"/>
        </w:rPr>
        <w:t>下</w:t>
      </w:r>
      <w:r>
        <w:rPr>
          <w:rFonts w:hint="eastAsia"/>
        </w:rPr>
        <w:t>的价值函数计为</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r>
              <w:rPr>
                <w:rFonts w:ascii="Cambria Math" w:hAnsi="Cambria Math"/>
              </w:rPr>
              <m:t>s</m:t>
            </m:r>
          </m:e>
        </m:d>
      </m:oMath>
      <w:r w:rsidR="004D14C1">
        <w:rPr>
          <w:rFonts w:hint="eastAsia"/>
        </w:rPr>
        <w:t>，指的是从状态</w:t>
      </w:r>
      <m:oMath>
        <m:r>
          <w:rPr>
            <w:rFonts w:ascii="Cambria Math" w:hAnsi="Cambria Math" w:hint="eastAsia"/>
          </w:rPr>
          <m:t xml:space="preserve"> s </m:t>
        </m:r>
      </m:oMath>
      <w:r w:rsidR="004D14C1">
        <w:rPr>
          <w:rFonts w:hint="eastAsia"/>
        </w:rPr>
        <w:t>出发并随后都遵循策略</w:t>
      </w:r>
      <m:oMath>
        <m:r>
          <w:rPr>
            <w:rFonts w:ascii="Cambria Math" w:hAnsi="Cambria Math"/>
          </w:rPr>
          <m:t xml:space="preserve"> π </m:t>
        </m:r>
      </m:oMath>
      <w:r w:rsidR="004D14C1">
        <w:rPr>
          <w:rFonts w:hint="eastAsia"/>
        </w:rPr>
        <w:t>时的期望回报。对于马尔可夫决策过程，可以将</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π</m:t>
            </m:r>
          </m:sub>
        </m:sSub>
        <m:r>
          <w:rPr>
            <w:rFonts w:ascii="Cambria Math" w:hAnsi="Cambria Math"/>
          </w:rPr>
          <m:t xml:space="preserve"> </m:t>
        </m:r>
      </m:oMath>
      <w:r w:rsidR="004D14C1">
        <w:rPr>
          <w:rFonts w:hint="eastAsia"/>
        </w:rPr>
        <w:t>定义为公式</w:t>
      </w:r>
      <w:r w:rsidR="00095C7F">
        <w:rPr>
          <w:rFonts w:hint="eastAsia"/>
        </w:rPr>
        <w:t>（</w:t>
      </w:r>
      <w:r w:rsidR="00095C7F">
        <w:rPr>
          <w:rFonts w:hint="eastAsia"/>
        </w:rPr>
        <w:t>2-2</w:t>
      </w:r>
      <w:r w:rsidR="00095C7F">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4D14C1" w14:paraId="05525FF9" w14:textId="77777777" w:rsidTr="003A56BC">
        <w:tc>
          <w:tcPr>
            <w:tcW w:w="8075" w:type="dxa"/>
          </w:tcPr>
          <w:p w14:paraId="3D1E4727" w14:textId="32CAD482" w:rsidR="004D14C1" w:rsidRPr="004D14C1" w:rsidRDefault="00000000" w:rsidP="004D14C1">
            <w:pPr>
              <w:jc w:val="both"/>
              <w:rPr>
                <w:rFonts w:ascii="Cambria Math" w:hAnsi="Cambria Math"/>
                <w:oMath/>
              </w:rPr>
            </w:pPr>
            <m:oMathPara>
              <m:oMath>
                <m:sSub>
                  <m:sSubPr>
                    <m:ctrlPr>
                      <w:rPr>
                        <w:rFonts w:ascii="Cambria Math" w:hAnsi="Cambria Math"/>
                        <w:i/>
                      </w:rPr>
                    </m:ctrlPr>
                  </m:sSubPr>
                  <m:e>
                    <m:r>
                      <w:rPr>
                        <w:rFonts w:ascii="Cambria Math" w:hAnsi="Cambria Math"/>
                      </w:rPr>
                      <m:t>v</m:t>
                    </m:r>
                  </m:e>
                  <m:sub>
                    <m:r>
                      <w:rPr>
                        <w:rFonts w:ascii="Cambria Math" w:hAnsi="Cambria Math"/>
                      </w:rPr>
                      <m:t>π</m:t>
                    </m:r>
                  </m:sub>
                </m:sSub>
                <m:d>
                  <m:dPr>
                    <m:ctrlPr>
                      <w:rPr>
                        <w:rFonts w:ascii="Cambria Math" w:hAnsi="Cambria Math"/>
                        <w:i/>
                      </w:rPr>
                    </m:ctrlPr>
                  </m:dPr>
                  <m:e>
                    <m:r>
                      <w:rPr>
                        <w:rFonts w:ascii="Cambria Math" w:hAnsi="Cambria Math"/>
                      </w:rPr>
                      <m:t>s</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i/>
                      </w:rPr>
                    </m:ctrlPr>
                  </m:sSubPr>
                  <m:e>
                    <m:r>
                      <m:rPr>
                        <m:scr m:val="double-struck"/>
                      </m:rPr>
                      <w:rPr>
                        <w:rFonts w:ascii="Cambria Math" w:hAnsi="Cambria Math"/>
                      </w:rPr>
                      <m:t>E</m:t>
                    </m:r>
                  </m:e>
                  <m:sub>
                    <m:r>
                      <w:rPr>
                        <w:rFonts w:ascii="Cambria Math" w:hAnsi="Cambria Math"/>
                      </w:rPr>
                      <m:t>π</m:t>
                    </m:r>
                  </m:sub>
                </m:sSub>
                <m:r>
                  <w:rPr>
                    <w:rFonts w:ascii="Cambria Math" w:hAnsi="Cambria Math"/>
                  </w:rPr>
                  <m:t> </m:t>
                </m:r>
                <m:d>
                  <m:dPr>
                    <m:begChr m:val="["/>
                    <m:sep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 xml:space="preserve"> </m:t>
                    </m:r>
                    <m:ctrlPr>
                      <w:rPr>
                        <w:rFonts w:ascii="Cambria Math" w:hAnsi="Cambria Math"/>
                      </w:rPr>
                    </m:ctrlPr>
                  </m:e>
                  <m:e>
                    <m:r>
                      <w:rPr>
                        <w:rFonts w:ascii="Cambria Math" w:hAnsi="Cambria Math"/>
                      </w:rPr>
                      <m:t xml:space="preserve"> </m:t>
                    </m:r>
                    <m:sSub>
                      <m:sSubPr>
                        <m:ctrlPr>
                          <w:rPr>
                            <w:rFonts w:ascii="Cambria Math" w:hAnsi="Cambria Math"/>
                            <w:i/>
                          </w:rPr>
                        </m:ctrlPr>
                      </m:sSubPr>
                      <m:e>
                        <m:r>
                          <w:rPr>
                            <w:rFonts w:ascii="Cambria Math" w:hAnsi="Cambria Math" w:hint="eastAsia"/>
                          </w:rPr>
                          <m:t>S</m:t>
                        </m:r>
                      </m:e>
                      <m:sub>
                        <m:r>
                          <w:rPr>
                            <w:rFonts w:ascii="Cambria Math" w:hAnsi="Cambria Math"/>
                          </w:rPr>
                          <m:t>t</m:t>
                        </m:r>
                      </m:sub>
                    </m:sSub>
                    <m:r>
                      <w:rPr>
                        <w:rFonts w:ascii="Cambria Math" w:hAnsi="Cambria Math"/>
                      </w:rPr>
                      <m:t>=s</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nary>
                      <m:naryPr>
                        <m:chr m:val="∑"/>
                        <m:ctrlPr>
                          <w:rPr>
                            <w:rFonts w:ascii="Cambria Math" w:hAnsi="Cambria Math"/>
                          </w:rPr>
                        </m:ctrlPr>
                      </m:naryPr>
                      <m:sub>
                        <m:r>
                          <w:rPr>
                            <w:rFonts w:ascii="Cambria Math" w:hAnsi="Cambria Math"/>
                          </w:rPr>
                          <m:t>k=0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w:rPr>
                                <w:rFonts w:ascii="Cambria Math" w:hAnsi="Cambria Math"/>
                              </w:rPr>
                              <m:t>γ</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t+k+1</m:t>
                            </m:r>
                          </m:sub>
                        </m:sSub>
                        <m:ctrlPr>
                          <w:rPr>
                            <w:rFonts w:ascii="Cambria Math" w:hAnsi="Cambria Math"/>
                            <w:i/>
                          </w:rPr>
                        </m:ctrlPr>
                      </m:e>
                    </m:nary>
                    <m:r>
                      <w:rPr>
                        <w:rFonts w:ascii="Cambria Math" w:hAnsi="Cambria Math"/>
                      </w:rPr>
                      <m:t> </m:t>
                    </m:r>
                    <m:ctrlPr>
                      <w:rPr>
                        <w:rFonts w:ascii="Cambria Math" w:eastAsia="MS Mincho" w:hAnsi="Cambria Math" w:cs="MS Mincho"/>
                      </w:rPr>
                    </m:ctrlPr>
                  </m:e>
                  <m:e>
                    <m:r>
                      <w:rPr>
                        <w:rFonts w:ascii="Cambria Math" w:hAnsi="Cambria Math"/>
                      </w:rPr>
                      <m:t> </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=s</m:t>
                    </m:r>
                    <m:ctrlPr>
                      <w:rPr>
                        <w:rFonts w:ascii="Cambria Math" w:hAnsi="Cambria Math"/>
                        <w:i/>
                      </w:rPr>
                    </m:ctrlPr>
                  </m:e>
                </m:d>
                <m:r>
                  <w:rPr>
                    <w:rFonts w:ascii="Cambria Math" w:hAnsi="Cambria Math"/>
                  </w:rPr>
                  <m:t>,</m:t>
                </m:r>
                <m:r>
                  <m:rPr>
                    <m:sty m:val="p"/>
                  </m:rPr>
                  <w:rPr>
                    <w:rFonts w:ascii="Cambria Math" w:hAnsi="Cambria Math"/>
                  </w:rPr>
                  <m:t> ∀</m:t>
                </m:r>
                <m:r>
                  <w:rPr>
                    <w:rFonts w:ascii="Cambria Math" w:hAnsi="Cambria Math"/>
                  </w:rPr>
                  <m:t>s</m:t>
                </m:r>
                <m:r>
                  <m:rPr>
                    <m:sty m:val="p"/>
                  </m:rPr>
                  <w:rPr>
                    <w:rFonts w:ascii="Cambria Math" w:hAnsi="Cambria Math" w:hint="eastAsia"/>
                  </w:rPr>
                  <m:t>∈</m:t>
                </m:r>
                <m:r>
                  <m:rPr>
                    <m:scr m:val="script"/>
                  </m:rPr>
                  <w:rPr>
                    <w:rFonts w:ascii="Cambria Math" w:hAnsi="Cambria Math"/>
                  </w:rPr>
                  <m:t>S</m:t>
                </m:r>
              </m:oMath>
            </m:oMathPara>
          </w:p>
        </w:tc>
        <w:tc>
          <w:tcPr>
            <w:tcW w:w="985" w:type="dxa"/>
          </w:tcPr>
          <w:p w14:paraId="4D9C6EC5" w14:textId="77777777" w:rsidR="004D14C1" w:rsidRDefault="004D14C1" w:rsidP="00095C7F">
            <w:pPr>
              <w:pStyle w:val="af9"/>
              <w:numPr>
                <w:ilvl w:val="0"/>
                <w:numId w:val="35"/>
              </w:numPr>
              <w:spacing w:line="480" w:lineRule="auto"/>
              <w:ind w:leftChars="0"/>
              <w:jc w:val="both"/>
            </w:pPr>
            <w:bookmarkStart w:id="18" w:name="_Ref226665661"/>
          </w:p>
        </w:tc>
        <w:bookmarkEnd w:id="18"/>
      </w:tr>
    </w:tbl>
    <w:p w14:paraId="44389638" w14:textId="462B9B0F" w:rsidR="004D14C1" w:rsidRDefault="004D14C1" w:rsidP="006904ED">
      <w:pPr>
        <w:jc w:val="both"/>
      </w:pPr>
      <w:r>
        <w:t xml:space="preserve">    </w:t>
      </w:r>
      <w:r>
        <w:rPr>
          <w:rFonts w:hint="eastAsia"/>
        </w:rPr>
        <w:t>其中，</w:t>
      </w:r>
      <m:oMath>
        <m:sSub>
          <m:sSubPr>
            <m:ctrlPr>
              <w:rPr>
                <w:rFonts w:ascii="Cambria Math" w:hAnsi="Cambria Math"/>
                <w:i/>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i/>
              </w:rPr>
            </m:ctrlPr>
          </m:dPr>
          <m:e>
            <m:r>
              <m:rPr>
                <m:sty m:val="p"/>
              </m:rPr>
              <w:rPr>
                <w:rFonts w:ascii="Cambria Math" w:hAnsi="Cambria Math" w:cs="Cambria Math"/>
              </w:rPr>
              <m:t>⋅</m:t>
            </m:r>
          </m:e>
        </m:d>
        <m:r>
          <w:rPr>
            <w:rFonts w:ascii="Cambria Math" w:hAnsi="Cambria Math"/>
          </w:rPr>
          <m:t xml:space="preserve"> </m:t>
        </m:r>
      </m:oMath>
      <w:r w:rsidRPr="004D14C1">
        <w:t>表示在智能体遵循策略</w:t>
      </w:r>
      <m:oMath>
        <m:r>
          <w:rPr>
            <w:rFonts w:ascii="Cambria Math" w:hAnsi="Cambria Math"/>
          </w:rPr>
          <m:t xml:space="preserve"> π </m:t>
        </m:r>
      </m:oMath>
      <w:r w:rsidRPr="004D14C1">
        <w:t>时随机变量的期望值，且</w:t>
      </w:r>
      <m:oMath>
        <m:r>
          <w:rPr>
            <w:rFonts w:ascii="Cambria Math" w:hAnsi="Cambria Math"/>
          </w:rPr>
          <m:t xml:space="preserve"> t </m:t>
        </m:r>
      </m:oMath>
      <w:r w:rsidRPr="004D14C1">
        <w:t>可以是任意时间步。我们称函数</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π</m:t>
            </m:r>
          </m:sub>
        </m:sSub>
        <m:r>
          <w:rPr>
            <w:rFonts w:ascii="Cambria Math" w:hAnsi="Cambria Math"/>
          </w:rPr>
          <m:t xml:space="preserve"> </m:t>
        </m:r>
      </m:oMath>
      <w:r w:rsidRPr="004D14C1">
        <w:t>为策略</w:t>
      </w:r>
      <m:oMath>
        <m:r>
          <w:rPr>
            <w:rFonts w:ascii="Cambria Math" w:hAnsi="Cambria Math"/>
          </w:rPr>
          <m:t xml:space="preserve"> π </m:t>
        </m:r>
      </m:oMath>
      <w:r w:rsidRPr="004D14C1">
        <w:t>的状态价值函数。</w:t>
      </w:r>
    </w:p>
    <w:p w14:paraId="49E7B61D" w14:textId="6CA3D0F6" w:rsidR="004D14C1" w:rsidRDefault="004D14C1" w:rsidP="006904ED">
      <w:pPr>
        <w:jc w:val="both"/>
      </w:pPr>
      <w:r>
        <w:rPr>
          <w:rFonts w:hint="eastAsia"/>
        </w:rPr>
        <w:t xml:space="preserve">    </w:t>
      </w:r>
      <w:r>
        <w:rPr>
          <w:rFonts w:hint="eastAsia"/>
        </w:rPr>
        <w:t>类似的可以定义</w:t>
      </w:r>
      <w:r w:rsidR="00F039D2">
        <w:rPr>
          <w:rFonts w:hint="eastAsia"/>
        </w:rPr>
        <w:t>在策略</w:t>
      </w:r>
      <m:oMath>
        <m:r>
          <w:rPr>
            <w:rFonts w:ascii="Cambria Math" w:hAnsi="Cambria Math" w:hint="eastAsia"/>
          </w:rPr>
          <m:t xml:space="preserve"> </m:t>
        </m:r>
        <m:r>
          <w:rPr>
            <w:rFonts w:ascii="Cambria Math" w:hAnsi="Cambria Math"/>
          </w:rPr>
          <m:t xml:space="preserve">π </m:t>
        </m:r>
      </m:oMath>
      <w:r w:rsidR="00F039D2">
        <w:rPr>
          <w:rFonts w:hint="eastAsia"/>
        </w:rPr>
        <w:t>下，在状态</w:t>
      </w:r>
      <m:oMath>
        <m:r>
          <w:rPr>
            <w:rFonts w:ascii="Cambria Math" w:hAnsi="Cambria Math" w:hint="eastAsia"/>
          </w:rPr>
          <m:t xml:space="preserve"> </m:t>
        </m:r>
        <m:r>
          <w:rPr>
            <w:rFonts w:ascii="Cambria Math" w:hAnsi="Cambria Math"/>
          </w:rPr>
          <m:t xml:space="preserve">s </m:t>
        </m:r>
      </m:oMath>
      <w:r w:rsidR="00F039D2">
        <w:rPr>
          <w:rFonts w:hint="eastAsia"/>
        </w:rPr>
        <w:t>先采取动作</w:t>
      </w:r>
      <m:oMath>
        <m:r>
          <w:rPr>
            <w:rFonts w:ascii="Cambria Math" w:hAnsi="Cambria Math" w:hint="eastAsia"/>
          </w:rPr>
          <m:t xml:space="preserve"> </m:t>
        </m:r>
        <m:r>
          <w:rPr>
            <w:rFonts w:ascii="Cambria Math" w:hAnsi="Cambria Math"/>
          </w:rPr>
          <m:t xml:space="preserve">a </m:t>
        </m:r>
      </m:oMath>
      <w:r w:rsidR="00F039D2">
        <w:rPr>
          <w:rFonts w:hint="eastAsia"/>
        </w:rPr>
        <w:t>的价值记做</w:t>
      </w:r>
      <m:oMath>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π</m:t>
            </m:r>
          </m:sub>
        </m:sSub>
        <m:d>
          <m:dPr>
            <m:ctrlPr>
              <w:rPr>
                <w:rFonts w:ascii="Cambria Math" w:hAnsi="Cambria Math"/>
                <w:i/>
              </w:rPr>
            </m:ctrlPr>
          </m:dPr>
          <m:e>
            <m:r>
              <w:rPr>
                <w:rFonts w:ascii="Cambria Math" w:hAnsi="Cambria Math"/>
              </w:rPr>
              <m:t>s,a</m:t>
            </m:r>
          </m:e>
        </m:d>
      </m:oMath>
      <w:r w:rsidR="00F039D2">
        <w:rPr>
          <w:rFonts w:hint="eastAsia"/>
        </w:rPr>
        <w:t>，意味着从状态</w:t>
      </w:r>
      <m:oMath>
        <m:r>
          <w:rPr>
            <w:rFonts w:ascii="Cambria Math" w:hAnsi="Cambria Math"/>
          </w:rPr>
          <m:t xml:space="preserve"> s </m:t>
        </m:r>
      </m:oMath>
      <w:r w:rsidR="00F039D2">
        <w:rPr>
          <w:rFonts w:hint="eastAsia"/>
        </w:rPr>
        <w:t>出发，先采取动作</w:t>
      </w:r>
      <m:oMath>
        <m:r>
          <w:rPr>
            <w:rFonts w:ascii="Cambria Math" w:hAnsi="Cambria Math" w:hint="eastAsia"/>
          </w:rPr>
          <m:t xml:space="preserve"> </m:t>
        </m:r>
        <m:r>
          <w:rPr>
            <w:rFonts w:ascii="Cambria Math" w:hAnsi="Cambria Math"/>
          </w:rPr>
          <m:t>a</m:t>
        </m:r>
      </m:oMath>
      <w:r w:rsidR="00F039D2">
        <w:rPr>
          <w:rFonts w:hint="eastAsia"/>
        </w:rPr>
        <w:t>，再遵循策略</w:t>
      </w:r>
      <m:oMath>
        <m:r>
          <w:rPr>
            <w:rFonts w:ascii="Cambria Math" w:hAnsi="Cambria Math" w:hint="eastAsia"/>
          </w:rPr>
          <m:t xml:space="preserve"> </m:t>
        </m:r>
        <m:r>
          <w:rPr>
            <w:rFonts w:ascii="Cambria Math" w:hAnsi="Cambria Math"/>
          </w:rPr>
          <m:t xml:space="preserve">π </m:t>
        </m:r>
      </m:oMath>
      <w:r w:rsidR="00F039D2">
        <w:rPr>
          <w:rFonts w:hint="eastAsia"/>
        </w:rPr>
        <w:t>时的期望回报，写做公式（</w:t>
      </w:r>
      <w:r w:rsidR="00F039D2">
        <w:rPr>
          <w:rFonts w:hint="eastAsia"/>
        </w:rPr>
        <w:t>2-3</w:t>
      </w:r>
      <w:r w:rsidR="00F039D2">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F039D2" w14:paraId="16504019" w14:textId="77777777" w:rsidTr="003A56BC">
        <w:tc>
          <w:tcPr>
            <w:tcW w:w="8075" w:type="dxa"/>
          </w:tcPr>
          <w:p w14:paraId="59425338" w14:textId="035BED3B" w:rsidR="00F039D2" w:rsidRPr="00F039D2" w:rsidRDefault="00000000" w:rsidP="00F039D2">
            <w:pPr>
              <w:jc w:val="both"/>
              <w:rPr>
                <w:rFonts w:ascii="Cambria Math" w:hAnsi="Cambria Math"/>
                <w:oMath/>
              </w:rPr>
            </w:pPr>
            <m:oMathPara>
              <m:oMath>
                <m:sSub>
                  <m:sSubPr>
                    <m:ctrlPr>
                      <w:rPr>
                        <w:rFonts w:ascii="Cambria Math" w:hAnsi="Cambria Math"/>
                        <w:i/>
                      </w:rPr>
                    </m:ctrlPr>
                  </m:sSubPr>
                  <m:e>
                    <m:r>
                      <w:rPr>
                        <w:rFonts w:ascii="Cambria Math" w:hAnsi="Cambria Math"/>
                      </w:rPr>
                      <m:t>q</m:t>
                    </m:r>
                  </m:e>
                  <m:sub>
                    <m:r>
                      <w:rPr>
                        <w:rFonts w:ascii="Cambria Math" w:hAnsi="Cambria Math"/>
                      </w:rPr>
                      <m:t>π</m:t>
                    </m:r>
                  </m:sub>
                </m:sSub>
                <m:d>
                  <m:dPr>
                    <m:ctrlPr>
                      <w:rPr>
                        <w:rFonts w:ascii="Cambria Math" w:hAnsi="Cambria Math"/>
                        <w:i/>
                      </w:rPr>
                    </m:ctrlPr>
                  </m:dPr>
                  <m:e>
                    <m:r>
                      <w:rPr>
                        <w:rFonts w:ascii="Cambria Math" w:hAnsi="Cambria Math"/>
                      </w:rPr>
                      <m:t>s, a</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i/>
                      </w:rPr>
                    </m:ctrlPr>
                  </m:sSubPr>
                  <m:e>
                    <m:r>
                      <m:rPr>
                        <m:scr m:val="double-struck"/>
                      </m:rPr>
                      <w:rPr>
                        <w:rFonts w:ascii="Cambria Math" w:hAnsi="Cambria Math"/>
                      </w:rPr>
                      <m:t>E</m:t>
                    </m:r>
                  </m:e>
                  <m:sub>
                    <m:r>
                      <w:rPr>
                        <w:rFonts w:ascii="Cambria Math" w:hAnsi="Cambria Math"/>
                      </w:rPr>
                      <m:t>π</m:t>
                    </m:r>
                  </m:sub>
                </m:sSub>
                <m:r>
                  <w:rPr>
                    <w:rFonts w:ascii="Cambria Math" w:hAnsi="Cambria Math"/>
                  </w:rPr>
                  <m:t> </m:t>
                </m:r>
                <m:d>
                  <m:dPr>
                    <m:begChr m:val="["/>
                    <m:sep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t</m:t>
                        </m:r>
                      </m:sub>
                    </m:sSub>
                    <m:ctrlPr>
                      <w:rPr>
                        <w:rFonts w:ascii="Cambria Math" w:hAnsi="Cambria Math"/>
                      </w:rPr>
                    </m:ctrlPr>
                  </m:e>
                  <m:e>
                    <m:r>
                      <w:rPr>
                        <w:rFonts w:ascii="Cambria Math" w:hAnsi="Cambria Math"/>
                      </w:rPr>
                      <m:t> </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=s, </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=a</m:t>
                    </m:r>
                  </m:e>
                </m:d>
                <m: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rPr>
                    </m:ctrlPr>
                  </m:dPr>
                  <m:e>
                    <m:nary>
                      <m:naryPr>
                        <m:chr m:val="∑"/>
                        <m:ctrlPr>
                          <w:rPr>
                            <w:rFonts w:ascii="Cambria Math" w:hAnsi="Cambria Math"/>
                          </w:rPr>
                        </m:ctrlPr>
                      </m:naryPr>
                      <m:sub>
                        <m:r>
                          <w:rPr>
                            <w:rFonts w:ascii="Cambria Math" w:hAnsi="Cambria Math"/>
                          </w:rPr>
                          <m:t>k=0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w:rPr>
                                <w:rFonts w:ascii="Cambria Math" w:hAnsi="Cambria Math"/>
                              </w:rPr>
                              <m:t>γ</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t+k+1</m:t>
                            </m:r>
                          </m:sub>
                        </m:sSub>
                        <m:ctrlPr>
                          <w:rPr>
                            <w:rFonts w:ascii="Cambria Math" w:hAnsi="Cambria Math"/>
                            <w:i/>
                          </w:rPr>
                        </m:ctrlPr>
                      </m:e>
                    </m:nary>
                    <m:r>
                      <w:rPr>
                        <w:rFonts w:ascii="Cambria Math" w:hAnsi="Cambria Math"/>
                      </w:rPr>
                      <m:t> </m:t>
                    </m:r>
                    <m:ctrlPr>
                      <w:rPr>
                        <w:rFonts w:ascii="Cambria Math" w:eastAsia="MS Mincho" w:hAnsi="Cambria Math" w:cs="MS Mincho"/>
                      </w:rPr>
                    </m:ctrlPr>
                  </m:e>
                  <m:e>
                    <m:r>
                      <w:rPr>
                        <w:rFonts w:ascii="Cambria Math" w:hAnsi="Cambria Math"/>
                      </w:rPr>
                      <m:t> </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=a</m:t>
                    </m:r>
                    <m:ctrlPr>
                      <w:rPr>
                        <w:rFonts w:ascii="Cambria Math" w:hAnsi="Cambria Math"/>
                        <w:i/>
                      </w:rPr>
                    </m:ctrlPr>
                  </m:e>
                </m:d>
              </m:oMath>
            </m:oMathPara>
          </w:p>
        </w:tc>
        <w:tc>
          <w:tcPr>
            <w:tcW w:w="985" w:type="dxa"/>
          </w:tcPr>
          <w:p w14:paraId="607F7FA1" w14:textId="77777777" w:rsidR="00F039D2" w:rsidRDefault="00F039D2" w:rsidP="00095C7F">
            <w:pPr>
              <w:pStyle w:val="af9"/>
              <w:numPr>
                <w:ilvl w:val="0"/>
                <w:numId w:val="35"/>
              </w:numPr>
              <w:spacing w:line="480" w:lineRule="auto"/>
              <w:ind w:leftChars="0"/>
              <w:jc w:val="both"/>
            </w:pPr>
          </w:p>
        </w:tc>
      </w:tr>
    </w:tbl>
    <w:p w14:paraId="1FB7B52F" w14:textId="466F09DC" w:rsidR="00F039D2" w:rsidRPr="00F039D2" w:rsidRDefault="00F039D2" w:rsidP="006904ED">
      <w:pPr>
        <w:jc w:val="both"/>
      </w:pPr>
      <w:r>
        <w:t xml:space="preserve">    </w:t>
      </w:r>
      <w:r w:rsidRPr="00F039D2">
        <w:t>我们称函数</w:t>
      </w:r>
      <m:oMath>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π</m:t>
            </m:r>
          </m:sub>
        </m:sSub>
        <m:r>
          <w:rPr>
            <w:rFonts w:ascii="Cambria Math" w:hAnsi="Cambria Math"/>
          </w:rPr>
          <m:t xml:space="preserve"> </m:t>
        </m:r>
      </m:oMath>
      <w:r w:rsidRPr="00F039D2">
        <w:t>为策略</w:t>
      </w:r>
      <m:oMath>
        <m:r>
          <w:rPr>
            <w:rFonts w:ascii="Cambria Math" w:hAnsi="Cambria Math"/>
          </w:rPr>
          <m:t xml:space="preserve"> π </m:t>
        </m:r>
      </m:oMath>
      <w:r w:rsidRPr="00F039D2">
        <w:t>的动作价值函数。</w:t>
      </w:r>
    </w:p>
    <w:p w14:paraId="65AE8518" w14:textId="77777777" w:rsidR="00B46320" w:rsidRDefault="008A6203" w:rsidP="00C0729F">
      <w:pPr>
        <w:pStyle w:val="20"/>
        <w:numPr>
          <w:ilvl w:val="1"/>
          <w:numId w:val="9"/>
        </w:numPr>
        <w:spacing w:before="163" w:after="163" w:line="240" w:lineRule="auto"/>
        <w:jc w:val="both"/>
      </w:pPr>
      <w:bookmarkStart w:id="19" w:name="_Toc229162171"/>
      <w:r>
        <w:rPr>
          <w:rFonts w:hint="eastAsia"/>
          <w:lang w:val="en-US" w:eastAsia="zh-CN"/>
        </w:rPr>
        <w:lastRenderedPageBreak/>
        <w:t>强化学习的概念</w:t>
      </w:r>
      <w:bookmarkEnd w:id="19"/>
    </w:p>
    <w:p w14:paraId="7334CC52" w14:textId="77777777" w:rsidR="00B46320" w:rsidRDefault="00650A56" w:rsidP="00650A56">
      <w:pPr>
        <w:jc w:val="both"/>
      </w:pPr>
      <w:r>
        <w:rPr>
          <w:rFonts w:hint="eastAsia"/>
        </w:rPr>
        <w:t xml:space="preserve">    </w:t>
      </w:r>
      <w:r>
        <w:rPr>
          <w:rFonts w:hint="eastAsia"/>
        </w:rPr>
        <w:t>正如</w:t>
      </w:r>
      <w:r w:rsidR="00962FD1">
        <w:rPr>
          <w:rFonts w:hint="eastAsia"/>
        </w:rPr>
        <w:t>图</w:t>
      </w:r>
      <w:r w:rsidR="00962FD1">
        <w:rPr>
          <w:rFonts w:hint="eastAsia"/>
        </w:rPr>
        <w:t>2-1</w:t>
      </w:r>
      <w:r w:rsidR="00962FD1">
        <w:rPr>
          <w:rFonts w:hint="eastAsia"/>
        </w:rPr>
        <w:t>形容的那样，强化学习就是智能体不断与环境交互，在不断的探索与失败中学习到合适的策略，最终收敛到一个最优策略（</w:t>
      </w:r>
      <m:oMath>
        <m:sSup>
          <m:sSupPr>
            <m:ctrlPr>
              <w:rPr>
                <w:rFonts w:ascii="Cambria Math" w:hAnsi="Cambria Math"/>
                <w:i/>
              </w:rPr>
            </m:ctrlPr>
          </m:sSupPr>
          <m:e>
            <m:r>
              <w:rPr>
                <w:rFonts w:ascii="Cambria Math" w:hAnsi="Cambria Math"/>
              </w:rPr>
              <m:t>π</m:t>
            </m:r>
            <m:ctrlPr>
              <w:rPr>
                <w:rFonts w:ascii="Cambria Math" w:hAnsi="Cambria Math"/>
              </w:rPr>
            </m:ctrlPr>
          </m:e>
          <m:sup>
            <m:r>
              <w:rPr>
                <w:rFonts w:ascii="Cambria Math" w:hAnsi="Cambria Math"/>
              </w:rPr>
              <m:t>*</m:t>
            </m:r>
          </m:sup>
        </m:sSup>
      </m:oMath>
      <w:r w:rsidR="00962FD1">
        <w:rPr>
          <w:rFonts w:hint="eastAsia"/>
        </w:rPr>
        <w:t>）。</w:t>
      </w:r>
    </w:p>
    <w:p w14:paraId="4B8F677D" w14:textId="77777777" w:rsidR="00B46320" w:rsidRDefault="00962FD1" w:rsidP="00C0729F">
      <w:pPr>
        <w:pStyle w:val="30"/>
        <w:numPr>
          <w:ilvl w:val="2"/>
          <w:numId w:val="9"/>
        </w:numPr>
        <w:spacing w:before="163" w:after="163"/>
        <w:jc w:val="both"/>
      </w:pPr>
      <w:bookmarkStart w:id="20" w:name="_Toc229162172"/>
      <w:r>
        <w:rPr>
          <w:rFonts w:hint="eastAsia"/>
          <w:lang w:eastAsia="zh-CN"/>
        </w:rPr>
        <w:t>探索与利用</w:t>
      </w:r>
      <w:bookmarkEnd w:id="20"/>
    </w:p>
    <w:p w14:paraId="5782106F" w14:textId="727F7F3D" w:rsidR="00962FD1" w:rsidRDefault="00962FD1" w:rsidP="00C0729F">
      <w:pPr>
        <w:jc w:val="both"/>
      </w:pPr>
      <w:r>
        <w:rPr>
          <w:rFonts w:hint="eastAsia"/>
        </w:rPr>
        <w:t xml:space="preserve">    </w:t>
      </w:r>
      <w:r w:rsidR="00593E75">
        <w:rPr>
          <w:rFonts w:hint="eastAsia"/>
        </w:rPr>
        <w:t>在强化学习中，</w:t>
      </w:r>
      <w:r w:rsidR="00290041">
        <w:rPr>
          <w:rFonts w:hint="eastAsia"/>
        </w:rPr>
        <w:t>探索和利用是两种基本的策略选择方式。探索是指尝试当前看起来并不是最优的动作，来获得更多关于环境的信息</w:t>
      </w:r>
      <w:r w:rsidR="00B22A42">
        <w:rPr>
          <w:rFonts w:hint="eastAsia"/>
        </w:rPr>
        <w:t>。</w:t>
      </w:r>
      <w:r w:rsidR="00290041">
        <w:rPr>
          <w:rFonts w:hint="eastAsia"/>
        </w:rPr>
        <w:t>而利用是根据已有的经验，选择当前预估拥有最高期望回报的动作。过度的探索会导致智能体的行为过于随机</w:t>
      </w:r>
      <w:r w:rsidR="00B22A42">
        <w:rPr>
          <w:rFonts w:hint="eastAsia"/>
        </w:rPr>
        <w:t>，</w:t>
      </w:r>
      <w:r w:rsidR="00290041">
        <w:rPr>
          <w:rFonts w:hint="eastAsia"/>
        </w:rPr>
        <w:t>而过度利用会导致智能体过早收敛到局部最优。</w:t>
      </w:r>
    </w:p>
    <w:p w14:paraId="33BD4CFD" w14:textId="77777777" w:rsidR="00290041" w:rsidRDefault="00290041" w:rsidP="00C0729F">
      <w:pPr>
        <w:jc w:val="both"/>
      </w:pPr>
      <w:r>
        <w:rPr>
          <w:rFonts w:hint="eastAsia"/>
        </w:rPr>
        <w:t xml:space="preserve">    </w:t>
      </w:r>
      <w:r>
        <w:rPr>
          <w:rFonts w:hint="eastAsia"/>
        </w:rPr>
        <w:t>一种常用的平衡策略是</w:t>
      </w:r>
      <w:r w:rsidRPr="00290041">
        <w:t>ε-greedy</w:t>
      </w:r>
      <w:r w:rsidRPr="00290041">
        <w:t>方法</w:t>
      </w:r>
      <w:r>
        <w:rPr>
          <w:rFonts w:hint="eastAsia"/>
          <w:lang w:eastAsia="zh-TW"/>
        </w:rPr>
        <w:t>，形式上可以</w:t>
      </w:r>
      <w:r>
        <w:rPr>
          <w:rFonts w:hint="eastAsia"/>
        </w:rPr>
        <w:t>表示为公式（</w:t>
      </w:r>
      <w:r>
        <w:rPr>
          <w:rFonts w:hint="eastAsia"/>
        </w:rPr>
        <w:t>2-4</w:t>
      </w:r>
      <w:r>
        <w:rPr>
          <w:rFonts w:hint="eastAsia"/>
        </w:rPr>
        <w:t>）</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290041" w14:paraId="1F45FAA8" w14:textId="77777777" w:rsidTr="003A56BC">
        <w:tc>
          <w:tcPr>
            <w:tcW w:w="8075" w:type="dxa"/>
          </w:tcPr>
          <w:p w14:paraId="003F5783" w14:textId="21E88332" w:rsidR="00290041" w:rsidRPr="00F039D2" w:rsidRDefault="00691BF3" w:rsidP="003A56BC">
            <w:pPr>
              <w:jc w:val="both"/>
              <w:rPr>
                <w:rFonts w:ascii="Cambria Math" w:hAnsi="Cambria Math"/>
                <w:oMath/>
              </w:rPr>
            </w:pPr>
            <m:oMathPara>
              <m:oMath>
                <m:r>
                  <w:rPr>
                    <w:rFonts w:ascii="Cambria Math" w:hAnsi="Cambria Math"/>
                  </w:rPr>
                  <m:t>π</m:t>
                </m:r>
                <m:d>
                  <m:dPr>
                    <m:ctrlPr>
                      <w:rPr>
                        <w:rFonts w:ascii="Cambria Math" w:hAnsi="Cambria Math"/>
                        <w:i/>
                      </w:rPr>
                    </m:ctrlPr>
                  </m:dPr>
                  <m:e>
                    <m:r>
                      <w:rPr>
                        <w:rFonts w:ascii="Cambria Math" w:hAnsi="Cambria Math"/>
                      </w:rPr>
                      <m:t>a</m:t>
                    </m:r>
                  </m:e>
                  <m:e>
                    <m:r>
                      <w:rPr>
                        <w:rFonts w:ascii="Cambria Math" w:hAnsi="Cambria Math"/>
                      </w:rPr>
                      <m:t>s</m:t>
                    </m:r>
                  </m:e>
                </m:d>
                <m:r>
                  <w:rPr>
                    <w:rFonts w:ascii="Cambria Math" w:hAnsi="Cambria Math"/>
                  </w:rPr>
                  <m:t>=</m:t>
                </m:r>
                <m:d>
                  <m:dPr>
                    <m:begChr m:val="{"/>
                    <m:endChr m:val=""/>
                    <m:ctrlPr>
                      <w:rPr>
                        <w:rFonts w:ascii="Cambria Math" w:hAnsi="Cambria Math" w:cs="Segoe UI Symbol"/>
                      </w:rPr>
                    </m:ctrlPr>
                  </m:dPr>
                  <m:e>
                    <m:eqArr>
                      <m:eqArrPr>
                        <m:ctrlPr>
                          <w:rPr>
                            <w:rFonts w:ascii="Cambria Math" w:hAnsi="Cambria Math" w:cs="Segoe UI Symbol"/>
                          </w:rPr>
                        </m:ctrlPr>
                      </m:eqArrPr>
                      <m:e>
                        <m:r>
                          <w:rPr>
                            <w:rFonts w:ascii="Cambria Math" w:hAnsi="Cambria Math"/>
                          </w:rPr>
                          <m:t>1-ϵ+</m:t>
                        </m:r>
                        <m:f>
                          <m:fPr>
                            <m:ctrlPr>
                              <w:rPr>
                                <w:rFonts w:ascii="Cambria Math" w:hAnsi="Cambria Math"/>
                                <w:i/>
                              </w:rPr>
                            </m:ctrlPr>
                          </m:fPr>
                          <m:num>
                            <m:r>
                              <w:rPr>
                                <w:rFonts w:ascii="Cambria Math" w:hAnsi="Cambria Math"/>
                              </w:rPr>
                              <m:t>ϵ</m:t>
                            </m:r>
                          </m:num>
                          <m:den>
                            <m:d>
                              <m:dPr>
                                <m:begChr m:val="|"/>
                                <m:endChr m:val="|"/>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s</m:t>
                                    </m:r>
                                  </m:e>
                                </m:d>
                              </m:e>
                            </m:d>
                          </m:den>
                        </m:f>
                        <m:r>
                          <m:rPr>
                            <m:sty m:val="p"/>
                          </m:rPr>
                          <w:rPr>
                            <w:rFonts w:ascii="Cambria Math" w:hAnsi="Cambria Math"/>
                          </w:rPr>
                          <m:t xml:space="preserve"> , </m:t>
                        </m:r>
                        <m:ctrlPr>
                          <w:rPr>
                            <w:rFonts w:ascii="Cambria Math" w:hAnsi="Cambria Math"/>
                          </w:rPr>
                        </m:ctrlPr>
                      </m:e>
                      <m:e>
                        <m:f>
                          <m:fPr>
                            <m:ctrlPr>
                              <w:rPr>
                                <w:rFonts w:ascii="Cambria Math" w:hAnsi="Cambria Math"/>
                                <w:i/>
                              </w:rPr>
                            </m:ctrlPr>
                          </m:fPr>
                          <m:num>
                            <m:r>
                              <w:rPr>
                                <w:rFonts w:ascii="Cambria Math" w:hAnsi="Cambria Math"/>
                              </w:rPr>
                              <m:t>ϵ</m:t>
                            </m:r>
                          </m:num>
                          <m:den>
                            <m:d>
                              <m:dPr>
                                <m:begChr m:val="|"/>
                                <m:endChr m:val="|"/>
                                <m:ctrlPr>
                                  <w:rPr>
                                    <w:rFonts w:ascii="Cambria Math" w:hAnsi="Cambria Math"/>
                                    <w:i/>
                                  </w:rPr>
                                </m:ctrlPr>
                              </m:dPr>
                              <m:e>
                                <m:r>
                                  <w:rPr>
                                    <w:rFonts w:ascii="Cambria Math" w:hAnsi="Cambria Math"/>
                                  </w:rPr>
                                  <m:t>A</m:t>
                                </m:r>
                                <m:d>
                                  <m:dPr>
                                    <m:ctrlPr>
                                      <w:rPr>
                                        <w:rFonts w:ascii="Cambria Math" w:hAnsi="Cambria Math"/>
                                        <w:i/>
                                      </w:rPr>
                                    </m:ctrlPr>
                                  </m:dPr>
                                  <m:e>
                                    <m:r>
                                      <w:rPr>
                                        <w:rFonts w:ascii="Cambria Math" w:hAnsi="Cambria Math"/>
                                      </w:rPr>
                                      <m:t>s</m:t>
                                    </m:r>
                                  </m:e>
                                </m:d>
                              </m:e>
                            </m:d>
                          </m:den>
                        </m:f>
                        <m:r>
                          <m:rPr>
                            <m:sty m:val="p"/>
                          </m:rPr>
                          <w:rPr>
                            <w:rFonts w:ascii="Cambria Math" w:hAnsi="Cambria Math"/>
                          </w:rPr>
                          <m:t>,</m:t>
                        </m:r>
                        <m:ctrlPr>
                          <w:rPr>
                            <w:rFonts w:ascii="Cambria Math" w:hAnsi="Cambria Math"/>
                            <w:i/>
                          </w:rPr>
                        </m:ctrlPr>
                      </m:e>
                    </m:eqArr>
                    <m:r>
                      <w:rPr>
                        <w:rFonts w:ascii="Cambria Math" w:hAnsi="Cambria Math"/>
                      </w:rPr>
                      <m:t xml:space="preserve">  </m:t>
                    </m:r>
                  </m:e>
                </m:d>
                <m:f>
                  <m:fPr>
                    <m:type m:val="noBar"/>
                    <m:ctrlPr>
                      <w:rPr>
                        <w:rFonts w:ascii="Cambria Math" w:hAnsi="Cambria Math"/>
                      </w:rPr>
                    </m:ctrlPr>
                  </m:fPr>
                  <m:num>
                    <m:r>
                      <w:rPr>
                        <w:rFonts w:ascii="Cambria Math" w:hAnsi="Cambria Math"/>
                      </w:rPr>
                      <m:t>if a=</m:t>
                    </m:r>
                    <m:r>
                      <m:rPr>
                        <m:sty m:val="p"/>
                      </m:rPr>
                      <w:rPr>
                        <w:rFonts w:ascii="Cambria Math" w:hAnsi="Cambria Math"/>
                      </w:rPr>
                      <m:t>arg</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sSup>
                              <m:sSupPr>
                                <m:ctrlPr>
                                  <w:rPr>
                                    <w:rFonts w:ascii="Cambria Math" w:hAnsi="Cambria Math"/>
                                    <w:i/>
                                  </w:rPr>
                                </m:ctrlPr>
                              </m:sSupPr>
                              <m:e>
                                <m:r>
                                  <w:rPr>
                                    <w:rFonts w:ascii="Cambria Math" w:hAnsi="Cambria Math"/>
                                  </w:rPr>
                                  <m:t>a</m:t>
                                </m:r>
                              </m:e>
                              <m:sup>
                                <m:r>
                                  <w:rPr>
                                    <w:rFonts w:ascii="Cambria Math" w:hAnsi="Cambria Math"/>
                                  </w:rPr>
                                  <m:t>'</m:t>
                                </m:r>
                              </m:sup>
                            </m:sSup>
                            <m:ctrlPr>
                              <w:rPr>
                                <w:rFonts w:ascii="Cambria Math" w:hAnsi="Cambria Math"/>
                              </w:rPr>
                            </m:ctrlPr>
                          </m:lim>
                        </m:limLow>
                        <m:ctrlPr>
                          <w:rPr>
                            <w:rFonts w:ascii="Cambria Math" w:hAnsi="Cambria Math"/>
                            <w:i/>
                          </w:rPr>
                        </m:ctrlPr>
                      </m:fName>
                      <m:e>
                        <m:r>
                          <w:rPr>
                            <w:rFonts w:ascii="Cambria Math" w:hAnsi="Cambria Math"/>
                          </w:rPr>
                          <m:t>Q</m:t>
                        </m:r>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a</m:t>
                                </m:r>
                              </m:e>
                              <m:sup>
                                <m:r>
                                  <w:rPr>
                                    <w:rFonts w:ascii="Cambria Math" w:hAnsi="Cambria Math"/>
                                  </w:rPr>
                                  <m:t>'</m:t>
                                </m:r>
                              </m:sup>
                            </m:sSup>
                          </m:e>
                        </m:d>
                        <m:ctrlPr>
                          <w:rPr>
                            <w:rFonts w:ascii="Cambria Math" w:hAnsi="Cambria Math"/>
                            <w:i/>
                          </w:rPr>
                        </m:ctrlPr>
                      </m:e>
                    </m:func>
                  </m:num>
                  <m:den>
                    <m:r>
                      <m:rPr>
                        <m:sty m:val="p"/>
                      </m:rPr>
                      <w:rPr>
                        <w:rFonts w:ascii="Cambria Math" w:hAnsi="Cambria Math"/>
                      </w:rPr>
                      <m:t>otherwise</m:t>
                    </m:r>
                  </m:den>
                </m:f>
              </m:oMath>
            </m:oMathPara>
          </w:p>
        </w:tc>
        <w:tc>
          <w:tcPr>
            <w:tcW w:w="985" w:type="dxa"/>
          </w:tcPr>
          <w:p w14:paraId="190CE8A6" w14:textId="77777777" w:rsidR="00290041" w:rsidRDefault="00290041" w:rsidP="00095C7F">
            <w:pPr>
              <w:pStyle w:val="af9"/>
              <w:numPr>
                <w:ilvl w:val="0"/>
                <w:numId w:val="35"/>
              </w:numPr>
              <w:spacing w:line="960" w:lineRule="auto"/>
              <w:ind w:leftChars="0"/>
              <w:jc w:val="both"/>
            </w:pPr>
          </w:p>
        </w:tc>
      </w:tr>
    </w:tbl>
    <w:p w14:paraId="5AADB269" w14:textId="51862AB8" w:rsidR="00290041" w:rsidRDefault="001D15B4" w:rsidP="00C0729F">
      <w:pPr>
        <w:jc w:val="both"/>
      </w:pPr>
      <w:r>
        <w:rPr>
          <w:rFonts w:hint="eastAsia"/>
        </w:rPr>
        <w:t xml:space="preserve">    </w:t>
      </w:r>
      <w:r w:rsidRPr="001D15B4">
        <w:t>其中，</w:t>
      </w:r>
      <m:oMath>
        <m:r>
          <w:rPr>
            <w:rFonts w:ascii="Cambria Math" w:hAnsi="Cambria Math"/>
          </w:rPr>
          <m:t>ϵ</m:t>
        </m:r>
        <m:r>
          <m:rPr>
            <m:sty m:val="p"/>
          </m:rPr>
          <w:rPr>
            <w:rFonts w:ascii="Cambria Math" w:hAnsi="Cambria Math" w:hint="eastAsia"/>
          </w:rPr>
          <m:t>∈</m:t>
        </m:r>
        <m:d>
          <m:dPr>
            <m:begChr m:val="["/>
            <m:endChr m:val="]"/>
            <m:ctrlPr>
              <w:rPr>
                <w:rFonts w:ascii="Cambria Math" w:hAnsi="Cambria Math"/>
                <w:i/>
              </w:rPr>
            </m:ctrlPr>
          </m:dPr>
          <m:e>
            <m:r>
              <w:rPr>
                <w:rFonts w:ascii="Cambria Math" w:hAnsi="Cambria Math"/>
              </w:rPr>
              <m:t>0,1</m:t>
            </m:r>
          </m:e>
        </m:d>
        <m:r>
          <w:rPr>
            <w:rFonts w:ascii="Cambria Math" w:hAnsi="Cambria Math"/>
          </w:rPr>
          <m:t xml:space="preserve"> </m:t>
        </m:r>
      </m:oMath>
      <w:r w:rsidRPr="001D15B4">
        <w:t>控制探索的程度。当</w:t>
      </w:r>
      <m:oMath>
        <m:r>
          <w:rPr>
            <w:rFonts w:ascii="Cambria Math" w:hAnsi="Cambria Math"/>
          </w:rPr>
          <m:t xml:space="preserve"> ϵ= 0 </m:t>
        </m:r>
      </m:oMath>
      <w:r w:rsidRPr="001D15B4">
        <w:t>时，策略退化为完全贪婪（</w:t>
      </w:r>
      <w:r w:rsidRPr="001D15B4">
        <w:t>greedy</w:t>
      </w:r>
      <w:r w:rsidRPr="001D15B4">
        <w:t>），始终选择当前最优动作；随着</w:t>
      </w:r>
      <m:oMath>
        <m:r>
          <w:rPr>
            <w:rFonts w:ascii="Cambria Math" w:hAnsi="Cambria Math"/>
          </w:rPr>
          <m:t xml:space="preserve"> </m:t>
        </m:r>
        <m:r>
          <m:rPr>
            <m:sty m:val="p"/>
          </m:rPr>
          <w:rPr>
            <w:rFonts w:ascii="Cambria Math" w:hAnsi="Cambria Math"/>
          </w:rPr>
          <m:t xml:space="preserve">ϵ </m:t>
        </m:r>
      </m:oMath>
      <w:r w:rsidRPr="001D15B4">
        <w:t>增大，策略的随机性增强，探索程度提高。</w:t>
      </w:r>
    </w:p>
    <w:p w14:paraId="54A25F14" w14:textId="6BB23964" w:rsidR="00B46320" w:rsidRDefault="00C23A30" w:rsidP="00C0729F">
      <w:pPr>
        <w:pStyle w:val="30"/>
        <w:numPr>
          <w:ilvl w:val="2"/>
          <w:numId w:val="9"/>
        </w:numPr>
        <w:spacing w:before="163" w:after="163"/>
        <w:jc w:val="both"/>
      </w:pPr>
      <w:bookmarkStart w:id="21" w:name="_Toc229162173"/>
      <w:r>
        <w:rPr>
          <w:rFonts w:hint="eastAsia"/>
          <w:lang w:eastAsia="zh-CN"/>
        </w:rPr>
        <w:t>回合型</w:t>
      </w:r>
      <w:r w:rsidR="00E608B3">
        <w:rPr>
          <w:rFonts w:hint="eastAsia"/>
          <w:lang w:eastAsia="zh-CN"/>
        </w:rPr>
        <w:t>与</w:t>
      </w:r>
      <w:r>
        <w:rPr>
          <w:rFonts w:hint="eastAsia"/>
          <w:lang w:val="en-US" w:eastAsia="zh-CN"/>
        </w:rPr>
        <w:t>连续型任务</w:t>
      </w:r>
      <w:bookmarkEnd w:id="21"/>
    </w:p>
    <w:p w14:paraId="7426628C" w14:textId="1AA3A634" w:rsidR="00B46320" w:rsidRDefault="00CE4500" w:rsidP="00CE4500">
      <w:pPr>
        <w:jc w:val="both"/>
        <w:rPr>
          <w:rFonts w:ascii="SimSun" w:hAnsi="SimSun" w:cs="SimSun"/>
          <w:szCs w:val="24"/>
        </w:rPr>
      </w:pPr>
      <w:r>
        <w:rPr>
          <w:rFonts w:hint="eastAsia"/>
        </w:rPr>
        <w:t xml:space="preserve">    </w:t>
      </w:r>
      <w:r>
        <w:rPr>
          <w:rFonts w:hint="eastAsia"/>
        </w:rPr>
        <w:t>在强化学习中，根据任务是否具有自然终止的结构，可以将问题划分为回合型和连续型两类。</w:t>
      </w:r>
      <w:r w:rsidR="009034C8">
        <w:rPr>
          <w:rFonts w:hint="eastAsia"/>
        </w:rPr>
        <w:t>前者的任务具有明确的起点和终点，智能体与环境的交互过程被划分一系列独立的“回合（</w:t>
      </w:r>
      <w:r w:rsidR="009034C8">
        <w:rPr>
          <w:rFonts w:hint="eastAsia"/>
        </w:rPr>
        <w:t>episode</w:t>
      </w:r>
      <w:r w:rsidR="009034C8">
        <w:rPr>
          <w:rFonts w:hint="eastAsia"/>
        </w:rPr>
        <w:t>）”。每个回合都会从初始状态开始，经过有限的状态转移后到达终止状态，随后重制环境开始新的回合。相比之下后者描述的是没有自然终止状态的连续型过程。在处理回合型与连续型问题的方法会有所不同，连续型的交互是无限延续的，因此通常会引入折扣因子（</w:t>
      </w:r>
      <m:oMath>
        <m:r>
          <w:rPr>
            <w:rFonts w:ascii="Cambria Math" w:hAnsi="Cambria Math"/>
          </w:rPr>
          <m:t>γ</m:t>
        </m:r>
        <m:r>
          <m:rPr>
            <m:sty m:val="p"/>
          </m:rPr>
          <w:rPr>
            <w:rFonts w:ascii="Cambria Math" w:hAnsi="Cambria Math" w:hint="eastAsia"/>
          </w:rPr>
          <m:t>∈</m:t>
        </m:r>
        <m:d>
          <m:dPr>
            <m:begChr m:val="["/>
            <m:ctrlPr>
              <w:rPr>
                <w:rFonts w:ascii="Cambria Math" w:hAnsi="Cambria Math"/>
                <w:i/>
              </w:rPr>
            </m:ctrlPr>
          </m:dPr>
          <m:e>
            <m:r>
              <w:rPr>
                <w:rFonts w:ascii="Cambria Math" w:hAnsi="Cambria Math"/>
              </w:rPr>
              <m:t>0,1</m:t>
            </m:r>
          </m:e>
        </m:d>
      </m:oMath>
      <w:r w:rsidR="009034C8">
        <w:rPr>
          <w:rFonts w:hint="eastAsia"/>
        </w:rPr>
        <w:t>），以回报为例：</w:t>
      </w:r>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nary>
          <m:naryPr>
            <m:chr m:val="∑"/>
            <m:ctrlPr>
              <w:rPr>
                <w:rFonts w:ascii="Cambria Math" w:hAnsi="Cambria Math"/>
              </w:rPr>
            </m:ctrlPr>
          </m:naryPr>
          <m:sub>
            <m:r>
              <w:rPr>
                <w:rFonts w:ascii="Cambria Math" w:hAnsi="Cambria Math"/>
              </w:rPr>
              <m:t>k=0</m:t>
            </m:r>
            <m:ctrlPr>
              <w:rPr>
                <w:rFonts w:ascii="Cambria Math" w:hAnsi="Cambria Math"/>
                <w:i/>
              </w:rPr>
            </m:ctrlPr>
          </m:sub>
          <m:sup>
            <m:r>
              <m:rPr>
                <m:sty m:val="p"/>
              </m:rPr>
              <w:rPr>
                <w:rFonts w:ascii="Cambria Math" w:hAnsi="Cambria Math" w:hint="eastAsia"/>
              </w:rPr>
              <m:t>∞</m:t>
            </m:r>
            <m:ctrlPr>
              <w:rPr>
                <w:rFonts w:ascii="Cambria Math" w:hAnsi="Cambria Math"/>
                <w:i/>
              </w:rPr>
            </m:ctrlPr>
          </m:sup>
          <m:e>
            <m:sSup>
              <m:sSupPr>
                <m:ctrlPr>
                  <w:rPr>
                    <w:rFonts w:ascii="Cambria Math" w:hAnsi="Cambria Math"/>
                    <w:i/>
                  </w:rPr>
                </m:ctrlPr>
              </m:sSupPr>
              <m:e>
                <m:r>
                  <w:rPr>
                    <w:rFonts w:ascii="Cambria Math" w:hAnsi="Cambria Math"/>
                  </w:rPr>
                  <m:t>γ</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t+k+1</m:t>
                </m:r>
              </m:sub>
            </m:sSub>
            <m:ctrlPr>
              <w:rPr>
                <w:rFonts w:ascii="Cambria Math" w:hAnsi="Cambria Math"/>
                <w:i/>
              </w:rPr>
            </m:ctrlPr>
          </m:e>
        </m:nary>
      </m:oMath>
      <w:r w:rsidR="009034C8">
        <w:rPr>
          <w:rFonts w:hint="eastAsia"/>
        </w:rPr>
        <w:t>。通过</w:t>
      </w:r>
      <m:oMath>
        <m:r>
          <w:rPr>
            <w:rFonts w:ascii="Cambria Math" w:hAnsi="Cambria Math"/>
          </w:rPr>
          <m:t xml:space="preserve"> γ</m:t>
        </m:r>
        <m:r>
          <m:rPr>
            <m:sty m:val="p"/>
          </m:rPr>
          <w:rPr>
            <w:rFonts w:ascii="Cambria Math" w:hAnsi="Cambria Math"/>
          </w:rPr>
          <m:t xml:space="preserve"> </m:t>
        </m:r>
      </m:oMath>
      <w:r w:rsidR="009034C8">
        <w:rPr>
          <w:rFonts w:hint="eastAsia"/>
        </w:rPr>
        <w:t>压缩早期的信息，使得无限时间范围内的回报保持有限，反映了智能体对即时奖励与长期收益之间的权衡。</w:t>
      </w:r>
    </w:p>
    <w:p w14:paraId="7F9F7E5B" w14:textId="4A47BFDE" w:rsidR="00B46320" w:rsidRDefault="00544D77" w:rsidP="00C0729F">
      <w:pPr>
        <w:pStyle w:val="30"/>
        <w:numPr>
          <w:ilvl w:val="2"/>
          <w:numId w:val="9"/>
        </w:numPr>
        <w:spacing w:before="163" w:after="163"/>
        <w:jc w:val="both"/>
      </w:pPr>
      <w:bookmarkStart w:id="22" w:name="_Toc229162174"/>
      <w:r w:rsidRPr="00544D77">
        <w:t>策略评估与策略改进</w:t>
      </w:r>
      <w:bookmarkEnd w:id="22"/>
    </w:p>
    <w:p w14:paraId="24BF5FAC" w14:textId="13741681" w:rsidR="00B46320" w:rsidRDefault="00544D77" w:rsidP="00544D77">
      <w:pPr>
        <w:ind w:firstLineChars="200" w:firstLine="480"/>
        <w:jc w:val="both"/>
      </w:pPr>
      <w:r>
        <w:rPr>
          <w:rFonts w:hint="eastAsia"/>
        </w:rPr>
        <w:t>策略评估的目标是在给定策略</w:t>
      </w:r>
      <m:oMath>
        <m:r>
          <w:rPr>
            <w:rFonts w:ascii="Cambria Math" w:hAnsi="Cambria Math"/>
          </w:rPr>
          <m:t xml:space="preserve"> π </m:t>
        </m:r>
      </m:oMath>
      <w:r>
        <w:rPr>
          <w:rFonts w:hint="eastAsia"/>
        </w:rPr>
        <w:t>的情况下，计算或估计该策略的价值函数，由此评</w:t>
      </w:r>
      <w:r>
        <w:rPr>
          <w:rFonts w:hint="eastAsia"/>
        </w:rPr>
        <w:lastRenderedPageBreak/>
        <w:t>估在各个状态下遵循该策略所能获得的期望回报。在此基础上，策略改进利用已估计的价值函数来构造一个更优的策略。</w:t>
      </w:r>
      <w:r w:rsidR="00A97C3E">
        <w:rPr>
          <w:rFonts w:hint="eastAsia"/>
        </w:rPr>
        <w:t>这个过程可以被表达为：</w:t>
      </w:r>
      <m:oMath>
        <m:sSup>
          <m:sSupPr>
            <m:ctrlPr>
              <w:rPr>
                <w:rFonts w:ascii="Cambria Math" w:hAnsi="Cambria Math"/>
                <w:i/>
              </w:rPr>
            </m:ctrlPr>
          </m:sSupPr>
          <m:e>
            <m:r>
              <w:rPr>
                <w:rFonts w:ascii="Cambria Math" w:hAnsi="Cambria Math"/>
              </w:rPr>
              <m:t>π</m:t>
            </m:r>
            <m:ctrlPr>
              <w:rPr>
                <w:rFonts w:ascii="Cambria Math" w:hAnsi="Cambria Math"/>
              </w:rPr>
            </m:ctrlPr>
          </m:e>
          <m:sup>
            <m:r>
              <w:rPr>
                <w:rFonts w:ascii="Cambria Math" w:hAnsi="Cambria Math"/>
              </w:rPr>
              <m:t>'</m:t>
            </m:r>
          </m:sup>
        </m:sSup>
        <m:d>
          <m:dPr>
            <m:ctrlPr>
              <w:rPr>
                <w:rFonts w:ascii="Cambria Math" w:hAnsi="Cambria Math"/>
                <w:i/>
              </w:rPr>
            </m:ctrlPr>
          </m:dPr>
          <m:e>
            <m:r>
              <w:rPr>
                <w:rFonts w:ascii="Cambria Math" w:hAnsi="Cambria Math"/>
              </w:rPr>
              <m:t>s</m:t>
            </m:r>
          </m:e>
        </m:d>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a</m:t>
                    </m:r>
                    <m:ctrlPr>
                      <w:rPr>
                        <w:rFonts w:ascii="Cambria Math" w:hAnsi="Cambria Math"/>
                      </w:rPr>
                    </m:ctrlPr>
                  </m:lim>
                </m:limLow>
              </m:fName>
              <m:e>
                <m:sSub>
                  <m:sSubPr>
                    <m:ctrlPr>
                      <w:rPr>
                        <w:rFonts w:ascii="Cambria Math" w:hAnsi="Cambria Math"/>
                        <w:i/>
                      </w:rPr>
                    </m:ctrlPr>
                  </m:sSubPr>
                  <m:e>
                    <m:r>
                      <w:rPr>
                        <w:rFonts w:ascii="Cambria Math" w:hAnsi="Cambria Math"/>
                      </w:rPr>
                      <m:t>q</m:t>
                    </m:r>
                  </m:e>
                  <m:sub>
                    <m:r>
                      <m:rPr>
                        <m:sty m:val="p"/>
                      </m:rPr>
                      <w:rPr>
                        <w:rFonts w:ascii="Cambria Math" w:hAnsi="Cambria Math"/>
                      </w:rPr>
                      <m:t>π</m:t>
                    </m:r>
                  </m:sub>
                </m:sSub>
                <m:d>
                  <m:dPr>
                    <m:ctrlPr>
                      <w:rPr>
                        <w:rFonts w:ascii="Cambria Math" w:hAnsi="Cambria Math"/>
                        <w:i/>
                      </w:rPr>
                    </m:ctrlPr>
                  </m:dPr>
                  <m:e>
                    <m:r>
                      <w:rPr>
                        <w:rFonts w:ascii="Cambria Math" w:hAnsi="Cambria Math"/>
                      </w:rPr>
                      <m:t>s,a</m:t>
                    </m:r>
                  </m:e>
                </m:d>
                <m:ctrlPr>
                  <w:rPr>
                    <w:rFonts w:ascii="Cambria Math" w:hAnsi="Cambria Math"/>
                    <w:i/>
                  </w:rPr>
                </m:ctrlPr>
              </m:e>
            </m:func>
          </m:e>
        </m:func>
      </m:oMath>
      <w:r w:rsidR="00A97C3E">
        <w:rPr>
          <w:rFonts w:hint="eastAsia"/>
        </w:rPr>
        <w:t>，即优先选择当下最优的动作。</w:t>
      </w:r>
    </w:p>
    <w:p w14:paraId="5CC611A4" w14:textId="132BD416" w:rsidR="00544D77" w:rsidRPr="00544D77" w:rsidRDefault="00A97C3E" w:rsidP="00A97C3E">
      <w:pPr>
        <w:ind w:firstLineChars="200" w:firstLine="480"/>
        <w:jc w:val="both"/>
      </w:pPr>
      <w:r>
        <w:rPr>
          <w:rFonts w:hint="eastAsia"/>
        </w:rPr>
        <w:t>策略评估与策略改进的交替进行构成了经典的策略迭代方法：先评估当前的策略，再基于评估结果改进策略，在不断的重复过程中，逐渐收敛到最优策略。</w:t>
      </w:r>
    </w:p>
    <w:p w14:paraId="359F9759" w14:textId="3D98781F" w:rsidR="00B46320" w:rsidRDefault="00A97C3E" w:rsidP="00C0729F">
      <w:pPr>
        <w:pStyle w:val="20"/>
        <w:numPr>
          <w:ilvl w:val="1"/>
          <w:numId w:val="9"/>
        </w:numPr>
        <w:spacing w:before="163" w:after="163" w:line="240" w:lineRule="auto"/>
        <w:jc w:val="both"/>
      </w:pPr>
      <w:bookmarkStart w:id="23" w:name="_Toc229162175"/>
      <w:r w:rsidRPr="00A97C3E">
        <w:t>基于价值的方法</w:t>
      </w:r>
      <w:bookmarkEnd w:id="23"/>
    </w:p>
    <w:p w14:paraId="467DF1D8" w14:textId="09EB11C2" w:rsidR="00F37A6F" w:rsidRPr="00340ADE" w:rsidRDefault="00340ADE" w:rsidP="00340ADE">
      <w:pPr>
        <w:ind w:firstLineChars="200" w:firstLine="480"/>
        <w:jc w:val="both"/>
      </w:pPr>
      <w:r>
        <w:rPr>
          <w:rFonts w:hint="eastAsia"/>
        </w:rPr>
        <w:t>前文提到了价值函数为评估长期回报提供了基础。然而，在大多数实际问题中，环境的</w:t>
      </w:r>
      <m:oMath>
        <m:r>
          <w:rPr>
            <w:rFonts w:ascii="Cambria Math" w:hAnsi="Cambria Math"/>
          </w:rPr>
          <m:t xml:space="preserve"> p</m:t>
        </m:r>
        <m:d>
          <m:dPr>
            <m:sepChr m:val="∣"/>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,r</m:t>
            </m:r>
            <m:ctrlPr>
              <w:rPr>
                <w:rFonts w:ascii="Cambria Math" w:hAnsi="Cambria Math"/>
              </w:rPr>
            </m:ctrlPr>
          </m:e>
          <m:e>
            <m:r>
              <w:rPr>
                <w:rFonts w:ascii="Cambria Math" w:hAnsi="Cambria Math"/>
              </w:rPr>
              <m:t>s,a</m:t>
            </m:r>
          </m:e>
        </m:d>
        <m:r>
          <w:rPr>
            <w:rFonts w:ascii="Cambria Math" w:hAnsi="Cambria Math"/>
          </w:rPr>
          <m:t xml:space="preserve"> </m:t>
        </m:r>
      </m:oMath>
      <w:r>
        <w:rPr>
          <w:rFonts w:hint="eastAsia"/>
        </w:rPr>
        <w:t>是未知的，因此无法直接求解出价值函数。为此，研究者提出了一类基于数据驱动的学习方法</w:t>
      </w:r>
      <w:r w:rsidR="00AC3AC9">
        <w:rPr>
          <w:rFonts w:hint="eastAsia"/>
        </w:rPr>
        <w:t>——</w:t>
      </w:r>
      <w:r>
        <w:rPr>
          <w:rFonts w:hint="eastAsia"/>
        </w:rPr>
        <w:t>基于价值的方法。核心思想是通过与环境交互的经验来估计最优动作价值函数</w:t>
      </w:r>
      <m:oMath>
        <m:r>
          <w:rPr>
            <w:rFonts w:ascii="Cambria Math" w:hAnsi="Cambria Math"/>
          </w:rPr>
          <m:t xml:space="preserve"> </m:t>
        </m:r>
        <m:sSup>
          <m:sSupPr>
            <m:ctrlPr>
              <w:rPr>
                <w:rFonts w:ascii="Cambria Math" w:hAnsi="Cambria Math"/>
                <w:i/>
              </w:rPr>
            </m:ctrlPr>
          </m:sSupPr>
          <m:e>
            <m:r>
              <w:rPr>
                <w:rFonts w:ascii="Cambria Math" w:hAnsi="Cambria Math"/>
              </w:rPr>
              <m:t>q</m:t>
            </m:r>
          </m:e>
          <m:sup>
            <m:r>
              <m:rPr>
                <m:sty m:val="p"/>
              </m:rPr>
              <w:rPr>
                <w:rFonts w:ascii="Cambria Math" w:hAnsi="Cambria Math" w:cs="Cambria Math"/>
              </w:rPr>
              <m:t>*</m:t>
            </m:r>
          </m:sup>
        </m:sSup>
        <m:d>
          <m:dPr>
            <m:ctrlPr>
              <w:rPr>
                <w:rFonts w:ascii="Cambria Math" w:hAnsi="Cambria Math"/>
                <w:i/>
              </w:rPr>
            </m:ctrlPr>
          </m:dPr>
          <m:e>
            <m:r>
              <w:rPr>
                <w:rFonts w:ascii="Cambria Math" w:hAnsi="Cambria Math"/>
              </w:rPr>
              <m:t>s,a</m:t>
            </m:r>
          </m:e>
        </m:d>
      </m:oMath>
      <w:r w:rsidRPr="00340ADE">
        <w:t>，</w:t>
      </w:r>
      <w:r>
        <w:rPr>
          <w:rFonts w:hint="eastAsia"/>
        </w:rPr>
        <w:t>并根据此推导出最优策略。</w:t>
      </w:r>
    </w:p>
    <w:p w14:paraId="68B3D45E" w14:textId="77777777" w:rsidR="00F37A6F" w:rsidRDefault="00F37A6F" w:rsidP="00F37A6F">
      <w:pPr>
        <w:pStyle w:val="30"/>
        <w:numPr>
          <w:ilvl w:val="2"/>
          <w:numId w:val="9"/>
        </w:numPr>
        <w:spacing w:before="163" w:after="163"/>
        <w:jc w:val="both"/>
      </w:pPr>
      <w:bookmarkStart w:id="24" w:name="_Toc229162176"/>
      <w:r w:rsidRPr="00F37A6F">
        <w:t>Q-</w:t>
      </w:r>
      <w:r w:rsidR="00FE0039">
        <w:t>L</w:t>
      </w:r>
      <w:r w:rsidRPr="00F37A6F">
        <w:t>earning</w:t>
      </w:r>
      <w:bookmarkEnd w:id="24"/>
    </w:p>
    <w:p w14:paraId="55E6FF60" w14:textId="5A46D839" w:rsidR="00E7672A" w:rsidRDefault="00E7672A" w:rsidP="00C0729F">
      <w:pPr>
        <w:ind w:firstLineChars="200" w:firstLine="480"/>
        <w:jc w:val="both"/>
      </w:pPr>
      <w:r>
        <w:rPr>
          <w:rFonts w:hint="eastAsia"/>
        </w:rPr>
        <w:t>在实现方法上，</w:t>
      </w:r>
      <w:r>
        <w:rPr>
          <w:rFonts w:hint="eastAsia"/>
        </w:rPr>
        <w:t>Q</w:t>
      </w:r>
      <w:r>
        <w:t>-</w:t>
      </w:r>
      <w:r w:rsidR="00FE0039">
        <w:t>l</w:t>
      </w:r>
      <w:r>
        <w:t>earning</w:t>
      </w:r>
      <w:r>
        <w:rPr>
          <w:rFonts w:hint="eastAsia"/>
        </w:rPr>
        <w:t>是基于时序差分（</w:t>
      </w:r>
      <w:r>
        <w:t xml:space="preserve">Temporal-difference, </w:t>
      </w:r>
      <w:r>
        <w:rPr>
          <w:rFonts w:hint="eastAsia"/>
        </w:rPr>
        <w:t>TD</w:t>
      </w:r>
      <w:r>
        <w:rPr>
          <w:rFonts w:hint="eastAsia"/>
        </w:rPr>
        <w:t>）的强化学习方法，其目标是直接学习最优动作价值函数</w:t>
      </w:r>
      <m:oMath>
        <m:r>
          <w:rPr>
            <w:rFonts w:ascii="Cambria Math" w:hAnsi="Cambria Math"/>
          </w:rPr>
          <m:t xml:space="preserve"> </m:t>
        </m:r>
        <m:sSup>
          <m:sSupPr>
            <m:ctrlPr>
              <w:rPr>
                <w:rFonts w:ascii="Cambria Math" w:hAnsi="Cambria Math"/>
                <w:i/>
              </w:rPr>
            </m:ctrlPr>
          </m:sSupPr>
          <m:e>
            <m:r>
              <w:rPr>
                <w:rFonts w:ascii="Cambria Math" w:hAnsi="Cambria Math"/>
              </w:rPr>
              <m:t>q</m:t>
            </m:r>
          </m:e>
          <m:sup>
            <m:r>
              <w:rPr>
                <w:rFonts w:ascii="Cambria Math" w:hAnsi="Cambria Math" w:hint="eastAsia"/>
              </w:rPr>
              <m:t>*</m:t>
            </m:r>
          </m:sup>
        </m:sSup>
        <m:d>
          <m:dPr>
            <m:ctrlPr>
              <w:rPr>
                <w:rFonts w:ascii="Cambria Math" w:hAnsi="Cambria Math"/>
                <w:i/>
              </w:rPr>
            </m:ctrlPr>
          </m:dPr>
          <m:e>
            <m:r>
              <w:rPr>
                <w:rFonts w:ascii="Cambria Math" w:hAnsi="Cambria Math"/>
              </w:rPr>
              <m:t>s,a</m:t>
            </m:r>
          </m:e>
        </m:d>
      </m:oMath>
      <w:r w:rsidRPr="00E7672A">
        <w:t>，</w:t>
      </w:r>
      <w:r>
        <w:rPr>
          <w:rFonts w:hint="eastAsia"/>
        </w:rPr>
        <w:t>从而推导出最优策略。</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E7672A" w14:paraId="5D24465C" w14:textId="77777777" w:rsidTr="003A56BC">
        <w:tc>
          <w:tcPr>
            <w:tcW w:w="8075" w:type="dxa"/>
          </w:tcPr>
          <w:p w14:paraId="19DFEEED" w14:textId="77777777" w:rsidR="00E7672A" w:rsidRPr="00F039D2" w:rsidRDefault="00000000" w:rsidP="003A56BC">
            <w:pPr>
              <w:jc w:val="both"/>
              <w:rPr>
                <w:rFonts w:ascii="Cambria Math" w:hAnsi="Cambria Math"/>
                <w:oMath/>
              </w:rPr>
            </w:pPr>
            <m:oMathPara>
              <m:oMath>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s,a</m:t>
                    </m:r>
                  </m:e>
                </m:d>
                <m:r>
                  <m:rPr>
                    <m:sty m:val="p"/>
                  </m:rPr>
                  <w:rPr>
                    <w:rFonts w:ascii="Cambria Math" w:hAnsi="Cambria Math"/>
                  </w:rPr>
                  <m:t>≐</m:t>
                </m:r>
                <m:r>
                  <m:rPr>
                    <m:scr m:val="double-struck"/>
                  </m:rPr>
                  <w:rPr>
                    <w:rFonts w:ascii="Cambria Math" w:hAnsi="Cambria Math"/>
                  </w:rPr>
                  <m:t>E</m:t>
                </m:r>
                <m:d>
                  <m:dPr>
                    <m:begChr m:val="["/>
                    <m:sepChr m:val="∣"/>
                    <m:endChr m:val="]"/>
                    <m:ctrlPr>
                      <w:rPr>
                        <w:rFonts w:ascii="Cambria Math" w:hAnsi="Cambria Math"/>
                      </w:rPr>
                    </m:ctrlPr>
                  </m:dPr>
                  <m:e>
                    <m:r>
                      <w:rPr>
                        <w:rFonts w:ascii="Cambria Math" w:hAnsi="Cambria Math"/>
                      </w:rPr>
                      <m:t>r+γ</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sSup>
                              <m:sSupPr>
                                <m:ctrlPr>
                                  <w:rPr>
                                    <w:rFonts w:ascii="Cambria Math" w:hAnsi="Cambria Math"/>
                                    <w:i/>
                                  </w:rPr>
                                </m:ctrlPr>
                              </m:sSupPr>
                              <m:e>
                                <m:r>
                                  <w:rPr>
                                    <w:rFonts w:ascii="Cambria Math" w:hAnsi="Cambria Math"/>
                                  </w:rPr>
                                  <m:t>a</m:t>
                                </m:r>
                              </m:e>
                              <m:sup>
                                <m:r>
                                  <w:rPr>
                                    <w:rFonts w:ascii="Cambria Math" w:hAnsi="Cambria Math"/>
                                  </w:rPr>
                                  <m:t>'</m:t>
                                </m:r>
                              </m:sup>
                            </m:sSup>
                            <m:ctrlPr>
                              <w:rPr>
                                <w:rFonts w:ascii="Cambria Math" w:hAnsi="Cambria Math"/>
                              </w:rPr>
                            </m:ctrlPr>
                          </m:lim>
                        </m:limLow>
                        <m:ctrlPr>
                          <w:rPr>
                            <w:rFonts w:ascii="Cambria Math" w:hAnsi="Cambria Math"/>
                            <w:i/>
                          </w:rPr>
                        </m:ctrlPr>
                      </m:fName>
                      <m:e>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e>
                        </m:d>
                        <m:ctrlPr>
                          <w:rPr>
                            <w:rFonts w:ascii="Cambria Math" w:hAnsi="Cambria Math"/>
                            <w:i/>
                          </w:rPr>
                        </m:ctrlPr>
                      </m:e>
                    </m:func>
                  </m:e>
                  <m:e>
                    <m:r>
                      <w:rPr>
                        <w:rFonts w:ascii="Cambria Math" w:hAnsi="Cambria Math"/>
                      </w:rPr>
                      <m:t>s,a</m:t>
                    </m:r>
                    <m:ctrlPr>
                      <w:rPr>
                        <w:rFonts w:ascii="Cambria Math" w:hAnsi="Cambria Math"/>
                        <w:i/>
                      </w:rPr>
                    </m:ctrlPr>
                  </m:e>
                </m:d>
              </m:oMath>
            </m:oMathPara>
          </w:p>
        </w:tc>
        <w:tc>
          <w:tcPr>
            <w:tcW w:w="985" w:type="dxa"/>
          </w:tcPr>
          <w:p w14:paraId="3EDDC6E6" w14:textId="77777777" w:rsidR="00E7672A" w:rsidRDefault="00E7672A" w:rsidP="00095C7F">
            <w:pPr>
              <w:pStyle w:val="af9"/>
              <w:numPr>
                <w:ilvl w:val="0"/>
                <w:numId w:val="35"/>
              </w:numPr>
              <w:spacing w:line="480" w:lineRule="auto"/>
              <w:ind w:leftChars="0"/>
              <w:jc w:val="both"/>
            </w:pPr>
          </w:p>
        </w:tc>
      </w:tr>
    </w:tbl>
    <w:p w14:paraId="53AC2B56" w14:textId="0B431F63" w:rsidR="00F37A6F" w:rsidRDefault="00E7672A" w:rsidP="00E7672A">
      <w:pPr>
        <w:ind w:firstLineChars="200" w:firstLine="480"/>
        <w:jc w:val="both"/>
      </w:pPr>
      <w:r>
        <w:rPr>
          <w:rFonts w:hint="eastAsia"/>
        </w:rPr>
        <w:t>有别于</w:t>
      </w:r>
      <w:r w:rsidR="0051615E">
        <w:rPr>
          <w:rFonts w:hint="eastAsia"/>
        </w:rPr>
        <w:t>蒙特卡洛</w:t>
      </w:r>
      <w:r>
        <w:rPr>
          <w:rFonts w:hint="eastAsia"/>
        </w:rPr>
        <w:t>方法依赖完整回合回报，</w:t>
      </w:r>
      <w:r>
        <w:rPr>
          <w:rFonts w:hint="eastAsia"/>
        </w:rPr>
        <w:t>TD</w:t>
      </w:r>
      <w:r>
        <w:rPr>
          <w:rFonts w:hint="eastAsia"/>
        </w:rPr>
        <w:t>方法可以直接通过当前的估值进行更新，利用已有的价值函数对未来回报进行近似，这一过程称为</w:t>
      </w:r>
      <w:r w:rsidR="0051615E">
        <w:rPr>
          <w:rFonts w:hint="eastAsia"/>
        </w:rPr>
        <w:t>自举（</w:t>
      </w:r>
      <w:r w:rsidR="0051615E">
        <w:rPr>
          <w:rFonts w:hint="eastAsia"/>
        </w:rPr>
        <w:t>bootstrapping</w:t>
      </w:r>
      <w:r w:rsidR="0051615E">
        <w:rPr>
          <w:rFonts w:hint="eastAsia"/>
        </w:rPr>
        <w:t>）</w:t>
      </w:r>
      <w:r>
        <w:rPr>
          <w:rFonts w:hint="eastAsia"/>
        </w:rPr>
        <w:t>。</w:t>
      </w:r>
    </w:p>
    <w:p w14:paraId="0F075C02" w14:textId="77777777" w:rsidR="00F37A6F" w:rsidRDefault="00E7672A" w:rsidP="00C0729F">
      <w:pPr>
        <w:ind w:firstLineChars="200" w:firstLine="480"/>
        <w:jc w:val="both"/>
      </w:pPr>
      <w:r>
        <w:rPr>
          <w:rFonts w:hint="eastAsia"/>
        </w:rPr>
        <w:t>在</w:t>
      </w:r>
      <w:r w:rsidR="003E05D5">
        <w:rPr>
          <w:rFonts w:hint="eastAsia"/>
        </w:rPr>
        <w:t>TD</w:t>
      </w:r>
      <w:r w:rsidR="003E05D5">
        <w:rPr>
          <w:rFonts w:hint="eastAsia"/>
        </w:rPr>
        <w:t>方法</w:t>
      </w:r>
      <w:r>
        <w:rPr>
          <w:rFonts w:hint="eastAsia"/>
        </w:rPr>
        <w:t>的基础上，</w:t>
      </w:r>
      <w:r w:rsidR="003E05D5">
        <w:rPr>
          <w:rFonts w:hint="eastAsia"/>
        </w:rPr>
        <w:t>Q-Learning</w:t>
      </w:r>
      <w:r w:rsidR="003E05D5">
        <w:rPr>
          <w:rFonts w:hint="eastAsia"/>
        </w:rPr>
        <w:t>对上述期望值进行近似，并通过迭代更新逼近最优解，核心内容如公式（</w:t>
      </w:r>
      <w:r w:rsidR="003E05D5">
        <w:rPr>
          <w:rFonts w:hint="eastAsia"/>
        </w:rPr>
        <w:t>2-6</w:t>
      </w:r>
      <w:r w:rsidR="003E05D5">
        <w:rPr>
          <w:rFonts w:hint="eastAsia"/>
        </w:rPr>
        <w:t>）</w:t>
      </w:r>
      <w:r w:rsidR="003E05D5">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3E05D5" w14:paraId="3F451FCF" w14:textId="77777777" w:rsidTr="003A56BC">
        <w:tc>
          <w:tcPr>
            <w:tcW w:w="8075" w:type="dxa"/>
          </w:tcPr>
          <w:p w14:paraId="2861836F" w14:textId="77777777" w:rsidR="003E05D5" w:rsidRPr="00F039D2" w:rsidRDefault="003E05D5" w:rsidP="003A56BC">
            <w:pPr>
              <w:jc w:val="both"/>
              <w:rPr>
                <w:rFonts w:ascii="Cambria Math" w:hAnsi="Cambria Math"/>
                <w:oMath/>
              </w:rPr>
            </w:pPr>
            <m:oMathPara>
              <m:oMath>
                <m:r>
                  <w:rPr>
                    <w:rFonts w:ascii="Cambria Math" w:hAnsi="Cambria Math"/>
                  </w:rPr>
                  <m:t>Q</m:t>
                </m:r>
                <m:d>
                  <m:dPr>
                    <m:ctrlPr>
                      <w:rPr>
                        <w:rFonts w:ascii="Cambria Math" w:hAnsi="Cambria Math"/>
                        <w:i/>
                      </w:rPr>
                    </m:ctrlPr>
                  </m:dPr>
                  <m:e>
                    <m:r>
                      <w:rPr>
                        <w:rFonts w:ascii="Cambria Math" w:hAnsi="Cambria Math"/>
                      </w:rPr>
                      <m:t>s,a</m:t>
                    </m:r>
                  </m:e>
                </m:d>
                <m:r>
                  <m:rPr>
                    <m:sty m:val="p"/>
                  </m:rPr>
                  <w:rPr>
                    <w:rFonts w:ascii="Cambria Math" w:hAnsi="Cambria Math" w:hint="eastAsia"/>
                  </w:rPr>
                  <m:t>←</m:t>
                </m:r>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m:t>
                </m:r>
                <m:r>
                  <m:rPr>
                    <m:sty m:val="p"/>
                  </m:rPr>
                  <w:rPr>
                    <w:rFonts w:ascii="Cambria Math" w:hAnsi="Cambria Math"/>
                  </w:rPr>
                  <m:t>α</m:t>
                </m:r>
                <m:d>
                  <m:dPr>
                    <m:begChr m:val="["/>
                    <m:endChr m:val="]"/>
                    <m:ctrlPr>
                      <w:rPr>
                        <w:rFonts w:ascii="Cambria Math" w:hAnsi="Cambria Math"/>
                      </w:rPr>
                    </m:ctrlPr>
                  </m:dPr>
                  <m:e>
                    <m:r>
                      <w:rPr>
                        <w:rFonts w:ascii="Cambria Math" w:hAnsi="Cambria Math"/>
                      </w:rPr>
                      <m:t>r+γ</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sSup>
                              <m:sSupPr>
                                <m:ctrlPr>
                                  <w:rPr>
                                    <w:rFonts w:ascii="Cambria Math" w:hAnsi="Cambria Math"/>
                                    <w:i/>
                                  </w:rPr>
                                </m:ctrlPr>
                              </m:sSupPr>
                              <m:e>
                                <m:r>
                                  <w:rPr>
                                    <w:rFonts w:ascii="Cambria Math" w:hAnsi="Cambria Math"/>
                                  </w:rPr>
                                  <m:t>a</m:t>
                                </m:r>
                              </m:e>
                              <m:sup>
                                <m:r>
                                  <w:rPr>
                                    <w:rFonts w:ascii="Cambria Math" w:hAnsi="Cambria Math"/>
                                  </w:rPr>
                                  <m:t>'</m:t>
                                </m:r>
                              </m:sup>
                            </m:sSup>
                            <m:ctrlPr>
                              <w:rPr>
                                <w:rFonts w:ascii="Cambria Math" w:hAnsi="Cambria Math"/>
                              </w:rPr>
                            </m:ctrlPr>
                          </m:lim>
                        </m:limLow>
                        <m:ctrlPr>
                          <w:rPr>
                            <w:rFonts w:ascii="Cambria Math" w:hAnsi="Cambria Math"/>
                            <w:i/>
                          </w:rPr>
                        </m:ctrlPr>
                      </m:fName>
                      <m:e>
                        <m:r>
                          <w:rPr>
                            <w:rFonts w:ascii="Cambria Math" w:hAnsi="Cambria Math"/>
                          </w:rPr>
                          <m:t>Q</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e>
                        </m:d>
                        <m:ctrlPr>
                          <w:rPr>
                            <w:rFonts w:ascii="Cambria Math" w:hAnsi="Cambria Math"/>
                            <w:i/>
                          </w:rPr>
                        </m:ctrlPr>
                      </m:e>
                    </m:func>
                    <m:r>
                      <w:rPr>
                        <w:rFonts w:ascii="Cambria Math" w:hAnsi="Cambria Math"/>
                      </w:rPr>
                      <m:t>-Q</m:t>
                    </m:r>
                    <m:d>
                      <m:dPr>
                        <m:ctrlPr>
                          <w:rPr>
                            <w:rFonts w:ascii="Cambria Math" w:hAnsi="Cambria Math"/>
                            <w:i/>
                          </w:rPr>
                        </m:ctrlPr>
                      </m:dPr>
                      <m:e>
                        <m:r>
                          <w:rPr>
                            <w:rFonts w:ascii="Cambria Math" w:hAnsi="Cambria Math"/>
                          </w:rPr>
                          <m:t>s,a</m:t>
                        </m:r>
                      </m:e>
                    </m:d>
                    <m:ctrlPr>
                      <w:rPr>
                        <w:rFonts w:ascii="Cambria Math" w:hAnsi="Cambria Math"/>
                        <w:i/>
                      </w:rPr>
                    </m:ctrlPr>
                  </m:e>
                </m:d>
              </m:oMath>
            </m:oMathPara>
          </w:p>
        </w:tc>
        <w:tc>
          <w:tcPr>
            <w:tcW w:w="985" w:type="dxa"/>
          </w:tcPr>
          <w:p w14:paraId="3FFBF079" w14:textId="77777777" w:rsidR="003E05D5" w:rsidRDefault="003E05D5" w:rsidP="00095C7F">
            <w:pPr>
              <w:pStyle w:val="af9"/>
              <w:numPr>
                <w:ilvl w:val="0"/>
                <w:numId w:val="35"/>
              </w:numPr>
              <w:spacing w:line="480" w:lineRule="auto"/>
              <w:ind w:leftChars="0"/>
              <w:jc w:val="both"/>
            </w:pPr>
          </w:p>
        </w:tc>
      </w:tr>
    </w:tbl>
    <w:p w14:paraId="59E21779" w14:textId="1F2DB0A5" w:rsidR="003E05D5" w:rsidRDefault="003E05D5" w:rsidP="00C0729F">
      <w:pPr>
        <w:ind w:firstLineChars="200" w:firstLine="480"/>
        <w:jc w:val="both"/>
      </w:pPr>
      <w:r w:rsidRPr="003E05D5">
        <w:t>其中，</w:t>
      </w:r>
      <m:oMath>
        <m:r>
          <m:rPr>
            <m:sty m:val="p"/>
          </m:rPr>
          <w:rPr>
            <w:rFonts w:ascii="Cambria Math" w:hAnsi="Cambria Math"/>
          </w:rPr>
          <m:t>α</m:t>
        </m:r>
        <m:r>
          <m:rPr>
            <m:sty m:val="p"/>
          </m:rPr>
          <w:rPr>
            <w:rFonts w:ascii="Cambria Math" w:hAnsi="Cambria Math" w:hint="eastAsia"/>
          </w:rPr>
          <m:t>∈</m:t>
        </m:r>
        <m:d>
          <m:dPr>
            <m:endChr m:val="]"/>
            <m:ctrlPr>
              <w:rPr>
                <w:rFonts w:ascii="Cambria Math" w:hAnsi="Cambria Math"/>
                <w:i/>
              </w:rPr>
            </m:ctrlPr>
          </m:dPr>
          <m:e>
            <m:r>
              <w:rPr>
                <w:rFonts w:ascii="Cambria Math" w:hAnsi="Cambria Math"/>
              </w:rPr>
              <m:t>0,1</m:t>
            </m:r>
          </m:e>
        </m:d>
        <m:r>
          <w:rPr>
            <w:rFonts w:ascii="Cambria Math" w:hAnsi="Cambria Math"/>
          </w:rPr>
          <m:t xml:space="preserve"> </m:t>
        </m:r>
      </m:oMath>
      <w:r w:rsidRPr="003E05D5">
        <w:t>为学习率，括号中的项称为时序差分误差，用于衡量当前估计与目标值之间的偏差。</w:t>
      </w:r>
    </w:p>
    <w:p w14:paraId="51AB5D8A" w14:textId="0C117F47" w:rsidR="003E05D5" w:rsidRDefault="003E05D5" w:rsidP="00844F07">
      <w:pPr>
        <w:ind w:firstLineChars="200" w:firstLine="480"/>
        <w:jc w:val="both"/>
      </w:pPr>
      <w:r>
        <w:rPr>
          <w:rFonts w:hint="eastAsia"/>
        </w:rPr>
        <w:t>简单的说，</w:t>
      </w:r>
      <w:r>
        <w:t>Q-</w:t>
      </w:r>
      <w:r w:rsidR="00FE0039">
        <w:t>l</w:t>
      </w:r>
      <w:r>
        <w:t>earning</w:t>
      </w:r>
      <w:r>
        <w:rPr>
          <w:rFonts w:hint="eastAsia"/>
        </w:rPr>
        <w:t>并不是学习在状态</w:t>
      </w:r>
      <m:oMath>
        <m:r>
          <w:rPr>
            <w:rFonts w:ascii="Cambria Math" w:hAnsi="Cambria Math" w:hint="eastAsia"/>
          </w:rPr>
          <m:t xml:space="preserve"> </m:t>
        </m:r>
        <m:r>
          <w:rPr>
            <w:rFonts w:ascii="Cambria Math" w:hAnsi="Cambria Math"/>
          </w:rPr>
          <m:t xml:space="preserve">s </m:t>
        </m:r>
      </m:oMath>
      <w:r>
        <w:rPr>
          <w:rFonts w:hint="eastAsia"/>
        </w:rPr>
        <w:t>之下具体应该要执行哪一个动作</w:t>
      </w:r>
      <m:oMath>
        <m:r>
          <w:rPr>
            <w:rFonts w:ascii="Cambria Math" w:hAnsi="Cambria Math"/>
          </w:rPr>
          <m:t xml:space="preserve"> a</m:t>
        </m:r>
      </m:oMath>
      <w:r>
        <w:rPr>
          <w:rFonts w:hint="eastAsia"/>
        </w:rPr>
        <w:t>，而是学习在状态状态</w:t>
      </w:r>
      <m:oMath>
        <m:r>
          <w:rPr>
            <w:rFonts w:ascii="Cambria Math" w:hAnsi="Cambria Math" w:hint="eastAsia"/>
          </w:rPr>
          <m:t xml:space="preserve"> </m:t>
        </m:r>
        <m:r>
          <w:rPr>
            <w:rFonts w:ascii="Cambria Math" w:hAnsi="Cambria Math"/>
          </w:rPr>
          <m:t xml:space="preserve">s </m:t>
        </m:r>
      </m:oMath>
      <w:r>
        <w:rPr>
          <w:rFonts w:hint="eastAsia"/>
        </w:rPr>
        <w:t>之下执行动作</w:t>
      </w:r>
      <m:oMath>
        <m:r>
          <w:rPr>
            <w:rFonts w:ascii="Cambria Math" w:hAnsi="Cambria Math"/>
          </w:rPr>
          <m:t xml:space="preserve"> a </m:t>
        </m:r>
      </m:oMath>
      <w:r>
        <w:rPr>
          <w:rFonts w:hint="eastAsia"/>
        </w:rPr>
        <w:t>所得的分值，亦称</w:t>
      </w:r>
      <w:r>
        <w:rPr>
          <w:rFonts w:hint="eastAsia"/>
        </w:rPr>
        <w:t>Q</w:t>
      </w:r>
      <w:r>
        <w:rPr>
          <w:rFonts w:hint="eastAsia"/>
        </w:rPr>
        <w:t>值，并将其存在一个表格中。该表格记录了所有</w:t>
      </w:r>
      <m:oMath>
        <m:r>
          <w:rPr>
            <w:rFonts w:ascii="Cambria Math" w:hAnsi="Cambria Math"/>
          </w:rPr>
          <m:t xml:space="preserve"> </m:t>
        </m:r>
        <m:d>
          <m:dPr>
            <m:ctrlPr>
              <w:rPr>
                <w:rFonts w:ascii="Cambria Math" w:hAnsi="Cambria Math"/>
                <w:i/>
              </w:rPr>
            </m:ctrlPr>
          </m:dPr>
          <m:e>
            <m:r>
              <w:rPr>
                <w:rFonts w:ascii="Cambria Math" w:hAnsi="Cambria Math"/>
              </w:rPr>
              <m:t>s,a</m:t>
            </m:r>
          </m:e>
        </m:d>
        <m:r>
          <w:rPr>
            <w:rFonts w:ascii="Cambria Math" w:hAnsi="Cambria Math"/>
          </w:rPr>
          <m:t xml:space="preserve"> </m:t>
        </m:r>
      </m:oMath>
      <w:r>
        <w:rPr>
          <w:rFonts w:hint="eastAsia"/>
        </w:rPr>
        <w:t>的</w:t>
      </w:r>
      <w:r>
        <w:rPr>
          <w:rFonts w:hint="eastAsia"/>
        </w:rPr>
        <w:t>Q</w:t>
      </w:r>
      <w:r>
        <w:rPr>
          <w:rFonts w:hint="eastAsia"/>
        </w:rPr>
        <w:t>值。在进行策略选择时，可以使用如前文所提到的</w:t>
      </w:r>
      <w:r w:rsidRPr="00290041">
        <w:t>ε-greed</w:t>
      </w:r>
      <w:r>
        <w:t>y</w:t>
      </w:r>
      <w:r>
        <w:rPr>
          <w:rFonts w:hint="eastAsia"/>
        </w:rPr>
        <w:t>方法，即查找所有动作的</w:t>
      </w:r>
      <w:r>
        <w:rPr>
          <w:rFonts w:hint="eastAsia"/>
        </w:rPr>
        <w:t>Q</w:t>
      </w:r>
      <w:r>
        <w:rPr>
          <w:rFonts w:hint="eastAsia"/>
        </w:rPr>
        <w:t>值，并选择其中最大者（即</w:t>
      </w:r>
      <m:oMath>
        <m:r>
          <m:rPr>
            <m:sty m:val="p"/>
          </m:rPr>
          <w:rPr>
            <w:rFonts w:ascii="Cambria Math" w:hAnsi="Cambria Math"/>
          </w:rPr>
          <m:t>arg</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hint="eastAsia"/>
                  </w:rPr>
                  <m:t>a</m:t>
                </m:r>
                <m:ctrlPr>
                  <w:rPr>
                    <w:rFonts w:ascii="Cambria Math" w:hAnsi="Cambria Math"/>
                  </w:rPr>
                </m:ctrlPr>
              </m:lim>
            </m:limLow>
            <m:ctrlPr>
              <w:rPr>
                <w:rFonts w:ascii="Cambria Math" w:hAnsi="Cambria Math"/>
                <w:i/>
              </w:rPr>
            </m:ctrlPr>
          </m:fName>
          <m:e>
            <m:r>
              <w:rPr>
                <w:rFonts w:ascii="Cambria Math" w:hAnsi="Cambria Math"/>
              </w:rPr>
              <m:t>Q</m:t>
            </m:r>
            <m:d>
              <m:dPr>
                <m:ctrlPr>
                  <w:rPr>
                    <w:rFonts w:ascii="Cambria Math" w:hAnsi="Cambria Math"/>
                    <w:i/>
                  </w:rPr>
                </m:ctrlPr>
              </m:dPr>
              <m:e>
                <m:r>
                  <w:rPr>
                    <w:rFonts w:ascii="Cambria Math" w:hAnsi="Cambria Math"/>
                  </w:rPr>
                  <m:t>s,a</m:t>
                </m:r>
              </m:e>
            </m:d>
            <m:ctrlPr>
              <w:rPr>
                <w:rFonts w:ascii="Cambria Math" w:hAnsi="Cambria Math"/>
                <w:i/>
              </w:rPr>
            </m:ctrlPr>
          </m:e>
        </m:func>
      </m:oMath>
      <w:r>
        <w:rPr>
          <w:rFonts w:hint="eastAsia"/>
        </w:rPr>
        <w:t>）。</w:t>
      </w:r>
    </w:p>
    <w:p w14:paraId="36305625" w14:textId="34250AC1" w:rsidR="00F37A6F" w:rsidRDefault="00F37A6F" w:rsidP="00F37A6F">
      <w:pPr>
        <w:pStyle w:val="30"/>
        <w:numPr>
          <w:ilvl w:val="2"/>
          <w:numId w:val="9"/>
        </w:numPr>
        <w:spacing w:before="163" w:after="163"/>
        <w:jc w:val="both"/>
      </w:pPr>
      <w:bookmarkStart w:id="25" w:name="_Toc229162177"/>
      <w:r w:rsidRPr="00F37A6F">
        <w:lastRenderedPageBreak/>
        <w:t>深度</w:t>
      </w:r>
      <w:r w:rsidRPr="00F37A6F">
        <w:t>Q</w:t>
      </w:r>
      <w:r w:rsidRPr="00F37A6F">
        <w:t>网络</w:t>
      </w:r>
      <w:r w:rsidR="00482F1F" w:rsidRPr="00482F1F">
        <w:rPr>
          <w:lang w:val="en-US"/>
        </w:rPr>
        <w:t>（</w:t>
      </w:r>
      <w:r w:rsidR="00482F1F" w:rsidRPr="00482F1F">
        <w:rPr>
          <w:lang w:val="en-US"/>
        </w:rPr>
        <w:t>Deep Q-Network, DQN</w:t>
      </w:r>
      <w:r w:rsidR="00482F1F" w:rsidRPr="00482F1F">
        <w:rPr>
          <w:lang w:val="en-US"/>
        </w:rPr>
        <w:t>）</w:t>
      </w:r>
      <w:bookmarkEnd w:id="25"/>
    </w:p>
    <w:p w14:paraId="77658934" w14:textId="2910633B" w:rsidR="00F37A6F" w:rsidRDefault="00E11DB1" w:rsidP="00796A90">
      <w:pPr>
        <w:ind w:firstLineChars="200" w:firstLine="480"/>
        <w:jc w:val="both"/>
      </w:pPr>
      <w:r>
        <w:rPr>
          <w:rFonts w:hint="eastAsia"/>
        </w:rPr>
        <w:t>尽管</w:t>
      </w:r>
      <w:r>
        <w:rPr>
          <w:rFonts w:hint="eastAsia"/>
        </w:rPr>
        <w:t>Q</w:t>
      </w:r>
      <w:r>
        <w:t>-</w:t>
      </w:r>
      <w:r w:rsidR="00FE0039">
        <w:t>l</w:t>
      </w:r>
      <w:r>
        <w:t>earning</w:t>
      </w:r>
      <w:r>
        <w:rPr>
          <w:rFonts w:hint="eastAsia"/>
        </w:rPr>
        <w:t>在</w:t>
      </w:r>
      <w:r w:rsidR="00FE0039">
        <w:rPr>
          <w:rFonts w:hint="eastAsia"/>
        </w:rPr>
        <w:t>理论上能够收敛到最优动作价值函数，但使用表格记录</w:t>
      </w:r>
      <w:r w:rsidR="00FE0039">
        <w:rPr>
          <w:rFonts w:hint="eastAsia"/>
        </w:rPr>
        <w:t>Q</w:t>
      </w:r>
      <w:r w:rsidR="00FE0039">
        <w:rPr>
          <w:rFonts w:hint="eastAsia"/>
        </w:rPr>
        <w:t>值。在实际问题中，往往需要面对高维甚至连续的状态空间，表格方法将难以存储和泛化。因此，将函数逼近方法引入强化学习领域是十分必要的。深度</w:t>
      </w:r>
      <w:r w:rsidR="00FE0039">
        <w:rPr>
          <w:rFonts w:hint="eastAsia"/>
        </w:rPr>
        <w:t>Q</w:t>
      </w:r>
      <w:r w:rsidR="00FE0039">
        <w:rPr>
          <w:rFonts w:hint="eastAsia"/>
        </w:rPr>
        <w:t>网络利用深度神经网络对动作价值函数进行参数化表示，即用</w:t>
      </w:r>
      <m:oMath>
        <m:r>
          <w:rPr>
            <w:rFonts w:ascii="Cambria Math" w:hAnsi="Cambria Math"/>
          </w:rPr>
          <m:t xml:space="preserve"> Q</m:t>
        </m:r>
        <m:d>
          <m:dPr>
            <m:ctrlPr>
              <w:rPr>
                <w:rFonts w:ascii="Cambria Math" w:hAnsi="Cambria Math"/>
                <w:i/>
              </w:rPr>
            </m:ctrlPr>
          </m:dPr>
          <m:e>
            <m:r>
              <w:rPr>
                <w:rFonts w:ascii="Cambria Math" w:hAnsi="Cambria Math"/>
              </w:rPr>
              <m:t>s,a;</m:t>
            </m:r>
            <m:r>
              <m:rPr>
                <m:sty m:val="b"/>
              </m:rPr>
              <w:rPr>
                <w:rFonts w:ascii="Cambria Math" w:hAnsi="Cambria Math"/>
              </w:rPr>
              <m:t>w</m:t>
            </m:r>
          </m:e>
        </m:d>
        <m:r>
          <w:rPr>
            <w:rFonts w:ascii="Cambria Math" w:hAnsi="Cambria Math"/>
          </w:rPr>
          <m:t xml:space="preserve"> </m:t>
        </m:r>
      </m:oMath>
      <w:r w:rsidR="00FE0039" w:rsidRPr="00FE0039">
        <w:t>近似</w:t>
      </w:r>
      <m:oMath>
        <m:r>
          <w:rPr>
            <w:rFonts w:ascii="Cambria Math" w:hAnsi="Cambria Math"/>
          </w:rPr>
          <m:t xml:space="preserve"> </m:t>
        </m:r>
        <m:sSup>
          <m:sSupPr>
            <m:ctrlPr>
              <w:rPr>
                <w:rFonts w:ascii="Cambria Math" w:hAnsi="Cambria Math"/>
                <w:i/>
              </w:rPr>
            </m:ctrlPr>
          </m:sSupPr>
          <m:e>
            <m:r>
              <w:rPr>
                <w:rFonts w:ascii="Cambria Math" w:hAnsi="Cambria Math"/>
              </w:rPr>
              <m:t>q</m:t>
            </m:r>
          </m:e>
          <m:sup>
            <m:r>
              <w:rPr>
                <w:rFonts w:ascii="Cambria Math" w:hAnsi="Cambria Math"/>
              </w:rPr>
              <m:t>*</m:t>
            </m:r>
          </m:sup>
        </m:sSup>
        <m:d>
          <m:dPr>
            <m:ctrlPr>
              <w:rPr>
                <w:rFonts w:ascii="Cambria Math" w:hAnsi="Cambria Math"/>
                <w:i/>
              </w:rPr>
            </m:ctrlPr>
          </m:dPr>
          <m:e>
            <m:r>
              <w:rPr>
                <w:rFonts w:ascii="Cambria Math" w:hAnsi="Cambria Math"/>
              </w:rPr>
              <m:t>s,a</m:t>
            </m:r>
          </m:e>
        </m:d>
      </m:oMath>
      <w:r w:rsidR="00FE0039" w:rsidRPr="00FE0039">
        <w:t>，从而将</w:t>
      </w:r>
      <w:r w:rsidR="00FE0039" w:rsidRPr="00FE0039">
        <w:t>Q-learning</w:t>
      </w:r>
      <w:r w:rsidR="00FE0039" w:rsidRPr="00FE0039">
        <w:t>扩展到大规模状态空间中。</w:t>
      </w:r>
    </w:p>
    <w:p w14:paraId="0D4D7FD6" w14:textId="77777777" w:rsidR="00796A90" w:rsidRDefault="00796A90" w:rsidP="00796A90">
      <w:pPr>
        <w:ind w:firstLineChars="200" w:firstLine="480"/>
        <w:jc w:val="both"/>
      </w:pPr>
      <w:r>
        <w:rPr>
          <w:rFonts w:hint="eastAsia"/>
        </w:rPr>
        <w:t>在</w:t>
      </w:r>
      <w:r>
        <w:rPr>
          <w:rFonts w:hint="eastAsia"/>
        </w:rPr>
        <w:t>DQN</w:t>
      </w:r>
      <w:r>
        <w:rPr>
          <w:rFonts w:hint="eastAsia"/>
        </w:rPr>
        <w:t>中，网络参数通过最小化公式（</w:t>
      </w:r>
      <w:r>
        <w:rPr>
          <w:rFonts w:hint="eastAsia"/>
        </w:rPr>
        <w:t>2-7</w:t>
      </w:r>
      <w:r>
        <w:rPr>
          <w:rFonts w:hint="eastAsia"/>
        </w:rPr>
        <w:t>）的损失函数进行更新：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796A90" w14:paraId="495BD011" w14:textId="77777777" w:rsidTr="003A56BC">
        <w:tc>
          <w:tcPr>
            <w:tcW w:w="8075" w:type="dxa"/>
          </w:tcPr>
          <w:p w14:paraId="712DF674" w14:textId="77777777" w:rsidR="00796A90" w:rsidRPr="00F039D2" w:rsidRDefault="00796A90" w:rsidP="003A56BC">
            <w:pPr>
              <w:jc w:val="both"/>
              <w:rPr>
                <w:rFonts w:ascii="Cambria Math" w:hAnsi="Cambria Math"/>
                <w:oMath/>
              </w:rPr>
            </w:pPr>
            <m:oMathPara>
              <m:oMath>
                <m:r>
                  <w:rPr>
                    <w:rFonts w:ascii="Cambria Math" w:hAnsi="Cambria Math"/>
                  </w:rPr>
                  <m:t>L</m:t>
                </m:r>
                <m:d>
                  <m:dPr>
                    <m:ctrlPr>
                      <w:rPr>
                        <w:rFonts w:ascii="Cambria Math" w:hAnsi="Cambria Math"/>
                        <w:i/>
                      </w:rPr>
                    </m:ctrlPr>
                  </m:dPr>
                  <m:e>
                    <m:r>
                      <m:rPr>
                        <m:sty m:val="b"/>
                      </m:rPr>
                      <w:rPr>
                        <w:rFonts w:ascii="Cambria Math" w:hAnsi="Cambria Math"/>
                      </w:rPr>
                      <m:t>w</m:t>
                    </m:r>
                  </m:e>
                </m:d>
                <m:r>
                  <w:rPr>
                    <w:rFonts w:ascii="Cambria Math" w:hAnsi="Cambria Math"/>
                  </w:rPr>
                  <m:t> </m:t>
                </m:r>
                <m:r>
                  <m:rPr>
                    <m:sty m:val="p"/>
                  </m:rPr>
                  <w:rPr>
                    <w:rFonts w:ascii="Cambria Math" w:hAnsi="Cambria Math"/>
                  </w:rPr>
                  <m:t>≐</m:t>
                </m:r>
                <m:r>
                  <m:rPr>
                    <m:scr m:val="double-struck"/>
                  </m:rPr>
                  <w:rPr>
                    <w:rFonts w:ascii="Cambria Math" w:hAnsi="Cambria Math"/>
                  </w:rPr>
                  <m:t> E</m:t>
                </m:r>
                <m:d>
                  <m:dPr>
                    <m:begChr m:val="["/>
                    <m:endChr m:val="]"/>
                    <m:ctrlPr>
                      <w:rPr>
                        <w:rFonts w:ascii="Cambria Math" w:hAnsi="Cambria Math"/>
                        <w:i/>
                      </w:rPr>
                    </m:ctrlPr>
                  </m:dPr>
                  <m:e>
                    <m:r>
                      <w:rPr>
                        <w:rFonts w:ascii="Cambria Math" w:hAnsi="Cambria Math"/>
                      </w:rPr>
                      <m:t> </m:t>
                    </m:r>
                    <m:sSup>
                      <m:sSupPr>
                        <m:ctrlPr>
                          <w:rPr>
                            <w:rFonts w:ascii="Cambria Math" w:hAnsi="Cambria Math"/>
                            <w:i/>
                          </w:rPr>
                        </m:ctrlPr>
                      </m:sSupPr>
                      <m:e>
                        <m:d>
                          <m:dPr>
                            <m:ctrlPr>
                              <w:rPr>
                                <w:rFonts w:ascii="Cambria Math" w:hAnsi="Cambria Math"/>
                                <w:i/>
                              </w:rPr>
                            </m:ctrlPr>
                          </m:dPr>
                          <m:e>
                            <m:r>
                              <w:rPr>
                                <w:rFonts w:ascii="Cambria Math" w:hAnsi="Cambria Math"/>
                              </w:rPr>
                              <m:t> </m:t>
                            </m:r>
                            <m:r>
                              <w:rPr>
                                <w:rFonts w:ascii="Cambria Math" w:hAnsi="Cambria Math" w:hint="eastAsia"/>
                              </w:rPr>
                              <m:t>r</m:t>
                            </m:r>
                            <m:r>
                              <w:rPr>
                                <w:rFonts w:ascii="Cambria Math" w:hAnsi="Cambria Math"/>
                              </w:rPr>
                              <m:t> + </m:t>
                            </m:r>
                            <m:r>
                              <m:rPr>
                                <m:sty m:val="p"/>
                              </m:rPr>
                              <w:rPr>
                                <w:rFonts w:ascii="Cambria Math" w:hAnsi="Cambria Math"/>
                              </w:rPr>
                              <m:t>γ</m:t>
                            </m:r>
                            <m:r>
                              <w:rPr>
                                <w:rFonts w:ascii="Cambria Math" w:hAnsi="Cambria Math"/>
                              </w:rPr>
                              <m:t> </m:t>
                            </m:r>
                            <w:bookmarkStart w:id="26" w:name="OLE_LINK4"/>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ctrlPr>
                                          <w:rPr>
                                            <w:rFonts w:ascii="Cambria Math" w:hAnsi="Cambria Math"/>
                                            <w:i/>
                                          </w:rPr>
                                        </m:ctrlPr>
                                      </m:e>
                                      <m:sup>
                                        <m:r>
                                          <m:rPr>
                                            <m:sty m:val="p"/>
                                          </m:rPr>
                                          <w:rPr>
                                            <w:rFonts w:ascii="Cambria Math" w:hAnsi="Cambria Math"/>
                                          </w:rPr>
                                          <m:t>'</m:t>
                                        </m:r>
                                      </m:sup>
                                    </m:sSup>
                                    <m:ctrlPr>
                                      <w:rPr>
                                        <w:rFonts w:ascii="Cambria Math" w:hAnsi="Cambria Math"/>
                                      </w:rPr>
                                    </m:ctrlPr>
                                  </m:lim>
                                </m:limLow>
                                <m:ctrlPr>
                                  <w:rPr>
                                    <w:rFonts w:ascii="Cambria Math" w:hAnsi="Cambria Math"/>
                                    <w:i/>
                                  </w:rPr>
                                </m:ctrlPr>
                              </m:fName>
                              <m:e>
                                <m:r>
                                  <w:rPr>
                                    <w:rFonts w:ascii="Cambria Math" w:hAnsi="Cambria Math"/>
                                  </w:rPr>
                                  <m:t>Q</m:t>
                                </m:r>
                                <m:d>
                                  <m:dPr>
                                    <m:ctrlPr>
                                      <w:rPr>
                                        <w:rFonts w:ascii="Cambria Math" w:hAnsi="Cambria Math"/>
                                        <w:i/>
                                      </w:rPr>
                                    </m:ctrlPr>
                                  </m:dPr>
                                  <m:e>
                                    <m:sSup>
                                      <m:sSupPr>
                                        <m:ctrlPr>
                                          <w:rPr>
                                            <w:rFonts w:ascii="Cambria Math" w:hAnsi="Cambria Math"/>
                                          </w:rPr>
                                        </m:ctrlPr>
                                      </m:sSupPr>
                                      <m:e>
                                        <m:r>
                                          <w:rPr>
                                            <w:rFonts w:ascii="Cambria Math" w:hAnsi="Cambria Math"/>
                                          </w:rPr>
                                          <m:t>s</m:t>
                                        </m:r>
                                        <m:ctrlPr>
                                          <w:rPr>
                                            <w:rFonts w:ascii="Cambria Math" w:hAnsi="Cambria Math"/>
                                            <w:i/>
                                          </w:rPr>
                                        </m:ctrlPr>
                                      </m:e>
                                      <m:sup>
                                        <m:r>
                                          <m:rPr>
                                            <m:sty m:val="p"/>
                                          </m:rPr>
                                          <w:rPr>
                                            <w:rFonts w:ascii="Cambria Math" w:hAnsi="Cambria Math"/>
                                          </w:rPr>
                                          <m:t>'</m:t>
                                        </m:r>
                                      </m:sup>
                                    </m:sSup>
                                    <m:r>
                                      <w:rPr>
                                        <w:rFonts w:ascii="Cambria Math" w:hAnsi="Cambria Math"/>
                                      </w:rPr>
                                      <m:t>, </m:t>
                                    </m:r>
                                    <m:sSup>
                                      <m:sSupPr>
                                        <m:ctrlPr>
                                          <w:rPr>
                                            <w:rFonts w:ascii="Cambria Math" w:hAnsi="Cambria Math"/>
                                          </w:rPr>
                                        </m:ctrlPr>
                                      </m:sSupPr>
                                      <m:e>
                                        <m:r>
                                          <w:rPr>
                                            <w:rFonts w:ascii="Cambria Math" w:hAnsi="Cambria Math"/>
                                          </w:rPr>
                                          <m:t>a</m:t>
                                        </m:r>
                                        <m:ctrlPr>
                                          <w:rPr>
                                            <w:rFonts w:ascii="Cambria Math" w:hAnsi="Cambria Math"/>
                                            <w:i/>
                                          </w:rPr>
                                        </m:ctrlPr>
                                      </m:e>
                                      <m:sup>
                                        <m:r>
                                          <m:rPr>
                                            <m:sty m:val="p"/>
                                          </m:rPr>
                                          <w:rPr>
                                            <w:rFonts w:ascii="Cambria Math" w:hAnsi="Cambria Math"/>
                                          </w:rPr>
                                          <m:t>'</m:t>
                                        </m:r>
                                      </m:sup>
                                    </m:sSup>
                                    <m:r>
                                      <w:rPr>
                                        <w:rFonts w:ascii="Cambria Math" w:hAnsi="Cambria Math"/>
                                      </w:rPr>
                                      <m:t>; </m:t>
                                    </m:r>
                                    <m:sSup>
                                      <m:sSupPr>
                                        <m:ctrlPr>
                                          <w:rPr>
                                            <w:rFonts w:ascii="Cambria Math" w:hAnsi="Cambria Math"/>
                                            <w:i/>
                                          </w:rPr>
                                        </m:ctrlPr>
                                      </m:sSupPr>
                                      <m:e>
                                        <m:r>
                                          <m:rPr>
                                            <m:sty m:val="b"/>
                                          </m:rPr>
                                          <w:rPr>
                                            <w:rFonts w:ascii="Cambria Math" w:hAnsi="Cambria Math"/>
                                          </w:rPr>
                                          <m:t>w</m:t>
                                        </m:r>
                                      </m:e>
                                      <m:sup>
                                        <m:r>
                                          <w:rPr>
                                            <w:rFonts w:ascii="Cambria Math" w:hAnsi="Cambria Math"/>
                                          </w:rPr>
                                          <m:t>-</m:t>
                                        </m:r>
                                      </m:sup>
                                    </m:sSup>
                                  </m:e>
                                </m:d>
                                <m:ctrlPr>
                                  <w:rPr>
                                    <w:rFonts w:ascii="Cambria Math" w:hAnsi="Cambria Math"/>
                                    <w:i/>
                                  </w:rPr>
                                </m:ctrlPr>
                              </m:e>
                            </m:func>
                            <w:bookmarkEnd w:id="26"/>
                            <m:r>
                              <w:rPr>
                                <w:rFonts w:ascii="Cambria Math" w:hAnsi="Cambria Math"/>
                              </w:rPr>
                              <m:t> - Q</m:t>
                            </m:r>
                            <m:d>
                              <m:dPr>
                                <m:ctrlPr>
                                  <w:rPr>
                                    <w:rFonts w:ascii="Cambria Math" w:hAnsi="Cambria Math"/>
                                    <w:i/>
                                  </w:rPr>
                                </m:ctrlPr>
                              </m:dPr>
                              <m:e>
                                <m:r>
                                  <w:rPr>
                                    <w:rFonts w:ascii="Cambria Math" w:hAnsi="Cambria Math"/>
                                  </w:rPr>
                                  <m:t>s,a; </m:t>
                                </m:r>
                                <m:r>
                                  <m:rPr>
                                    <m:sty m:val="b"/>
                                  </m:rPr>
                                  <w:rPr>
                                    <w:rFonts w:ascii="Cambria Math" w:hAnsi="Cambria Math"/>
                                  </w:rPr>
                                  <m:t>w</m:t>
                                </m:r>
                              </m:e>
                            </m:d>
                            <m:r>
                              <w:rPr>
                                <w:rFonts w:ascii="Cambria Math" w:hAnsi="Cambria Math"/>
                              </w:rPr>
                              <m:t> </m:t>
                            </m:r>
                          </m:e>
                        </m:d>
                      </m:e>
                      <m:sup>
                        <m:r>
                          <w:rPr>
                            <w:rFonts w:ascii="Cambria Math" w:hAnsi="Cambria Math"/>
                          </w:rPr>
                          <m:t>2</m:t>
                        </m:r>
                      </m:sup>
                    </m:sSup>
                  </m:e>
                </m:d>
              </m:oMath>
            </m:oMathPara>
          </w:p>
        </w:tc>
        <w:tc>
          <w:tcPr>
            <w:tcW w:w="985" w:type="dxa"/>
          </w:tcPr>
          <w:p w14:paraId="0B54A572" w14:textId="77777777" w:rsidR="00796A90" w:rsidRDefault="00796A90" w:rsidP="00095C7F">
            <w:pPr>
              <w:pStyle w:val="af9"/>
              <w:numPr>
                <w:ilvl w:val="0"/>
                <w:numId w:val="35"/>
              </w:numPr>
              <w:spacing w:line="480" w:lineRule="auto"/>
              <w:ind w:leftChars="0"/>
              <w:jc w:val="both"/>
            </w:pPr>
          </w:p>
        </w:tc>
      </w:tr>
    </w:tbl>
    <w:p w14:paraId="624A0B38" w14:textId="74BBA4F9" w:rsidR="00796A90" w:rsidRDefault="00245009" w:rsidP="00796A90">
      <w:pPr>
        <w:jc w:val="both"/>
      </w:pPr>
      <w:r>
        <w:t xml:space="preserve">    </w:t>
      </w:r>
      <w:r w:rsidRPr="00245009">
        <w:t>其中，</w:t>
      </w:r>
      <m:oMath>
        <m:sSup>
          <m:sSupPr>
            <m:ctrlPr>
              <w:rPr>
                <w:rFonts w:ascii="Cambria Math" w:hAnsi="Cambria Math"/>
                <w:i/>
              </w:rPr>
            </m:ctrlPr>
          </m:sSupPr>
          <m:e>
            <m:r>
              <m:rPr>
                <m:sty m:val="b"/>
              </m:rPr>
              <w:rPr>
                <w:rFonts w:ascii="Cambria Math" w:hAnsi="Cambria Math"/>
              </w:rPr>
              <m:t>w</m:t>
            </m:r>
          </m:e>
          <m:sup>
            <m:r>
              <w:rPr>
                <w:rFonts w:ascii="Cambria Math" w:hAnsi="Cambria Math"/>
              </w:rPr>
              <m:t>-</m:t>
            </m:r>
          </m:sup>
        </m:sSup>
        <m:r>
          <w:rPr>
            <w:rFonts w:ascii="Cambria Math" w:hAnsi="Cambria Math"/>
          </w:rPr>
          <m:t xml:space="preserve"> </m:t>
        </m:r>
      </m:oMath>
      <w:r w:rsidRPr="00245009">
        <w:t>表示目标网络（</w:t>
      </w:r>
      <w:r w:rsidRPr="00245009">
        <w:t>target network</w:t>
      </w:r>
      <w:r w:rsidRPr="00245009">
        <w:t>）的参数，用于生成稳定的学习目标。</w:t>
      </w:r>
    </w:p>
    <w:p w14:paraId="4D9D4486" w14:textId="334B8EB3" w:rsidR="00796A90" w:rsidRDefault="00245009" w:rsidP="00C0729F">
      <w:pPr>
        <w:ind w:firstLineChars="200" w:firstLine="480"/>
        <w:jc w:val="both"/>
      </w:pPr>
      <w:r w:rsidRPr="00245009">
        <w:t>与表格方法直接为每个状</w:t>
      </w:r>
      <w:r w:rsidR="00945A74">
        <w:rPr>
          <w:rFonts w:hint="eastAsia"/>
        </w:rPr>
        <w:t>态</w:t>
      </w:r>
      <w:r w:rsidR="00AC3AC9">
        <w:rPr>
          <w:rFonts w:hint="eastAsia"/>
        </w:rPr>
        <w:t>—</w:t>
      </w:r>
      <w:r w:rsidRPr="00245009">
        <w:t>动作对存储一个值不同，函数逼近通过一组参数</w:t>
      </w:r>
      <m:oMath>
        <m:r>
          <m:rPr>
            <m:sty m:val="b"/>
          </m:rPr>
          <w:rPr>
            <w:rFonts w:ascii="Cambria Math" w:hAnsi="Cambria Math"/>
          </w:rPr>
          <m:t xml:space="preserve"> w </m:t>
        </m:r>
      </m:oMath>
      <w:r w:rsidRPr="00245009">
        <w:t>在整个状态空间上进行建模，从而实现对未见状态的泛化能力。在这一框架下，学习问题被转化为参数优化问题，即通过最小化目标函数，使得估计的</w:t>
      </w:r>
      <w:r w:rsidRPr="00245009">
        <w:t>Q</w:t>
      </w:r>
      <w:r w:rsidRPr="00245009">
        <w:t>值逐步逼近真实的目标值。通常采用梯度下降等优化方法来更新参数，使模型输出逐渐接近</w:t>
      </w:r>
      <w:r w:rsidRPr="00245009">
        <w:t>Bellman</w:t>
      </w:r>
      <w:r w:rsidRPr="00245009">
        <w:t>方程所定义的目标</w:t>
      </w:r>
      <w:r w:rsidR="00362228" w:rsidRPr="00362228">
        <w:rPr>
          <w:vertAlign w:val="superscript"/>
        </w:rPr>
        <w:fldChar w:fldCharType="begin"/>
      </w:r>
      <w:r w:rsidR="00362228" w:rsidRPr="00362228">
        <w:rPr>
          <w:vertAlign w:val="superscript"/>
        </w:rPr>
        <w:instrText xml:space="preserve"> REF _Ref226327812 \w \h </w:instrText>
      </w:r>
      <w:r w:rsidR="00362228">
        <w:rPr>
          <w:vertAlign w:val="superscript"/>
        </w:rPr>
        <w:instrText xml:space="preserve"> \* MERGEFORMAT </w:instrText>
      </w:r>
      <w:r w:rsidR="00362228" w:rsidRPr="00362228">
        <w:rPr>
          <w:vertAlign w:val="superscript"/>
        </w:rPr>
      </w:r>
      <w:r w:rsidR="00362228" w:rsidRPr="00362228">
        <w:rPr>
          <w:vertAlign w:val="superscript"/>
        </w:rPr>
        <w:fldChar w:fldCharType="separate"/>
      </w:r>
      <w:r w:rsidR="00E00FE6">
        <w:rPr>
          <w:vertAlign w:val="superscript"/>
        </w:rPr>
        <w:t>[9]</w:t>
      </w:r>
      <w:r w:rsidR="00362228" w:rsidRPr="00362228">
        <w:rPr>
          <w:vertAlign w:val="superscript"/>
        </w:rPr>
        <w:fldChar w:fldCharType="end"/>
      </w:r>
      <w:r w:rsidRPr="00245009">
        <w:t>。</w:t>
      </w:r>
    </w:p>
    <w:p w14:paraId="255AB913" w14:textId="2BDAADA9" w:rsidR="00104CC3" w:rsidRDefault="00104CC3" w:rsidP="00104CC3">
      <w:pPr>
        <w:pStyle w:val="30"/>
        <w:numPr>
          <w:ilvl w:val="2"/>
          <w:numId w:val="9"/>
        </w:numPr>
        <w:spacing w:before="163" w:after="163"/>
        <w:jc w:val="both"/>
      </w:pPr>
      <w:bookmarkStart w:id="27" w:name="_Toc229162178"/>
      <w:r>
        <w:rPr>
          <w:rFonts w:hint="eastAsia"/>
        </w:rPr>
        <w:t>双</w:t>
      </w:r>
      <w:r w:rsidR="00DB4050">
        <w:rPr>
          <w:rFonts w:hint="eastAsia"/>
          <w:lang w:eastAsia="zh-TW"/>
        </w:rPr>
        <w:t>重</w:t>
      </w:r>
      <w:r>
        <w:rPr>
          <w:rFonts w:hint="eastAsia"/>
        </w:rPr>
        <w:t>深度</w:t>
      </w:r>
      <w:r>
        <w:rPr>
          <w:rFonts w:hint="eastAsia"/>
        </w:rPr>
        <w:t>Q</w:t>
      </w:r>
      <w:r>
        <w:rPr>
          <w:rFonts w:hint="eastAsia"/>
        </w:rPr>
        <w:t>网络</w:t>
      </w:r>
      <w:r w:rsidR="00482F1F">
        <w:rPr>
          <w:rFonts w:hint="eastAsia"/>
        </w:rPr>
        <w:t>（</w:t>
      </w:r>
      <w:r w:rsidR="00482F1F">
        <w:rPr>
          <w:rFonts w:hint="eastAsia"/>
        </w:rPr>
        <w:t>Double Deep Q-Network, Double DQN</w:t>
      </w:r>
      <w:r w:rsidR="00482F1F">
        <w:rPr>
          <w:rFonts w:hint="eastAsia"/>
        </w:rPr>
        <w:t>）</w:t>
      </w:r>
      <w:bookmarkEnd w:id="27"/>
    </w:p>
    <w:p w14:paraId="247AD310" w14:textId="39E36CE0" w:rsidR="006D15C7" w:rsidRDefault="006D15C7" w:rsidP="006D15C7">
      <w:pPr>
        <w:ind w:firstLineChars="200" w:firstLine="480"/>
        <w:jc w:val="both"/>
      </w:pPr>
      <w:r>
        <w:rPr>
          <w:rFonts w:hint="eastAsia"/>
        </w:rPr>
        <w:t>尽管深度</w:t>
      </w:r>
      <w:r>
        <w:rPr>
          <w:rFonts w:hint="eastAsia"/>
        </w:rPr>
        <w:t>Q</w:t>
      </w:r>
      <w:r>
        <w:rPr>
          <w:rFonts w:hint="eastAsia"/>
        </w:rPr>
        <w:t>网络在高维状态空间中表现出了良好的学习能力，但其在实际训练过程中仍存在一定的偏差问题。具体而言，在</w:t>
      </w:r>
      <w:r>
        <w:rPr>
          <w:rFonts w:hint="eastAsia"/>
        </w:rPr>
        <w:t>DQN</w:t>
      </w:r>
      <w:r>
        <w:rPr>
          <w:rFonts w:hint="eastAsia"/>
        </w:rPr>
        <w:t>的目标函数中，动作选择与价值评估均依赖同一网络参数</w:t>
      </w:r>
      <m:oMath>
        <m:r>
          <w:rPr>
            <w:rFonts w:ascii="Cambria Math" w:hAnsi="Cambria Math"/>
          </w:rPr>
          <m:t xml:space="preserve"> </m:t>
        </m:r>
        <m:sSup>
          <m:sSupPr>
            <m:ctrlPr>
              <w:rPr>
                <w:rFonts w:ascii="Cambria Math" w:hAnsi="Cambria Math"/>
                <w:i/>
              </w:rPr>
            </m:ctrlPr>
          </m:sSupPr>
          <m:e>
            <m:r>
              <m:rPr>
                <m:sty m:val="b"/>
              </m:rPr>
              <w:rPr>
                <w:rFonts w:ascii="Cambria Math" w:hAnsi="Cambria Math"/>
              </w:rPr>
              <m:t>w</m:t>
            </m:r>
          </m:e>
          <m:sup>
            <m:r>
              <w:rPr>
                <w:rFonts w:ascii="Cambria Math" w:hAnsi="Cambria Math" w:cs="Cambria Math"/>
              </w:rPr>
              <m:t>-</m:t>
            </m:r>
          </m:sup>
        </m:sSup>
      </m:oMath>
      <w:r>
        <w:rPr>
          <w:rFonts w:hint="eastAsia"/>
        </w:rPr>
        <w:t>，即通过</w:t>
      </w:r>
      <m:oMath>
        <m:r>
          <w:rPr>
            <w:rFonts w:ascii="Cambria Math" w:hAnsi="Cambria Math"/>
          </w:rPr>
          <m:t xml:space="preserve"> </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sSup>
                  <m:sSupPr>
                    <m:ctrlPr>
                      <w:rPr>
                        <w:rFonts w:ascii="Cambria Math" w:hAnsi="Cambria Math"/>
                      </w:rPr>
                    </m:ctrlPr>
                  </m:sSupPr>
                  <m:e>
                    <m:r>
                      <w:rPr>
                        <w:rFonts w:ascii="Cambria Math" w:hAnsi="Cambria Math"/>
                      </w:rPr>
                      <m:t>a</m:t>
                    </m:r>
                    <m:ctrlPr>
                      <w:rPr>
                        <w:rFonts w:ascii="Cambria Math" w:hAnsi="Cambria Math"/>
                        <w:i/>
                      </w:rPr>
                    </m:ctrlPr>
                  </m:e>
                  <m:sup>
                    <m:r>
                      <m:rPr>
                        <m:sty m:val="p"/>
                      </m:rPr>
                      <w:rPr>
                        <w:rFonts w:ascii="Cambria Math" w:hAnsi="Cambria Math"/>
                      </w:rPr>
                      <m:t>'</m:t>
                    </m:r>
                  </m:sup>
                </m:sSup>
                <m:ctrlPr>
                  <w:rPr>
                    <w:rFonts w:ascii="Cambria Math" w:hAnsi="Cambria Math"/>
                  </w:rPr>
                </m:ctrlPr>
              </m:lim>
            </m:limLow>
            <m:ctrlPr>
              <w:rPr>
                <w:rFonts w:ascii="Cambria Math" w:hAnsi="Cambria Math"/>
                <w:i/>
              </w:rPr>
            </m:ctrlPr>
          </m:fName>
          <m:e>
            <m:r>
              <w:rPr>
                <w:rFonts w:ascii="Cambria Math" w:hAnsi="Cambria Math"/>
              </w:rPr>
              <m:t>Q</m:t>
            </m:r>
            <m:d>
              <m:dPr>
                <m:ctrlPr>
                  <w:rPr>
                    <w:rFonts w:ascii="Cambria Math" w:hAnsi="Cambria Math"/>
                    <w:i/>
                  </w:rPr>
                </m:ctrlPr>
              </m:dPr>
              <m:e>
                <m:sSup>
                  <m:sSupPr>
                    <m:ctrlPr>
                      <w:rPr>
                        <w:rFonts w:ascii="Cambria Math" w:hAnsi="Cambria Math"/>
                      </w:rPr>
                    </m:ctrlPr>
                  </m:sSupPr>
                  <m:e>
                    <m:r>
                      <w:rPr>
                        <w:rFonts w:ascii="Cambria Math" w:hAnsi="Cambria Math"/>
                      </w:rPr>
                      <m:t>s</m:t>
                    </m:r>
                    <m:ctrlPr>
                      <w:rPr>
                        <w:rFonts w:ascii="Cambria Math" w:hAnsi="Cambria Math"/>
                        <w:i/>
                      </w:rPr>
                    </m:ctrlPr>
                  </m:e>
                  <m:sup>
                    <m:r>
                      <m:rPr>
                        <m:sty m:val="p"/>
                      </m:rPr>
                      <w:rPr>
                        <w:rFonts w:ascii="Cambria Math" w:hAnsi="Cambria Math"/>
                      </w:rPr>
                      <m:t>'</m:t>
                    </m:r>
                  </m:sup>
                </m:sSup>
                <m:r>
                  <w:rPr>
                    <w:rFonts w:ascii="Cambria Math" w:hAnsi="Cambria Math"/>
                  </w:rPr>
                  <m:t>, </m:t>
                </m:r>
                <m:sSup>
                  <m:sSupPr>
                    <m:ctrlPr>
                      <w:rPr>
                        <w:rFonts w:ascii="Cambria Math" w:hAnsi="Cambria Math"/>
                      </w:rPr>
                    </m:ctrlPr>
                  </m:sSupPr>
                  <m:e>
                    <m:r>
                      <w:rPr>
                        <w:rFonts w:ascii="Cambria Math" w:hAnsi="Cambria Math"/>
                      </w:rPr>
                      <m:t>a</m:t>
                    </m:r>
                    <m:ctrlPr>
                      <w:rPr>
                        <w:rFonts w:ascii="Cambria Math" w:hAnsi="Cambria Math"/>
                        <w:i/>
                      </w:rPr>
                    </m:ctrlPr>
                  </m:e>
                  <m:sup>
                    <m:r>
                      <m:rPr>
                        <m:sty m:val="p"/>
                      </m:rPr>
                      <w:rPr>
                        <w:rFonts w:ascii="Cambria Math" w:hAnsi="Cambria Math"/>
                      </w:rPr>
                      <m:t>'</m:t>
                    </m:r>
                  </m:sup>
                </m:sSup>
                <m:r>
                  <w:rPr>
                    <w:rFonts w:ascii="Cambria Math" w:hAnsi="Cambria Math"/>
                  </w:rPr>
                  <m:t>; </m:t>
                </m:r>
                <m:sSup>
                  <m:sSupPr>
                    <m:ctrlPr>
                      <w:rPr>
                        <w:rFonts w:ascii="Cambria Math" w:hAnsi="Cambria Math"/>
                        <w:i/>
                      </w:rPr>
                    </m:ctrlPr>
                  </m:sSupPr>
                  <m:e>
                    <m:r>
                      <m:rPr>
                        <m:sty m:val="b"/>
                      </m:rPr>
                      <w:rPr>
                        <w:rFonts w:ascii="Cambria Math" w:hAnsi="Cambria Math"/>
                      </w:rPr>
                      <m:t>w</m:t>
                    </m:r>
                  </m:e>
                  <m:sup>
                    <m:r>
                      <w:rPr>
                        <w:rFonts w:ascii="Cambria Math" w:hAnsi="Cambria Math"/>
                      </w:rPr>
                      <m:t>-</m:t>
                    </m:r>
                  </m:sup>
                </m:sSup>
              </m:e>
            </m:d>
            <m:ctrlPr>
              <w:rPr>
                <w:rFonts w:ascii="Cambria Math" w:hAnsi="Cambria Math"/>
                <w:i/>
              </w:rPr>
            </m:ctrlPr>
          </m:e>
        </m:func>
        <m:r>
          <w:rPr>
            <w:rFonts w:ascii="Cambria Math" w:hAnsi="Cambria Math"/>
          </w:rPr>
          <m:t xml:space="preserve"> </m:t>
        </m:r>
      </m:oMath>
      <w:r>
        <w:rPr>
          <w:rFonts w:hint="eastAsia"/>
        </w:rPr>
        <w:t>同</w:t>
      </w:r>
      <w:r w:rsidR="00012758">
        <w:rPr>
          <w:rFonts w:hint="eastAsia"/>
        </w:rPr>
        <w:t>时完成</w:t>
      </w:r>
      <w:r>
        <w:rPr>
          <w:rFonts w:hint="eastAsia"/>
        </w:rPr>
        <w:t>动作选择与价值</w:t>
      </w:r>
      <w:r w:rsidR="00012758">
        <w:rPr>
          <w:rFonts w:hint="eastAsia"/>
        </w:rPr>
        <w:t>评估</w:t>
      </w:r>
      <w:r w:rsidR="00D957F6">
        <w:rPr>
          <w:rFonts w:hint="eastAsia"/>
        </w:rPr>
        <w:t>，</w:t>
      </w:r>
      <w:r w:rsidR="00012758" w:rsidRPr="00012758">
        <w:t>估计误差可能会在最大化操作中被放大，使部分动作的价值被偏高估计</w:t>
      </w:r>
      <w:r>
        <w:rPr>
          <w:rFonts w:hint="eastAsia"/>
        </w:rPr>
        <w:t>。</w:t>
      </w:r>
    </w:p>
    <w:p w14:paraId="16FFD964" w14:textId="40F45E02" w:rsidR="006D15C7" w:rsidRDefault="00012758" w:rsidP="006D15C7">
      <w:pPr>
        <w:ind w:firstLineChars="200" w:firstLine="480"/>
        <w:jc w:val="both"/>
      </w:pPr>
      <w:r w:rsidRPr="00012758">
        <w:t>为减轻这一问题，</w:t>
      </w:r>
      <w:r w:rsidRPr="00012758">
        <w:t>Double Q-learning</w:t>
      </w:r>
      <w:r w:rsidRPr="00012758">
        <w:t>的思想被引入深度强化学习框架，并形成了</w:t>
      </w:r>
      <w:r w:rsidRPr="00012758">
        <w:t>Double DQN</w:t>
      </w:r>
      <w:r w:rsidRPr="00012758">
        <w:t>。该方法的主要做法是将动作选择和动作价值评估分开处理：当前网络负责在下一状态中选择动作，目标网络则用于计算该动作对应的</w:t>
      </w:r>
      <w:r w:rsidRPr="00012758">
        <w:t>Q</w:t>
      </w:r>
      <w:r w:rsidRPr="00012758">
        <w:t>值。这样可以避免在同一估计过程中同时完成最优动作选择和价值计算，从而降低过估计偏差</w:t>
      </w:r>
      <w:r w:rsidR="006D15C7">
        <w:rPr>
          <w:rFonts w:hint="eastAsia"/>
        </w:rPr>
        <w:t>。</w:t>
      </w:r>
    </w:p>
    <w:p w14:paraId="70439D3A" w14:textId="5047EA98" w:rsidR="006D15C7" w:rsidRDefault="006D15C7" w:rsidP="006D15C7">
      <w:pPr>
        <w:ind w:firstLineChars="200" w:firstLine="480"/>
        <w:jc w:val="both"/>
      </w:pPr>
      <w:r>
        <w:rPr>
          <w:rFonts w:hint="eastAsia"/>
        </w:rPr>
        <w:t>在</w:t>
      </w:r>
      <w:r>
        <w:rPr>
          <w:rFonts w:hint="eastAsia"/>
        </w:rPr>
        <w:t>Double DQN</w:t>
      </w:r>
      <w:r>
        <w:rPr>
          <w:rFonts w:hint="eastAsia"/>
        </w:rPr>
        <w:t>中，动作选择仍由当前</w:t>
      </w:r>
      <w:r w:rsidR="007A2762">
        <w:rPr>
          <w:rFonts w:hint="eastAsia"/>
        </w:rPr>
        <w:t>的</w:t>
      </w:r>
      <w:r>
        <w:rPr>
          <w:rFonts w:hint="eastAsia"/>
        </w:rPr>
        <w:t>网络参数</w:t>
      </w:r>
      <m:oMath>
        <m:r>
          <w:rPr>
            <w:rFonts w:ascii="Cambria Math" w:hAnsi="Cambria Math"/>
          </w:rPr>
          <m:t xml:space="preserve"> </m:t>
        </m:r>
        <m:r>
          <m:rPr>
            <m:sty m:val="b"/>
          </m:rPr>
          <w:rPr>
            <w:rFonts w:ascii="Cambria Math" w:hAnsi="Cambria Math"/>
          </w:rPr>
          <m:t xml:space="preserve">w </m:t>
        </m:r>
      </m:oMath>
      <w:r>
        <w:rPr>
          <w:rFonts w:hint="eastAsia"/>
        </w:rPr>
        <w:t>决定，</w:t>
      </w:r>
      <w:r w:rsidR="00012758" w:rsidRPr="00012758">
        <w:t>后续的价值评估则由</w:t>
      </w:r>
      <w:r>
        <w:rPr>
          <w:rFonts w:hint="eastAsia"/>
        </w:rPr>
        <w:t>目标网络参数</w:t>
      </w:r>
      <m:oMath>
        <m:r>
          <w:rPr>
            <w:rFonts w:ascii="Cambria Math" w:hAnsi="Cambria Math"/>
          </w:rPr>
          <m:t xml:space="preserve"> </m:t>
        </m:r>
        <m:sSup>
          <m:sSupPr>
            <m:ctrlPr>
              <w:rPr>
                <w:rFonts w:ascii="Cambria Math" w:hAnsi="Cambria Math"/>
                <w:b/>
                <w:bCs/>
                <w:iCs/>
              </w:rPr>
            </m:ctrlPr>
          </m:sSupPr>
          <m:e>
            <m:r>
              <m:rPr>
                <m:sty m:val="b"/>
              </m:rPr>
              <w:rPr>
                <w:rFonts w:ascii="Cambria Math" w:hAnsi="Cambria Math"/>
              </w:rPr>
              <m:t>w</m:t>
            </m:r>
          </m:e>
          <m:sup>
            <m:r>
              <m:rPr>
                <m:sty m:val="b"/>
              </m:rPr>
              <w:rPr>
                <w:rFonts w:ascii="Cambria Math" w:hAnsi="Cambria Math" w:cs="Cambria Math"/>
              </w:rPr>
              <m:t>-</m:t>
            </m:r>
          </m:sup>
        </m:sSup>
        <m:r>
          <m:rPr>
            <m:sty m:val="bi"/>
          </m:rPr>
          <w:rPr>
            <w:rFonts w:ascii="Cambria Math" w:hAnsi="Cambria Math"/>
          </w:rPr>
          <m:t xml:space="preserve"> </m:t>
        </m:r>
      </m:oMath>
      <w:r>
        <w:rPr>
          <w:rFonts w:hint="eastAsia"/>
        </w:rPr>
        <w:t>完成。因此，其目标值可以表示为：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6D15C7" w14:paraId="1837E5CE" w14:textId="77777777" w:rsidTr="004149BE">
        <w:tc>
          <w:tcPr>
            <w:tcW w:w="8075" w:type="dxa"/>
          </w:tcPr>
          <w:p w14:paraId="6CF3BA58" w14:textId="14B19A77" w:rsidR="006D15C7" w:rsidRPr="00F039D2" w:rsidRDefault="006D15C7" w:rsidP="004149BE">
            <w:pPr>
              <w:jc w:val="both"/>
              <w:rPr>
                <w:rFonts w:ascii="Cambria Math" w:hAnsi="Cambria Math"/>
                <w:oMath/>
              </w:rPr>
            </w:pPr>
            <m:oMathPara>
              <m:oMath>
                <m:r>
                  <w:rPr>
                    <w:rFonts w:ascii="Cambria Math" w:hAnsi="Cambria Math"/>
                  </w:rPr>
                  <w:lastRenderedPageBreak/>
                  <m:t>y=r+γQ</m:t>
                </m:r>
                <m:d>
                  <m:dPr>
                    <m:ctrlPr>
                      <w:rPr>
                        <w:rFonts w:ascii="Cambria Math" w:hAnsi="Cambria Math"/>
                      </w:rPr>
                    </m:ctrlPr>
                  </m:dPr>
                  <m:e>
                    <m:sSup>
                      <m:sSupPr>
                        <m:ctrlPr>
                          <w:rPr>
                            <w:rFonts w:ascii="Cambria Math" w:hAnsi="Cambria Math"/>
                            <w:i/>
                          </w:rPr>
                        </m:ctrlPr>
                      </m:sSupPr>
                      <m:e>
                        <m:r>
                          <w:rPr>
                            <w:rFonts w:ascii="Cambria Math" w:hAnsi="Cambria Math"/>
                          </w:rPr>
                          <m:t>s</m:t>
                        </m:r>
                        <m:ctrlPr>
                          <w:rPr>
                            <w:rFonts w:ascii="Cambria Math" w:hAnsi="Cambria Math"/>
                          </w:rPr>
                        </m:ctrlPr>
                      </m:e>
                      <m:sup>
                        <m:r>
                          <m:rPr>
                            <m:sty m:val="p"/>
                          </m:rP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p>
                                  <m:sSupPr>
                                    <m:ctrlPr>
                                      <w:rPr>
                                        <w:rFonts w:ascii="Cambria Math" w:hAnsi="Cambria Math"/>
                                        <w:i/>
                                      </w:rPr>
                                    </m:ctrlPr>
                                  </m:sSupPr>
                                  <m:e>
                                    <m:r>
                                      <w:rPr>
                                        <w:rFonts w:ascii="Cambria Math" w:hAnsi="Cambria Math"/>
                                      </w:rPr>
                                      <m:t>a</m:t>
                                    </m:r>
                                  </m:e>
                                  <m:sup>
                                    <m:r>
                                      <m:rPr>
                                        <m:sty m:val="p"/>
                                      </m:rPr>
                                      <w:rPr>
                                        <w:rFonts w:ascii="Cambria Math" w:hAnsi="Cambria Math"/>
                                      </w:rPr>
                                      <m:t>'</m:t>
                                    </m:r>
                                  </m:sup>
                                </m:sSup>
                              </m:lim>
                            </m:limLow>
                          </m:fName>
                          <m:e>
                            <m:r>
                              <w:rPr>
                                <w:rFonts w:ascii="Cambria Math" w:hAnsi="Cambria Math"/>
                              </w:rPr>
                              <m:t>Q</m:t>
                            </m:r>
                            <m:d>
                              <m:dPr>
                                <m:ctrlPr>
                                  <w:rPr>
                                    <w:rFonts w:ascii="Cambria Math" w:hAnsi="Cambria Math"/>
                                  </w:rPr>
                                </m:ctrlPr>
                              </m:dPr>
                              <m:e>
                                <m:sSup>
                                  <m:sSupPr>
                                    <m:ctrlPr>
                                      <w:rPr>
                                        <w:rFonts w:ascii="Cambria Math" w:hAnsi="Cambria Math"/>
                                        <w:i/>
                                      </w:rPr>
                                    </m:ctrlPr>
                                  </m:sSupPr>
                                  <m:e>
                                    <m:r>
                                      <w:rPr>
                                        <w:rFonts w:ascii="Cambria Math" w:hAnsi="Cambria Math"/>
                                      </w:rPr>
                                      <m:t>s</m:t>
                                    </m:r>
                                    <m:ctrlPr>
                                      <w:rPr>
                                        <w:rFonts w:ascii="Cambria Math" w:hAnsi="Cambria Math"/>
                                      </w:rPr>
                                    </m:ctrlPr>
                                  </m:e>
                                  <m:sup>
                                    <m:r>
                                      <m:rPr>
                                        <m:sty m:val="p"/>
                                      </m:rP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m:rPr>
                                        <m:sty m:val="p"/>
                                      </m:rPr>
                                      <w:rPr>
                                        <w:rFonts w:ascii="Cambria Math" w:hAnsi="Cambria Math"/>
                                      </w:rPr>
                                      <m:t>'</m:t>
                                    </m:r>
                                  </m:sup>
                                </m:sSup>
                                <m:r>
                                  <w:rPr>
                                    <w:rFonts w:ascii="Cambria Math" w:hAnsi="Cambria Math"/>
                                  </w:rPr>
                                  <m:t>;</m:t>
                                </m:r>
                                <m:r>
                                  <m:rPr>
                                    <m:sty m:val="b"/>
                                  </m:rPr>
                                  <w:rPr>
                                    <w:rFonts w:ascii="Cambria Math" w:hAnsi="Cambria Math"/>
                                  </w:rPr>
                                  <m:t>w</m:t>
                                </m:r>
                                <m:ctrlPr>
                                  <w:rPr>
                                    <w:rFonts w:ascii="Cambria Math" w:hAnsi="Cambria Math"/>
                                    <w:i/>
                                  </w:rPr>
                                </m:ctrlPr>
                              </m:e>
                            </m:d>
                            <m:ctrlPr>
                              <w:rPr>
                                <w:rFonts w:ascii="Cambria Math" w:hAnsi="Cambria Math"/>
                                <w:i/>
                              </w:rPr>
                            </m:ctrlPr>
                          </m:e>
                        </m:func>
                      </m:e>
                    </m:func>
                    <m:r>
                      <w:rPr>
                        <w:rFonts w:ascii="Cambria Math" w:hAnsi="Cambria Math"/>
                      </w:rPr>
                      <m:t>;</m:t>
                    </m:r>
                    <m:sSup>
                      <m:sSupPr>
                        <m:ctrlPr>
                          <w:rPr>
                            <w:rFonts w:ascii="Cambria Math" w:hAnsi="Cambria Math"/>
                            <w:i/>
                          </w:rPr>
                        </m:ctrlPr>
                      </m:sSupPr>
                      <m:e>
                        <m:r>
                          <m:rPr>
                            <m:sty m:val="b"/>
                          </m:rPr>
                          <w:rPr>
                            <w:rFonts w:ascii="Cambria Math" w:hAnsi="Cambria Math"/>
                          </w:rPr>
                          <m:t>w</m:t>
                        </m:r>
                      </m:e>
                      <m:sup>
                        <m:r>
                          <w:rPr>
                            <w:rFonts w:ascii="Cambria Math" w:hAnsi="Cambria Math"/>
                          </w:rPr>
                          <m:t>-</m:t>
                        </m:r>
                      </m:sup>
                    </m:sSup>
                    <m:ctrlPr>
                      <w:rPr>
                        <w:rFonts w:ascii="Cambria Math" w:hAnsi="Cambria Math"/>
                        <w:i/>
                      </w:rPr>
                    </m:ctrlPr>
                  </m:e>
                </m:d>
              </m:oMath>
            </m:oMathPara>
          </w:p>
        </w:tc>
        <w:tc>
          <w:tcPr>
            <w:tcW w:w="985" w:type="dxa"/>
          </w:tcPr>
          <w:p w14:paraId="5D40C0F9" w14:textId="77777777" w:rsidR="006D15C7" w:rsidRDefault="006D15C7" w:rsidP="004149BE">
            <w:pPr>
              <w:pStyle w:val="af9"/>
              <w:numPr>
                <w:ilvl w:val="0"/>
                <w:numId w:val="35"/>
              </w:numPr>
              <w:spacing w:line="480" w:lineRule="auto"/>
              <w:ind w:leftChars="0"/>
              <w:jc w:val="both"/>
            </w:pPr>
          </w:p>
        </w:tc>
      </w:tr>
    </w:tbl>
    <w:p w14:paraId="3377BF0B" w14:textId="04544E8A" w:rsidR="006D15C7" w:rsidRDefault="006D15C7" w:rsidP="006D15C7">
      <w:pPr>
        <w:ind w:firstLineChars="200" w:firstLine="480"/>
        <w:jc w:val="both"/>
      </w:pPr>
      <w:r>
        <w:rPr>
          <w:rFonts w:hint="eastAsia"/>
        </w:rPr>
        <w:t>与</w:t>
      </w:r>
      <w:r>
        <w:rPr>
          <w:rFonts w:hint="eastAsia"/>
        </w:rPr>
        <w:t>DQN</w:t>
      </w:r>
      <w:r>
        <w:rPr>
          <w:rFonts w:hint="eastAsia"/>
        </w:rPr>
        <w:t>相比，该形式首先利用当前网络选择最优动作</w:t>
      </w:r>
      <m:oMath>
        <m:r>
          <w:rPr>
            <w:rFonts w:ascii="Cambria Math" w:hAnsi="Cambria Math"/>
          </w:rPr>
          <m:t xml:space="preserve"> </m:t>
        </m:r>
        <m:func>
          <m:funcPr>
            <m:ctrlPr>
              <w:rPr>
                <w:rFonts w:ascii="Cambria Math" w:hAnsi="Cambria Math"/>
              </w:rPr>
            </m:ctrlPr>
          </m:funcPr>
          <m:fName>
            <m:r>
              <m:rPr>
                <m:sty m:val="p"/>
              </m:rPr>
              <w:rPr>
                <w:rFonts w:ascii="Cambria Math" w:hAnsi="Cambria Math"/>
              </w:rPr>
              <m:t>arg</m:t>
            </m:r>
          </m:fName>
          <m:e>
            <m:func>
              <m:funcPr>
                <m:ctrlPr>
                  <w:rPr>
                    <w:rFonts w:ascii="Cambria Math" w:hAnsi="Cambria Math"/>
                  </w:rPr>
                </m:ctrlPr>
              </m:funcPr>
              <m:fName>
                <m:r>
                  <m:rPr>
                    <m:sty m:val="p"/>
                  </m:rPr>
                  <w:rPr>
                    <w:rFonts w:ascii="Cambria Math" w:hAnsi="Cambria Math"/>
                  </w:rPr>
                  <m:t>max</m:t>
                </m:r>
              </m:fName>
              <m:e>
                <m:r>
                  <w:rPr>
                    <w:rFonts w:ascii="Cambria Math" w:hAnsi="Cambria Math" w:hint="eastAsia"/>
                  </w:rPr>
                  <m:t>Q</m:t>
                </m:r>
                <m:d>
                  <m:dPr>
                    <m:ctrlPr>
                      <w:rPr>
                        <w:rFonts w:ascii="Cambria Math" w:hAnsi="Cambria Math"/>
                        <w:i/>
                      </w:rPr>
                    </m:ctrlPr>
                  </m:dPr>
                  <m:e>
                    <m:sSup>
                      <m:sSupPr>
                        <m:ctrlPr>
                          <w:rPr>
                            <w:rFonts w:ascii="Cambria Math" w:hAnsi="Cambria Math"/>
                            <w:i/>
                          </w:rPr>
                        </m:ctrlPr>
                      </m:sSupPr>
                      <m:e>
                        <m:r>
                          <w:rPr>
                            <w:rFonts w:ascii="Cambria Math" w:hAnsi="Cambria Math" w:hint="eastAsia"/>
                          </w:rPr>
                          <m:t>s</m:t>
                        </m:r>
                      </m:e>
                      <m:sup>
                        <m:r>
                          <w:rPr>
                            <w:rFonts w:ascii="Cambria Math" w:hAnsi="Cambria Math"/>
                          </w:rPr>
                          <m:t>'</m:t>
                        </m:r>
                      </m:sup>
                    </m:sSup>
                    <m:r>
                      <w:rPr>
                        <w:rFonts w:ascii="Cambria Math" w:hAnsi="Cambria Math" w:hint="eastAsia"/>
                      </w:rPr>
                      <m:t>,</m:t>
                    </m:r>
                    <m:sSup>
                      <m:sSupPr>
                        <m:ctrlPr>
                          <w:rPr>
                            <w:rFonts w:ascii="Cambria Math" w:hAnsi="Cambria Math"/>
                            <w:i/>
                          </w:rPr>
                        </m:ctrlPr>
                      </m:sSupPr>
                      <m:e>
                        <m:r>
                          <w:rPr>
                            <w:rFonts w:ascii="Cambria Math" w:hAnsi="Cambria Math" w:hint="eastAsia"/>
                          </w:rPr>
                          <m:t>a</m:t>
                        </m:r>
                      </m:e>
                      <m:sup>
                        <m:r>
                          <w:rPr>
                            <w:rFonts w:ascii="Cambria Math" w:hAnsi="Cambria Math"/>
                          </w:rPr>
                          <m:t>'</m:t>
                        </m:r>
                      </m:sup>
                    </m:sSup>
                    <m:r>
                      <w:rPr>
                        <w:rFonts w:ascii="Cambria Math" w:hAnsi="Cambria Math" w:hint="eastAsia"/>
                      </w:rPr>
                      <m:t>;</m:t>
                    </m:r>
                    <m:r>
                      <m:rPr>
                        <m:sty m:val="b"/>
                      </m:rPr>
                      <w:rPr>
                        <w:rFonts w:ascii="Cambria Math" w:hAnsi="Cambria Math"/>
                      </w:rPr>
                      <m:t>w</m:t>
                    </m:r>
                  </m:e>
                </m:d>
              </m:e>
            </m:func>
          </m:e>
        </m:func>
      </m:oMath>
      <w:r>
        <w:rPr>
          <w:rFonts w:hint="eastAsia"/>
        </w:rPr>
        <w:t>，随后再使用目标网络对该动作进行价值评估，从而避免了由单一网络直接取最大值所带来的偏差累积。</w:t>
      </w:r>
    </w:p>
    <w:p w14:paraId="13E8CD1C" w14:textId="77777777" w:rsidR="006D15C7" w:rsidRDefault="006D15C7" w:rsidP="006D15C7">
      <w:pPr>
        <w:ind w:firstLineChars="200" w:firstLine="480"/>
        <w:jc w:val="both"/>
      </w:pPr>
      <w:r>
        <w:rPr>
          <w:rFonts w:hint="eastAsia"/>
        </w:rPr>
        <w:t>基于上述目标值，</w:t>
      </w:r>
      <w:r>
        <w:rPr>
          <w:rFonts w:hint="eastAsia"/>
        </w:rPr>
        <w:t>Double DQN</w:t>
      </w:r>
      <w:r>
        <w:rPr>
          <w:rFonts w:hint="eastAsia"/>
        </w:rPr>
        <w:t>的损失函数可写为：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6D15C7" w14:paraId="6CDFFEFA" w14:textId="77777777" w:rsidTr="004149BE">
        <w:tc>
          <w:tcPr>
            <w:tcW w:w="8075" w:type="dxa"/>
          </w:tcPr>
          <w:p w14:paraId="651162EB" w14:textId="77777777" w:rsidR="006D15C7" w:rsidRPr="00F039D2" w:rsidRDefault="006D15C7" w:rsidP="004149BE">
            <w:pPr>
              <w:jc w:val="both"/>
              <w:rPr>
                <w:rFonts w:ascii="Cambria Math" w:hAnsi="Cambria Math"/>
                <w:oMath/>
              </w:rPr>
            </w:pPr>
            <m:oMathPara>
              <m:oMath>
                <m:r>
                  <w:rPr>
                    <w:rFonts w:ascii="Cambria Math" w:hAnsi="Cambria Math"/>
                  </w:rPr>
                  <m:t>L</m:t>
                </m:r>
                <m:d>
                  <m:dPr>
                    <m:ctrlPr>
                      <w:rPr>
                        <w:rFonts w:ascii="Cambria Math" w:hAnsi="Cambria Math"/>
                        <w:i/>
                      </w:rPr>
                    </m:ctrlPr>
                  </m:dPr>
                  <m:e>
                    <m:r>
                      <w:rPr>
                        <w:rFonts w:ascii="Cambria Math" w:hAnsi="Cambria Math"/>
                      </w:rPr>
                      <m:t>w</m:t>
                    </m:r>
                  </m:e>
                </m:d>
                <m:r>
                  <m:rPr>
                    <m:sty m:val="p"/>
                  </m:rPr>
                  <w:rPr>
                    <w:rFonts w:ascii="Cambria Math" w:hAnsi="Cambria Math"/>
                  </w:rPr>
                  <m:t>≐</m:t>
                </m:r>
                <m:r>
                  <m:rPr>
                    <m:scr m:val="double-struck"/>
                  </m:rPr>
                  <w:rPr>
                    <w:rFonts w:ascii="Cambria Math" w:hAnsi="Cambria Math"/>
                  </w:rPr>
                  <m:t>E</m:t>
                </m:r>
                <m:d>
                  <m:dPr>
                    <m:begChr m:val="["/>
                    <m:endChr m:val="]"/>
                    <m:ctrlPr>
                      <w:rPr>
                        <w:rFonts w:ascii="Cambria Math" w:hAnsi="Cambria Math"/>
                      </w:rPr>
                    </m:ctrlPr>
                  </m:dPr>
                  <m:e>
                    <m:sSup>
                      <m:sSupPr>
                        <m:ctrlPr>
                          <w:rPr>
                            <w:rFonts w:ascii="Cambria Math" w:hAnsi="Cambria Math"/>
                            <w:i/>
                          </w:rPr>
                        </m:ctrlPr>
                      </m:sSupPr>
                      <m:e>
                        <m:d>
                          <m:dPr>
                            <m:ctrlPr>
                              <w:rPr>
                                <w:rFonts w:ascii="Cambria Math" w:hAnsi="Cambria Math"/>
                              </w:rPr>
                            </m:ctrlPr>
                          </m:dPr>
                          <m:e>
                            <m:r>
                              <w:rPr>
                                <w:rFonts w:ascii="Cambria Math" w:hAnsi="Cambria Math"/>
                              </w:rPr>
                              <m:t>r+γQ</m:t>
                            </m:r>
                            <m:d>
                              <m:dPr>
                                <m:ctrlPr>
                                  <w:rPr>
                                    <w:rFonts w:ascii="Cambria Math" w:hAnsi="Cambria Math"/>
                                  </w:rPr>
                                </m:ctrlPr>
                              </m:dPr>
                              <m:e>
                                <m:sSup>
                                  <m:sSupPr>
                                    <m:ctrlPr>
                                      <w:rPr>
                                        <w:rFonts w:ascii="Cambria Math" w:hAnsi="Cambria Math"/>
                                        <w:i/>
                                      </w:rPr>
                                    </m:ctrlPr>
                                  </m:sSupPr>
                                  <m:e>
                                    <m:r>
                                      <w:rPr>
                                        <w:rFonts w:ascii="Cambria Math" w:hAnsi="Cambria Math"/>
                                      </w:rPr>
                                      <m:t>s</m:t>
                                    </m:r>
                                    <m:ctrlPr>
                                      <w:rPr>
                                        <w:rFonts w:ascii="Cambria Math" w:hAnsi="Cambria Math"/>
                                      </w:rPr>
                                    </m:ctrlPr>
                                  </m:e>
                                  <m:sup>
                                    <m:r>
                                      <m:rPr>
                                        <m:sty m:val="p"/>
                                      </m:rP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sSup>
                                              <m:sSupPr>
                                                <m:ctrlPr>
                                                  <w:rPr>
                                                    <w:rFonts w:ascii="Cambria Math" w:hAnsi="Cambria Math"/>
                                                    <w:i/>
                                                  </w:rPr>
                                                </m:ctrlPr>
                                              </m:sSupPr>
                                              <m:e>
                                                <m:r>
                                                  <w:rPr>
                                                    <w:rFonts w:ascii="Cambria Math" w:hAnsi="Cambria Math"/>
                                                  </w:rPr>
                                                  <m:t>a</m:t>
                                                </m:r>
                                              </m:e>
                                              <m:sup>
                                                <m:r>
                                                  <m:rPr>
                                                    <m:sty m:val="p"/>
                                                  </m:rPr>
                                                  <w:rPr>
                                                    <w:rFonts w:ascii="Cambria Math" w:hAnsi="Cambria Math"/>
                                                  </w:rPr>
                                                  <m:t>'</m:t>
                                                </m:r>
                                              </m:sup>
                                            </m:sSup>
                                          </m:lim>
                                        </m:limLow>
                                      </m:fName>
                                      <m:e>
                                        <m:r>
                                          <w:rPr>
                                            <w:rFonts w:ascii="Cambria Math" w:hAnsi="Cambria Math"/>
                                          </w:rPr>
                                          <m:t>Q</m:t>
                                        </m:r>
                                        <m:d>
                                          <m:dPr>
                                            <m:ctrlPr>
                                              <w:rPr>
                                                <w:rFonts w:ascii="Cambria Math" w:hAnsi="Cambria Math"/>
                                              </w:rPr>
                                            </m:ctrlPr>
                                          </m:dPr>
                                          <m:e>
                                            <m:sSup>
                                              <m:sSupPr>
                                                <m:ctrlPr>
                                                  <w:rPr>
                                                    <w:rFonts w:ascii="Cambria Math" w:hAnsi="Cambria Math"/>
                                                    <w:i/>
                                                  </w:rPr>
                                                </m:ctrlPr>
                                              </m:sSupPr>
                                              <m:e>
                                                <m:r>
                                                  <w:rPr>
                                                    <w:rFonts w:ascii="Cambria Math" w:hAnsi="Cambria Math"/>
                                                  </w:rPr>
                                                  <m:t>s</m:t>
                                                </m:r>
                                                <m:ctrlPr>
                                                  <w:rPr>
                                                    <w:rFonts w:ascii="Cambria Math" w:hAnsi="Cambria Math"/>
                                                  </w:rPr>
                                                </m:ctrlPr>
                                              </m:e>
                                              <m:sup>
                                                <m:r>
                                                  <m:rPr>
                                                    <m:sty m:val="p"/>
                                                  </m:rP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m:rPr>
                                                    <m:sty m:val="p"/>
                                                  </m:rPr>
                                                  <w:rPr>
                                                    <w:rFonts w:ascii="Cambria Math" w:hAnsi="Cambria Math"/>
                                                  </w:rPr>
                                                  <m:t>'</m:t>
                                                </m:r>
                                              </m:sup>
                                            </m:sSup>
                                            <m:r>
                                              <w:rPr>
                                                <w:rFonts w:ascii="Cambria Math" w:hAnsi="Cambria Math"/>
                                              </w:rPr>
                                              <m:t>;</m:t>
                                            </m:r>
                                            <m:r>
                                              <m:rPr>
                                                <m:sty m:val="b"/>
                                              </m:rPr>
                                              <w:rPr>
                                                <w:rFonts w:ascii="Cambria Math" w:hAnsi="Cambria Math"/>
                                              </w:rPr>
                                              <m:t>w</m:t>
                                            </m:r>
                                            <m:ctrlPr>
                                              <w:rPr>
                                                <w:rFonts w:ascii="Cambria Math" w:hAnsi="Cambria Math"/>
                                                <w:i/>
                                              </w:rPr>
                                            </m:ctrlPr>
                                          </m:e>
                                        </m:d>
                                        <m:ctrlPr>
                                          <w:rPr>
                                            <w:rFonts w:ascii="Cambria Math" w:hAnsi="Cambria Math"/>
                                            <w:i/>
                                          </w:rPr>
                                        </m:ctrlPr>
                                      </m:e>
                                    </m:func>
                                  </m:e>
                                </m:func>
                                <m:r>
                                  <w:rPr>
                                    <w:rFonts w:ascii="Cambria Math" w:hAnsi="Cambria Math"/>
                                  </w:rPr>
                                  <m:t>;</m:t>
                                </m:r>
                                <m:sSup>
                                  <m:sSupPr>
                                    <m:ctrlPr>
                                      <w:rPr>
                                        <w:rFonts w:ascii="Cambria Math" w:hAnsi="Cambria Math"/>
                                        <w:b/>
                                        <w:bCs/>
                                        <w:iCs/>
                                      </w:rPr>
                                    </m:ctrlPr>
                                  </m:sSupPr>
                                  <m:e>
                                    <m:r>
                                      <m:rPr>
                                        <m:sty m:val="b"/>
                                      </m:rPr>
                                      <w:rPr>
                                        <w:rFonts w:ascii="Cambria Math" w:hAnsi="Cambria Math"/>
                                      </w:rPr>
                                      <m:t>w</m:t>
                                    </m:r>
                                  </m:e>
                                  <m:sup>
                                    <m:r>
                                      <m:rPr>
                                        <m:sty m:val="b"/>
                                      </m:rPr>
                                      <w:rPr>
                                        <w:rFonts w:ascii="Cambria Math" w:hAnsi="Cambria Math"/>
                                      </w:rPr>
                                      <m:t>-</m:t>
                                    </m:r>
                                  </m:sup>
                                </m:sSup>
                                <m:ctrlPr>
                                  <w:rPr>
                                    <w:rFonts w:ascii="Cambria Math" w:hAnsi="Cambria Math"/>
                                    <w:i/>
                                  </w:rPr>
                                </m:ctrlPr>
                              </m:e>
                            </m:d>
                            <m:r>
                              <w:rPr>
                                <w:rFonts w:ascii="Cambria Math" w:hAnsi="Cambria Math"/>
                              </w:rPr>
                              <m:t>-Q</m:t>
                            </m:r>
                            <m:d>
                              <m:dPr>
                                <m:ctrlPr>
                                  <w:rPr>
                                    <w:rFonts w:ascii="Cambria Math" w:hAnsi="Cambria Math"/>
                                  </w:rPr>
                                </m:ctrlPr>
                              </m:dPr>
                              <m:e>
                                <m:r>
                                  <w:rPr>
                                    <w:rFonts w:ascii="Cambria Math" w:hAnsi="Cambria Math"/>
                                  </w:rPr>
                                  <m:t>s,a;</m:t>
                                </m:r>
                                <m:r>
                                  <m:rPr>
                                    <m:sty m:val="b"/>
                                  </m:rPr>
                                  <w:rPr>
                                    <w:rFonts w:ascii="Cambria Math" w:hAnsi="Cambria Math"/>
                                  </w:rPr>
                                  <m:t>w</m:t>
                                </m:r>
                                <m:ctrlPr>
                                  <w:rPr>
                                    <w:rFonts w:ascii="Cambria Math" w:hAnsi="Cambria Math"/>
                                    <w:i/>
                                  </w:rPr>
                                </m:ctrlPr>
                              </m:e>
                            </m:d>
                            <m:ctrlPr>
                              <w:rPr>
                                <w:rFonts w:ascii="Cambria Math" w:hAnsi="Cambria Math"/>
                                <w:i/>
                              </w:rPr>
                            </m:ctrlPr>
                          </m:e>
                        </m:d>
                        <m:ctrlPr>
                          <w:rPr>
                            <w:rFonts w:ascii="Cambria Math" w:hAnsi="Cambria Math"/>
                          </w:rPr>
                        </m:ctrlPr>
                      </m:e>
                      <m:sup>
                        <m:r>
                          <w:rPr>
                            <w:rFonts w:ascii="Cambria Math" w:hAnsi="Cambria Math"/>
                          </w:rPr>
                          <m:t>2</m:t>
                        </m:r>
                      </m:sup>
                    </m:sSup>
                    <m:ctrlPr>
                      <w:rPr>
                        <w:rFonts w:ascii="Cambria Math" w:hAnsi="Cambria Math"/>
                        <w:i/>
                      </w:rPr>
                    </m:ctrlPr>
                  </m:e>
                </m:d>
              </m:oMath>
            </m:oMathPara>
          </w:p>
        </w:tc>
        <w:tc>
          <w:tcPr>
            <w:tcW w:w="985" w:type="dxa"/>
          </w:tcPr>
          <w:p w14:paraId="670CB09A" w14:textId="77777777" w:rsidR="006D15C7" w:rsidRDefault="006D15C7" w:rsidP="006D15C7">
            <w:pPr>
              <w:pStyle w:val="af9"/>
              <w:numPr>
                <w:ilvl w:val="0"/>
                <w:numId w:val="35"/>
              </w:numPr>
              <w:spacing w:line="720" w:lineRule="auto"/>
              <w:ind w:leftChars="0"/>
              <w:jc w:val="both"/>
            </w:pPr>
          </w:p>
        </w:tc>
      </w:tr>
    </w:tbl>
    <w:p w14:paraId="6845A066" w14:textId="257158FD" w:rsidR="006D15C7" w:rsidRDefault="006D15C7" w:rsidP="006D15C7">
      <w:pPr>
        <w:ind w:firstLineChars="200" w:firstLine="480"/>
        <w:jc w:val="both"/>
      </w:pPr>
      <w:r>
        <w:rPr>
          <w:rFonts w:hint="eastAsia"/>
        </w:rPr>
        <w:t>在训练过程中，仍然通过梯度下降方法对参数</w:t>
      </w:r>
      <m:oMath>
        <m:r>
          <w:rPr>
            <w:rFonts w:ascii="Cambria Math" w:hAnsi="Cambria Math"/>
          </w:rPr>
          <m:t xml:space="preserve"> </m:t>
        </m:r>
        <m:r>
          <m:rPr>
            <m:sty m:val="b"/>
          </m:rPr>
          <w:rPr>
            <w:rFonts w:ascii="Cambria Math" w:hAnsi="Cambria Math"/>
          </w:rPr>
          <m:t>w</m:t>
        </m:r>
        <m:r>
          <m:rPr>
            <m:sty m:val="bi"/>
          </m:rPr>
          <w:rPr>
            <w:rFonts w:ascii="Cambria Math" w:hAnsi="Cambria Math"/>
          </w:rPr>
          <m:t xml:space="preserve"> </m:t>
        </m:r>
      </m:oMath>
      <w:r>
        <w:rPr>
          <w:rFonts w:hint="eastAsia"/>
        </w:rPr>
        <w:t>进行更新，并周期性地将当前网络参数复制到目标网络，即</w:t>
      </w:r>
      <m:oMath>
        <m:r>
          <w:rPr>
            <w:rFonts w:ascii="Cambria Math" w:hAnsi="Cambria Math"/>
          </w:rPr>
          <m:t xml:space="preserve"> </m:t>
        </m:r>
        <m:sSup>
          <m:sSupPr>
            <m:ctrlPr>
              <w:rPr>
                <w:rFonts w:ascii="Cambria Math" w:hAnsi="Cambria Math"/>
                <w:b/>
                <w:bCs/>
                <w:iCs/>
              </w:rPr>
            </m:ctrlPr>
          </m:sSupPr>
          <m:e>
            <m:r>
              <m:rPr>
                <m:sty m:val="b"/>
              </m:rPr>
              <w:rPr>
                <w:rFonts w:ascii="Cambria Math" w:hAnsi="Cambria Math"/>
              </w:rPr>
              <m:t>w</m:t>
            </m:r>
          </m:e>
          <m:sup>
            <m:r>
              <m:rPr>
                <m:sty m:val="b"/>
              </m:rPr>
              <w:rPr>
                <w:rFonts w:ascii="Cambria Math" w:hAnsi="Cambria Math" w:cs="Cambria Math"/>
              </w:rPr>
              <m:t>-</m:t>
            </m:r>
          </m:sup>
        </m:sSup>
        <m:r>
          <m:rPr>
            <m:sty m:val="b"/>
          </m:rPr>
          <w:rPr>
            <w:rFonts w:ascii="Cambria Math" w:hAnsi="Cambria Math" w:hint="eastAsia"/>
          </w:rPr>
          <m:t>←</m:t>
        </m:r>
        <m:r>
          <m:rPr>
            <m:sty m:val="b"/>
          </m:rPr>
          <w:rPr>
            <w:rFonts w:ascii="Cambria Math" w:hAnsi="Cambria Math"/>
          </w:rPr>
          <m:t>w</m:t>
        </m:r>
      </m:oMath>
      <w:r>
        <w:rPr>
          <w:rFonts w:hint="eastAsia"/>
        </w:rPr>
        <w:t>，以保证训练过程的稳定性。</w:t>
      </w:r>
    </w:p>
    <w:p w14:paraId="52275254" w14:textId="77777777" w:rsidR="00104CC3" w:rsidRDefault="006D15C7" w:rsidP="006D15C7">
      <w:pPr>
        <w:ind w:firstLineChars="200" w:firstLine="480"/>
        <w:jc w:val="both"/>
      </w:pPr>
      <w:r>
        <w:rPr>
          <w:rFonts w:hint="eastAsia"/>
        </w:rPr>
        <w:t>从直观角度来看，</w:t>
      </w:r>
      <w:r>
        <w:rPr>
          <w:rFonts w:hint="eastAsia"/>
        </w:rPr>
        <w:t>Double DQN</w:t>
      </w:r>
      <w:r>
        <w:rPr>
          <w:rFonts w:hint="eastAsia"/>
        </w:rPr>
        <w:t>并未改变</w:t>
      </w:r>
      <w:r>
        <w:rPr>
          <w:rFonts w:hint="eastAsia"/>
        </w:rPr>
        <w:t>Q-learning</w:t>
      </w:r>
      <w:r>
        <w:rPr>
          <w:rFonts w:hint="eastAsia"/>
        </w:rPr>
        <w:t>的基本更新框架，而是在估计目标值时引入了更加合理的分工机制。通过减少过估计现象，</w:t>
      </w:r>
      <w:r>
        <w:rPr>
          <w:rFonts w:hint="eastAsia"/>
        </w:rPr>
        <w:t>Double DQN</w:t>
      </w:r>
      <w:r>
        <w:rPr>
          <w:rFonts w:hint="eastAsia"/>
        </w:rPr>
        <w:t>通常能够获得更加稳定的训练过程，并在复杂环境中取得更优的策略性能。</w:t>
      </w:r>
    </w:p>
    <w:p w14:paraId="498E4239" w14:textId="17AA3232" w:rsidR="00796A90" w:rsidRDefault="00245009" w:rsidP="00245009">
      <w:pPr>
        <w:pStyle w:val="20"/>
        <w:numPr>
          <w:ilvl w:val="1"/>
          <w:numId w:val="9"/>
        </w:numPr>
        <w:spacing w:before="163" w:after="163" w:line="240" w:lineRule="auto"/>
        <w:jc w:val="both"/>
      </w:pPr>
      <w:bookmarkStart w:id="28" w:name="_Toc229162179"/>
      <w:r w:rsidRPr="00245009">
        <w:t>基于策略梯度的方法</w:t>
      </w:r>
      <w:bookmarkEnd w:id="28"/>
    </w:p>
    <w:p w14:paraId="718F5926" w14:textId="7754587D" w:rsidR="00796A90" w:rsidRDefault="004E3929" w:rsidP="004E3929">
      <w:pPr>
        <w:pStyle w:val="30"/>
        <w:numPr>
          <w:ilvl w:val="2"/>
          <w:numId w:val="9"/>
        </w:numPr>
        <w:spacing w:before="163" w:after="163"/>
        <w:jc w:val="both"/>
      </w:pPr>
      <w:bookmarkStart w:id="29" w:name="_Toc229162180"/>
      <w:r w:rsidRPr="004E3929">
        <w:t>策略梯度方法</w:t>
      </w:r>
      <w:bookmarkEnd w:id="29"/>
    </w:p>
    <w:p w14:paraId="235BFBD8" w14:textId="77777777" w:rsidR="00245009" w:rsidRDefault="005C48BE" w:rsidP="00C0729F">
      <w:pPr>
        <w:ind w:firstLineChars="200" w:firstLine="480"/>
        <w:jc w:val="both"/>
      </w:pPr>
      <w:r>
        <w:rPr>
          <w:rFonts w:hint="eastAsia"/>
        </w:rPr>
        <w:t>与基于价值的方法不同的是，基于策略梯度的方法直接对策略进行参数化，并通过优化参数来最大化期望回报。具体可以将策略表示为：</w:t>
      </w:r>
      <m:oMath>
        <m:r>
          <w:rPr>
            <w:rFonts w:ascii="Cambria Math" w:hAnsi="Cambria Math"/>
          </w:rPr>
          <m:t>π</m:t>
        </m:r>
        <m:d>
          <m:dPr>
            <m:sepChr m:val="∣"/>
            <m:ctrlPr>
              <w:rPr>
                <w:rFonts w:ascii="Cambria Math" w:hAnsi="Cambria Math"/>
                <w:i/>
              </w:rPr>
            </m:ctrlPr>
          </m:dPr>
          <m:e>
            <m:r>
              <w:rPr>
                <w:rFonts w:ascii="Cambria Math" w:hAnsi="Cambria Math"/>
              </w:rPr>
              <m:t>a</m:t>
            </m:r>
            <m:ctrlPr>
              <w:rPr>
                <w:rFonts w:ascii="Cambria Math" w:hAnsi="Cambria Math"/>
              </w:rPr>
            </m:ctrlPr>
          </m:e>
          <m:e>
            <m:r>
              <w:rPr>
                <w:rFonts w:ascii="Cambria Math" w:hAnsi="Cambria Math"/>
              </w:rPr>
              <m:t>s;</m:t>
            </m:r>
            <m:r>
              <m:rPr>
                <m:sty m:val="bi"/>
              </m:rPr>
              <w:rPr>
                <w:rFonts w:ascii="Cambria Math" w:hAnsi="Cambria Math"/>
              </w:rPr>
              <m:t>θ</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Pr</m:t>
            </m:r>
            <m:ctrlPr>
              <w:rPr>
                <w:rFonts w:ascii="Cambria Math" w:hAnsi="Cambria Math"/>
                <w:i/>
              </w:rPr>
            </m:ctrlPr>
          </m:fName>
          <m:e>
            <m:r>
              <m:rPr>
                <m:lit/>
              </m:rPr>
              <w:rPr>
                <w:rFonts w:ascii="Cambria Math" w:hAnsi="Cambria Math"/>
              </w:rPr>
              <m:t>{</m:t>
            </m:r>
          </m:e>
        </m:func>
        <m:sSub>
          <m:sSubPr>
            <m:ctrlPr>
              <w:rPr>
                <w:rFonts w:ascii="Cambria Math" w:hAnsi="Cambria Math"/>
                <w:i/>
              </w:rPr>
            </m:ctrlPr>
          </m:sSubPr>
          <m:e>
            <m:r>
              <w:rPr>
                <w:rFonts w:ascii="Cambria Math" w:hAnsi="Cambria Math"/>
              </w:rPr>
              <m:t>A</m:t>
            </m:r>
            <m:ctrlPr>
              <w:rPr>
                <w:rFonts w:ascii="Cambria Math" w:hAnsi="Cambria Math" w:hint="eastAsia"/>
                <w:i/>
              </w:rPr>
            </m:ctrlPr>
          </m:e>
          <m:sub>
            <m:r>
              <w:rPr>
                <w:rFonts w:ascii="Cambria Math" w:hAnsi="Cambria Math"/>
              </w:rPr>
              <m:t>t</m:t>
            </m:r>
          </m:sub>
        </m:sSub>
        <m:r>
          <w:rPr>
            <w:rFonts w:ascii="Cambria Math" w:hAnsi="Cambria Math"/>
          </w:rPr>
          <m:t>=a</m:t>
        </m:r>
        <m:r>
          <m:rPr>
            <m:sty m:val="p"/>
          </m:rPr>
          <w:rPr>
            <w:rFonts w:ascii="Cambria Math" w:hAnsi="Cambria Math" w:hint="eastAsia"/>
          </w:rPr>
          <m:t>∣</m:t>
        </m:r>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t</m:t>
            </m:r>
          </m:sub>
        </m:sSub>
        <m:r>
          <w:rPr>
            <w:rFonts w:ascii="Cambria Math" w:hAnsi="Cambria Math"/>
          </w:rPr>
          <m:t>=s, </m:t>
        </m:r>
        <m:sSub>
          <m:sSubPr>
            <m:ctrlPr>
              <w:rPr>
                <w:rFonts w:ascii="Cambria Math" w:hAnsi="Cambria Math"/>
                <w:i/>
              </w:rPr>
            </m:ctrlPr>
          </m:sSubPr>
          <m:e>
            <m:r>
              <m:rPr>
                <m:sty m:val="bi"/>
              </m:rPr>
              <w:rPr>
                <w:rFonts w:ascii="Cambria Math" w:hAnsi="Cambria Math"/>
              </w:rPr>
              <m:t>θ</m:t>
            </m:r>
          </m:e>
          <m:sub>
            <m:r>
              <w:rPr>
                <w:rFonts w:ascii="Cambria Math" w:hAnsi="Cambria Math"/>
              </w:rPr>
              <m:t>t</m:t>
            </m:r>
          </m:sub>
        </m:sSub>
        <m:r>
          <w:rPr>
            <w:rFonts w:ascii="Cambria Math" w:hAnsi="Cambria Math"/>
          </w:rPr>
          <m:t>=</m:t>
        </m:r>
        <m:r>
          <m:rPr>
            <m:sty m:val="bi"/>
          </m:rPr>
          <w:rPr>
            <w:rFonts w:ascii="Cambria Math" w:hAnsi="Cambria Math"/>
          </w:rPr>
          <m:t>θ</m:t>
        </m:r>
        <m:r>
          <m:rPr>
            <m:lit/>
          </m:rPr>
          <w:rPr>
            <w:rFonts w:ascii="Cambria Math" w:hAnsi="Cambria Math"/>
          </w:rPr>
          <m:t>}</m:t>
        </m:r>
      </m:oMath>
      <w:r>
        <w:rPr>
          <w:rFonts w:hint="eastAsia"/>
        </w:rPr>
        <w:t>，其中</w:t>
      </w:r>
      <m:oMath>
        <m:r>
          <w:rPr>
            <w:rFonts w:ascii="Cambria Math" w:hAnsi="Cambria Math"/>
          </w:rPr>
          <m:t xml:space="preserve"> </m:t>
        </m:r>
        <m:r>
          <m:rPr>
            <m:sty m:val="bi"/>
          </m:rPr>
          <w:rPr>
            <w:rFonts w:ascii="Cambria Math" w:hAnsi="Cambria Math"/>
          </w:rPr>
          <m:t>θ</m:t>
        </m:r>
        <m:r>
          <w:rPr>
            <w:rFonts w:ascii="Cambria Math" w:hAnsi="Cambria Math"/>
          </w:rPr>
          <m:t xml:space="preserve"> </m:t>
        </m:r>
      </m:oMath>
      <w:r w:rsidRPr="005C48BE">
        <w:rPr>
          <w:rFonts w:hint="eastAsia"/>
          <w:iCs/>
        </w:rPr>
        <w:t>为参数</w:t>
      </w:r>
      <w:r>
        <w:rPr>
          <w:rFonts w:hint="eastAsia"/>
        </w:rPr>
        <w:t>。其目标是最大化期望回报：</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5C48BE" w14:paraId="5FAE406D" w14:textId="77777777" w:rsidTr="003A56BC">
        <w:tc>
          <w:tcPr>
            <w:tcW w:w="8075" w:type="dxa"/>
          </w:tcPr>
          <w:p w14:paraId="1AD95CAC" w14:textId="77777777" w:rsidR="005C48BE" w:rsidRPr="00F039D2" w:rsidRDefault="005C48BE" w:rsidP="003A56BC">
            <w:pPr>
              <w:jc w:val="both"/>
              <w:rPr>
                <w:rFonts w:ascii="Cambria Math" w:hAnsi="Cambria Math"/>
                <w:oMath/>
              </w:rPr>
            </w:pPr>
            <m:oMathPara>
              <m:oMath>
                <m:r>
                  <w:rPr>
                    <w:rFonts w:ascii="Cambria Math" w:hAnsi="Cambria Math"/>
                  </w:rPr>
                  <m:t>J</m:t>
                </m:r>
                <m:d>
                  <m:dPr>
                    <m:ctrlPr>
                      <w:rPr>
                        <w:rFonts w:ascii="Cambria Math" w:hAnsi="Cambria Math"/>
                        <w:i/>
                      </w:rPr>
                    </m:ctrlPr>
                  </m:dPr>
                  <m:e>
                    <m:r>
                      <m:rPr>
                        <m:sty m:val="bi"/>
                      </m:rPr>
                      <w:rPr>
                        <w:rFonts w:ascii="Cambria Math" w:hAnsi="Cambria Math"/>
                      </w:rPr>
                      <m:t>θ</m:t>
                    </m:r>
                  </m:e>
                </m:d>
                <m:r>
                  <m:rPr>
                    <m:sty m:val="p"/>
                  </m:rP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t</m:t>
                        </m:r>
                      </m:sub>
                    </m:sSub>
                  </m:e>
                </m:d>
              </m:oMath>
            </m:oMathPara>
          </w:p>
        </w:tc>
        <w:tc>
          <w:tcPr>
            <w:tcW w:w="985" w:type="dxa"/>
          </w:tcPr>
          <w:p w14:paraId="1FC4E5BD" w14:textId="77777777" w:rsidR="005C48BE" w:rsidRDefault="005C48BE" w:rsidP="00095C7F">
            <w:pPr>
              <w:pStyle w:val="af9"/>
              <w:numPr>
                <w:ilvl w:val="0"/>
                <w:numId w:val="35"/>
              </w:numPr>
              <w:ind w:leftChars="0"/>
              <w:jc w:val="both"/>
            </w:pPr>
          </w:p>
        </w:tc>
      </w:tr>
    </w:tbl>
    <w:p w14:paraId="3AEA7B5A" w14:textId="77777777" w:rsidR="005C48BE" w:rsidRDefault="005C48BE" w:rsidP="00C0729F">
      <w:pPr>
        <w:ind w:firstLineChars="200" w:firstLine="480"/>
        <w:jc w:val="both"/>
      </w:pPr>
      <w:r>
        <w:rPr>
          <w:rFonts w:hint="eastAsia"/>
        </w:rPr>
        <w:t>策略梯度方法通过对该目标函数求梯度，并利用梯度上升来更新参数：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5C48BE" w14:paraId="4986B907" w14:textId="77777777" w:rsidTr="003A56BC">
        <w:tc>
          <w:tcPr>
            <w:tcW w:w="8075" w:type="dxa"/>
          </w:tcPr>
          <w:p w14:paraId="508AF8CC" w14:textId="0A28FC0E" w:rsidR="005C48BE" w:rsidRPr="00F039D2" w:rsidRDefault="005C48BE" w:rsidP="003A56BC">
            <w:pPr>
              <w:jc w:val="both"/>
              <w:rPr>
                <w:rFonts w:ascii="Cambria Math" w:hAnsi="Cambria Math"/>
                <w:oMath/>
              </w:rPr>
            </w:pPr>
            <m:oMathPara>
              <m:oMath>
                <m:r>
                  <m:rPr>
                    <m:sty m:val="p"/>
                  </m:rPr>
                  <w:rPr>
                    <w:rFonts w:ascii="Cambria Math" w:hAnsi="Cambria Math"/>
                  </w:rPr>
                  <m:t>∇</m:t>
                </m:r>
                <m:r>
                  <w:rPr>
                    <w:rFonts w:ascii="Cambria Math" w:hAnsi="Cambria Math"/>
                  </w:rPr>
                  <m:t>J</m:t>
                </m:r>
                <m:d>
                  <m:dPr>
                    <m:ctrlPr>
                      <w:rPr>
                        <w:rFonts w:ascii="Cambria Math" w:hAnsi="Cambria Math"/>
                        <w:i/>
                      </w:rPr>
                    </m:ctrlPr>
                  </m:dPr>
                  <m:e>
                    <m:r>
                      <m:rPr>
                        <m:sty m:val="bi"/>
                      </m:rPr>
                      <w:rPr>
                        <w:rFonts w:ascii="Cambria Math" w:hAnsi="Cambria Math"/>
                      </w:rPr>
                      <m:t>θ</m:t>
                    </m:r>
                  </m:e>
                </m:d>
                <m:r>
                  <m:rPr>
                    <m:sty m:val="p"/>
                  </m:rPr>
                  <w:rPr>
                    <w:rFonts w:ascii="Cambria Math" w:hAnsi="Cambria Math"/>
                  </w:rPr>
                  <m:t>≐</m:t>
                </m:r>
                <m:sSub>
                  <m:sSubPr>
                    <m:ctrlPr>
                      <w:rPr>
                        <w:rFonts w:ascii="Cambria Math" w:hAnsi="Cambria Math"/>
                        <w:i/>
                      </w:rPr>
                    </m:ctrlPr>
                  </m:sSubPr>
                  <m:e>
                    <m:r>
                      <m:rPr>
                        <m:scr m:val="double-struck"/>
                      </m:rPr>
                      <w:rPr>
                        <w:rFonts w:ascii="Cambria Math" w:hAnsi="Cambria Math"/>
                      </w:rPr>
                      <m:t>E</m:t>
                    </m:r>
                  </m:e>
                  <m:sub>
                    <m:r>
                      <w:rPr>
                        <w:rFonts w:ascii="Cambria Math" w:hAnsi="Cambria Math"/>
                      </w:rPr>
                      <m:t>π</m:t>
                    </m:r>
                  </m:sub>
                </m:sSub>
                <m:d>
                  <m:dPr>
                    <m:begChr m:val="["/>
                    <m:endChr m:val="]"/>
                    <m:ctrlPr>
                      <w:rPr>
                        <w:rFonts w:ascii="Cambria Math" w:hAnsi="Cambria Math"/>
                        <w:i/>
                      </w:rPr>
                    </m:ctrlPr>
                  </m:dPr>
                  <m:e>
                    <m:r>
                      <m:rPr>
                        <m:sty m:val="p"/>
                      </m:rPr>
                      <w:rPr>
                        <w:rFonts w:ascii="Cambria Math" w:hAnsi="Cambria Math"/>
                      </w:rPr>
                      <m:t>∇</m:t>
                    </m:r>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m:rPr>
                            <m:sty m:val="p"/>
                          </m:rPr>
                          <w:rPr>
                            <w:rFonts w:ascii="Cambria Math" w:hAnsi="Cambria Math"/>
                          </w:rPr>
                          <m:t>π</m:t>
                        </m:r>
                        <m:d>
                          <m:dPr>
                            <m:sepChr m:val="∣"/>
                            <m:ctrlPr>
                              <w:rPr>
                                <w:rFonts w:ascii="Cambria Math" w:hAnsi="Cambria Math"/>
                                <w:i/>
                              </w:rPr>
                            </m:ctrlPr>
                          </m:dPr>
                          <m:e>
                            <m:r>
                              <w:rPr>
                                <w:rFonts w:ascii="Cambria Math" w:hAnsi="Cambria Math"/>
                              </w:rPr>
                              <m:t>a</m:t>
                            </m:r>
                            <m:ctrlPr>
                              <w:rPr>
                                <w:rFonts w:ascii="Cambria Math" w:hAnsi="Cambria Math"/>
                              </w:rPr>
                            </m:ctrlPr>
                          </m:e>
                          <m:e>
                            <m:r>
                              <w:rPr>
                                <w:rFonts w:ascii="Cambria Math" w:hAnsi="Cambria Math"/>
                              </w:rPr>
                              <m:t>s;</m:t>
                            </m:r>
                            <m:r>
                              <m:rPr>
                                <m:sty m:val="bi"/>
                              </m:rPr>
                              <w:rPr>
                                <w:rFonts w:ascii="Cambria Math" w:hAnsi="Cambria Math"/>
                              </w:rPr>
                              <m:t>θ</m:t>
                            </m:r>
                          </m:e>
                        </m:d>
                      </m:e>
                    </m:func>
                    <m:r>
                      <m:rPr>
                        <m:sty m:val="p"/>
                      </m:rPr>
                      <w:rPr>
                        <w:rFonts w:ascii="Cambria Math" w:hAnsi="Cambria Math" w:cs="Cambria Math"/>
                      </w:rPr>
                      <m:t>⋅</m:t>
                    </m:r>
                    <m:sSub>
                      <m:sSubPr>
                        <m:ctrlPr>
                          <w:rPr>
                            <w:rFonts w:ascii="Cambria Math" w:hAnsi="Cambria Math"/>
                            <w:i/>
                          </w:rPr>
                        </m:ctrlPr>
                      </m:sSubPr>
                      <m:e>
                        <m:r>
                          <w:rPr>
                            <w:rFonts w:ascii="Cambria Math" w:hAnsi="Cambria Math"/>
                          </w:rPr>
                          <m:t>G</m:t>
                        </m:r>
                        <m:ctrlPr>
                          <w:rPr>
                            <w:rFonts w:ascii="Cambria Math" w:hAnsi="Cambria Math" w:cs="Cambria Math"/>
                          </w:rPr>
                        </m:ctrlPr>
                      </m:e>
                      <m:sub>
                        <m:r>
                          <w:rPr>
                            <w:rFonts w:ascii="Cambria Math" w:hAnsi="Cambria Math"/>
                          </w:rPr>
                          <m:t>t</m:t>
                        </m:r>
                      </m:sub>
                    </m:sSub>
                  </m:e>
                </m:d>
              </m:oMath>
            </m:oMathPara>
          </w:p>
        </w:tc>
        <w:tc>
          <w:tcPr>
            <w:tcW w:w="985" w:type="dxa"/>
          </w:tcPr>
          <w:p w14:paraId="7E77806C" w14:textId="77777777" w:rsidR="005C48BE" w:rsidRDefault="005C48BE" w:rsidP="00095C7F">
            <w:pPr>
              <w:pStyle w:val="af9"/>
              <w:numPr>
                <w:ilvl w:val="0"/>
                <w:numId w:val="35"/>
              </w:numPr>
              <w:ind w:leftChars="0"/>
              <w:jc w:val="both"/>
            </w:pPr>
          </w:p>
        </w:tc>
      </w:tr>
    </w:tbl>
    <w:p w14:paraId="50751CE1" w14:textId="77777777" w:rsidR="00245009" w:rsidRPr="005C48BE" w:rsidRDefault="002D6577" w:rsidP="002D6577">
      <w:pPr>
        <w:jc w:val="both"/>
      </w:pPr>
      <w:r>
        <w:rPr>
          <w:rFonts w:hint="eastAsia"/>
        </w:rPr>
        <w:t xml:space="preserve">    </w:t>
      </w:r>
      <w:r>
        <w:rPr>
          <w:rFonts w:hint="eastAsia"/>
        </w:rPr>
        <w:t>其核心思想是通过增加选择能够带来高回报的动作的概率，同时降低带来低回报动作的概率，进而改进策略。</w:t>
      </w:r>
    </w:p>
    <w:p w14:paraId="37E1CDB0" w14:textId="77777777" w:rsidR="00245009" w:rsidRDefault="004E3929" w:rsidP="004E3929">
      <w:pPr>
        <w:pStyle w:val="30"/>
        <w:numPr>
          <w:ilvl w:val="2"/>
          <w:numId w:val="9"/>
        </w:numPr>
        <w:spacing w:before="163" w:after="163"/>
        <w:jc w:val="both"/>
      </w:pPr>
      <w:bookmarkStart w:id="30" w:name="_Toc229162181"/>
      <w:r w:rsidRPr="004E3929">
        <w:t>近端策略优化（</w:t>
      </w:r>
      <w:r w:rsidRPr="004E3929">
        <w:t>Proximal Policy Optimization, PPO</w:t>
      </w:r>
      <w:r w:rsidRPr="004E3929">
        <w:t>）</w:t>
      </w:r>
      <w:bookmarkEnd w:id="30"/>
    </w:p>
    <w:p w14:paraId="6C9CACA1" w14:textId="77777777" w:rsidR="00796A90" w:rsidRDefault="002D6577" w:rsidP="00C0729F">
      <w:pPr>
        <w:ind w:firstLineChars="200" w:firstLine="480"/>
        <w:jc w:val="both"/>
      </w:pPr>
      <w:r>
        <w:rPr>
          <w:rFonts w:hint="eastAsia"/>
        </w:rPr>
        <w:t>尽管策略梯度方法能够直接优化策略，但是在实际的运用中，更新的步长难以控制，容易导致策略变化过大，从而破坏原有的性能。如果每次更新都让策略发生巨大变化，</w:t>
      </w:r>
      <w:r>
        <w:rPr>
          <w:rFonts w:hint="eastAsia"/>
        </w:rPr>
        <w:lastRenderedPageBreak/>
        <w:t>可能会导致性能大幅下降，甚至导致训练失败。</w:t>
      </w:r>
    </w:p>
    <w:p w14:paraId="51979892" w14:textId="7C1FA6A3" w:rsidR="00796A90" w:rsidRDefault="002D6577" w:rsidP="00C0729F">
      <w:pPr>
        <w:ind w:firstLineChars="200" w:firstLine="480"/>
        <w:jc w:val="both"/>
      </w:pPr>
      <w:r>
        <w:rPr>
          <w:rFonts w:hint="eastAsia"/>
        </w:rPr>
        <w:t>为了解决这个问题，研究者提出了通过限制策略更新的幅度，使学习过程更加稳定。</w:t>
      </w:r>
      <w:r w:rsidR="00675006">
        <w:rPr>
          <w:rFonts w:hint="eastAsia"/>
        </w:rPr>
        <w:t>为此，</w:t>
      </w:r>
      <w:r w:rsidR="00675006">
        <w:rPr>
          <w:rFonts w:hint="eastAsia"/>
        </w:rPr>
        <w:t>PPO</w:t>
      </w:r>
      <w:r w:rsidR="00675006">
        <w:rPr>
          <w:rFonts w:hint="eastAsia"/>
        </w:rPr>
        <w:t>引入了一个概率比：</w:t>
      </w:r>
      <m:oMath>
        <m:sSub>
          <m:sSubPr>
            <m:ctrlPr>
              <w:rPr>
                <w:rFonts w:ascii="Cambria Math" w:hAnsi="Cambria Math"/>
                <w:i/>
              </w:rPr>
            </m:ctrlPr>
          </m:sSubPr>
          <m:e>
            <m:r>
              <w:rPr>
                <w:rFonts w:ascii="Cambria Math" w:hAnsi="Cambria Math"/>
              </w:rPr>
              <m:t>r</m:t>
            </m:r>
          </m:e>
          <m:sub>
            <m:r>
              <w:rPr>
                <w:rFonts w:ascii="Cambria Math" w:hAnsi="Cambria Math"/>
              </w:rPr>
              <m:t>t</m:t>
            </m:r>
          </m:sub>
        </m:sSub>
        <m:d>
          <m:dPr>
            <m:ctrlPr>
              <w:rPr>
                <w:rFonts w:ascii="Cambria Math" w:hAnsi="Cambria Math"/>
                <w:i/>
              </w:rPr>
            </m:ctrlPr>
          </m:dPr>
          <m:e>
            <m:r>
              <m:rPr>
                <m:sty m:val="bi"/>
              </m:rPr>
              <w:rPr>
                <w:rFonts w:ascii="Cambria Math" w:hAnsi="Cambria Math"/>
              </w:rPr>
              <m:t>θ</m:t>
            </m:r>
          </m:e>
        </m:d>
        <m:r>
          <w:rPr>
            <w:rFonts w:ascii="Cambria Math" w:hAnsi="Cambria Math"/>
          </w:rPr>
          <m:t>=</m:t>
        </m:r>
        <m:f>
          <m:fPr>
            <m:ctrlPr>
              <w:rPr>
                <w:rFonts w:ascii="Cambria Math" w:hAnsi="Cambria Math"/>
              </w:rPr>
            </m:ctrlPr>
          </m:fPr>
          <m:num>
            <m:r>
              <w:rPr>
                <w:rFonts w:ascii="Cambria Math" w:hAnsi="Cambria Math"/>
              </w:rPr>
              <m:t>π</m:t>
            </m:r>
            <m:d>
              <m:dPr>
                <m:sep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ctrlPr>
                  <w:rPr>
                    <w:rFonts w:ascii="Cambria Math" w:hAnsi="Cambria Math"/>
                  </w:rPr>
                </m:ctrlPr>
              </m:e>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t</m:t>
                    </m:r>
                  </m:sub>
                </m:sSub>
                <m:r>
                  <w:rPr>
                    <w:rFonts w:ascii="Cambria Math" w:hAnsi="Cambria Math"/>
                  </w:rPr>
                  <m:t>;</m:t>
                </m:r>
                <m:r>
                  <m:rPr>
                    <m:sty m:val="bi"/>
                  </m:rPr>
                  <w:rPr>
                    <w:rFonts w:ascii="Cambria Math" w:hAnsi="Cambria Math"/>
                  </w:rPr>
                  <m:t>θ</m:t>
                </m:r>
              </m:e>
            </m:d>
            <m:ctrlPr>
              <w:rPr>
                <w:rFonts w:ascii="Cambria Math" w:hAnsi="Cambria Math"/>
                <w:i/>
              </w:rPr>
            </m:ctrlPr>
          </m:num>
          <m:den>
            <m:r>
              <w:rPr>
                <w:rFonts w:ascii="Cambria Math" w:hAnsi="Cambria Math"/>
              </w:rPr>
              <m:t>π</m:t>
            </m:r>
            <m:d>
              <m:dPr>
                <m:sep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ctrlPr>
                  <w:rPr>
                    <w:rFonts w:ascii="Cambria Math" w:hAnsi="Cambria Math"/>
                  </w:rPr>
                </m:ctrlPr>
              </m:e>
              <m:e>
                <m:sSub>
                  <m:sSubPr>
                    <m:ctrlPr>
                      <w:rPr>
                        <w:rFonts w:ascii="Cambria Math" w:hAnsi="Cambria Math"/>
                        <w:i/>
                      </w:rPr>
                    </m:ctrlPr>
                  </m:sSubPr>
                  <m:e>
                    <m:r>
                      <w:rPr>
                        <w:rFonts w:ascii="Cambria Math" w:hAnsi="Cambria Math"/>
                      </w:rPr>
                      <m:t>s</m:t>
                    </m:r>
                    <m:ctrlPr>
                      <w:rPr>
                        <w:rFonts w:ascii="Cambria Math" w:hAnsi="Cambria Math"/>
                      </w:rPr>
                    </m:ctrlPr>
                  </m:e>
                  <m:sub>
                    <m:r>
                      <w:rPr>
                        <w:rFonts w:ascii="Cambria Math" w:hAnsi="Cambria Math"/>
                      </w:rPr>
                      <m:t>t</m:t>
                    </m:r>
                  </m:sub>
                </m:sSub>
                <m:r>
                  <w:rPr>
                    <w:rFonts w:ascii="Cambria Math" w:hAnsi="Cambria Math"/>
                  </w:rPr>
                  <m:t>;</m:t>
                </m:r>
                <m:sSub>
                  <m:sSubPr>
                    <m:ctrlPr>
                      <w:rPr>
                        <w:rFonts w:ascii="Cambria Math" w:hAnsi="Cambria Math"/>
                        <w:i/>
                      </w:rPr>
                    </m:ctrlPr>
                  </m:sSubPr>
                  <m:e>
                    <m:r>
                      <m:rPr>
                        <m:sty m:val="bi"/>
                      </m:rPr>
                      <w:rPr>
                        <w:rFonts w:ascii="Cambria Math" w:hAnsi="Cambria Math"/>
                      </w:rPr>
                      <m:t>θ</m:t>
                    </m:r>
                  </m:e>
                  <m:sub>
                    <m:r>
                      <m:rPr>
                        <m:nor/>
                      </m:rPr>
                      <w:rPr>
                        <w:rFonts w:ascii="Cambria Math" w:hAnsi="Cambria Math"/>
                      </w:rPr>
                      <m:t>old</m:t>
                    </m:r>
                  </m:sub>
                </m:sSub>
              </m:e>
            </m:d>
            <m:ctrlPr>
              <w:rPr>
                <w:rFonts w:ascii="Cambria Math" w:hAnsi="Cambria Math"/>
                <w:i/>
              </w:rPr>
            </m:ctrlPr>
          </m:den>
        </m:f>
      </m:oMath>
      <w:r w:rsidR="00675006">
        <w:rPr>
          <w:rFonts w:hint="eastAsia"/>
        </w:rPr>
        <w:t>。该比值用于衡量新策略相较于旧策略对于同一动作的偏好程度。在此基础上，</w:t>
      </w:r>
      <w:r w:rsidR="00675006">
        <w:rPr>
          <w:rFonts w:hint="eastAsia"/>
        </w:rPr>
        <w:t>PPO</w:t>
      </w:r>
      <w:r w:rsidR="00675006">
        <w:rPr>
          <w:rFonts w:hint="eastAsia"/>
        </w:rPr>
        <w:t>采用了裁剪目标函数：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75006" w14:paraId="1D0B57E8" w14:textId="77777777" w:rsidTr="001035A4">
        <w:tc>
          <w:tcPr>
            <w:tcW w:w="8080" w:type="dxa"/>
          </w:tcPr>
          <w:p w14:paraId="3FC4EB16" w14:textId="3E1FA398" w:rsidR="00675006" w:rsidRPr="00675006" w:rsidRDefault="00000000" w:rsidP="00675006">
            <w:pPr>
              <w:jc w:val="both"/>
              <w:rPr>
                <w:rFonts w:ascii="Cambria Math" w:hAnsi="Cambria Math"/>
                <w:oMath/>
              </w:rPr>
            </w:pPr>
            <m:oMathPara>
              <m:oMath>
                <m:sSup>
                  <m:sSupPr>
                    <m:ctrlPr>
                      <w:rPr>
                        <w:rFonts w:ascii="Cambria Math" w:hAnsi="Cambria Math"/>
                      </w:rPr>
                    </m:ctrlPr>
                  </m:sSupPr>
                  <m:e>
                    <m:r>
                      <w:rPr>
                        <w:rFonts w:ascii="Cambria Math" w:hAnsi="Cambria Math"/>
                      </w:rPr>
                      <m:t>L</m:t>
                    </m:r>
                  </m:e>
                  <m:sup>
                    <m:r>
                      <m:rPr>
                        <m:sty m:val="p"/>
                      </m:rPr>
                      <w:rPr>
                        <w:rFonts w:ascii="Cambria Math" w:hAnsi="Cambria Math" w:hint="eastAsia"/>
                      </w:rPr>
                      <m:t>CLIP</m:t>
                    </m:r>
                  </m:sup>
                </m:sSup>
                <m:d>
                  <m:dPr>
                    <m:ctrlPr>
                      <w:rPr>
                        <w:rFonts w:ascii="Cambria Math" w:hAnsi="Cambria Math"/>
                      </w:rPr>
                    </m:ctrlPr>
                  </m:dPr>
                  <m:e>
                    <m:r>
                      <m:rPr>
                        <m:sty m:val="p"/>
                      </m:rPr>
                      <w:rPr>
                        <w:rFonts w:ascii="Cambria Math" w:hAnsi="Cambria Math"/>
                      </w:rPr>
                      <m:t>w</m:t>
                    </m:r>
                  </m:e>
                </m:d>
                <m:r>
                  <m:rPr>
                    <m:scr m:val="double-struck"/>
                    <m:sty m:val="p"/>
                  </m:rPr>
                  <w:rPr>
                    <w:rFonts w:ascii="Cambria Math" w:hAnsi="Cambria Math"/>
                  </w:rPr>
                  <m:t>≐E</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i/>
                                    <w:iCs/>
                                  </w:rPr>
                                </m:ctrlPr>
                              </m:sSubPr>
                              <m:e>
                                <m:r>
                                  <w:rPr>
                                    <w:rFonts w:ascii="Cambria Math" w:hAnsi="Cambria Math"/>
                                  </w:rPr>
                                  <m:t>r</m:t>
                                </m:r>
                              </m:e>
                              <m:sub>
                                <m:r>
                                  <w:rPr>
                                    <w:rFonts w:ascii="Cambria Math" w:hAnsi="Cambria Math"/>
                                  </w:rPr>
                                  <m:t>t</m:t>
                                </m:r>
                              </m:sub>
                            </m:sSub>
                            <m:d>
                              <m:dPr>
                                <m:ctrlPr>
                                  <w:rPr>
                                    <w:rFonts w:ascii="Cambria Math" w:hAnsi="Cambria Math"/>
                                  </w:rPr>
                                </m:ctrlPr>
                              </m:dPr>
                              <m:e>
                                <m:r>
                                  <m:rPr>
                                    <m:sty m:val="bi"/>
                                  </m:rPr>
                                  <w:rPr>
                                    <w:rFonts w:ascii="Cambria Math" w:hAnsi="Cambria Math"/>
                                  </w:rPr>
                                  <m:t>θ</m:t>
                                </m:r>
                              </m:e>
                            </m:d>
                            <m:sSub>
                              <m:sSubPr>
                                <m:ctrlPr>
                                  <w:rPr>
                                    <w:rFonts w:ascii="Cambria Math" w:hAnsi="Cambria Math"/>
                                    <w:i/>
                                    <w:iCs/>
                                  </w:rPr>
                                </m:ctrlPr>
                              </m:sSubPr>
                              <m:e>
                                <m:r>
                                  <w:rPr>
                                    <w:rFonts w:ascii="Cambria Math" w:hAnsi="Cambria Math"/>
                                  </w:rPr>
                                  <m:t>A</m:t>
                                </m:r>
                              </m:e>
                              <m:sub>
                                <m:r>
                                  <w:rPr>
                                    <w:rFonts w:ascii="Cambria Math" w:hAnsi="Cambria Math"/>
                                  </w:rPr>
                                  <m:t>t</m:t>
                                </m:r>
                              </m:sub>
                            </m:sSub>
                            <m:r>
                              <m:rPr>
                                <m:sty m:val="p"/>
                              </m:rPr>
                              <w:rPr>
                                <w:rFonts w:ascii="Cambria Math" w:hAnsi="Cambria Math"/>
                              </w:rPr>
                              <m:t>, </m:t>
                            </m:r>
                            <m:r>
                              <m:rPr>
                                <m:nor/>
                              </m:rPr>
                              <w:rPr>
                                <w:rFonts w:ascii="Cambria Math" w:hAnsi="Cambria Math"/>
                              </w:rPr>
                              <m:t>clip</m:t>
                            </m:r>
                            <m:d>
                              <m:dPr>
                                <m:ctrlPr>
                                  <w:rPr>
                                    <w:rFonts w:ascii="Cambria Math" w:hAnsi="Cambria Math"/>
                                  </w:rPr>
                                </m:ctrlPr>
                              </m:dPr>
                              <m:e>
                                <m:sSub>
                                  <m:sSubPr>
                                    <m:ctrlPr>
                                      <w:rPr>
                                        <w:rFonts w:ascii="Cambria Math" w:hAnsi="Cambria Math"/>
                                        <w:i/>
                                        <w:iCs/>
                                      </w:rPr>
                                    </m:ctrlPr>
                                  </m:sSubPr>
                                  <m:e>
                                    <m:r>
                                      <w:rPr>
                                        <w:rFonts w:ascii="Cambria Math" w:hAnsi="Cambria Math"/>
                                      </w:rPr>
                                      <m:t>r</m:t>
                                    </m:r>
                                  </m:e>
                                  <m:sub>
                                    <m:r>
                                      <w:rPr>
                                        <w:rFonts w:ascii="Cambria Math" w:hAnsi="Cambria Math"/>
                                      </w:rPr>
                                      <m:t>t</m:t>
                                    </m:r>
                                  </m:sub>
                                </m:sSub>
                                <m:d>
                                  <m:dPr>
                                    <m:ctrlPr>
                                      <w:rPr>
                                        <w:rFonts w:ascii="Cambria Math" w:hAnsi="Cambria Math"/>
                                      </w:rPr>
                                    </m:ctrlPr>
                                  </m:dPr>
                                  <m:e>
                                    <m:r>
                                      <m:rPr>
                                        <m:sty m:val="bi"/>
                                      </m:rPr>
                                      <w:rPr>
                                        <w:rFonts w:ascii="Cambria Math" w:hAnsi="Cambria Math"/>
                                      </w:rPr>
                                      <m:t>θ</m:t>
                                    </m:r>
                                  </m:e>
                                </m:d>
                                <m:r>
                                  <m:rPr>
                                    <m:sty m:val="p"/>
                                  </m:rPr>
                                  <w:rPr>
                                    <w:rFonts w:ascii="Cambria Math" w:hAnsi="Cambria Math"/>
                                  </w:rPr>
                                  <m:t>,1-</m:t>
                                </m:r>
                                <m:r>
                                  <w:rPr>
                                    <w:rFonts w:ascii="Cambria Math" w:hAnsi="Cambria Math"/>
                                  </w:rPr>
                                  <m:t>ϵ</m:t>
                                </m:r>
                                <m:r>
                                  <m:rPr>
                                    <m:sty m:val="p"/>
                                  </m:rPr>
                                  <w:rPr>
                                    <w:rFonts w:ascii="Cambria Math" w:hAnsi="Cambria Math"/>
                                  </w:rPr>
                                  <m:t>,1+</m:t>
                                </m:r>
                                <m:r>
                                  <w:rPr>
                                    <w:rFonts w:ascii="Cambria Math" w:hAnsi="Cambria Math"/>
                                  </w:rPr>
                                  <m:t>ϵ</m:t>
                                </m:r>
                              </m:e>
                            </m:d>
                            <m:sSub>
                              <m:sSubPr>
                                <m:ctrlPr>
                                  <w:rPr>
                                    <w:rFonts w:ascii="Cambria Math" w:hAnsi="Cambria Math"/>
                                    <w:i/>
                                    <w:iCs/>
                                  </w:rPr>
                                </m:ctrlPr>
                              </m:sSubPr>
                              <m:e>
                                <m:r>
                                  <w:rPr>
                                    <w:rFonts w:ascii="Cambria Math" w:hAnsi="Cambria Math"/>
                                  </w:rPr>
                                  <m:t>A</m:t>
                                </m:r>
                              </m:e>
                              <m:sub>
                                <m:r>
                                  <w:rPr>
                                    <w:rFonts w:ascii="Cambria Math" w:hAnsi="Cambria Math"/>
                                  </w:rPr>
                                  <m:t>t</m:t>
                                </m:r>
                              </m:sub>
                            </m:sSub>
                          </m:e>
                        </m:d>
                      </m:e>
                    </m:func>
                  </m:e>
                </m:d>
              </m:oMath>
            </m:oMathPara>
          </w:p>
        </w:tc>
        <w:tc>
          <w:tcPr>
            <w:tcW w:w="980" w:type="dxa"/>
          </w:tcPr>
          <w:p w14:paraId="007B80DD" w14:textId="77777777" w:rsidR="00675006" w:rsidRDefault="00675006" w:rsidP="00095C7F">
            <w:pPr>
              <w:pStyle w:val="af9"/>
              <w:numPr>
                <w:ilvl w:val="0"/>
                <w:numId w:val="35"/>
              </w:numPr>
              <w:ind w:leftChars="0"/>
              <w:jc w:val="both"/>
            </w:pPr>
          </w:p>
        </w:tc>
      </w:tr>
    </w:tbl>
    <w:p w14:paraId="57382CE8" w14:textId="086F9C6F" w:rsidR="00675006" w:rsidRDefault="00675006" w:rsidP="00675006">
      <w:pPr>
        <w:jc w:val="both"/>
      </w:pPr>
      <w:r>
        <w:t xml:space="preserve">    </w:t>
      </w:r>
      <w:r w:rsidRPr="00675006">
        <w:t>其中，</w:t>
      </w:r>
      <m:oMath>
        <m:r>
          <w:rPr>
            <w:rFonts w:ascii="Cambria Math" w:hAnsi="Cambria Math"/>
          </w:rPr>
          <m:t xml:space="preserve">ϵ </m:t>
        </m:r>
      </m:oMath>
      <w:r w:rsidRPr="00675006">
        <w:t>为一个小常数，用于限制更新幅度。</w:t>
      </w:r>
    </w:p>
    <w:p w14:paraId="211FAC84" w14:textId="79D3B9AE" w:rsidR="00675006" w:rsidRPr="00166C3A" w:rsidRDefault="00C61776" w:rsidP="00166C3A">
      <w:pPr>
        <w:pStyle w:val="20"/>
        <w:numPr>
          <w:ilvl w:val="1"/>
          <w:numId w:val="9"/>
        </w:numPr>
        <w:spacing w:before="163" w:after="163" w:line="240" w:lineRule="auto"/>
        <w:jc w:val="both"/>
        <w:rPr>
          <w:lang w:val="en-US" w:eastAsia="zh-TW"/>
        </w:rPr>
      </w:pPr>
      <w:bookmarkStart w:id="31" w:name="_Toc229162182"/>
      <w:r w:rsidRPr="00C61776">
        <w:t>不完全信息下的决策</w:t>
      </w:r>
      <w:bookmarkEnd w:id="31"/>
    </w:p>
    <w:p w14:paraId="572A1938" w14:textId="77777777" w:rsidR="00675006" w:rsidRDefault="00C61776" w:rsidP="00C61776">
      <w:pPr>
        <w:pStyle w:val="30"/>
        <w:numPr>
          <w:ilvl w:val="2"/>
          <w:numId w:val="9"/>
        </w:numPr>
        <w:spacing w:before="163" w:after="163"/>
        <w:jc w:val="both"/>
      </w:pPr>
      <w:bookmarkStart w:id="32" w:name="_Toc229162183"/>
      <w:r w:rsidRPr="00C61776">
        <w:t>部分可观测马尔可夫决策过程（</w:t>
      </w:r>
      <w:r w:rsidRPr="00C61776">
        <w:t>POMDP</w:t>
      </w:r>
      <w:r w:rsidRPr="00C61776">
        <w:t>）</w:t>
      </w:r>
      <w:bookmarkEnd w:id="32"/>
    </w:p>
    <w:p w14:paraId="05166E50" w14:textId="3A919180" w:rsidR="00ED0978" w:rsidRDefault="00166C3A" w:rsidP="00BF08F8">
      <w:pPr>
        <w:ind w:firstLineChars="200" w:firstLine="480"/>
        <w:jc w:val="both"/>
      </w:pPr>
      <w:r>
        <w:rPr>
          <w:rFonts w:hint="eastAsia"/>
        </w:rPr>
        <w:t>在马尔可夫决策过程中，智能体可以完全感知环境的当前状态。然而在许多实际的工程案例中，真实的状态是无法直接被观测的。部分可观测马尔可夫决策过程</w:t>
      </w:r>
      <w:r w:rsidR="00C06630">
        <w:rPr>
          <w:rFonts w:hint="eastAsia"/>
        </w:rPr>
        <w:t>（</w:t>
      </w:r>
      <w:r w:rsidR="00C06630" w:rsidRPr="00C06630">
        <w:t>Partially Observable Markov Decision Process</w:t>
      </w:r>
      <w:r w:rsidR="00C06630">
        <w:t>, POMDP</w:t>
      </w:r>
      <w:r w:rsidR="00C06630">
        <w:rPr>
          <w:rFonts w:hint="eastAsia"/>
        </w:rPr>
        <w:t>）</w:t>
      </w:r>
      <w:r>
        <w:rPr>
          <w:rFonts w:hint="eastAsia"/>
        </w:rPr>
        <w:t>作为马尔可夫决策过程的延伸，得以通过观测来推测出状态。</w:t>
      </w:r>
      <w:r w:rsidR="00BF08F8">
        <w:rPr>
          <w:rFonts w:hint="eastAsia"/>
        </w:rPr>
        <w:t>POMDP</w:t>
      </w:r>
      <w:r w:rsidR="00BF08F8">
        <w:rPr>
          <w:rFonts w:hint="eastAsia"/>
        </w:rPr>
        <w:t>可以表示为：</w:t>
      </w:r>
      <m:oMath>
        <m:r>
          <m:rPr>
            <m:scr m:val="script"/>
          </m:rPr>
          <w:rPr>
            <w:rFonts w:ascii="Cambria Math" w:hAnsi="Cambria Math"/>
          </w:rPr>
          <m:t>P=</m:t>
        </m:r>
        <m:d>
          <m:dPr>
            <m:ctrlPr>
              <w:rPr>
                <w:rFonts w:ascii="Cambria Math" w:hAnsi="Cambria Math"/>
                <w:i/>
              </w:rPr>
            </m:ctrlPr>
          </m:dPr>
          <m:e>
            <m:r>
              <w:rPr>
                <w:rFonts w:ascii="Cambria Math" w:hAnsi="Cambria Math"/>
              </w:rPr>
              <m:t>S,A,O,T,Z,R,</m:t>
            </m:r>
            <m:r>
              <m:rPr>
                <m:sty m:val="p"/>
              </m:rPr>
              <w:rPr>
                <w:rFonts w:ascii="Cambria Math" w:hAnsi="Cambria Math"/>
              </w:rPr>
              <m:t>γ</m:t>
            </m:r>
          </m:e>
        </m:d>
      </m:oMath>
      <w:r w:rsidR="00C06630">
        <w:rPr>
          <w:rFonts w:hint="eastAsia"/>
        </w:rPr>
        <w:t>，</w:t>
      </w:r>
      <w:r w:rsidR="00BF08F8">
        <w:rPr>
          <w:rFonts w:hint="eastAsia"/>
        </w:rPr>
        <w:t>其中：</w:t>
      </w:r>
      <m:oMath>
        <m:r>
          <w:rPr>
            <w:rFonts w:ascii="Cambria Math" w:hAnsi="Cambria Math" w:hint="eastAsia"/>
          </w:rPr>
          <m:t>S</m:t>
        </m:r>
      </m:oMath>
      <w:r w:rsidR="00BF08F8">
        <w:rPr>
          <w:rFonts w:hint="eastAsia"/>
        </w:rPr>
        <w:t>：状态空间，表示环境的真实状态；</w:t>
      </w:r>
      <m:oMath>
        <m:r>
          <w:rPr>
            <w:rFonts w:ascii="Cambria Math" w:hAnsi="Cambria Math" w:hint="eastAsia"/>
          </w:rPr>
          <m:t>A</m:t>
        </m:r>
      </m:oMath>
      <w:r w:rsidR="00BF08F8">
        <w:rPr>
          <w:rFonts w:hint="eastAsia"/>
        </w:rPr>
        <w:t>：动作空间；</w:t>
      </w:r>
      <m:oMath>
        <m:r>
          <w:rPr>
            <w:rFonts w:ascii="Cambria Math" w:hAnsi="Cambria Math" w:hint="eastAsia"/>
          </w:rPr>
          <m:t>O</m:t>
        </m:r>
      </m:oMath>
      <w:r w:rsidR="00BF08F8">
        <w:rPr>
          <w:rFonts w:hint="eastAsia"/>
        </w:rPr>
        <w:t>：观测空间；</w:t>
      </w:r>
      <m:oMath>
        <m:r>
          <w:rPr>
            <w:rFonts w:ascii="Cambria Math" w:hAnsi="Cambria Math" w:hint="eastAsia"/>
          </w:rPr>
          <m:t>T</m:t>
        </m:r>
        <m:d>
          <m:dPr>
            <m:ctrlPr>
              <w:rPr>
                <w:rFonts w:ascii="Cambria Math" w:hAnsi="Cambria Math"/>
                <w:i/>
              </w:rPr>
            </m:ctrlPr>
          </m:dPr>
          <m:e>
            <m:sSup>
              <m:sSupPr>
                <m:ctrlPr>
                  <w:rPr>
                    <w:rFonts w:ascii="Cambria Math" w:hAnsi="Cambria Math"/>
                    <w:i/>
                  </w:rPr>
                </m:ctrlPr>
              </m:sSupPr>
              <m:e>
                <m:r>
                  <w:rPr>
                    <w:rFonts w:ascii="Cambria Math" w:hAnsi="Cambria Math" w:hint="eastAsia"/>
                  </w:rPr>
                  <m:t>s</m:t>
                </m:r>
              </m:e>
              <m:sup>
                <m:r>
                  <w:rPr>
                    <w:rFonts w:ascii="Cambria Math" w:hAnsi="Cambria Math"/>
                  </w:rPr>
                  <m:t>'</m:t>
                </m:r>
              </m:sup>
            </m:sSup>
          </m:e>
          <m:e>
            <m:r>
              <w:rPr>
                <w:rFonts w:ascii="Cambria Math" w:hAnsi="Cambria Math" w:hint="eastAsia"/>
              </w:rPr>
              <m:t>s,a</m:t>
            </m:r>
          </m:e>
        </m:d>
      </m:oMath>
      <w:r w:rsidR="00BF08F8">
        <w:rPr>
          <w:rFonts w:hint="eastAsia"/>
        </w:rPr>
        <w:t>：状态转移概率函数；</w:t>
      </w:r>
      <m:oMath>
        <m:r>
          <w:rPr>
            <w:rFonts w:ascii="Cambria Math" w:hAnsi="Cambria Math" w:hint="eastAsia"/>
          </w:rPr>
          <m:t>Z</m:t>
        </m:r>
        <m:d>
          <m:dPr>
            <m:ctrlPr>
              <w:rPr>
                <w:rFonts w:ascii="Cambria Math" w:hAnsi="Cambria Math"/>
                <w:i/>
              </w:rPr>
            </m:ctrlPr>
          </m:dPr>
          <m:e>
            <m:r>
              <w:rPr>
                <w:rFonts w:ascii="Cambria Math" w:hAnsi="Cambria Math" w:hint="eastAsia"/>
              </w:rPr>
              <m:t>o</m:t>
            </m:r>
          </m:e>
          <m:e>
            <m:sSup>
              <m:sSupPr>
                <m:ctrlPr>
                  <w:rPr>
                    <w:rFonts w:ascii="Cambria Math" w:hAnsi="Cambria Math"/>
                    <w:i/>
                  </w:rPr>
                </m:ctrlPr>
              </m:sSupPr>
              <m:e>
                <m:r>
                  <w:rPr>
                    <w:rFonts w:ascii="Cambria Math" w:hAnsi="Cambria Math" w:hint="eastAsia"/>
                  </w:rPr>
                  <m:t>s</m:t>
                </m:r>
              </m:e>
              <m:sup>
                <m:r>
                  <w:rPr>
                    <w:rFonts w:ascii="Cambria Math" w:hAnsi="Cambria Math"/>
                  </w:rPr>
                  <m:t>'</m:t>
                </m:r>
              </m:sup>
            </m:sSup>
            <m:r>
              <w:rPr>
                <w:rFonts w:ascii="Cambria Math" w:hAnsi="Cambria Math" w:hint="eastAsia"/>
              </w:rPr>
              <m:t>,a</m:t>
            </m:r>
          </m:e>
        </m:d>
      </m:oMath>
      <w:r w:rsidR="00BF08F8">
        <w:rPr>
          <w:rFonts w:hint="eastAsia"/>
        </w:rPr>
        <w:t>：观测概率函数；</w:t>
      </w:r>
      <m:oMath>
        <m:r>
          <w:rPr>
            <w:rFonts w:ascii="Cambria Math" w:hAnsi="Cambria Math" w:hint="eastAsia"/>
          </w:rPr>
          <m:t>R</m:t>
        </m:r>
        <m:d>
          <m:dPr>
            <m:ctrlPr>
              <w:rPr>
                <w:rFonts w:ascii="Cambria Math" w:hAnsi="Cambria Math"/>
                <w:i/>
              </w:rPr>
            </m:ctrlPr>
          </m:dPr>
          <m:e>
            <m:r>
              <w:rPr>
                <w:rFonts w:ascii="Cambria Math" w:hAnsi="Cambria Math" w:hint="eastAsia"/>
              </w:rPr>
              <m:t>s,a</m:t>
            </m:r>
          </m:e>
        </m:d>
      </m:oMath>
      <w:r w:rsidR="00BF08F8">
        <w:rPr>
          <w:rFonts w:hint="eastAsia"/>
        </w:rPr>
        <w:t>：奖励函数；以及</w:t>
      </w:r>
      <m:oMath>
        <m:r>
          <w:rPr>
            <w:rFonts w:ascii="Cambria Math" w:hAnsi="Cambria Math"/>
          </w:rPr>
          <m:t xml:space="preserve"> γ</m:t>
        </m:r>
        <m:r>
          <m:rPr>
            <m:sty m:val="p"/>
          </m:rPr>
          <w:rPr>
            <w:rFonts w:ascii="Cambria Math" w:hAnsi="Cambria Math" w:hint="eastAsia"/>
          </w:rPr>
          <m:t>∈</m:t>
        </m:r>
        <m:d>
          <m:dPr>
            <m:begChr m:val="["/>
            <m:endChr m:val="]"/>
            <m:ctrlPr>
              <w:rPr>
                <w:rFonts w:ascii="Cambria Math" w:hAnsi="Cambria Math"/>
                <w:i/>
              </w:rPr>
            </m:ctrlPr>
          </m:dPr>
          <m:e>
            <m:r>
              <w:rPr>
                <w:rFonts w:ascii="Cambria Math" w:hAnsi="Cambria Math" w:hint="eastAsia"/>
              </w:rPr>
              <m:t>0,1</m:t>
            </m:r>
          </m:e>
        </m:d>
      </m:oMath>
      <w:r w:rsidR="00BF08F8">
        <w:rPr>
          <w:rFonts w:hint="eastAsia"/>
        </w:rPr>
        <w:t>：折扣因子。</w:t>
      </w:r>
    </w:p>
    <w:p w14:paraId="489294EE" w14:textId="1B19BE4A" w:rsidR="004E3929" w:rsidRDefault="00C51C60" w:rsidP="00C0729F">
      <w:pPr>
        <w:ind w:firstLineChars="200" w:firstLine="480"/>
        <w:jc w:val="both"/>
      </w:pPr>
      <w:r>
        <w:rPr>
          <w:rFonts w:hint="eastAsia"/>
        </w:rPr>
        <w:t>现实案例中，</w:t>
      </w:r>
      <w:r w:rsidR="00166C3A">
        <w:rPr>
          <w:rFonts w:hint="eastAsia"/>
        </w:rPr>
        <w:t>观测到的内容往往带有噪声，或者是不完整的状态信息</w:t>
      </w:r>
      <w:r w:rsidR="00ED0978">
        <w:rPr>
          <w:rFonts w:hint="eastAsia"/>
        </w:rPr>
        <w:t>的映射</w:t>
      </w:r>
      <w:r>
        <w:rPr>
          <w:rFonts w:hint="eastAsia"/>
        </w:rPr>
        <w:t>，</w:t>
      </w:r>
      <w:r w:rsidR="00ED0978">
        <w:rPr>
          <w:rFonts w:hint="eastAsia"/>
        </w:rPr>
        <w:t>因为观测仅提供关于真实状态的部份信息，智能体无法直接基于单一时刻的观测就做出最优决策，所以必须考虑历史信息。历史序列可以表示为：</w:t>
      </w: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t</m:t>
                </m:r>
              </m:sub>
            </m:sSub>
          </m:e>
        </m:d>
      </m:oMath>
      <w:r w:rsidR="00ED0978">
        <w:rPr>
          <w:rFonts w:hint="eastAsia"/>
        </w:rPr>
        <w:t>。</w:t>
      </w:r>
    </w:p>
    <w:p w14:paraId="3A684C32" w14:textId="70214523" w:rsidR="00ED0978" w:rsidRDefault="00C51C60" w:rsidP="00C0729F">
      <w:pPr>
        <w:ind w:firstLineChars="200" w:firstLine="480"/>
        <w:jc w:val="both"/>
      </w:pPr>
      <w:r>
        <w:rPr>
          <w:rFonts w:hint="eastAsia"/>
        </w:rPr>
        <w:t>然而</w:t>
      </w:r>
      <w:r w:rsidR="00ED0978">
        <w:rPr>
          <w:rFonts w:hint="eastAsia"/>
        </w:rPr>
        <w:t>历史序列长度随着时间不断增长，直接基于历史进行决策的计算过于冗长和复杂。为此引入信念</w:t>
      </w:r>
      <w:r w:rsidR="000379CE">
        <w:rPr>
          <w:rFonts w:hint="eastAsia"/>
        </w:rPr>
        <w:t>（</w:t>
      </w:r>
      <w:r w:rsidR="000379CE">
        <w:rPr>
          <w:rFonts w:hint="eastAsia"/>
        </w:rPr>
        <w:t>belief</w:t>
      </w:r>
      <w:r w:rsidR="000379CE">
        <w:rPr>
          <w:rFonts w:hint="eastAsia"/>
        </w:rPr>
        <w:t>）</w:t>
      </w:r>
      <w:r w:rsidR="00ED0978">
        <w:rPr>
          <w:rFonts w:hint="eastAsia"/>
        </w:rPr>
        <w:t>状态，定义为在给定历史信息下对真实状态的概率分布：</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0978" w14:paraId="51AA17A6" w14:textId="77777777" w:rsidTr="001035A4">
        <w:tc>
          <w:tcPr>
            <w:tcW w:w="8080" w:type="dxa"/>
          </w:tcPr>
          <w:p w14:paraId="4E3FFCEB" w14:textId="77777777" w:rsidR="00ED0978" w:rsidRPr="00675006" w:rsidRDefault="00000000" w:rsidP="003A56BC">
            <w:pPr>
              <w:jc w:val="both"/>
              <w:rPr>
                <w:rFonts w:ascii="Cambria Math" w:hAnsi="Cambria Math"/>
                <w:oMath/>
              </w:rPr>
            </w:pPr>
            <m:oMathPara>
              <m:oMath>
                <m:sSub>
                  <m:sSubPr>
                    <m:ctrlPr>
                      <w:rPr>
                        <w:rFonts w:ascii="Cambria Math" w:hAnsi="Cambria Math"/>
                        <w:i/>
                      </w:rPr>
                    </m:ctrlPr>
                  </m:sSubPr>
                  <m:e>
                    <m:r>
                      <w:rPr>
                        <w:rFonts w:ascii="Cambria Math" w:hAnsi="Cambria Math"/>
                      </w:rPr>
                      <m:t>b</m:t>
                    </m:r>
                  </m:e>
                  <m:sub>
                    <m:r>
                      <w:rPr>
                        <w:rFonts w:ascii="Cambria Math" w:hAnsi="Cambria Math"/>
                      </w:rPr>
                      <m:t>t</m:t>
                    </m:r>
                  </m:sub>
                </m:sSub>
                <m:d>
                  <m:dPr>
                    <m:ctrlPr>
                      <w:rPr>
                        <w:rFonts w:ascii="Cambria Math" w:hAnsi="Cambria Math"/>
                        <w:i/>
                      </w:rPr>
                    </m:ctrlPr>
                  </m:dPr>
                  <m:e>
                    <m:r>
                      <w:rPr>
                        <w:rFonts w:ascii="Cambria Math" w:hAnsi="Cambria Math"/>
                      </w:rPr>
                      <m:t>s</m:t>
                    </m:r>
                  </m:e>
                </m:d>
                <m:r>
                  <m:rPr>
                    <m:sty m:val="p"/>
                  </m:rPr>
                  <w:rPr>
                    <w:rFonts w:ascii="Cambria Math" w:hAnsi="Cambria Math"/>
                  </w:rPr>
                  <m:t>≐</m:t>
                </m:r>
                <m:r>
                  <w:rPr>
                    <w:rFonts w:ascii="Cambria Math" w:hAnsi="Cambria Math"/>
                  </w:rPr>
                  <m:t>P</m:t>
                </m:r>
                <m:d>
                  <m:dPr>
                    <m:sep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=s</m:t>
                    </m:r>
                    <m:ctrlPr>
                      <w:rPr>
                        <w:rFonts w:ascii="Cambria Math" w:hAnsi="Cambria Math"/>
                      </w:rPr>
                    </m:ctrlPr>
                  </m:e>
                  <m:e>
                    <m:sSub>
                      <m:sSubPr>
                        <m:ctrlPr>
                          <w:rPr>
                            <w:rFonts w:ascii="Cambria Math" w:hAnsi="Cambria Math"/>
                            <w:i/>
                          </w:rPr>
                        </m:ctrlPr>
                      </m:sSubPr>
                      <m:e>
                        <m:r>
                          <w:rPr>
                            <w:rFonts w:ascii="Cambria Math" w:hAnsi="Cambria Math"/>
                          </w:rPr>
                          <m:t>h</m:t>
                        </m:r>
                        <m:ctrlPr>
                          <w:rPr>
                            <w:rFonts w:ascii="Cambria Math" w:hAnsi="Cambria Math"/>
                          </w:rPr>
                        </m:ctrlPr>
                      </m:e>
                      <m:sub>
                        <m:r>
                          <w:rPr>
                            <w:rFonts w:ascii="Cambria Math" w:hAnsi="Cambria Math"/>
                          </w:rPr>
                          <m:t>t</m:t>
                        </m:r>
                      </m:sub>
                    </m:sSub>
                  </m:e>
                </m:d>
              </m:oMath>
            </m:oMathPara>
          </w:p>
        </w:tc>
        <w:tc>
          <w:tcPr>
            <w:tcW w:w="980" w:type="dxa"/>
          </w:tcPr>
          <w:p w14:paraId="07D6ACA6" w14:textId="77777777" w:rsidR="00ED0978" w:rsidRDefault="00ED0978" w:rsidP="00095C7F">
            <w:pPr>
              <w:pStyle w:val="af9"/>
              <w:numPr>
                <w:ilvl w:val="0"/>
                <w:numId w:val="35"/>
              </w:numPr>
              <w:ind w:leftChars="0"/>
              <w:jc w:val="both"/>
            </w:pPr>
          </w:p>
        </w:tc>
      </w:tr>
    </w:tbl>
    <w:p w14:paraId="6B1B076C" w14:textId="476642CE" w:rsidR="00ED0978" w:rsidRDefault="00ED0978" w:rsidP="000379CE">
      <w:pPr>
        <w:jc w:val="both"/>
      </w:pPr>
      <w:r>
        <w:rPr>
          <w:rFonts w:hint="eastAsia"/>
        </w:rPr>
        <w:t xml:space="preserve">    </w:t>
      </w:r>
      <w:r>
        <w:rPr>
          <w:rFonts w:hint="eastAsia"/>
        </w:rPr>
        <w:t>信念分布</w:t>
      </w:r>
      <m:oMath>
        <m:sSub>
          <m:sSubPr>
            <m:ctrlPr>
              <w:rPr>
                <w:rFonts w:ascii="Cambria Math" w:hAnsi="Cambria Math"/>
                <w:i/>
              </w:rPr>
            </m:ctrlPr>
          </m:sSubPr>
          <m:e>
            <m:r>
              <w:rPr>
                <w:rFonts w:ascii="Cambria Math" w:hAnsi="Cambria Math"/>
              </w:rPr>
              <m:t xml:space="preserve"> b</m:t>
            </m:r>
          </m:e>
          <m:sub>
            <m:r>
              <w:rPr>
                <w:rFonts w:ascii="Cambria Math" w:hAnsi="Cambria Math"/>
              </w:rPr>
              <m:t>t</m:t>
            </m:r>
          </m:sub>
        </m:sSub>
        <m:r>
          <w:rPr>
            <w:rFonts w:ascii="Cambria Math" w:hAnsi="Cambria Math"/>
          </w:rPr>
          <m:t xml:space="preserve"> </m:t>
        </m:r>
      </m:oMath>
      <w:r>
        <w:rPr>
          <w:rFonts w:hint="eastAsia"/>
        </w:rPr>
        <w:t>是定义在状态空间上的概率分布，可以理解为是对于真实状态的不确定性的描述。</w:t>
      </w:r>
      <w:r w:rsidRPr="00ED0978">
        <w:t>在每一步，</w:t>
      </w:r>
      <w:r w:rsidRPr="00ED0978">
        <w:t>belief</w:t>
      </w:r>
      <w:r w:rsidRPr="00ED0978">
        <w:t>通过贝叶斯规则进行更新：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0978" w14:paraId="0F47C236" w14:textId="77777777" w:rsidTr="001035A4">
        <w:tc>
          <w:tcPr>
            <w:tcW w:w="8080" w:type="dxa"/>
          </w:tcPr>
          <w:p w14:paraId="06F8AFCD" w14:textId="77777777" w:rsidR="00ED0978" w:rsidRPr="00F039D2" w:rsidRDefault="00000000" w:rsidP="003A56BC">
            <w:pPr>
              <w:jc w:val="both"/>
              <w:rPr>
                <w:rFonts w:ascii="Cambria Math" w:hAnsi="Cambria Math"/>
                <w:oMath/>
              </w:rPr>
            </w:pPr>
            <m:oMathPara>
              <m:oMath>
                <m:sSub>
                  <m:sSubPr>
                    <m:ctrlPr>
                      <w:rPr>
                        <w:rFonts w:ascii="Cambria Math" w:hAnsi="Cambria Math"/>
                        <w:i/>
                      </w:rPr>
                    </m:ctrlPr>
                  </m:sSubPr>
                  <m:e>
                    <m:r>
                      <w:rPr>
                        <w:rFonts w:ascii="Cambria Math" w:hAnsi="Cambria Math"/>
                      </w:rPr>
                      <m:t>b</m:t>
                    </m:r>
                  </m:e>
                  <m:sub>
                    <m:r>
                      <w:rPr>
                        <w:rFonts w:ascii="Cambria Math" w:hAnsi="Cambria Math"/>
                      </w:rPr>
                      <m:t>t+1</m:t>
                    </m:r>
                  </m:sub>
                </m:sSub>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r>
                  <m:rPr>
                    <m:sty m:val="p"/>
                  </m:rPr>
                  <w:rPr>
                    <w:rFonts w:ascii="Cambria Math" w:hAnsi="Cambria Math" w:hint="eastAsia"/>
                  </w:rPr>
                  <m:t>∝</m:t>
                </m:r>
                <m:r>
                  <w:rPr>
                    <w:rFonts w:ascii="Cambria Math" w:hAnsi="Cambria Math"/>
                  </w:rPr>
                  <m:t>Z</m:t>
                </m:r>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t+1</m:t>
                        </m:r>
                      </m:sub>
                    </m:sSub>
                  </m:e>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e>
                </m:d>
                <m:nary>
                  <m:naryPr>
                    <m:chr m:val="∑"/>
                    <m:supHide m:val="1"/>
                    <m:ctrlPr>
                      <w:rPr>
                        <w:rFonts w:ascii="Cambria Math" w:hAnsi="Cambria Math"/>
                      </w:rPr>
                    </m:ctrlPr>
                  </m:naryPr>
                  <m:sub>
                    <m:r>
                      <w:rPr>
                        <w:rFonts w:ascii="Cambria Math" w:hAnsi="Cambria Math"/>
                      </w:rPr>
                      <m:t>s</m:t>
                    </m:r>
                    <m:r>
                      <m:rPr>
                        <m:sty m:val="p"/>
                      </m:rPr>
                      <w:rPr>
                        <w:rFonts w:ascii="Cambria Math" w:hAnsi="Cambria Math" w:hint="eastAsia"/>
                      </w:rPr>
                      <m:t>∈</m:t>
                    </m:r>
                    <m:r>
                      <w:rPr>
                        <w:rFonts w:ascii="Cambria Math" w:hAnsi="Cambria Math"/>
                      </w:rPr>
                      <m:t>S</m:t>
                    </m:r>
                    <m:ctrlPr>
                      <w:rPr>
                        <w:rFonts w:ascii="Cambria Math" w:hAnsi="Cambria Math"/>
                        <w:i/>
                      </w:rPr>
                    </m:ctrlPr>
                  </m:sub>
                  <m:sup>
                    <m:ctrlPr>
                      <w:rPr>
                        <w:rFonts w:ascii="Cambria Math" w:hAnsi="Cambria Math"/>
                        <w:i/>
                      </w:rPr>
                    </m:ctrlPr>
                  </m:sup>
                  <m:e>
                    <m:r>
                      <w:rPr>
                        <w:rFonts w:ascii="Cambria Math" w:hAnsi="Cambria Math"/>
                      </w:rPr>
                      <m:t>T</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e>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t</m:t>
                            </m:r>
                          </m:sub>
                        </m:sSub>
                      </m:e>
                    </m:d>
                    <m:sSub>
                      <m:sSubPr>
                        <m:ctrlPr>
                          <w:rPr>
                            <w:rFonts w:ascii="Cambria Math" w:hAnsi="Cambria Math"/>
                            <w:i/>
                          </w:rPr>
                        </m:ctrlPr>
                      </m:sSubPr>
                      <m:e>
                        <m:r>
                          <w:rPr>
                            <w:rFonts w:ascii="Cambria Math" w:hAnsi="Cambria Math"/>
                          </w:rPr>
                          <m:t>b</m:t>
                        </m:r>
                      </m:e>
                      <m:sub>
                        <m:r>
                          <w:rPr>
                            <w:rFonts w:ascii="Cambria Math" w:hAnsi="Cambria Math"/>
                          </w:rPr>
                          <m:t>t</m:t>
                        </m:r>
                      </m:sub>
                    </m:sSub>
                    <m:d>
                      <m:dPr>
                        <m:ctrlPr>
                          <w:rPr>
                            <w:rFonts w:ascii="Cambria Math" w:hAnsi="Cambria Math"/>
                            <w:i/>
                          </w:rPr>
                        </m:ctrlPr>
                      </m:dPr>
                      <m:e>
                        <m:r>
                          <w:rPr>
                            <w:rFonts w:ascii="Cambria Math" w:hAnsi="Cambria Math"/>
                          </w:rPr>
                          <m:t>s</m:t>
                        </m:r>
                      </m:e>
                    </m:d>
                    <m:ctrlPr>
                      <w:rPr>
                        <w:rFonts w:ascii="Cambria Math" w:hAnsi="Cambria Math"/>
                        <w:i/>
                      </w:rPr>
                    </m:ctrlPr>
                  </m:e>
                </m:nary>
              </m:oMath>
            </m:oMathPara>
          </w:p>
        </w:tc>
        <w:tc>
          <w:tcPr>
            <w:tcW w:w="980" w:type="dxa"/>
          </w:tcPr>
          <w:p w14:paraId="0D7CFECD" w14:textId="77777777" w:rsidR="00ED0978" w:rsidRDefault="00ED0978" w:rsidP="00095C7F">
            <w:pPr>
              <w:pStyle w:val="af9"/>
              <w:numPr>
                <w:ilvl w:val="0"/>
                <w:numId w:val="35"/>
              </w:numPr>
              <w:spacing w:line="480" w:lineRule="auto"/>
              <w:ind w:leftChars="0"/>
              <w:jc w:val="both"/>
            </w:pPr>
          </w:p>
        </w:tc>
      </w:tr>
    </w:tbl>
    <w:p w14:paraId="4EF24CE3" w14:textId="77777777" w:rsidR="00ED0978" w:rsidRDefault="00F311E3" w:rsidP="00F311E3">
      <w:pPr>
        <w:jc w:val="both"/>
      </w:pPr>
      <w:r>
        <w:rPr>
          <w:rFonts w:hint="eastAsia"/>
        </w:rPr>
        <w:t xml:space="preserve">    </w:t>
      </w:r>
      <w:r w:rsidRPr="00F311E3">
        <w:t>通过</w:t>
      </w:r>
      <w:r w:rsidRPr="00F311E3">
        <w:t>belief</w:t>
      </w:r>
      <w:r w:rsidRPr="00F311E3">
        <w:t>表示，</w:t>
      </w:r>
      <w:r w:rsidRPr="00F311E3">
        <w:t>POMDP</w:t>
      </w:r>
      <w:r w:rsidRPr="00F311E3">
        <w:t>可以被转化为一个定义在</w:t>
      </w:r>
      <w:r w:rsidRPr="00F311E3">
        <w:t>belief</w:t>
      </w:r>
      <w:r w:rsidRPr="00F311E3">
        <w:t>空间上的</w:t>
      </w:r>
      <w:r w:rsidRPr="00F311E3">
        <w:t>MDP</w:t>
      </w:r>
      <w:r w:rsidRPr="00F311E3">
        <w:t>（称为</w:t>
      </w:r>
      <w:r w:rsidRPr="00F311E3">
        <w:t>belief-MDP</w:t>
      </w:r>
      <w:r w:rsidRPr="00F311E3">
        <w:t>），从而可以使用动态规划方法进行求解。</w:t>
      </w:r>
    </w:p>
    <w:p w14:paraId="407C6DF1" w14:textId="77777777" w:rsidR="00F311E3" w:rsidRPr="00166C3A" w:rsidRDefault="00F311E3" w:rsidP="00F311E3">
      <w:pPr>
        <w:jc w:val="both"/>
      </w:pPr>
      <w:r>
        <w:rPr>
          <w:rFonts w:hint="eastAsia"/>
        </w:rPr>
        <w:t xml:space="preserve">    </w:t>
      </w:r>
      <w:r>
        <w:rPr>
          <w:rFonts w:hint="eastAsia"/>
        </w:rPr>
        <w:t>但是</w:t>
      </w:r>
      <w:r>
        <w:rPr>
          <w:rFonts w:hint="eastAsia"/>
        </w:rPr>
        <w:t>belief</w:t>
      </w:r>
      <w:r>
        <w:rPr>
          <w:rFonts w:hint="eastAsia"/>
        </w:rPr>
        <w:t>空间是一个高维连续空间，计算复杂度极高，随着状态空间的扩大，</w:t>
      </w:r>
      <w:r>
        <w:rPr>
          <w:rFonts w:hint="eastAsia"/>
        </w:rPr>
        <w:t>belief</w:t>
      </w:r>
      <w:r>
        <w:rPr>
          <w:rFonts w:hint="eastAsia"/>
        </w:rPr>
        <w:lastRenderedPageBreak/>
        <w:t>的表示和更新成本迅速增加。因此在大规模的问题上，通常无法精确求解</w:t>
      </w:r>
      <w:r>
        <w:rPr>
          <w:rFonts w:hint="eastAsia"/>
        </w:rPr>
        <w:t>POMDP</w:t>
      </w:r>
      <w:r>
        <w:rPr>
          <w:rFonts w:hint="eastAsia"/>
        </w:rPr>
        <w:t>，需要依赖近似方法。</w:t>
      </w:r>
    </w:p>
    <w:p w14:paraId="0092895A" w14:textId="77777777" w:rsidR="004E3929" w:rsidRDefault="00C61776" w:rsidP="00C61776">
      <w:pPr>
        <w:pStyle w:val="30"/>
        <w:numPr>
          <w:ilvl w:val="2"/>
          <w:numId w:val="9"/>
        </w:numPr>
        <w:spacing w:before="163" w:after="163"/>
        <w:jc w:val="both"/>
      </w:pPr>
      <w:bookmarkStart w:id="33" w:name="_Toc229162184"/>
      <w:r w:rsidRPr="00C61776">
        <w:t>部分可观测蒙特卡洛规划（</w:t>
      </w:r>
      <w:r w:rsidRPr="00C61776">
        <w:t>POMCP</w:t>
      </w:r>
      <w:r w:rsidRPr="00C61776">
        <w:t>）</w:t>
      </w:r>
      <w:bookmarkEnd w:id="33"/>
    </w:p>
    <w:p w14:paraId="10ABEA29" w14:textId="79B98053" w:rsidR="00C61776" w:rsidRDefault="004F5B4C" w:rsidP="002D3934">
      <w:pPr>
        <w:ind w:firstLineChars="200" w:firstLine="480"/>
        <w:jc w:val="both"/>
      </w:pPr>
      <w:r>
        <w:rPr>
          <w:rFonts w:hint="eastAsia"/>
          <w:lang w:val="x-none"/>
        </w:rPr>
        <w:t>为了解决</w:t>
      </w:r>
      <w:r w:rsidR="00920C89">
        <w:rPr>
          <w:rFonts w:hint="eastAsia"/>
          <w:lang w:val="x-none"/>
        </w:rPr>
        <w:t>大规模</w:t>
      </w:r>
      <w:r>
        <w:rPr>
          <w:rFonts w:hint="eastAsia"/>
          <w:lang w:val="x-none"/>
        </w:rPr>
        <w:t>POMDP</w:t>
      </w:r>
      <w:r>
        <w:rPr>
          <w:rFonts w:hint="eastAsia"/>
          <w:lang w:val="x-none"/>
        </w:rPr>
        <w:t>在计算上的困难，提出了</w:t>
      </w:r>
      <w:r w:rsidR="00920C89">
        <w:rPr>
          <w:rFonts w:hint="eastAsia"/>
          <w:lang w:val="x-none"/>
        </w:rPr>
        <w:t>基于蒙特卡洛</w:t>
      </w:r>
      <w:r w:rsidR="00920C89">
        <w:rPr>
          <w:rFonts w:hint="eastAsia"/>
        </w:rPr>
        <w:t>规划的方法</w:t>
      </w:r>
      <w:r w:rsidR="00B5092F">
        <w:rPr>
          <w:rFonts w:hint="eastAsia"/>
        </w:rPr>
        <w:t>，</w:t>
      </w:r>
      <w:r w:rsidR="00367C41">
        <w:rPr>
          <w:rFonts w:hint="eastAsia"/>
        </w:rPr>
        <w:t>使用基于采样的近似方法替代显式</w:t>
      </w:r>
      <w:r w:rsidR="00367C41">
        <w:rPr>
          <w:rFonts w:hint="eastAsia"/>
        </w:rPr>
        <w:t>belief</w:t>
      </w:r>
      <w:r w:rsidR="00367C41">
        <w:rPr>
          <w:rFonts w:hint="eastAsia"/>
        </w:rPr>
        <w:t>更新，并通过蒙特卡洛</w:t>
      </w:r>
      <w:r w:rsidR="002D3934">
        <w:rPr>
          <w:rFonts w:hint="eastAsia"/>
        </w:rPr>
        <w:t>树搜索进行在线规划</w:t>
      </w:r>
      <w:r w:rsidR="00B94D9E" w:rsidRPr="00B94D9E">
        <w:rPr>
          <w:vertAlign w:val="superscript"/>
          <w:lang w:val="x-none"/>
        </w:rPr>
        <w:fldChar w:fldCharType="begin"/>
      </w:r>
      <w:r w:rsidR="00B94D9E" w:rsidRPr="00B94D9E">
        <w:rPr>
          <w:vertAlign w:val="superscript"/>
          <w:lang w:val="x-none"/>
        </w:rPr>
        <w:instrText xml:space="preserve"> </w:instrText>
      </w:r>
      <w:r w:rsidR="00B94D9E" w:rsidRPr="00B94D9E">
        <w:rPr>
          <w:rFonts w:hint="eastAsia"/>
          <w:vertAlign w:val="superscript"/>
          <w:lang w:val="x-none"/>
        </w:rPr>
        <w:instrText>REF _Ref226369002 \w \h</w:instrText>
      </w:r>
      <w:r w:rsidR="00B94D9E" w:rsidRPr="00B94D9E">
        <w:rPr>
          <w:vertAlign w:val="superscript"/>
          <w:lang w:val="x-none"/>
        </w:rPr>
        <w:instrText xml:space="preserve"> </w:instrText>
      </w:r>
      <w:r w:rsidR="00B94D9E">
        <w:rPr>
          <w:vertAlign w:val="superscript"/>
          <w:lang w:val="x-none"/>
        </w:rPr>
        <w:instrText xml:space="preserve"> \* MERGEFORMAT </w:instrText>
      </w:r>
      <w:r w:rsidR="00B94D9E" w:rsidRPr="00B94D9E">
        <w:rPr>
          <w:vertAlign w:val="superscript"/>
          <w:lang w:val="x-none"/>
        </w:rPr>
      </w:r>
      <w:r w:rsidR="00B94D9E" w:rsidRPr="00B94D9E">
        <w:rPr>
          <w:vertAlign w:val="superscript"/>
          <w:lang w:val="x-none"/>
        </w:rPr>
        <w:fldChar w:fldCharType="separate"/>
      </w:r>
      <w:r w:rsidR="00B94D9E" w:rsidRPr="00B94D9E">
        <w:rPr>
          <w:vertAlign w:val="superscript"/>
          <w:lang w:val="x-none"/>
        </w:rPr>
        <w:t>[11]</w:t>
      </w:r>
      <w:r w:rsidR="00B94D9E" w:rsidRPr="00B94D9E">
        <w:rPr>
          <w:vertAlign w:val="superscript"/>
          <w:lang w:val="x-none"/>
        </w:rPr>
        <w:fldChar w:fldCharType="end"/>
      </w:r>
      <w:r w:rsidR="002D3934">
        <w:rPr>
          <w:rFonts w:hint="eastAsia"/>
        </w:rPr>
        <w:t>。</w:t>
      </w:r>
    </w:p>
    <w:p w14:paraId="2E42DDAB" w14:textId="3CD0FC7B" w:rsidR="00C61776" w:rsidRPr="002D3934" w:rsidRDefault="002D3934" w:rsidP="002D3934">
      <w:pPr>
        <w:ind w:firstLineChars="200" w:firstLine="480"/>
        <w:jc w:val="both"/>
      </w:pPr>
      <w:r>
        <w:rPr>
          <w:rFonts w:hint="eastAsia"/>
        </w:rPr>
        <w:t>POMCP</w:t>
      </w:r>
      <w:r>
        <w:rPr>
          <w:rFonts w:hint="eastAsia"/>
        </w:rPr>
        <w:t>使用历史序列</w:t>
      </w:r>
      <m:oMath>
        <m:r>
          <w:rPr>
            <w:rFonts w:ascii="Cambria Math" w:hAnsi="Cambria Math"/>
          </w:rPr>
          <m:t xml:space="preserve"> h </m:t>
        </m:r>
      </m:oMath>
      <w:r>
        <w:rPr>
          <w:rFonts w:hint="eastAsia"/>
        </w:rPr>
        <w:t>作为搜索树的节点，每个节点</w:t>
      </w:r>
      <m:oMath>
        <m:r>
          <w:rPr>
            <w:rFonts w:ascii="Cambria Math" w:hAnsi="Cambria Math"/>
          </w:rPr>
          <m:t xml:space="preserve"> h </m:t>
        </m:r>
      </m:oMath>
      <w:r>
        <w:rPr>
          <w:rFonts w:hint="eastAsia"/>
        </w:rPr>
        <w:t>对应一个决策状态，并可组成后续的统计量：</w:t>
      </w:r>
      <m:oMath>
        <m:r>
          <w:rPr>
            <w:rFonts w:ascii="Cambria Math" w:hAnsi="Cambria Math" w:hint="eastAsia"/>
          </w:rPr>
          <m:t>N</m:t>
        </m:r>
        <m:d>
          <m:dPr>
            <m:ctrlPr>
              <w:rPr>
                <w:rFonts w:ascii="Cambria Math" w:hAnsi="Cambria Math"/>
                <w:i/>
              </w:rPr>
            </m:ctrlPr>
          </m:dPr>
          <m:e>
            <m:r>
              <w:rPr>
                <w:rFonts w:ascii="Cambria Math" w:hAnsi="Cambria Math" w:cs="Cambria Math"/>
              </w:rPr>
              <m:t>h</m:t>
            </m:r>
          </m:e>
        </m:d>
      </m:oMath>
      <w:r>
        <w:rPr>
          <w:rFonts w:hint="eastAsia"/>
        </w:rPr>
        <w:t>：节点访问次数；</w:t>
      </w:r>
      <m:oMath>
        <m:r>
          <w:rPr>
            <w:rFonts w:ascii="Cambria Math" w:hAnsi="Cambria Math" w:hint="eastAsia"/>
          </w:rPr>
          <m:t>N</m:t>
        </m:r>
        <m:d>
          <m:dPr>
            <m:ctrlPr>
              <w:rPr>
                <w:rFonts w:ascii="Cambria Math" w:hAnsi="Cambria Math"/>
                <w:i/>
              </w:rPr>
            </m:ctrlPr>
          </m:dPr>
          <m:e>
            <m:r>
              <w:rPr>
                <w:rFonts w:ascii="Cambria Math" w:hAnsi="Cambria Math" w:cs="Cambria Math"/>
              </w:rPr>
              <m:t>h</m:t>
            </m:r>
            <m:r>
              <w:rPr>
                <w:rFonts w:ascii="Cambria Math" w:hAnsi="Cambria Math" w:hint="eastAsia"/>
              </w:rPr>
              <m:t>,a</m:t>
            </m:r>
          </m:e>
        </m:d>
      </m:oMath>
      <w:r>
        <w:rPr>
          <w:rFonts w:hint="eastAsia"/>
        </w:rPr>
        <w:t>：动作</w:t>
      </w:r>
      <m:oMath>
        <m:r>
          <w:rPr>
            <w:rFonts w:ascii="Cambria Math" w:hAnsi="Cambria Math" w:hint="eastAsia"/>
          </w:rPr>
          <m:t xml:space="preserve"> a </m:t>
        </m:r>
      </m:oMath>
      <w:r>
        <w:rPr>
          <w:rFonts w:hint="eastAsia"/>
        </w:rPr>
        <w:t>在节点</w:t>
      </w:r>
      <m:oMath>
        <m:r>
          <w:rPr>
            <w:rFonts w:ascii="Cambria Math" w:hAnsi="Cambria Math" w:hint="eastAsia"/>
          </w:rPr>
          <m:t xml:space="preserve"> </m:t>
        </m:r>
        <m:r>
          <w:rPr>
            <w:rFonts w:ascii="Cambria Math" w:hAnsi="Cambria Math" w:cs="Cambria Math"/>
          </w:rPr>
          <m:t>h</m:t>
        </m:r>
        <m:r>
          <w:rPr>
            <w:rFonts w:ascii="Cambria Math" w:hAnsi="Cambria Math" w:hint="eastAsia"/>
          </w:rPr>
          <m:t xml:space="preserve"> </m:t>
        </m:r>
      </m:oMath>
      <w:r>
        <w:rPr>
          <w:rFonts w:hint="eastAsia"/>
        </w:rPr>
        <w:t>的访问次数；以及</w:t>
      </w:r>
      <w:r>
        <w:rPr>
          <w:rFonts w:hint="eastAsia"/>
        </w:rPr>
        <w:t xml:space="preserve"> </w:t>
      </w:r>
      <m:oMath>
        <m:r>
          <w:rPr>
            <w:rFonts w:ascii="Cambria Math" w:hAnsi="Cambria Math"/>
          </w:rPr>
          <m:t xml:space="preserve"> </m:t>
        </m:r>
        <m:r>
          <w:rPr>
            <w:rFonts w:ascii="Cambria Math" w:hAnsi="Cambria Math" w:hint="eastAsia"/>
          </w:rPr>
          <m:t>Q</m:t>
        </m:r>
        <m:d>
          <m:dPr>
            <m:ctrlPr>
              <w:rPr>
                <w:rFonts w:ascii="Cambria Math" w:hAnsi="Cambria Math"/>
                <w:i/>
              </w:rPr>
            </m:ctrlPr>
          </m:dPr>
          <m:e>
            <m:r>
              <w:rPr>
                <w:rFonts w:ascii="Cambria Math" w:hAnsi="Cambria Math" w:cs="Cambria Math"/>
              </w:rPr>
              <m:t>h</m:t>
            </m:r>
            <m:r>
              <w:rPr>
                <w:rFonts w:ascii="Cambria Math" w:hAnsi="Cambria Math" w:hint="eastAsia"/>
              </w:rPr>
              <m:t>,a</m:t>
            </m:r>
          </m:e>
        </m:d>
      </m:oMath>
      <w:r>
        <w:rPr>
          <w:rFonts w:hint="eastAsia"/>
        </w:rPr>
        <w:t>：动作价值估计。该树结构通过模拟不断更新和拓展。</w:t>
      </w:r>
    </w:p>
    <w:p w14:paraId="563EC5FE" w14:textId="615097C4" w:rsidR="002D3934" w:rsidRDefault="000C032F" w:rsidP="00C0729F">
      <w:pPr>
        <w:ind w:firstLineChars="200" w:firstLine="480"/>
        <w:jc w:val="both"/>
      </w:pPr>
      <w:r>
        <w:rPr>
          <w:rFonts w:hint="eastAsia"/>
        </w:rPr>
        <w:t>POMCP</w:t>
      </w:r>
      <w:r>
        <w:rPr>
          <w:rFonts w:hint="eastAsia"/>
        </w:rPr>
        <w:t>基于蒙特卡洛树搜索的核心流程包括四个阶段。首先从根节点开始，根据</w:t>
      </w:r>
      <w:r>
        <w:rPr>
          <w:rFonts w:hint="eastAsia"/>
        </w:rPr>
        <w:t>UCB</w:t>
      </w:r>
      <w:r>
        <w:rPr>
          <w:rFonts w:hint="eastAsia"/>
        </w:rPr>
        <w:t>策略</w:t>
      </w:r>
      <w:r w:rsidR="00767FB1">
        <w:rPr>
          <w:rStyle w:val="af5"/>
        </w:rPr>
        <w:footnoteReference w:id="2"/>
      </w:r>
      <w:r>
        <w:rPr>
          <w:rFonts w:hint="eastAsia"/>
        </w:rPr>
        <w:t>选择动作：</w:t>
      </w:r>
      <m:oMath>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a</m:t>
                    </m:r>
                    <m:ctrlPr>
                      <w:rPr>
                        <w:rFonts w:ascii="Cambria Math" w:hAnsi="Cambria Math"/>
                      </w:rPr>
                    </m:ctrlPr>
                  </m:lim>
                </m:limLow>
              </m:fName>
              <m:e>
                <m:d>
                  <m:dPr>
                    <m:begChr m:val="["/>
                    <m:endChr m:val="]"/>
                    <m:ctrlPr>
                      <w:rPr>
                        <w:rFonts w:ascii="Cambria Math" w:hAnsi="Cambria Math"/>
                      </w:rPr>
                    </m:ctrlPr>
                  </m:dPr>
                  <m:e>
                    <m:r>
                      <w:rPr>
                        <w:rFonts w:ascii="Cambria Math" w:hAnsi="Cambria Math"/>
                      </w:rPr>
                      <m:t>Q</m:t>
                    </m:r>
                    <m:d>
                      <m:dPr>
                        <m:ctrlPr>
                          <w:rPr>
                            <w:rFonts w:ascii="Cambria Math" w:hAnsi="Cambria Math"/>
                            <w:i/>
                          </w:rPr>
                        </m:ctrlPr>
                      </m:dPr>
                      <m:e>
                        <m:r>
                          <w:rPr>
                            <w:rFonts w:ascii="Cambria Math" w:hAnsi="Cambria Math"/>
                          </w:rPr>
                          <m:t>h,a</m:t>
                        </m:r>
                      </m:e>
                    </m:d>
                    <m:r>
                      <w:rPr>
                        <w:rFonts w:ascii="Cambria Math" w:hAnsi="Cambria Math"/>
                      </w:rPr>
                      <m:t>+c</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func>
                              <m:funcPr>
                                <m:ctrlPr>
                                  <w:rPr>
                                    <w:rFonts w:ascii="Cambria Math" w:hAnsi="Cambria Math"/>
                                  </w:rPr>
                                </m:ctrlPr>
                              </m:funcPr>
                              <m:fName>
                                <m:r>
                                  <m:rPr>
                                    <m:sty m:val="p"/>
                                  </m:rPr>
                                  <w:rPr>
                                    <w:rFonts w:ascii="Cambria Math" w:hAnsi="Cambria Math"/>
                                  </w:rPr>
                                  <m:t>ln</m:t>
                                </m:r>
                                <m:ctrlPr>
                                  <w:rPr>
                                    <w:rFonts w:ascii="Cambria Math" w:hAnsi="Cambria Math"/>
                                    <w:i/>
                                  </w:rPr>
                                </m:ctrlPr>
                              </m:fName>
                              <m:e>
                                <m:r>
                                  <w:rPr>
                                    <w:rFonts w:ascii="Cambria Math" w:hAnsi="Cambria Math"/>
                                  </w:rPr>
                                  <m:t>N</m:t>
                                </m:r>
                                <m:d>
                                  <m:dPr>
                                    <m:ctrlPr>
                                      <w:rPr>
                                        <w:rFonts w:ascii="Cambria Math" w:hAnsi="Cambria Math"/>
                                        <w:i/>
                                      </w:rPr>
                                    </m:ctrlPr>
                                  </m:dPr>
                                  <m:e>
                                    <m:r>
                                      <w:rPr>
                                        <w:rFonts w:ascii="Cambria Math" w:hAnsi="Cambria Math"/>
                                      </w:rPr>
                                      <m:t>h</m:t>
                                    </m:r>
                                  </m:e>
                                </m:d>
                              </m:e>
                            </m:func>
                            <m:ctrlPr>
                              <w:rPr>
                                <w:rFonts w:ascii="Cambria Math" w:hAnsi="Cambria Math"/>
                                <w:i/>
                              </w:rPr>
                            </m:ctrlPr>
                          </m:num>
                          <m:den>
                            <m:r>
                              <w:rPr>
                                <w:rFonts w:ascii="Cambria Math" w:hAnsi="Cambria Math"/>
                              </w:rPr>
                              <m:t>N</m:t>
                            </m:r>
                            <m:d>
                              <m:dPr>
                                <m:ctrlPr>
                                  <w:rPr>
                                    <w:rFonts w:ascii="Cambria Math" w:hAnsi="Cambria Math"/>
                                    <w:i/>
                                  </w:rPr>
                                </m:ctrlPr>
                              </m:dPr>
                              <m:e>
                                <m:r>
                                  <w:rPr>
                                    <w:rFonts w:ascii="Cambria Math" w:hAnsi="Cambria Math"/>
                                  </w:rPr>
                                  <m:t>h,a</m:t>
                                </m:r>
                              </m:e>
                            </m:d>
                            <m:ctrlPr>
                              <w:rPr>
                                <w:rFonts w:ascii="Cambria Math" w:hAnsi="Cambria Math"/>
                                <w:i/>
                              </w:rPr>
                            </m:ctrlPr>
                          </m:den>
                        </m:f>
                      </m:e>
                    </m:rad>
                    <m:ctrlPr>
                      <w:rPr>
                        <w:rFonts w:ascii="Cambria Math" w:hAnsi="Cambria Math"/>
                        <w:i/>
                      </w:rPr>
                    </m:ctrlPr>
                  </m:e>
                </m:d>
                <m:ctrlPr>
                  <w:rPr>
                    <w:rFonts w:ascii="Cambria Math" w:hAnsi="Cambria Math"/>
                    <w:i/>
                  </w:rPr>
                </m:ctrlPr>
              </m:e>
            </m:func>
          </m:e>
        </m:func>
      </m:oMath>
      <w:r>
        <w:rPr>
          <w:rFonts w:hint="eastAsia"/>
        </w:rPr>
        <w:t>。当到达未完全展开的节点时，扩展新的动作分支。随后从当前状态开始，使用随机策略进行</w:t>
      </w:r>
      <w:r>
        <w:t>rollout</w:t>
      </w:r>
      <w:r>
        <w:rPr>
          <w:rFonts w:hint="eastAsia"/>
        </w:rPr>
        <w:t>，估计未来回报。最后将模拟到的回报更新到路径上的所有节点。</w:t>
      </w:r>
    </w:p>
    <w:p w14:paraId="413E93CD" w14:textId="77777777" w:rsidR="002D3934" w:rsidRDefault="00257129" w:rsidP="008C2B22">
      <w:pPr>
        <w:ind w:firstLineChars="200" w:firstLine="480"/>
        <w:jc w:val="both"/>
      </w:pPr>
      <w:r>
        <w:rPr>
          <w:rFonts w:hint="eastAsia"/>
        </w:rPr>
        <w:t>POMCP</w:t>
      </w:r>
      <w:r>
        <w:rPr>
          <w:rFonts w:hint="eastAsia"/>
        </w:rPr>
        <w:t>使用基于采样的粒子集合来近似，避免原本使用概率分布所导致的复杂计算。并使用在线规划方法，这种方法适用于动态变化的环境，且能够根据当前信息进行实时决策。相较于</w:t>
      </w:r>
      <w:r>
        <w:rPr>
          <w:rFonts w:hint="eastAsia"/>
        </w:rPr>
        <w:t>POMDP</w:t>
      </w:r>
      <w:r>
        <w:rPr>
          <w:rFonts w:hint="eastAsia"/>
        </w:rPr>
        <w:t>来说，</w:t>
      </w:r>
      <w:r>
        <w:rPr>
          <w:rFonts w:hint="eastAsia"/>
        </w:rPr>
        <w:t>POMCP</w:t>
      </w:r>
      <w:r>
        <w:rPr>
          <w:rFonts w:hint="eastAsia"/>
        </w:rPr>
        <w:t>可以用来解决具有大规模状态空间的问题，并且能够有效降低计算复杂度。</w:t>
      </w:r>
    </w:p>
    <w:p w14:paraId="18B8FEA2" w14:textId="77777777" w:rsidR="008C2B22" w:rsidRDefault="008C2B22" w:rsidP="008C2B22">
      <w:pPr>
        <w:pStyle w:val="20"/>
        <w:numPr>
          <w:ilvl w:val="1"/>
          <w:numId w:val="9"/>
        </w:numPr>
        <w:spacing w:before="163" w:after="163" w:line="240" w:lineRule="auto"/>
        <w:jc w:val="both"/>
      </w:pPr>
      <w:bookmarkStart w:id="34" w:name="_Toc229162185"/>
      <w:r>
        <w:rPr>
          <w:rFonts w:hint="eastAsia"/>
        </w:rPr>
        <w:t>序列建模方法</w:t>
      </w:r>
      <w:bookmarkEnd w:id="34"/>
    </w:p>
    <w:p w14:paraId="0C0D5A8E" w14:textId="77777777" w:rsidR="008C2B22" w:rsidRDefault="008C2B22" w:rsidP="008C2B22">
      <w:pPr>
        <w:pStyle w:val="30"/>
        <w:numPr>
          <w:ilvl w:val="2"/>
          <w:numId w:val="9"/>
        </w:numPr>
        <w:spacing w:before="163" w:after="163"/>
        <w:jc w:val="both"/>
      </w:pPr>
      <w:bookmarkStart w:id="35" w:name="_Toc229162186"/>
      <w:r>
        <w:rPr>
          <w:rFonts w:hint="eastAsia"/>
        </w:rPr>
        <w:t>时间序列建模问题</w:t>
      </w:r>
      <w:bookmarkEnd w:id="35"/>
    </w:p>
    <w:p w14:paraId="7757BAEC" w14:textId="0A2B6AF6" w:rsidR="008C2B22" w:rsidRPr="008C2B22" w:rsidRDefault="008C2B22" w:rsidP="008C2B22">
      <w:pPr>
        <w:ind w:firstLineChars="200" w:firstLine="480"/>
        <w:jc w:val="both"/>
        <w:rPr>
          <w:rFonts w:hint="eastAsia"/>
        </w:rPr>
      </w:pPr>
      <w:r w:rsidRPr="008C2B22">
        <w:t>在实际工程系统中，观测数据通常按照时间顺序生成，从而形成时间序列。设观测序列为</w:t>
      </w:r>
      <m:oMath>
        <m:r>
          <w:rPr>
            <w:rFonts w:ascii="Cambria Math" w:hAnsi="Cambria Math"/>
          </w:rPr>
          <m:t xml:space="preserve"> </m:t>
        </m:r>
        <m:r>
          <m:rPr>
            <m:lit/>
          </m:rPr>
          <w:rPr>
            <w:rFonts w:ascii="Cambria Math" w:hAnsi="Cambria Math"/>
          </w:rPr>
          <m:t>{</m:t>
        </m:r>
        <m:r>
          <w:rPr>
            <w:rFonts w:ascii="Cambria Math" w:hAnsi="Cambria Math"/>
          </w:rPr>
          <m:t>x</m:t>
        </m:r>
        <m:d>
          <m:dPr>
            <m:ctrlPr>
              <w:rPr>
                <w:rFonts w:ascii="Cambria Math" w:hAnsi="Cambria Math"/>
                <w:i/>
              </w:rPr>
            </m:ctrlPr>
          </m:dPr>
          <m:e>
            <m:r>
              <w:rPr>
                <w:rFonts w:ascii="Cambria Math" w:hAnsi="Cambria Math"/>
              </w:rPr>
              <m:t>1</m:t>
            </m:r>
          </m:e>
        </m:d>
        <m:r>
          <w:rPr>
            <w:rFonts w:ascii="Cambria Math" w:hAnsi="Cambria Math"/>
          </w:rPr>
          <m:t>,x</m:t>
        </m:r>
        <m:d>
          <m:dPr>
            <m:ctrlPr>
              <w:rPr>
                <w:rFonts w:ascii="Cambria Math" w:hAnsi="Cambria Math"/>
                <w:i/>
              </w:rPr>
            </m:ctrlPr>
          </m:dPr>
          <m:e>
            <m:r>
              <w:rPr>
                <w:rFonts w:ascii="Cambria Math" w:hAnsi="Cambria Math"/>
              </w:rPr>
              <m:t>2</m:t>
            </m:r>
          </m:e>
        </m:d>
        <m:r>
          <w:rPr>
            <w:rFonts w:ascii="Cambria Math" w:hAnsi="Cambria Math"/>
          </w:rPr>
          <m:t>,</m:t>
        </m:r>
        <m:r>
          <m:rPr>
            <m:sty m:val="p"/>
          </m:rPr>
          <w:rPr>
            <w:rFonts w:ascii="Cambria Math" w:hAnsi="Cambria Math" w:hint="eastAsia"/>
          </w:rPr>
          <m:t>…</m:t>
        </m:r>
        <m:r>
          <w:rPr>
            <w:rFonts w:ascii="Cambria Math" w:hAnsi="Cambria Math"/>
          </w:rPr>
          <m:t>,x</m:t>
        </m:r>
        <m:d>
          <m:dPr>
            <m:ctrlPr>
              <w:rPr>
                <w:rFonts w:ascii="Cambria Math" w:hAnsi="Cambria Math"/>
                <w:i/>
              </w:rPr>
            </m:ctrlPr>
          </m:dPr>
          <m:e>
            <m:r>
              <w:rPr>
                <w:rFonts w:ascii="Cambria Math" w:hAnsi="Cambria Math"/>
              </w:rPr>
              <m:t>T</m:t>
            </m:r>
          </m:e>
        </m:d>
        <m:r>
          <m:rPr>
            <m:lit/>
          </m:rPr>
          <w:rPr>
            <w:rFonts w:ascii="Cambria Math" w:hAnsi="Cambria Math"/>
          </w:rPr>
          <m:t>}</m:t>
        </m:r>
      </m:oMath>
      <w:r>
        <w:rPr>
          <w:rFonts w:hint="eastAsia"/>
        </w:rPr>
        <w:t>，</w:t>
      </w:r>
      <w:r w:rsidRPr="008C2B22">
        <w:t>其中</w:t>
      </w:r>
      <m:oMath>
        <m:r>
          <w:rPr>
            <w:rFonts w:ascii="Cambria Math" w:hAnsi="Cambria Math"/>
          </w:rPr>
          <m:t xml:space="preserve"> x</m:t>
        </m:r>
        <m:d>
          <m:dPr>
            <m:ctrlPr>
              <w:rPr>
                <w:rFonts w:ascii="Cambria Math" w:hAnsi="Cambria Math"/>
                <w:i/>
              </w:rPr>
            </m:ctrlPr>
          </m:dPr>
          <m:e>
            <m:r>
              <w:rPr>
                <w:rFonts w:ascii="Cambria Math" w:hAnsi="Cambria Math"/>
              </w:rPr>
              <m:t>t</m:t>
            </m:r>
          </m:e>
        </m:d>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F</m:t>
            </m:r>
          </m:sup>
        </m:sSup>
        <m:r>
          <w:rPr>
            <w:rFonts w:ascii="Cambria Math" w:hAnsi="Cambria Math"/>
          </w:rPr>
          <m:t xml:space="preserve"> </m:t>
        </m:r>
      </m:oMath>
      <w:r w:rsidRPr="008C2B22">
        <w:t>表示时刻</w:t>
      </w:r>
      <m:oMath>
        <m:r>
          <w:rPr>
            <w:rFonts w:ascii="Cambria Math" w:hAnsi="Cambria Math"/>
          </w:rPr>
          <m:t xml:space="preserve"> t </m:t>
        </m:r>
      </m:oMath>
      <w:r w:rsidRPr="008C2B22">
        <w:t>的观测向量。</w:t>
      </w:r>
      <w:r w:rsidR="00AB0DA5" w:rsidRPr="00AB0DA5">
        <w:t>时间序列建模需要关注不同时间步之间的依赖关系，并利用已有观测信息对当前状态进行估计，或对后续变化趋势作出推断</w:t>
      </w:r>
      <w:r w:rsidRPr="008C2B22">
        <w:t>。</w:t>
      </w:r>
    </w:p>
    <w:p w14:paraId="7BAAD88E" w14:textId="6AD777B3" w:rsidR="008C2B22" w:rsidRPr="008C2B22" w:rsidRDefault="00AB0DA5" w:rsidP="008C2B22">
      <w:pPr>
        <w:ind w:firstLineChars="200" w:firstLine="480"/>
        <w:jc w:val="both"/>
      </w:pPr>
      <w:r w:rsidRPr="00AB0DA5">
        <w:t>与静态数据相比，时间序列具有更明显的时间相关性。当前观测通常不仅与当前输</w:t>
      </w:r>
      <w:r w:rsidRPr="00AB0DA5">
        <w:lastRenderedPageBreak/>
        <w:t>入有关，也会受到历史状态的影响。同时，许多序列还具有动态非平稳特征，其统计性质可能随时间变化而改变。在物理系统中，状态演化还常常伴随累积效应，早期状态可能持续影响后续过程。由于这些特征，传统基于独立同分布假设的方法在处理复杂时间序列时往往存在局限</w:t>
      </w:r>
      <w:r w:rsidR="008C2B22" w:rsidRPr="008C2B22">
        <w:t>。</w:t>
      </w:r>
    </w:p>
    <w:p w14:paraId="6442C448" w14:textId="0C83ECC2" w:rsidR="008C2B22" w:rsidRPr="008C2B22" w:rsidRDefault="00AB0DA5" w:rsidP="008C2B22">
      <w:pPr>
        <w:ind w:firstLineChars="200" w:firstLine="480"/>
        <w:jc w:val="both"/>
      </w:pPr>
      <w:r w:rsidRPr="00AB0DA5">
        <w:t>早期时间序列建模方法主要包括自回归模型和隐马尔可夫模型。这些方法能够在一定程度上描述时间依赖结构，但通常依赖较强的线性假设或状态转移先验。当序列数据具有高维、非线性和复杂动态变化等特点时，其表达能力容易受到限制。因此，具有非线性拟合能力的深度神经网络序列建模方法逐渐成为相关研究中的重要方向</w:t>
      </w:r>
      <w:r w:rsidR="008C2B22" w:rsidRPr="008C2B22">
        <w:t>。</w:t>
      </w:r>
    </w:p>
    <w:p w14:paraId="7070F25E" w14:textId="77777777" w:rsidR="008C2B22" w:rsidRDefault="008C2B22" w:rsidP="008C2B22">
      <w:pPr>
        <w:pStyle w:val="30"/>
        <w:numPr>
          <w:ilvl w:val="2"/>
          <w:numId w:val="9"/>
        </w:numPr>
        <w:spacing w:before="163" w:after="163"/>
        <w:jc w:val="both"/>
      </w:pPr>
      <w:bookmarkStart w:id="36" w:name="_Toc229162187"/>
      <w:r>
        <w:rPr>
          <w:rFonts w:hint="eastAsia"/>
        </w:rPr>
        <w:t>循环神经网络（</w:t>
      </w:r>
      <w:r>
        <w:rPr>
          <w:rFonts w:hint="eastAsia"/>
        </w:rPr>
        <w:t>RNN</w:t>
      </w:r>
      <w:r>
        <w:rPr>
          <w:rFonts w:hint="eastAsia"/>
        </w:rPr>
        <w:t>）</w:t>
      </w:r>
      <w:bookmarkEnd w:id="36"/>
    </w:p>
    <w:p w14:paraId="380EF5C9" w14:textId="77777777" w:rsidR="008C2B22" w:rsidRDefault="008C2B22" w:rsidP="008C2B22">
      <w:pPr>
        <w:ind w:firstLineChars="200" w:firstLine="480"/>
        <w:jc w:val="both"/>
      </w:pPr>
      <w:r>
        <w:rPr>
          <w:rFonts w:hint="eastAsia"/>
        </w:rPr>
        <w:t>为了能够在模型中显式引入时间依赖关系，循环神经网络（</w:t>
      </w:r>
      <w:r>
        <w:rPr>
          <w:rFonts w:hint="eastAsia"/>
        </w:rPr>
        <w:t>Recurrent Neural Network, RNN</w:t>
      </w:r>
      <w:r>
        <w:rPr>
          <w:rFonts w:hint="eastAsia"/>
        </w:rPr>
        <w:t>）通过构建递归结构，使得模型在时间维度上能够传递信息。在该结构中，当前时刻的隐藏状态不仅依赖于当前输入，还依赖于上一时刻的隐藏状态，其基本形式可以表示为：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8C2B22" w14:paraId="57E460C4" w14:textId="77777777" w:rsidTr="004149BE">
        <w:tc>
          <w:tcPr>
            <w:tcW w:w="8080" w:type="dxa"/>
          </w:tcPr>
          <w:p w14:paraId="30F8009A" w14:textId="4333F4BB" w:rsidR="008C2B22" w:rsidRPr="00F039D2" w:rsidRDefault="00000000" w:rsidP="004149BE">
            <w:pPr>
              <w:jc w:val="both"/>
              <w:rPr>
                <w:rFonts w:ascii="Cambria Math" w:hAnsi="Cambria Math"/>
                <w:oMath/>
              </w:rPr>
            </w:pP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=ϕ</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x</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h</m:t>
                        </m:r>
                      </m:sub>
                    </m:sSub>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+b</m:t>
                    </m:r>
                  </m:e>
                </m:d>
              </m:oMath>
            </m:oMathPara>
          </w:p>
        </w:tc>
        <w:tc>
          <w:tcPr>
            <w:tcW w:w="980" w:type="dxa"/>
          </w:tcPr>
          <w:p w14:paraId="353BF2F5" w14:textId="77777777" w:rsidR="008C2B22" w:rsidRDefault="008C2B22" w:rsidP="008C2B22">
            <w:pPr>
              <w:pStyle w:val="af9"/>
              <w:numPr>
                <w:ilvl w:val="0"/>
                <w:numId w:val="35"/>
              </w:numPr>
              <w:ind w:leftChars="0"/>
              <w:jc w:val="both"/>
            </w:pPr>
          </w:p>
        </w:tc>
      </w:tr>
    </w:tbl>
    <w:p w14:paraId="6F612F25" w14:textId="59481417" w:rsidR="008C2B22" w:rsidRDefault="008C2B22" w:rsidP="008C2B22">
      <w:pPr>
        <w:ind w:firstLineChars="200" w:firstLine="480"/>
        <w:jc w:val="both"/>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cs="Cambria Math"/>
              </w:rPr>
              <m:t>h</m:t>
            </m:r>
          </m:e>
          <m:sub>
            <m:r>
              <w:rPr>
                <w:rFonts w:ascii="Cambria Math" w:hAnsi="Cambria Math"/>
              </w:rPr>
              <m:t>t</m:t>
            </m:r>
          </m:sub>
        </m:sSub>
        <m:r>
          <w:rPr>
            <w:rFonts w:ascii="Cambria Math" w:hAnsi="Cambria Math"/>
          </w:rPr>
          <m:t xml:space="preserve"> </m:t>
        </m:r>
      </m:oMath>
      <w:r>
        <w:rPr>
          <w:rFonts w:hint="eastAsia"/>
        </w:rPr>
        <w:t>表示时刻</w:t>
      </w:r>
      <m:oMath>
        <m:r>
          <w:rPr>
            <w:rFonts w:ascii="Cambria Math" w:hAnsi="Cambria Math" w:hint="eastAsia"/>
          </w:rPr>
          <m:t xml:space="preserve"> t </m:t>
        </m:r>
      </m:oMath>
      <w:r>
        <w:rPr>
          <w:rFonts w:hint="eastAsia"/>
        </w:rPr>
        <w:t>的隐藏状态，</w:t>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m:t>
        </m:r>
      </m:oMath>
      <w:r>
        <w:rPr>
          <w:rFonts w:hint="eastAsia"/>
        </w:rPr>
        <w:t>表示输入，</w:t>
      </w:r>
      <m:oMath>
        <m:r>
          <w:rPr>
            <w:rFonts w:ascii="Cambria Math" w:hAnsi="Cambria Math"/>
          </w:rPr>
          <m:t>ϕ</m:t>
        </m:r>
        <m:d>
          <m:dPr>
            <m:ctrlPr>
              <w:rPr>
                <w:rFonts w:ascii="Cambria Math" w:hAnsi="Cambria Math"/>
                <w:i/>
              </w:rPr>
            </m:ctrlPr>
          </m:dPr>
          <m:e>
            <m:r>
              <m:rPr>
                <m:sty m:val="p"/>
              </m:rPr>
              <w:rPr>
                <w:rFonts w:ascii="Cambria Math" w:hAnsi="Cambria Math" w:cs="Cambria Math"/>
              </w:rPr>
              <m:t>⋅</m:t>
            </m:r>
          </m:e>
        </m:d>
        <m:r>
          <w:rPr>
            <w:rFonts w:ascii="Cambria Math" w:hAnsi="Cambria Math"/>
          </w:rPr>
          <m:t xml:space="preserve"> </m:t>
        </m:r>
      </m:oMath>
      <w:r w:rsidR="006F5D20">
        <w:rPr>
          <w:rFonts w:hint="eastAsia"/>
        </w:rPr>
        <w:t>表示</w:t>
      </w:r>
      <w:r>
        <w:rPr>
          <w:rFonts w:hint="eastAsia"/>
        </w:rPr>
        <w:t>非线性激活函数。</w:t>
      </w:r>
      <w:r w:rsidR="000D5EFD" w:rsidRPr="000D5EFD">
        <w:t>通过上述递推关系，</w:t>
      </w:r>
      <w:r w:rsidR="000D5EFD" w:rsidRPr="000D5EFD">
        <w:t>RNN</w:t>
      </w:r>
      <w:r w:rsidR="000D5EFD" w:rsidRPr="000D5EFD">
        <w:t>可以将历史信息逐步传递到后续时刻，并在隐藏状态中保留与序列变化相关的特征，从而对时间依赖关系进行建模</w:t>
      </w:r>
      <w:r>
        <w:rPr>
          <w:rFonts w:hint="eastAsia"/>
        </w:rPr>
        <w:t>。</w:t>
      </w:r>
    </w:p>
    <w:p w14:paraId="7E5A8683" w14:textId="6FF7F50F" w:rsidR="008C2B22" w:rsidRPr="008C2B22" w:rsidRDefault="000D5EFD" w:rsidP="008C2B22">
      <w:pPr>
        <w:ind w:firstLineChars="200" w:firstLine="480"/>
        <w:jc w:val="both"/>
      </w:pPr>
      <w:r w:rsidRPr="000D5EFD">
        <w:t>从理论上看，</w:t>
      </w:r>
      <w:r w:rsidRPr="000D5EFD">
        <w:t>RNN</w:t>
      </w:r>
      <w:r w:rsidRPr="000D5EFD">
        <w:t>的隐藏状态可以被理解为对历史输入序列的一种压缩表示，当前隐藏状态由当前输入和过去隐藏状态共同决定。因此，模型具备利用历史观测信息描述当前状态的能力。然而，在实际训练中，</w:t>
      </w:r>
      <w:r w:rsidRPr="000D5EFD">
        <w:t>RNN</w:t>
      </w:r>
      <w:r w:rsidRPr="000D5EFD">
        <w:t>需要沿时间维度进行反向传播，梯度在多步传递过程中可能出现衰减或放大，即梯度消失与梯度爆炸问题。这会削弱模型对较长时间跨度依赖关系的学习能力</w:t>
      </w:r>
      <w:r w:rsidR="008C2B22">
        <w:rPr>
          <w:rFonts w:hint="eastAsia"/>
        </w:rPr>
        <w:t>。</w:t>
      </w:r>
    </w:p>
    <w:p w14:paraId="71E75B54" w14:textId="77777777" w:rsidR="008C2B22" w:rsidRDefault="008C2B22" w:rsidP="00424161">
      <w:pPr>
        <w:pStyle w:val="30"/>
        <w:numPr>
          <w:ilvl w:val="2"/>
          <w:numId w:val="9"/>
        </w:numPr>
        <w:spacing w:before="163" w:after="163"/>
        <w:jc w:val="both"/>
      </w:pPr>
      <w:bookmarkStart w:id="37" w:name="_Toc229162188"/>
      <w:r>
        <w:rPr>
          <w:rFonts w:hint="eastAsia"/>
        </w:rPr>
        <w:t>长期依赖问题</w:t>
      </w:r>
      <w:bookmarkEnd w:id="37"/>
    </w:p>
    <w:p w14:paraId="53A79C93" w14:textId="77777777" w:rsidR="008C2B22" w:rsidRDefault="008C2B22" w:rsidP="008C2B22">
      <w:pPr>
        <w:ind w:firstLineChars="200" w:firstLine="480"/>
        <w:jc w:val="both"/>
      </w:pPr>
      <w:r>
        <w:rPr>
          <w:rFonts w:hint="eastAsia"/>
        </w:rPr>
        <w:t>在对</w:t>
      </w:r>
      <w:r>
        <w:rPr>
          <w:rFonts w:hint="eastAsia"/>
        </w:rPr>
        <w:t>RNN</w:t>
      </w:r>
      <w:r>
        <w:rPr>
          <w:rFonts w:hint="eastAsia"/>
        </w:rPr>
        <w:t>进行训练时，通常采用基于时间展开的反向传播算法。在该过程中，梯度需要通过多个时间步逐步传递，其形式可以写为一系列雅可比矩阵的连乘。随着时间跨度的增加，这种连乘结构容易导致梯度迅速衰减或放大，从而产生梯度消失或梯度爆</w:t>
      </w:r>
      <w:r>
        <w:rPr>
          <w:rFonts w:hint="eastAsia"/>
        </w:rPr>
        <w:lastRenderedPageBreak/>
        <w:t>炸问题</w:t>
      </w:r>
      <w:r w:rsidR="0042416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24161" w14:paraId="047B695A" w14:textId="77777777" w:rsidTr="004149BE">
        <w:tc>
          <w:tcPr>
            <w:tcW w:w="8080" w:type="dxa"/>
          </w:tcPr>
          <w:p w14:paraId="602EA55E" w14:textId="77777777" w:rsidR="00424161" w:rsidRPr="00424161" w:rsidRDefault="00000000" w:rsidP="00424161">
            <w:pPr>
              <w:rPr>
                <w:rFonts w:ascii="Cambria Math" w:hAnsi="Cambria Math"/>
                <w:oMath/>
              </w:rPr>
            </w:pPr>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ctrlPr>
                      <w:rPr>
                        <w:rFonts w:ascii="Cambria Math" w:hAnsi="Cambria Math"/>
                        <w:i/>
                      </w:rPr>
                    </m:ctrlPr>
                  </m:den>
                </m:f>
                <m:r>
                  <w:rPr>
                    <w:rFonts w:ascii="Cambria Math" w:hAnsi="Cambria Math"/>
                  </w:rPr>
                  <m:t>=</m:t>
                </m:r>
                <m:nary>
                  <m:naryPr>
                    <m:chr m:val="∏"/>
                    <m:ctrlPr>
                      <w:rPr>
                        <w:rFonts w:ascii="Cambria Math" w:hAnsi="Cambria Math"/>
                      </w:rPr>
                    </m:ctrlPr>
                  </m:naryPr>
                  <m:sub>
                    <m:r>
                      <w:rPr>
                        <w:rFonts w:ascii="Cambria Math" w:hAnsi="Cambria Math"/>
                      </w:rPr>
                      <m:t>k=t</m:t>
                    </m:r>
                    <m:ctrlPr>
                      <w:rPr>
                        <w:rFonts w:ascii="Cambria Math" w:hAnsi="Cambria Math"/>
                        <w:i/>
                      </w:rPr>
                    </m:ctrlPr>
                  </m:sub>
                  <m:sup>
                    <m:r>
                      <w:rPr>
                        <w:rFonts w:ascii="Cambria Math" w:hAnsi="Cambria Math"/>
                      </w:rPr>
                      <m:t>T</m:t>
                    </m:r>
                    <m:ctrlPr>
                      <w:rPr>
                        <w:rFonts w:ascii="Cambria Math" w:hAnsi="Cambria Math"/>
                        <w:i/>
                      </w:rPr>
                    </m:ctrlPr>
                  </m:sup>
                  <m:e>
                    <m:sSubSup>
                      <m:sSubSupPr>
                        <m:ctrlPr>
                          <w:rPr>
                            <w:rFonts w:ascii="Cambria Math" w:hAnsi="Cambria Math"/>
                            <w:i/>
                          </w:rPr>
                        </m:ctrlPr>
                      </m:sSubSupPr>
                      <m:e>
                        <m:r>
                          <w:rPr>
                            <w:rFonts w:ascii="Cambria Math" w:hAnsi="Cambria Math"/>
                          </w:rPr>
                          <m:t>W</m:t>
                        </m:r>
                      </m:e>
                      <m:sub>
                        <m:r>
                          <w:rPr>
                            <w:rFonts w:ascii="Cambria Math" w:hAnsi="Cambria Math"/>
                          </w:rPr>
                          <m:t>h</m:t>
                        </m:r>
                      </m:sub>
                      <m:sup>
                        <m:r>
                          <m:rPr>
                            <m:sty m:val="p"/>
                          </m:rPr>
                          <w:rPr>
                            <w:rFonts w:ascii="Cambria Math" w:hAnsi="Cambria Math"/>
                          </w:rPr>
                          <m:t>⊤</m:t>
                        </m:r>
                      </m:sup>
                    </m:sSubSup>
                    <m:ctrlPr>
                      <w:rPr>
                        <w:rFonts w:ascii="Cambria Math" w:hAnsi="Cambria Math"/>
                        <w:i/>
                      </w:rPr>
                    </m:ctrlPr>
                  </m:e>
                </m:nary>
                <m:r>
                  <m:rPr>
                    <m:sty m:val="p"/>
                  </m:rPr>
                  <w:rPr>
                    <w:rFonts w:ascii="Cambria Math" w:hAnsi="Cambria Math" w:cs="Cambria Math"/>
                  </w:rPr>
                  <m:t>⋅</m:t>
                </m:r>
                <m:f>
                  <m:fPr>
                    <m:ctrlPr>
                      <w:rPr>
                        <w:rFonts w:ascii="Cambria Math" w:hAnsi="Cambria Math"/>
                      </w:rPr>
                    </m:ctrlPr>
                  </m:fPr>
                  <m:num>
                    <m:r>
                      <m:rPr>
                        <m:sty m:val="p"/>
                      </m:rPr>
                      <w:rPr>
                        <w:rFonts w:ascii="Cambria Math" w:hAnsi="Cambria Math"/>
                      </w:rPr>
                      <m:t>∂</m:t>
                    </m:r>
                    <m:r>
                      <m:rPr>
                        <m:scr m:val="script"/>
                      </m:rPr>
                      <w:rPr>
                        <w:rFonts w:ascii="Cambria Math" w:hAnsi="Cambria Math"/>
                      </w:rPr>
                      <m:t>L</m:t>
                    </m:r>
                    <m:ctrlPr>
                      <w:rPr>
                        <w:rFonts w:ascii="Cambria Math" w:hAnsi="Cambria Math"/>
                        <w:i/>
                      </w:rPr>
                    </m:ctrlPr>
                  </m:num>
                  <m:den>
                    <m:r>
                      <m:rPr>
                        <m:sty m:val="p"/>
                      </m:rP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ctrlPr>
                      <w:rPr>
                        <w:rFonts w:ascii="Cambria Math" w:hAnsi="Cambria Math"/>
                        <w:i/>
                      </w:rPr>
                    </m:ctrlPr>
                  </m:den>
                </m:f>
              </m:oMath>
            </m:oMathPara>
          </w:p>
        </w:tc>
        <w:tc>
          <w:tcPr>
            <w:tcW w:w="980" w:type="dxa"/>
          </w:tcPr>
          <w:p w14:paraId="788AEB8D" w14:textId="77777777" w:rsidR="00424161" w:rsidRDefault="00424161" w:rsidP="00424161">
            <w:pPr>
              <w:pStyle w:val="af9"/>
              <w:numPr>
                <w:ilvl w:val="0"/>
                <w:numId w:val="35"/>
              </w:numPr>
              <w:spacing w:line="720" w:lineRule="auto"/>
              <w:ind w:leftChars="0"/>
              <w:jc w:val="both"/>
            </w:pPr>
          </w:p>
        </w:tc>
      </w:tr>
    </w:tbl>
    <w:p w14:paraId="0D854F2E" w14:textId="0E11777F" w:rsidR="008C2B22" w:rsidRDefault="00E7790B" w:rsidP="008C2B22">
      <w:pPr>
        <w:ind w:firstLineChars="200" w:firstLine="480"/>
        <w:jc w:val="both"/>
      </w:pPr>
      <w:r w:rsidRPr="00E7790B">
        <w:t>当时间跨度较大时，上述连乘项可能引起明显的数值不稳定。如果梯度在反向传递过程中逐渐趋近于零，就会出现梯度消失，此时较早时间步的误差信息难以有效传递到模型参数，模型也就不容易学习长距离时间依赖。相反，如果梯度在传递过程中不断增大，则会产生梯度爆炸，使参数更新幅度过大，进而造成训练过程不稳定。受这一问题影响，传统</w:t>
      </w:r>
      <w:r w:rsidRPr="00E7790B">
        <w:t>RNN</w:t>
      </w:r>
      <w:r w:rsidRPr="00E7790B">
        <w:t>在处理长序列数据时存在一定局限，难以充分描述物理系统中的长期演化特征</w:t>
      </w:r>
      <w:r w:rsidR="008C2B22">
        <w:rPr>
          <w:rFonts w:hint="eastAsia"/>
        </w:rPr>
        <w:t>。</w:t>
      </w:r>
    </w:p>
    <w:p w14:paraId="4E3B5500" w14:textId="77777777" w:rsidR="008C2B22" w:rsidRDefault="008C2B22" w:rsidP="00424161">
      <w:pPr>
        <w:pStyle w:val="30"/>
        <w:numPr>
          <w:ilvl w:val="2"/>
          <w:numId w:val="9"/>
        </w:numPr>
        <w:spacing w:before="163" w:after="163"/>
        <w:jc w:val="both"/>
      </w:pPr>
      <w:bookmarkStart w:id="38" w:name="_Toc229162189"/>
      <w:r>
        <w:rPr>
          <w:rFonts w:hint="eastAsia"/>
        </w:rPr>
        <w:t>长短期记忆网络（</w:t>
      </w:r>
      <w:r>
        <w:rPr>
          <w:rFonts w:hint="eastAsia"/>
        </w:rPr>
        <w:t>LSTM</w:t>
      </w:r>
      <w:r>
        <w:rPr>
          <w:rFonts w:hint="eastAsia"/>
        </w:rPr>
        <w:t>）</w:t>
      </w:r>
      <w:bookmarkEnd w:id="38"/>
    </w:p>
    <w:p w14:paraId="7B748BDD" w14:textId="77777777" w:rsidR="008765DA" w:rsidRDefault="008765DA" w:rsidP="008765DA">
      <w:pPr>
        <w:ind w:firstLineChars="200" w:firstLine="480"/>
        <w:jc w:val="both"/>
        <w:rPr>
          <w:rFonts w:hint="eastAsia"/>
        </w:rPr>
      </w:pPr>
      <w:r>
        <w:rPr>
          <w:rFonts w:hint="eastAsia"/>
        </w:rPr>
        <w:t>为缓解传统</w:t>
      </w:r>
      <w:r>
        <w:rPr>
          <w:rFonts w:hint="eastAsia"/>
        </w:rPr>
        <w:t>RNN</w:t>
      </w:r>
      <w:r>
        <w:rPr>
          <w:rFonts w:hint="eastAsia"/>
        </w:rPr>
        <w:t>在长序列建模中的梯度消失问题，长短期记忆网络（</w:t>
      </w:r>
      <w:r>
        <w:rPr>
          <w:rFonts w:hint="eastAsia"/>
        </w:rPr>
        <w:t>Long Short-Term Memory, LSTM</w:t>
      </w:r>
      <w:r>
        <w:rPr>
          <w:rFonts w:hint="eastAsia"/>
        </w:rPr>
        <w:t>）在循环结构中引入了记忆单元和门控机制，用于控制信息在时间维度上的保留、更新和输出。在</w:t>
      </w:r>
      <w:r>
        <w:rPr>
          <w:rFonts w:hint="eastAsia"/>
        </w:rPr>
        <w:t>LSTM</w:t>
      </w:r>
      <w:r>
        <w:rPr>
          <w:rFonts w:hint="eastAsia"/>
        </w:rPr>
        <w:t>中，模型状态通常由隐藏状态和记忆单元共同表示，其中记忆单元主要用于保存对后续时刻仍然有用的历史信息。</w:t>
      </w:r>
    </w:p>
    <w:p w14:paraId="0304241C" w14:textId="77777777" w:rsidR="008765DA" w:rsidRDefault="008765DA" w:rsidP="008765DA">
      <w:pPr>
        <w:ind w:firstLineChars="200" w:firstLine="480"/>
        <w:jc w:val="both"/>
        <w:rPr>
          <w:rFonts w:hint="eastAsia"/>
        </w:rPr>
      </w:pPr>
      <w:r>
        <w:rPr>
          <w:rFonts w:hint="eastAsia"/>
        </w:rPr>
        <w:t>具体而言，</w:t>
      </w:r>
      <w:r>
        <w:rPr>
          <w:rFonts w:hint="eastAsia"/>
        </w:rPr>
        <w:t>LSTM</w:t>
      </w:r>
      <w:r>
        <w:rPr>
          <w:rFonts w:hint="eastAsia"/>
        </w:rPr>
        <w:t>通过遗忘门、输入门和输出门分别控制历史信息的保留程度、新输入信息的写入比例，以及当前状态向外输出的内容。借助这种门控结构，模型可以根据不同时间步的输入动态调整信息流动方式，从而增强对长期依赖关系的建模能力。同时，记忆单元为梯度在较长时间跨度上的传播提供了更稳定的路径，有助于缓解长距离反向传播中的梯度衰减问题。</w:t>
      </w:r>
    </w:p>
    <w:p w14:paraId="18B03E1A" w14:textId="3B6E833B" w:rsidR="008C2B22" w:rsidRDefault="008765DA" w:rsidP="008765DA">
      <w:pPr>
        <w:ind w:firstLineChars="200" w:firstLine="480"/>
        <w:jc w:val="both"/>
      </w:pPr>
      <w:r>
        <w:rPr>
          <w:rFonts w:hint="eastAsia"/>
        </w:rPr>
        <w:t>尽管</w:t>
      </w:r>
      <w:r>
        <w:rPr>
          <w:rFonts w:hint="eastAsia"/>
        </w:rPr>
        <w:t>LSTM</w:t>
      </w:r>
      <w:r>
        <w:rPr>
          <w:rFonts w:hint="eastAsia"/>
        </w:rPr>
        <w:t>具有较强的序列建模能力，但其结构相对复杂，参数数量和计算步骤较多。在计算资源受限或实时性要求较高的应用场景中，这种复杂性可能带来较高的计算开销</w:t>
      </w:r>
      <w:r w:rsidR="008C2B22">
        <w:rPr>
          <w:rFonts w:hint="eastAsia"/>
        </w:rPr>
        <w:t>。</w:t>
      </w:r>
    </w:p>
    <w:p w14:paraId="3C4B364D" w14:textId="77777777" w:rsidR="008C2B22" w:rsidRDefault="008C2B22" w:rsidP="00424161">
      <w:pPr>
        <w:pStyle w:val="30"/>
        <w:numPr>
          <w:ilvl w:val="2"/>
          <w:numId w:val="9"/>
        </w:numPr>
        <w:spacing w:before="163" w:after="163"/>
        <w:jc w:val="both"/>
      </w:pPr>
      <w:bookmarkStart w:id="39" w:name="_Toc229162190"/>
      <w:r>
        <w:rPr>
          <w:rFonts w:hint="eastAsia"/>
        </w:rPr>
        <w:t>门控循环单元（</w:t>
      </w:r>
      <w:r>
        <w:rPr>
          <w:rFonts w:hint="eastAsia"/>
        </w:rPr>
        <w:t>GRU</w:t>
      </w:r>
      <w:r>
        <w:rPr>
          <w:rFonts w:hint="eastAsia"/>
        </w:rPr>
        <w:t>）</w:t>
      </w:r>
      <w:bookmarkEnd w:id="39"/>
    </w:p>
    <w:p w14:paraId="2C6EED0F" w14:textId="77777777" w:rsidR="008C2B22" w:rsidRDefault="008C2B22" w:rsidP="008C2B22">
      <w:pPr>
        <w:ind w:firstLineChars="200" w:firstLine="480"/>
        <w:jc w:val="both"/>
      </w:pPr>
      <w:r>
        <w:rPr>
          <w:rFonts w:hint="eastAsia"/>
        </w:rPr>
        <w:t>在</w:t>
      </w:r>
      <w:r>
        <w:rPr>
          <w:rFonts w:hint="eastAsia"/>
        </w:rPr>
        <w:t>LSTM</w:t>
      </w:r>
      <w:r>
        <w:rPr>
          <w:rFonts w:hint="eastAsia"/>
        </w:rPr>
        <w:t>的基础上，门控循环单元（</w:t>
      </w:r>
      <w:r>
        <w:rPr>
          <w:rFonts w:hint="eastAsia"/>
        </w:rPr>
        <w:t>Gated Recurrent Unit, GRU</w:t>
      </w:r>
      <w:r>
        <w:rPr>
          <w:rFonts w:hint="eastAsia"/>
        </w:rPr>
        <w:t>）对网络结构进行了进一步简化。</w:t>
      </w:r>
      <w:r>
        <w:rPr>
          <w:rFonts w:hint="eastAsia"/>
        </w:rPr>
        <w:t>GRU</w:t>
      </w:r>
      <w:r>
        <w:rPr>
          <w:rFonts w:hint="eastAsia"/>
        </w:rPr>
        <w:t>不再显式区分独立的记忆单元，而是将其与隐藏状态进行统一表示，同时仅保留更新门与重置门两个门控结构。</w:t>
      </w:r>
    </w:p>
    <w:p w14:paraId="36891E0F" w14:textId="3D1C9002" w:rsidR="008C2B22" w:rsidRDefault="008C2B22" w:rsidP="008C2B22">
      <w:pPr>
        <w:ind w:firstLineChars="200" w:firstLine="480"/>
        <w:jc w:val="both"/>
      </w:pPr>
      <w:r>
        <w:rPr>
          <w:rFonts w:hint="eastAsia"/>
        </w:rPr>
        <w:lastRenderedPageBreak/>
        <w:t>在</w:t>
      </w:r>
      <w:r>
        <w:rPr>
          <w:rFonts w:hint="eastAsia"/>
        </w:rPr>
        <w:t>GRU</w:t>
      </w:r>
      <w:r>
        <w:rPr>
          <w:rFonts w:hint="eastAsia"/>
        </w:rPr>
        <w:t>中，更新门用于控制当前状态在多大程度上继承历史信息，而重置门则用于调节历史信息在当前计算中的影响程度。通过这种方式，模型能够在保留重要历史信息的同时，有选择地引入新的输入信息。其状态更新过程可以形式化表示为</w:t>
      </w:r>
      <w:r w:rsidR="008474F8">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24161" w14:paraId="06A6704D" w14:textId="77777777" w:rsidTr="00424161">
        <w:tc>
          <w:tcPr>
            <w:tcW w:w="8080" w:type="dxa"/>
          </w:tcPr>
          <w:p w14:paraId="4552F579" w14:textId="77777777" w:rsidR="00424161" w:rsidRPr="00424161" w:rsidRDefault="00000000" w:rsidP="004149BE">
            <w:pPr>
              <w:rPr>
                <w:rFonts w:ascii="Cambria Math" w:hAnsi="Cambria Math"/>
                <w:oMath/>
              </w:rPr>
            </w:pPr>
            <m:oMathPara>
              <m:oMath>
                <m:sSub>
                  <m:sSubPr>
                    <m:ctrlPr>
                      <w:rPr>
                        <w:rFonts w:ascii="Cambria Math" w:hAnsi="Cambria Math"/>
                        <w:i/>
                      </w:rPr>
                    </m:ctrlPr>
                  </m:sSubPr>
                  <m:e>
                    <m:r>
                      <w:rPr>
                        <w:rFonts w:ascii="Cambria Math" w:hAnsi="Cambria Math"/>
                      </w:rPr>
                      <m:t>z</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z</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z</m:t>
                        </m:r>
                      </m:sub>
                    </m:sSub>
                    <m:sSub>
                      <m:sSubPr>
                        <m:ctrlPr>
                          <w:rPr>
                            <w:rFonts w:ascii="Cambria Math" w:hAnsi="Cambria Math"/>
                            <w:i/>
                          </w:rPr>
                        </m:ctrlPr>
                      </m:sSubPr>
                      <m:e>
                        <m:r>
                          <w:rPr>
                            <w:rFonts w:ascii="Cambria Math" w:hAnsi="Cambria Math"/>
                          </w:rPr>
                          <m:t>h</m:t>
                        </m:r>
                      </m:e>
                      <m:sub>
                        <m:r>
                          <w:rPr>
                            <w:rFonts w:ascii="Cambria Math" w:hAnsi="Cambria Math"/>
                          </w:rPr>
                          <m:t>t-1</m:t>
                        </m:r>
                      </m:sub>
                    </m:sSub>
                  </m:e>
                </m:d>
              </m:oMath>
            </m:oMathPara>
          </w:p>
        </w:tc>
        <w:tc>
          <w:tcPr>
            <w:tcW w:w="980" w:type="dxa"/>
          </w:tcPr>
          <w:p w14:paraId="1A9FFC80" w14:textId="77777777" w:rsidR="00424161" w:rsidRDefault="00424161" w:rsidP="00424161">
            <w:pPr>
              <w:pStyle w:val="af9"/>
              <w:numPr>
                <w:ilvl w:val="0"/>
                <w:numId w:val="35"/>
              </w:numPr>
              <w:ind w:leftChars="0"/>
              <w:jc w:val="both"/>
            </w:pPr>
          </w:p>
        </w:tc>
      </w:tr>
      <w:tr w:rsidR="00424161" w14:paraId="40A467C5" w14:textId="77777777" w:rsidTr="00424161">
        <w:tc>
          <w:tcPr>
            <w:tcW w:w="8080" w:type="dxa"/>
          </w:tcPr>
          <w:p w14:paraId="3A2EFD7C" w14:textId="77777777" w:rsidR="00424161" w:rsidRPr="00424161" w:rsidRDefault="00000000" w:rsidP="004149BE">
            <w:pPr>
              <w:rPr>
                <w:rFonts w:ascii="Cambria Math" w:hAnsi="Cambria Math"/>
                <w:oMath/>
              </w:rPr>
            </w:pPr>
            <m:oMathPara>
              <m:oMath>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r</m:t>
                        </m:r>
                      </m:sub>
                    </m:sSub>
                    <m:sSub>
                      <m:sSubPr>
                        <m:ctrlPr>
                          <w:rPr>
                            <w:rFonts w:ascii="Cambria Math" w:hAnsi="Cambria Math"/>
                            <w:i/>
                          </w:rPr>
                        </m:ctrlPr>
                      </m:sSubPr>
                      <m:e>
                        <m:r>
                          <w:rPr>
                            <w:rFonts w:ascii="Cambria Math" w:hAnsi="Cambria Math"/>
                          </w:rPr>
                          <m:t>h</m:t>
                        </m:r>
                      </m:e>
                      <m:sub>
                        <m:r>
                          <w:rPr>
                            <w:rFonts w:ascii="Cambria Math" w:hAnsi="Cambria Math"/>
                          </w:rPr>
                          <m:t>t-1</m:t>
                        </m:r>
                      </m:sub>
                    </m:sSub>
                  </m:e>
                </m:d>
              </m:oMath>
            </m:oMathPara>
          </w:p>
        </w:tc>
        <w:tc>
          <w:tcPr>
            <w:tcW w:w="980" w:type="dxa"/>
          </w:tcPr>
          <w:p w14:paraId="37BF4AC6" w14:textId="77777777" w:rsidR="00424161" w:rsidRDefault="00424161" w:rsidP="004149BE">
            <w:pPr>
              <w:pStyle w:val="af9"/>
              <w:numPr>
                <w:ilvl w:val="0"/>
                <w:numId w:val="35"/>
              </w:numPr>
              <w:ind w:leftChars="0"/>
              <w:jc w:val="both"/>
            </w:pPr>
          </w:p>
        </w:tc>
      </w:tr>
      <w:tr w:rsidR="00424161" w14:paraId="4DD42A86" w14:textId="77777777" w:rsidTr="00424161">
        <w:tc>
          <w:tcPr>
            <w:tcW w:w="8080" w:type="dxa"/>
          </w:tcPr>
          <w:p w14:paraId="7E2DC23C" w14:textId="43EB8365" w:rsidR="00424161" w:rsidRPr="00424161" w:rsidRDefault="00000000" w:rsidP="004149BE">
            <w:pPr>
              <w:rPr>
                <w:rFonts w:ascii="Cambria Math" w:hAnsi="Cambria Math"/>
                <w:oMath/>
              </w:rPr>
            </w:pPr>
            <m:oMathPara>
              <m:oMath>
                <m:sSub>
                  <m:sSubPr>
                    <m:ctrlPr>
                      <w:rPr>
                        <w:rFonts w:ascii="Cambria Math" w:hAnsi="Cambria Math"/>
                        <w:i/>
                      </w:rPr>
                    </m:ctrlPr>
                  </m:sSubPr>
                  <m:e>
                    <m:acc>
                      <m:accPr>
                        <m:chr m:val="̃"/>
                        <m:ctrlPr>
                          <w:rPr>
                            <w:rFonts w:ascii="Cambria Math" w:hAnsi="Cambria Math"/>
                            <w:b/>
                            <w:bCs/>
                            <w:i/>
                          </w:rPr>
                        </m:ctrlPr>
                      </m:accPr>
                      <m:e>
                        <m:r>
                          <w:rPr>
                            <w:rFonts w:ascii="Cambria Math" w:hAnsi="Cambria Math"/>
                          </w:rPr>
                          <m:t>h</m:t>
                        </m:r>
                        <m:ctrlPr>
                          <w:rPr>
                            <w:rFonts w:ascii="Cambria Math" w:hAnsi="Cambria Math" w:hint="eastAsia"/>
                            <w:b/>
                            <w:bCs/>
                            <w:i/>
                          </w:rPr>
                        </m:ctrlPr>
                      </m:e>
                    </m:acc>
                    <m:ctrlPr>
                      <w:rPr>
                        <w:rFonts w:ascii="Cambria Math" w:hAnsi="Cambria Math"/>
                      </w:rPr>
                    </m:ctrlPr>
                  </m:e>
                  <m:sub>
                    <m:r>
                      <w:rPr>
                        <w:rFonts w:ascii="Cambria Math" w:hAnsi="Cambria Math"/>
                      </w:rPr>
                      <m:t>t</m:t>
                    </m:r>
                  </m:sub>
                </m:sSub>
                <m: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h</m:t>
                            </m:r>
                          </m:sub>
                        </m:sSub>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h</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h</m:t>
                                </m:r>
                              </m:e>
                              <m:sub>
                                <m:r>
                                  <w:rPr>
                                    <w:rFonts w:ascii="Cambria Math" w:hAnsi="Cambria Math"/>
                                  </w:rPr>
                                  <m:t>t-1</m:t>
                                </m:r>
                              </m:sub>
                            </m:sSub>
                          </m:e>
                        </m:d>
                      </m:e>
                    </m:d>
                  </m:e>
                </m:func>
              </m:oMath>
            </m:oMathPara>
          </w:p>
        </w:tc>
        <w:tc>
          <w:tcPr>
            <w:tcW w:w="980" w:type="dxa"/>
          </w:tcPr>
          <w:p w14:paraId="3C81778D" w14:textId="77777777" w:rsidR="00424161" w:rsidRDefault="00424161" w:rsidP="004149BE">
            <w:pPr>
              <w:pStyle w:val="af9"/>
              <w:numPr>
                <w:ilvl w:val="0"/>
                <w:numId w:val="35"/>
              </w:numPr>
              <w:ind w:leftChars="0"/>
              <w:jc w:val="both"/>
            </w:pPr>
          </w:p>
        </w:tc>
      </w:tr>
      <w:tr w:rsidR="00424161" w14:paraId="78D68AAF" w14:textId="77777777" w:rsidTr="00424161">
        <w:tc>
          <w:tcPr>
            <w:tcW w:w="8080" w:type="dxa"/>
          </w:tcPr>
          <w:p w14:paraId="5F702966" w14:textId="595569A0" w:rsidR="00424161" w:rsidRPr="00424161" w:rsidRDefault="00000000" w:rsidP="004149BE">
            <w:pPr>
              <w:rPr>
                <w:rFonts w:ascii="Cambria Math" w:hAnsi="Cambria Math"/>
                <w:oMath/>
              </w:rPr>
            </w:pPr>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z</m:t>
                        </m:r>
                      </m:e>
                      <m:sub>
                        <m:r>
                          <w:rPr>
                            <w:rFonts w:ascii="Cambria Math" w:hAnsi="Cambria Math"/>
                          </w:rPr>
                          <m:t>t</m:t>
                        </m:r>
                      </m:sub>
                    </m:sSub>
                  </m:e>
                </m:d>
                <m:r>
                  <m:rPr>
                    <m:sty m:val="p"/>
                  </m:rPr>
                  <w:rPr>
                    <w:rFonts w:ascii="Cambria Math" w:hAnsi="Cambria Math" w:hint="eastAsia"/>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t</m:t>
                    </m:r>
                  </m:sub>
                </m:sSub>
                <m:r>
                  <m:rPr>
                    <m:sty m:val="p"/>
                  </m:rPr>
                  <w:rPr>
                    <w:rFonts w:ascii="Cambria Math" w:hAnsi="Cambria Math" w:hint="eastAsia"/>
                  </w:rPr>
                  <m:t>⊙</m:t>
                </m:r>
                <m:sSub>
                  <m:sSubPr>
                    <m:ctrlPr>
                      <w:rPr>
                        <w:rFonts w:ascii="Cambria Math" w:hAnsi="Cambria Math"/>
                        <w:i/>
                      </w:rPr>
                    </m:ctrlPr>
                  </m:sSubPr>
                  <m:e>
                    <m:acc>
                      <m:accPr>
                        <m:chr m:val="̃"/>
                        <m:ctrlPr>
                          <w:rPr>
                            <w:rFonts w:ascii="Cambria Math" w:hAnsi="Cambria Math"/>
                            <w:b/>
                            <w:bCs/>
                            <w:i/>
                          </w:rPr>
                        </m:ctrlPr>
                      </m:accPr>
                      <m:e>
                        <m:r>
                          <w:rPr>
                            <w:rFonts w:ascii="Cambria Math" w:hAnsi="Cambria Math"/>
                          </w:rPr>
                          <m:t>h</m:t>
                        </m:r>
                        <m:ctrlPr>
                          <w:rPr>
                            <w:rFonts w:ascii="Cambria Math" w:hAnsi="Cambria Math" w:hint="eastAsia"/>
                            <w:b/>
                            <w:bCs/>
                            <w:i/>
                          </w:rPr>
                        </m:ctrlPr>
                      </m:e>
                    </m:acc>
                    <m:ctrlPr>
                      <w:rPr>
                        <w:rFonts w:ascii="Cambria Math" w:hAnsi="Cambria Math"/>
                      </w:rPr>
                    </m:ctrlPr>
                  </m:e>
                  <m:sub>
                    <m:r>
                      <w:rPr>
                        <w:rFonts w:ascii="Cambria Math" w:hAnsi="Cambria Math"/>
                      </w:rPr>
                      <m:t>t</m:t>
                    </m:r>
                  </m:sub>
                </m:sSub>
              </m:oMath>
            </m:oMathPara>
          </w:p>
        </w:tc>
        <w:tc>
          <w:tcPr>
            <w:tcW w:w="980" w:type="dxa"/>
          </w:tcPr>
          <w:p w14:paraId="6CF11C46" w14:textId="77777777" w:rsidR="00424161" w:rsidRDefault="00424161" w:rsidP="004149BE">
            <w:pPr>
              <w:pStyle w:val="af9"/>
              <w:numPr>
                <w:ilvl w:val="0"/>
                <w:numId w:val="35"/>
              </w:numPr>
              <w:ind w:leftChars="0"/>
              <w:jc w:val="both"/>
            </w:pPr>
          </w:p>
        </w:tc>
      </w:tr>
    </w:tbl>
    <w:p w14:paraId="599352EF" w14:textId="77777777" w:rsidR="008C2B22" w:rsidRPr="008C2B22" w:rsidRDefault="008C2B22" w:rsidP="008C2B22">
      <w:pPr>
        <w:ind w:firstLineChars="200" w:firstLine="480"/>
        <w:jc w:val="both"/>
      </w:pPr>
      <w:r>
        <w:rPr>
          <w:rFonts w:hint="eastAsia"/>
        </w:rPr>
        <w:t>通过门控机制的引入，</w:t>
      </w:r>
      <w:r>
        <w:rPr>
          <w:rFonts w:hint="eastAsia"/>
        </w:rPr>
        <w:t>GRU</w:t>
      </w:r>
      <w:r>
        <w:rPr>
          <w:rFonts w:hint="eastAsia"/>
        </w:rPr>
        <w:t>在一定程度上继承了</w:t>
      </w:r>
      <w:r>
        <w:rPr>
          <w:rFonts w:hint="eastAsia"/>
        </w:rPr>
        <w:t>LSTM</w:t>
      </w:r>
      <w:r>
        <w:rPr>
          <w:rFonts w:hint="eastAsia"/>
        </w:rPr>
        <w:t>在处理长期依赖问题上的优势，同时由于结构更加简洁，其参数规模更小，训练效率更高。在实际应用中，</w:t>
      </w:r>
      <w:r>
        <w:rPr>
          <w:rFonts w:hint="eastAsia"/>
        </w:rPr>
        <w:t>GRU</w:t>
      </w:r>
      <w:r>
        <w:rPr>
          <w:rFonts w:hint="eastAsia"/>
        </w:rPr>
        <w:t>往往能够在模型复杂度与性能之间取得较为平衡的效果。</w:t>
      </w:r>
    </w:p>
    <w:p w14:paraId="03E1824E" w14:textId="77777777" w:rsidR="008C2B22" w:rsidRPr="004E3929" w:rsidRDefault="008C2B22" w:rsidP="004A50F0">
      <w:pPr>
        <w:jc w:val="both"/>
        <w:sectPr w:rsidR="008C2B22" w:rsidRPr="004E3929" w:rsidSect="00355AF5">
          <w:headerReference w:type="default" r:id="rId20"/>
          <w:footerReference w:type="default" r:id="rId21"/>
          <w:pgSz w:w="11906" w:h="16838"/>
          <w:pgMar w:top="1418" w:right="1418" w:bottom="1418" w:left="1418" w:header="851" w:footer="850" w:gutter="0"/>
          <w:cols w:space="425"/>
          <w:docGrid w:type="lines" w:linePitch="326"/>
        </w:sectPr>
      </w:pPr>
    </w:p>
    <w:p w14:paraId="7D5097E4" w14:textId="77777777" w:rsidR="00455AEA" w:rsidRDefault="00033D21" w:rsidP="00640373">
      <w:pPr>
        <w:pStyle w:val="10"/>
        <w:numPr>
          <w:ilvl w:val="0"/>
          <w:numId w:val="25"/>
        </w:numPr>
        <w:spacing w:before="163" w:after="163" w:line="240" w:lineRule="auto"/>
        <w:ind w:left="1259" w:hanging="1259"/>
      </w:pPr>
      <w:bookmarkStart w:id="40" w:name="_Toc229162191"/>
      <w:r>
        <w:rPr>
          <w:rFonts w:hint="eastAsia"/>
          <w:lang w:eastAsia="zh-CN"/>
        </w:rPr>
        <w:lastRenderedPageBreak/>
        <w:t>问题描述与建模</w:t>
      </w:r>
      <w:bookmarkEnd w:id="40"/>
    </w:p>
    <w:p w14:paraId="17DFF074" w14:textId="77777777" w:rsidR="00455AEA" w:rsidRPr="001A4551" w:rsidRDefault="00990F89" w:rsidP="00C0729F">
      <w:pPr>
        <w:pStyle w:val="20"/>
        <w:numPr>
          <w:ilvl w:val="1"/>
          <w:numId w:val="27"/>
        </w:numPr>
        <w:spacing w:before="163" w:after="163" w:line="240" w:lineRule="auto"/>
        <w:jc w:val="both"/>
      </w:pPr>
      <w:bookmarkStart w:id="41" w:name="_Toc229162192"/>
      <w:r>
        <w:rPr>
          <w:rFonts w:hint="eastAsia"/>
          <w:lang w:eastAsia="zh-CN"/>
        </w:rPr>
        <w:t>问题描述</w:t>
      </w:r>
      <w:bookmarkEnd w:id="41"/>
    </w:p>
    <w:p w14:paraId="14C21F7E" w14:textId="77777777" w:rsidR="00F0252E" w:rsidRDefault="00F0252E" w:rsidP="00F0252E">
      <w:pPr>
        <w:ind w:firstLineChars="200" w:firstLine="480"/>
        <w:jc w:val="both"/>
        <w:rPr>
          <w:rFonts w:hint="eastAsia"/>
        </w:rPr>
      </w:pPr>
      <w:r>
        <w:rPr>
          <w:rFonts w:hint="eastAsia"/>
        </w:rPr>
        <w:t>随着工业</w:t>
      </w:r>
      <w:r>
        <w:rPr>
          <w:rFonts w:hint="eastAsia"/>
        </w:rPr>
        <w:t>4.0</w:t>
      </w:r>
      <w:r>
        <w:rPr>
          <w:rFonts w:hint="eastAsia"/>
        </w:rPr>
        <w:t>的发展，制造模式正逐步向自动化和智能化方向转变。在这一背景下，现代制造系统不仅需要具备高效的资源配置能力，也需要在高度不确定的环境中进行动态决策。因此，生产设备健康管理与生产调度之间的协同优化，逐渐成为制造系统研究中的重要问题。柔性作业车间调度问题（</w:t>
      </w:r>
      <w:r>
        <w:rPr>
          <w:rFonts w:hint="eastAsia"/>
        </w:rPr>
        <w:t>Flexible Job-Shop Scheduling Problem, FJSP</w:t>
      </w:r>
      <w:r>
        <w:rPr>
          <w:rFonts w:hint="eastAsia"/>
        </w:rPr>
        <w:t>）是离散制造中的典型建模框架，常用于描述多机器、多工序环境下的资源配置过程。</w:t>
      </w:r>
    </w:p>
    <w:p w14:paraId="66C3C0D9" w14:textId="20FC7BA7" w:rsidR="00F0252E" w:rsidRDefault="00F0252E" w:rsidP="00F0252E">
      <w:pPr>
        <w:ind w:firstLineChars="200" w:firstLine="480"/>
        <w:jc w:val="both"/>
        <w:rPr>
          <w:rFonts w:hint="eastAsia"/>
        </w:rPr>
      </w:pPr>
      <w:r>
        <w:rPr>
          <w:rFonts w:hint="eastAsia"/>
        </w:rPr>
        <w:t>传统</w:t>
      </w:r>
      <w:r>
        <w:rPr>
          <w:rFonts w:hint="eastAsia"/>
        </w:rPr>
        <w:t>FJSP</w:t>
      </w:r>
      <w:r>
        <w:rPr>
          <w:rFonts w:hint="eastAsia"/>
        </w:rPr>
        <w:t>研究通常假设机器处于恒定可用状态，或仅将故障视为随机扰动</w:t>
      </w:r>
      <w:r w:rsidRPr="003E2BBB">
        <w:rPr>
          <w:vertAlign w:val="superscript"/>
        </w:rPr>
        <w:fldChar w:fldCharType="begin"/>
      </w:r>
      <w:r w:rsidRPr="003E2BBB">
        <w:rPr>
          <w:vertAlign w:val="superscript"/>
        </w:rPr>
        <w:instrText xml:space="preserve"> </w:instrText>
      </w:r>
      <w:r w:rsidRPr="003E2BBB">
        <w:rPr>
          <w:rFonts w:hint="eastAsia"/>
          <w:vertAlign w:val="superscript"/>
        </w:rPr>
        <w:instrText>REF _Ref226107929 \w \h</w:instrText>
      </w:r>
      <w:r w:rsidRPr="003E2BBB">
        <w:rPr>
          <w:vertAlign w:val="superscript"/>
        </w:rPr>
        <w:instrText xml:space="preserve"> \#"[0"  \* MERGEFORMAT </w:instrText>
      </w:r>
      <w:r w:rsidRPr="003E2BBB">
        <w:rPr>
          <w:vertAlign w:val="superscript"/>
        </w:rPr>
      </w:r>
      <w:r w:rsidRPr="003E2BBB">
        <w:rPr>
          <w:vertAlign w:val="superscript"/>
        </w:rPr>
        <w:fldChar w:fldCharType="separate"/>
      </w:r>
      <w:r w:rsidRPr="003E2BBB">
        <w:rPr>
          <w:vertAlign w:val="superscript"/>
        </w:rPr>
        <w:t>[</w:t>
      </w:r>
      <w:r>
        <w:rPr>
          <w:vertAlign w:val="superscript"/>
        </w:rPr>
        <w:t>2</w:t>
      </w:r>
      <w:r w:rsidRPr="003E2BBB">
        <w:rPr>
          <w:vertAlign w:val="superscript"/>
        </w:rPr>
        <w:fldChar w:fldCharType="end"/>
      </w:r>
      <w:r w:rsidRPr="003E2BBB">
        <w:rPr>
          <w:rFonts w:hint="eastAsia"/>
          <w:vertAlign w:val="superscript"/>
        </w:rPr>
        <w:t>-</w:t>
      </w:r>
      <w:r w:rsidRPr="003E2BBB">
        <w:rPr>
          <w:vertAlign w:val="superscript"/>
        </w:rPr>
        <w:fldChar w:fldCharType="begin"/>
      </w:r>
      <w:r w:rsidRPr="003E2BBB">
        <w:rPr>
          <w:vertAlign w:val="superscript"/>
        </w:rPr>
        <w:instrText xml:space="preserve"> REF _Ref226123780 \w \h \#"0]"  \* MERGEFORMAT </w:instrText>
      </w:r>
      <w:r w:rsidRPr="003E2BBB">
        <w:rPr>
          <w:vertAlign w:val="superscript"/>
        </w:rPr>
      </w:r>
      <w:r w:rsidRPr="003E2BBB">
        <w:rPr>
          <w:vertAlign w:val="superscript"/>
        </w:rPr>
        <w:fldChar w:fldCharType="separate"/>
      </w:r>
      <w:r>
        <w:rPr>
          <w:vertAlign w:val="superscript"/>
        </w:rPr>
        <w:t>5</w:t>
      </w:r>
      <w:r w:rsidRPr="003E2BBB">
        <w:rPr>
          <w:vertAlign w:val="superscript"/>
        </w:rPr>
        <w:t>]</w:t>
      </w:r>
      <w:r w:rsidRPr="003E2BBB">
        <w:rPr>
          <w:vertAlign w:val="superscript"/>
        </w:rPr>
        <w:fldChar w:fldCharType="end"/>
      </w:r>
      <w:r>
        <w:rPr>
          <w:rFonts w:hint="eastAsia"/>
        </w:rPr>
        <w:t>。然而，在实际生产制造过程中，机器性能会随着运行时间逐渐退化，其健康状态会直接影响加工能力和运行可靠性。如果调度模型忽略这类退化特性，排程结果可能在执行阶段因设备异常而中断，进而导致整体系统性能下降。</w:t>
      </w:r>
    </w:p>
    <w:p w14:paraId="2D072723" w14:textId="77777777" w:rsidR="00F0252E" w:rsidRDefault="00F0252E" w:rsidP="00F0252E">
      <w:pPr>
        <w:ind w:firstLineChars="200" w:firstLine="480"/>
        <w:jc w:val="both"/>
        <w:rPr>
          <w:rFonts w:hint="eastAsia"/>
        </w:rPr>
      </w:pPr>
      <w:r>
        <w:rPr>
          <w:rFonts w:hint="eastAsia"/>
        </w:rPr>
        <w:t>为描述更接近实际的工业生产过程，本文在</w:t>
      </w:r>
      <w:r>
        <w:rPr>
          <w:rFonts w:hint="eastAsia"/>
        </w:rPr>
        <w:t>FJSP</w:t>
      </w:r>
      <w:r>
        <w:rPr>
          <w:rFonts w:hint="eastAsia"/>
        </w:rPr>
        <w:t>框架中引入机器退化机制，并将设备健康管理纳入决策过程。本文采用</w:t>
      </w:r>
      <w:r>
        <w:rPr>
          <w:rFonts w:hint="eastAsia"/>
        </w:rPr>
        <w:t>RUL</w:t>
      </w:r>
      <w:r>
        <w:rPr>
          <w:rFonts w:hint="eastAsia"/>
        </w:rPr>
        <w:t>作为衡量设备健康状态的核心指标。</w:t>
      </w:r>
      <w:r>
        <w:rPr>
          <w:rFonts w:hint="eastAsia"/>
        </w:rPr>
        <w:t>RUL</w:t>
      </w:r>
      <w:r>
        <w:rPr>
          <w:rFonts w:hint="eastAsia"/>
        </w:rPr>
        <w:t>表示设备在特定工况下距离失效的剩余作业时间，是实现预测性维护的重要量化依据。</w:t>
      </w:r>
    </w:p>
    <w:p w14:paraId="136F2612" w14:textId="5AE9F90D" w:rsidR="00F0252E" w:rsidRDefault="00F0252E" w:rsidP="00F0252E">
      <w:pPr>
        <w:ind w:firstLineChars="200" w:firstLine="480"/>
        <w:jc w:val="both"/>
        <w:rPr>
          <w:rFonts w:hint="eastAsia"/>
        </w:rPr>
      </w:pPr>
      <w:r>
        <w:rPr>
          <w:rFonts w:hint="eastAsia"/>
        </w:rPr>
        <w:t>本文将研究问题划分为三个子任务：</w:t>
      </w:r>
      <w:r>
        <w:rPr>
          <w:rFonts w:hint="eastAsia"/>
        </w:rPr>
        <w:t>RUL</w:t>
      </w:r>
      <w:r>
        <w:rPr>
          <w:rFonts w:hint="eastAsia"/>
        </w:rPr>
        <w:t>预测、维护决策和生产调度。三者之间存在相互影响关系：</w:t>
      </w:r>
      <w:r>
        <w:rPr>
          <w:rFonts w:hint="eastAsia"/>
        </w:rPr>
        <w:t>RUL</w:t>
      </w:r>
      <w:r>
        <w:rPr>
          <w:rFonts w:hint="eastAsia"/>
        </w:rPr>
        <w:t>预测用于估计设备健康状态，维护决策会改变设备可用性，调度策略则需要在动态变化的系统中完成资源分配。</w:t>
      </w:r>
    </w:p>
    <w:p w14:paraId="3134FCBA" w14:textId="77777777" w:rsidR="00455AEA" w:rsidRDefault="0030024C" w:rsidP="00C0729F">
      <w:pPr>
        <w:pStyle w:val="20"/>
        <w:numPr>
          <w:ilvl w:val="1"/>
          <w:numId w:val="27"/>
        </w:numPr>
        <w:spacing w:before="163" w:after="163" w:line="240" w:lineRule="auto"/>
        <w:jc w:val="both"/>
      </w:pPr>
      <w:bookmarkStart w:id="42" w:name="_Toc229162193"/>
      <w:r>
        <w:rPr>
          <w:rFonts w:hint="eastAsia"/>
          <w:lang w:eastAsia="zh-CN"/>
        </w:rPr>
        <w:t>机器性能退化</w:t>
      </w:r>
      <w:r w:rsidR="0061378D">
        <w:rPr>
          <w:rFonts w:hint="eastAsia"/>
          <w:lang w:val="en-US" w:eastAsia="zh-CN"/>
        </w:rPr>
        <w:t>过程</w:t>
      </w:r>
      <w:r>
        <w:rPr>
          <w:rFonts w:hint="eastAsia"/>
          <w:lang w:eastAsia="zh-CN"/>
        </w:rPr>
        <w:t>与</w:t>
      </w:r>
      <w:r w:rsidR="003E2BBB">
        <w:rPr>
          <w:rFonts w:hint="eastAsia"/>
          <w:lang w:eastAsia="zh-CN"/>
        </w:rPr>
        <w:t>RUL</w:t>
      </w:r>
      <w:r w:rsidR="003E2BBB">
        <w:rPr>
          <w:rFonts w:hint="eastAsia"/>
          <w:lang w:eastAsia="zh-CN"/>
        </w:rPr>
        <w:t>预测</w:t>
      </w:r>
      <w:r>
        <w:rPr>
          <w:rFonts w:hint="eastAsia"/>
          <w:lang w:eastAsia="zh-CN"/>
        </w:rPr>
        <w:t>的建模</w:t>
      </w:r>
      <w:bookmarkEnd w:id="42"/>
    </w:p>
    <w:p w14:paraId="58D03573" w14:textId="77777777" w:rsidR="004A50BC" w:rsidRDefault="003E2BBB" w:rsidP="00C0729F">
      <w:pPr>
        <w:jc w:val="both"/>
      </w:pPr>
      <w:r>
        <w:rPr>
          <w:rFonts w:hint="eastAsia"/>
        </w:rPr>
        <w:t xml:space="preserve">    </w:t>
      </w:r>
      <w:r w:rsidR="00057005">
        <w:rPr>
          <w:rFonts w:hint="eastAsia"/>
        </w:rPr>
        <w:t>在现实生产制造中，设备在长期运行的工程中不可避免</w:t>
      </w:r>
      <w:r w:rsidR="00AB4BC0">
        <w:rPr>
          <w:rFonts w:hint="eastAsia"/>
        </w:rPr>
        <w:t>地</w:t>
      </w:r>
      <w:r w:rsidR="00057005">
        <w:rPr>
          <w:rFonts w:hint="eastAsia"/>
        </w:rPr>
        <w:t>会发生性能退化，其退化过程随着加工任务的进行逐渐积累，最终</w:t>
      </w:r>
      <w:r w:rsidR="00AB4BC0">
        <w:rPr>
          <w:rFonts w:hint="eastAsia"/>
        </w:rPr>
        <w:t>可能</w:t>
      </w:r>
      <w:r w:rsidR="00057005">
        <w:rPr>
          <w:rFonts w:hint="eastAsia"/>
        </w:rPr>
        <w:t>导致设备失效。为了在调度与维护决策中有效描述设备健康状态，</w:t>
      </w:r>
      <w:r w:rsidR="001721FA">
        <w:rPr>
          <w:rFonts w:hint="eastAsia"/>
        </w:rPr>
        <w:t>本</w:t>
      </w:r>
      <w:r w:rsidR="00AB4BC0">
        <w:rPr>
          <w:rFonts w:hint="eastAsia"/>
        </w:rPr>
        <w:t>文</w:t>
      </w:r>
      <w:r w:rsidR="001721FA">
        <w:rPr>
          <w:rFonts w:hint="eastAsia"/>
        </w:rPr>
        <w:t>将机器建模为一个由退化观测、</w:t>
      </w:r>
      <w:r w:rsidR="00AB4BC0">
        <w:rPr>
          <w:rFonts w:hint="eastAsia"/>
        </w:rPr>
        <w:t>等效</w:t>
      </w:r>
      <w:r w:rsidR="001721FA">
        <w:rPr>
          <w:rFonts w:hint="eastAsia"/>
        </w:rPr>
        <w:t>运行年龄及剩余寿命共同组成的动态系统。</w:t>
      </w:r>
    </w:p>
    <w:p w14:paraId="469F5A5D" w14:textId="4017CECA" w:rsidR="001721FA" w:rsidRDefault="001721FA" w:rsidP="00C0729F">
      <w:pPr>
        <w:jc w:val="both"/>
      </w:pPr>
      <w:r>
        <w:rPr>
          <w:rFonts w:hint="eastAsia"/>
        </w:rPr>
        <w:t xml:space="preserve">    </w:t>
      </w:r>
      <w:r>
        <w:rPr>
          <w:rFonts w:hint="eastAsia"/>
        </w:rPr>
        <w:t>假设加工设备的集合为</w:t>
      </w:r>
      <m:oMath>
        <m:r>
          <m:rPr>
            <m:scr m:val="script"/>
          </m:rPr>
          <w:rPr>
            <w:rFonts w:ascii="Cambria Math" w:hAnsi="Cambria Math"/>
          </w:rPr>
          <m:t xml:space="preserve"> M=</m:t>
        </m:r>
        <m:r>
          <m:rPr>
            <m:lit/>
          </m:rPr>
          <w:rPr>
            <w:rFonts w:ascii="Cambria Math" w:hAnsi="Cambria Math"/>
          </w:rPr>
          <m:t>{</m:t>
        </m:r>
        <m:r>
          <w:rPr>
            <w:rFonts w:ascii="Cambria Math" w:hAnsi="Cambria Math"/>
          </w:rPr>
          <m:t>1,2,</m:t>
        </m:r>
        <m:r>
          <m:rPr>
            <m:sty m:val="p"/>
          </m:rPr>
          <w:rPr>
            <w:rFonts w:ascii="Cambria Math" w:hAnsi="Cambria Math" w:hint="eastAsia"/>
          </w:rPr>
          <m:t>…</m:t>
        </m:r>
        <m:r>
          <w:rPr>
            <w:rFonts w:ascii="Cambria Math" w:hAnsi="Cambria Math"/>
          </w:rPr>
          <m:t>,M</m:t>
        </m:r>
        <m:r>
          <m:rPr>
            <m:lit/>
          </m:rPr>
          <w:rPr>
            <w:rFonts w:ascii="Cambria Math" w:hAnsi="Cambria Math"/>
          </w:rPr>
          <m:t>}</m:t>
        </m:r>
      </m:oMath>
      <w:r w:rsidR="00644378">
        <w:rPr>
          <w:rFonts w:hint="eastAsia"/>
        </w:rPr>
        <w:t>，对于任意设备</w:t>
      </w:r>
      <m:oMath>
        <m:r>
          <w:rPr>
            <w:rFonts w:ascii="Cambria Math" w:hAnsi="Cambria Math"/>
          </w:rPr>
          <m:t xml:space="preserve"> i</m:t>
        </m:r>
        <m:r>
          <m:rPr>
            <m:sty m:val="p"/>
          </m:rPr>
          <w:rPr>
            <w:rFonts w:ascii="Cambria Math" w:hAnsi="Cambria Math" w:hint="eastAsia"/>
          </w:rPr>
          <m:t>∈</m:t>
        </m:r>
        <m:r>
          <m:rPr>
            <m:scr m:val="script"/>
          </m:rPr>
          <w:rPr>
            <w:rFonts w:ascii="Cambria Math" w:hAnsi="Cambria Math"/>
          </w:rPr>
          <m:t>M</m:t>
        </m:r>
      </m:oMath>
      <w:r w:rsidR="00644378" w:rsidRPr="00644378">
        <w:t>，</w:t>
      </w:r>
      <w:r w:rsidR="00644378">
        <w:rPr>
          <w:rFonts w:hint="eastAsia"/>
        </w:rPr>
        <w:t>其退化过程由一组按时间排序的感测观测序列表示，如公式（</w:t>
      </w:r>
      <w:r w:rsidR="00644378">
        <w:rPr>
          <w:rFonts w:hint="eastAsia"/>
        </w:rPr>
        <w:t>3-1</w:t>
      </w:r>
      <w:r w:rsidR="00644378">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644378" w14:paraId="241706D4" w14:textId="77777777" w:rsidTr="003A56BC">
        <w:tc>
          <w:tcPr>
            <w:tcW w:w="8075" w:type="dxa"/>
          </w:tcPr>
          <w:p w14:paraId="6A5A769A" w14:textId="77777777" w:rsidR="00644378" w:rsidRPr="00644378" w:rsidRDefault="00000000" w:rsidP="003A56BC">
            <w:pPr>
              <w:jc w:val="both"/>
              <w:rPr>
                <w:rFonts w:ascii="Cambria Math" w:hAnsi="Cambria Math"/>
                <w:oMath/>
              </w:rPr>
            </w:pPr>
            <m:oMathPara>
              <m:oMath>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τ</m:t>
                    </m:r>
                  </m:e>
                </m:d>
                <m:r>
                  <w:rPr>
                    <w:rFonts w:ascii="Cambria Math" w:hAnsi="Cambria Math"/>
                  </w:rPr>
                  <m:t>=</m:t>
                </m:r>
                <m:sSup>
                  <m:sSupPr>
                    <m:ctrlPr>
                      <w:rPr>
                        <w:rFonts w:ascii="Cambria Math" w:hAnsi="Cambria Math"/>
                        <w:i/>
                      </w:rPr>
                    </m:ctrlPr>
                  </m:sSupPr>
                  <m:e>
                    <m:d>
                      <m:dPr>
                        <m:begChr m:val="["/>
                        <m:endChr m:val="]"/>
                        <m:ctrlPr>
                          <w:rPr>
                            <w:rFonts w:ascii="Cambria Math" w:hAnsi="Cambria Math"/>
                          </w:rPr>
                        </m:ctrlPr>
                      </m:dPr>
                      <m:e>
                        <m:sSubSup>
                          <m:sSubSupPr>
                            <m:ctrlPr>
                              <w:rPr>
                                <w:rFonts w:ascii="Cambria Math" w:hAnsi="Cambria Math"/>
                                <w:i/>
                              </w:rPr>
                            </m:ctrlPr>
                          </m:sSubSupPr>
                          <m:e>
                            <m:r>
                              <w:rPr>
                                <w:rFonts w:ascii="Cambria Math" w:hAnsi="Cambria Math"/>
                              </w:rPr>
                              <m:t>x</m:t>
                            </m:r>
                            <m:ctrlPr>
                              <w:rPr>
                                <w:rFonts w:ascii="Cambria Math" w:hAnsi="Cambria Math"/>
                              </w:rPr>
                            </m:ctrlPr>
                          </m:e>
                          <m:sub>
                            <m:r>
                              <w:rPr>
                                <w:rFonts w:ascii="Cambria Math" w:hAnsi="Cambria Math"/>
                              </w:rPr>
                              <m:t>i</m:t>
                            </m:r>
                          </m:sub>
                          <m:sup>
                            <m:d>
                              <m:dPr>
                                <m:ctrlPr>
                                  <w:rPr>
                                    <w:rFonts w:ascii="Cambria Math" w:hAnsi="Cambria Math"/>
                                    <w:i/>
                                  </w:rPr>
                                </m:ctrlPr>
                              </m:dPr>
                              <m:e>
                                <m:r>
                                  <w:rPr>
                                    <w:rFonts w:ascii="Cambria Math" w:hAnsi="Cambria Math"/>
                                  </w:rPr>
                                  <m:t>1</m:t>
                                </m:r>
                              </m:e>
                            </m:d>
                          </m:sup>
                        </m:sSubSup>
                        <m:d>
                          <m:dPr>
                            <m:ctrlPr>
                              <w:rPr>
                                <w:rFonts w:ascii="Cambria Math" w:hAnsi="Cambria Math"/>
                                <w:i/>
                              </w:rPr>
                            </m:ctrlPr>
                          </m:dPr>
                          <m:e>
                            <m:r>
                              <w:rPr>
                                <w:rFonts w:ascii="Cambria Math" w:hAnsi="Cambria Math"/>
                              </w:rPr>
                              <m:t>τ</m:t>
                            </m:r>
                          </m:e>
                        </m:d>
                        <m:r>
                          <w:rPr>
                            <w:rFonts w:ascii="Cambria Math" w:hAnsi="Cambria Math"/>
                          </w:rPr>
                          <m:t>,</m:t>
                        </m:r>
                        <m:r>
                          <m:rPr>
                            <m:sty m:val="p"/>
                          </m:rPr>
                          <w:rPr>
                            <w:rFonts w:ascii="Cambria Math" w:hAnsi="Cambria Math" w:hint="eastAsia"/>
                          </w:rPr>
                          <m:t>…</m:t>
                        </m:r>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F</m:t>
                                </m:r>
                              </m:e>
                            </m:d>
                          </m:sup>
                        </m:sSubSup>
                        <m:d>
                          <m:dPr>
                            <m:ctrlPr>
                              <w:rPr>
                                <w:rFonts w:ascii="Cambria Math" w:hAnsi="Cambria Math"/>
                                <w:i/>
                              </w:rPr>
                            </m:ctrlPr>
                          </m:dPr>
                          <m:e>
                            <m:r>
                              <w:rPr>
                                <w:rFonts w:ascii="Cambria Math" w:hAnsi="Cambria Math"/>
                              </w:rPr>
                              <m:t>τ</m:t>
                            </m:r>
                          </m:e>
                        </m:d>
                        <m:ctrlPr>
                          <w:rPr>
                            <w:rFonts w:ascii="Cambria Math" w:hAnsi="Cambria Math"/>
                            <w:i/>
                          </w:rPr>
                        </m:ctrlPr>
                      </m:e>
                    </m:d>
                  </m:e>
                  <m:sup>
                    <m:r>
                      <m:rPr>
                        <m:sty m:val="p"/>
                      </m:rPr>
                      <w:rPr>
                        <w:rFonts w:ascii="Cambria Math" w:hAnsi="Cambria Math"/>
                      </w:rPr>
                      <m:t>⊤</m:t>
                    </m:r>
                  </m:sup>
                </m:sSup>
              </m:oMath>
            </m:oMathPara>
          </w:p>
        </w:tc>
        <w:tc>
          <w:tcPr>
            <w:tcW w:w="985" w:type="dxa"/>
          </w:tcPr>
          <w:p w14:paraId="2B84E377" w14:textId="77777777" w:rsidR="00644378" w:rsidRDefault="00644378" w:rsidP="00095C7F">
            <w:pPr>
              <w:pStyle w:val="af9"/>
              <w:numPr>
                <w:ilvl w:val="0"/>
                <w:numId w:val="36"/>
              </w:numPr>
              <w:spacing w:line="480" w:lineRule="auto"/>
              <w:ind w:leftChars="0"/>
              <w:jc w:val="both"/>
            </w:pPr>
          </w:p>
        </w:tc>
      </w:tr>
    </w:tbl>
    <w:p w14:paraId="226DA824" w14:textId="77777777" w:rsidR="00644378" w:rsidRDefault="00644378" w:rsidP="00C0729F">
      <w:pPr>
        <w:jc w:val="both"/>
      </w:pPr>
      <w:r>
        <w:rPr>
          <w:rFonts w:hint="eastAsia"/>
        </w:rPr>
        <w:lastRenderedPageBreak/>
        <w:t xml:space="preserve">    </w:t>
      </w:r>
      <w:r>
        <w:rPr>
          <w:rFonts w:hint="eastAsia"/>
        </w:rPr>
        <w:t>其中</w:t>
      </w:r>
      <m:oMath>
        <m:r>
          <w:rPr>
            <w:rFonts w:ascii="Cambria Math" w:hAnsi="Cambria Math" w:hint="eastAsia"/>
          </w:rPr>
          <m:t xml:space="preserve"> F</m:t>
        </m:r>
        <m:r>
          <w:rPr>
            <w:rFonts w:ascii="Cambria Math" w:hAnsi="Cambria Math"/>
          </w:rPr>
          <m:t xml:space="preserve"> </m:t>
        </m:r>
      </m:oMath>
      <w:r>
        <w:rPr>
          <w:rFonts w:hint="eastAsia"/>
        </w:rPr>
        <w:t>为特征</w:t>
      </w:r>
      <w:r w:rsidR="00AB4BC0">
        <w:rPr>
          <w:rFonts w:hint="eastAsia"/>
        </w:rPr>
        <w:t>维</w:t>
      </w:r>
      <w:r>
        <w:rPr>
          <w:rFonts w:hint="eastAsia"/>
        </w:rPr>
        <w:t>度，</w:t>
      </w:r>
      <m:oMath>
        <m:r>
          <w:rPr>
            <w:rFonts w:ascii="Cambria Math" w:hAnsi="Cambria Math"/>
          </w:rPr>
          <m:t xml:space="preserve">τ </m:t>
        </m:r>
      </m:oMath>
      <w:r>
        <w:rPr>
          <w:rFonts w:hint="eastAsia"/>
        </w:rPr>
        <w:t>为观测时间索引。</w:t>
      </w:r>
    </w:p>
    <w:p w14:paraId="63D83E99" w14:textId="6138494C" w:rsidR="00644378" w:rsidRPr="00644378" w:rsidRDefault="00644378" w:rsidP="00C0729F">
      <w:pPr>
        <w:jc w:val="both"/>
      </w:pPr>
      <w:r>
        <w:rPr>
          <w:rFonts w:hint="eastAsia"/>
        </w:rPr>
        <w:t xml:space="preserve">    </w:t>
      </w:r>
      <w:r>
        <w:rPr>
          <w:rFonts w:hint="eastAsia"/>
        </w:rPr>
        <w:t>本研究的退化特征</w:t>
      </w:r>
      <w:r w:rsidR="00AB4BC0">
        <w:rPr>
          <w:rFonts w:hint="eastAsia"/>
        </w:rPr>
        <w:t>维</w:t>
      </w:r>
      <w:r>
        <w:rPr>
          <w:rFonts w:hint="eastAsia"/>
        </w:rPr>
        <w:t>度取为滤材两端的压差，即</w:t>
      </w:r>
      <m:oMath>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τ</m:t>
            </m:r>
          </m:e>
        </m:d>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r>
              <w:rPr>
                <w:rFonts w:ascii="Cambria Math" w:hAnsi="Cambria Math"/>
              </w:rPr>
              <m:t>τ</m:t>
            </m:r>
          </m:e>
        </m:d>
      </m:oMath>
      <w:r>
        <w:rPr>
          <w:rFonts w:hint="eastAsia"/>
        </w:rPr>
        <w:t>，该指标能够有效反映设备阻塞程度与性能衰退趋势（数据集相关内容请见后文</w:t>
      </w:r>
      <w:r>
        <w:fldChar w:fldCharType="begin"/>
      </w:r>
      <w:r>
        <w:instrText xml:space="preserve"> </w:instrText>
      </w:r>
      <w:r>
        <w:rPr>
          <w:rFonts w:hint="eastAsia"/>
        </w:rPr>
        <w:instrText>REF _Ref226487217 \w \h</w:instrText>
      </w:r>
      <w:r>
        <w:instrText xml:space="preserve"> </w:instrText>
      </w:r>
      <w:r>
        <w:fldChar w:fldCharType="separate"/>
      </w:r>
      <w:r w:rsidR="00E00FE6">
        <w:t>3.3</w:t>
      </w:r>
      <w:r>
        <w:fldChar w:fldCharType="end"/>
      </w:r>
      <w:r>
        <w:rPr>
          <w:rFonts w:hint="eastAsia"/>
        </w:rPr>
        <w:t>）。</w:t>
      </w:r>
    </w:p>
    <w:p w14:paraId="79E66565" w14:textId="77777777" w:rsidR="00644378" w:rsidRDefault="00DF33C2" w:rsidP="00096744">
      <w:pPr>
        <w:pStyle w:val="30"/>
        <w:numPr>
          <w:ilvl w:val="2"/>
          <w:numId w:val="27"/>
        </w:numPr>
        <w:spacing w:before="163" w:after="163"/>
        <w:jc w:val="both"/>
      </w:pPr>
      <w:bookmarkStart w:id="43" w:name="_Toc229162194"/>
      <w:r>
        <w:rPr>
          <w:rFonts w:hint="eastAsia"/>
        </w:rPr>
        <w:t>等效运行年龄的建模</w:t>
      </w:r>
      <w:bookmarkEnd w:id="43"/>
    </w:p>
    <w:p w14:paraId="16CCD086" w14:textId="23A17C6B" w:rsidR="00644378" w:rsidRDefault="00096744" w:rsidP="00C0729F">
      <w:pPr>
        <w:jc w:val="both"/>
      </w:pPr>
      <w:r>
        <w:rPr>
          <w:rFonts w:hint="eastAsia"/>
        </w:rPr>
        <w:t xml:space="preserve">    </w:t>
      </w:r>
      <w:r w:rsidR="002C093E">
        <w:rPr>
          <w:rFonts w:hint="eastAsia"/>
        </w:rPr>
        <w:t>通过引入设备的等</w:t>
      </w:r>
      <w:r w:rsidR="00AB4BC0">
        <w:rPr>
          <w:rFonts w:hint="eastAsia"/>
        </w:rPr>
        <w:t>效</w:t>
      </w:r>
      <w:r w:rsidR="002C093E">
        <w:rPr>
          <w:rFonts w:hint="eastAsia"/>
        </w:rPr>
        <w:t>运行年龄</w:t>
      </w:r>
      <m:oMath>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r>
              <w:rPr>
                <w:rFonts w:ascii="Cambria Math" w:hAnsi="Cambria Math"/>
              </w:rPr>
              <m:t>t</m:t>
            </m:r>
          </m:e>
        </m:d>
      </m:oMath>
      <w:r w:rsidR="002C093E">
        <w:rPr>
          <w:rFonts w:hint="eastAsia"/>
        </w:rPr>
        <w:t>，记录设备</w:t>
      </w:r>
      <w:r w:rsidR="00AB4BC0">
        <w:rPr>
          <w:rFonts w:hint="eastAsia"/>
        </w:rPr>
        <w:t>在生产过程中的有效运行消耗</w:t>
      </w:r>
      <w:r w:rsidR="002C093E">
        <w:rPr>
          <w:rFonts w:hint="eastAsia"/>
        </w:rPr>
        <w:t>。该变量仅在设备执行加工任务的时候增长，在空闲和维护时期保持不变，定义为：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C093E" w14:paraId="1B0D2DF3" w14:textId="77777777" w:rsidTr="002C093E">
        <w:tc>
          <w:tcPr>
            <w:tcW w:w="8080" w:type="dxa"/>
          </w:tcPr>
          <w:p w14:paraId="4A686FAF" w14:textId="77777777" w:rsidR="002C093E" w:rsidRPr="002C093E" w:rsidRDefault="00000000" w:rsidP="003A56BC">
            <w:pPr>
              <w:jc w:val="both"/>
              <w:rPr>
                <w:rFonts w:ascii="Cambria Math" w:hAnsi="Cambria Math"/>
                <w:oMath/>
              </w:rPr>
            </w:pPr>
            <m:oMathPara>
              <m:oMath>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r>
                  <m:rPr>
                    <m:sty m:val="p"/>
                  </m:rPr>
                  <w:rPr>
                    <w:rFonts w:ascii="Cambria Math"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oMath>
            </m:oMathPara>
          </w:p>
        </w:tc>
        <w:tc>
          <w:tcPr>
            <w:tcW w:w="980" w:type="dxa"/>
          </w:tcPr>
          <w:p w14:paraId="23915F99" w14:textId="77777777" w:rsidR="002C093E" w:rsidRDefault="002C093E" w:rsidP="00843094">
            <w:pPr>
              <w:pStyle w:val="af9"/>
              <w:numPr>
                <w:ilvl w:val="0"/>
                <w:numId w:val="36"/>
              </w:numPr>
              <w:ind w:leftChars="0"/>
              <w:jc w:val="both"/>
            </w:pPr>
          </w:p>
        </w:tc>
      </w:tr>
    </w:tbl>
    <w:p w14:paraId="63A8940C" w14:textId="0CFE76FE" w:rsidR="002C093E" w:rsidRPr="009A18C2" w:rsidRDefault="002C093E" w:rsidP="00C0729F">
      <w:pPr>
        <w:jc w:val="both"/>
        <w:rPr>
          <w:rFonts w:ascii="Cambria Math" w:hAnsi="Cambria Math"/>
        </w:rPr>
      </w:pPr>
      <w:r>
        <w:rPr>
          <w:rFonts w:hint="eastAsia"/>
        </w:rPr>
        <w:t xml:space="preserve">    </w:t>
      </w: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r>
          <m:rPr>
            <m:sty m:val="p"/>
          </m:rPr>
          <w:rPr>
            <w:rFonts w:ascii="Cambria Math" w:hAnsi="Cambria Math" w:hint="eastAsia"/>
          </w:rPr>
          <m:t>∈</m:t>
        </m:r>
        <m:r>
          <m:rPr>
            <m:lit/>
          </m:rPr>
          <w:rPr>
            <w:rFonts w:ascii="Cambria Math" w:hAnsi="Cambria Math"/>
          </w:rPr>
          <m:t>{</m:t>
        </m:r>
        <m:r>
          <w:rPr>
            <w:rFonts w:ascii="Cambria Math" w:hAnsi="Cambria Math"/>
          </w:rPr>
          <m:t>0,1</m:t>
        </m:r>
        <m:r>
          <m:rPr>
            <m:lit/>
          </m:rPr>
          <w:rPr>
            <w:rFonts w:ascii="Cambria Math" w:hAnsi="Cambria Math"/>
          </w:rPr>
          <m:t>}</m:t>
        </m:r>
        <m:r>
          <w:rPr>
            <w:rFonts w:ascii="Cambria Math" w:hAnsi="Cambria Math"/>
          </w:rPr>
          <m:t xml:space="preserve"> </m:t>
        </m:r>
      </m:oMath>
      <w:r>
        <w:rPr>
          <w:rFonts w:hint="eastAsia"/>
        </w:rPr>
        <w:t>表示设备是否处于加工状态。退化增量定义为：</w:t>
      </w:r>
      <m:oMath>
        <m:r>
          <m:rPr>
            <m:sty m:val="p"/>
          </m:rPr>
          <w:rPr>
            <w:rFonts w:ascii="Cambria Math" w:hAnsi="Cambria Math"/>
          </w:rPr>
          <m:t>Δ</m:t>
        </m:r>
        <m:sSub>
          <m:sSubPr>
            <m:ctrlPr>
              <w:rPr>
                <w:rFonts w:ascii="Cambria Math" w:hAnsi="Cambria Math"/>
                <w:i/>
              </w:rPr>
            </m:ctrlPr>
          </m:sSubPr>
          <m:e>
            <m:r>
              <w:rPr>
                <w:rFonts w:ascii="Cambria Math" w:hAnsi="Cambria Math"/>
              </w:rPr>
              <m:t>z</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r>
          <w:rPr>
            <w:rFonts w:ascii="Cambria Math" w:hAnsi="Cambria Math"/>
          </w:rPr>
          <m:t>=κ</m:t>
        </m:r>
        <m:sSub>
          <m:sSubPr>
            <m:ctrlPr>
              <w:rPr>
                <w:rFonts w:ascii="Cambria Math" w:hAnsi="Cambria Math"/>
                <w:i/>
              </w:rPr>
            </m:ctrlPr>
          </m:sSubPr>
          <m:e>
            <m:r>
              <w:rPr>
                <w:rFonts w:ascii="Cambria Math" w:hAnsi="Cambria Math"/>
              </w:rPr>
              <m:t>p</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d>
          <m:dPr>
            <m:ctrlPr>
              <w:rPr>
                <w:rFonts w:ascii="Cambria Math" w:hAnsi="Cambria Math"/>
              </w:rPr>
            </m:ctrlPr>
          </m:dPr>
          <m:e>
            <m:r>
              <w:rPr>
                <w:rFonts w:ascii="Cambria Math" w:hAnsi="Cambria Math"/>
              </w:rPr>
              <m:t>1+α</m:t>
            </m:r>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k</m:t>
                    </m:r>
                  </m:sub>
                </m:sSub>
              </m:e>
            </m:d>
            <m:ctrlPr>
              <w:rPr>
                <w:rFonts w:ascii="Cambria Math" w:hAnsi="Cambria Math"/>
                <w:i/>
              </w:rPr>
            </m:ctrlPr>
          </m:e>
        </m:d>
      </m:oMath>
      <w:r>
        <w:rPr>
          <w:rFonts w:hint="eastAsia"/>
        </w:rPr>
        <w:t>。其中，</w:t>
      </w:r>
      <m:oMath>
        <m:r>
          <w:rPr>
            <w:rFonts w:ascii="Cambria Math" w:hAnsi="Cambria Math"/>
          </w:rPr>
          <m:t xml:space="preserve">κ </m:t>
        </m:r>
      </m:oMath>
      <w:r>
        <w:rPr>
          <w:rFonts w:hint="eastAsia"/>
        </w:rPr>
        <w:t>为时间到退化索引的缩放系数；</w:t>
      </w:r>
      <m:oMath>
        <m:r>
          <w:rPr>
            <w:rFonts w:ascii="Cambria Math" w:hAnsi="Cambria Math"/>
          </w:rPr>
          <m:t xml:space="preserve">α </m:t>
        </m:r>
      </m:oMath>
      <w:r>
        <w:rPr>
          <w:rFonts w:hint="eastAsia"/>
        </w:rPr>
        <w:t>为生产压力对退化速度的放大系数</w:t>
      </w:r>
      <w:r w:rsidR="009A18C2">
        <w:rPr>
          <w:rFonts w:hint="eastAsia"/>
        </w:rPr>
        <w:t>；</w:t>
      </w:r>
      <m:oMath>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k</m:t>
                </m:r>
              </m:sub>
            </m:sSub>
          </m:e>
        </m:d>
        <m:r>
          <w:rPr>
            <w:rFonts w:ascii="Cambria Math" w:hAnsi="Cambria Math"/>
          </w:rPr>
          <m:t xml:space="preserve"> </m:t>
        </m:r>
      </m:oMath>
      <w:r w:rsidR="009A18C2">
        <w:rPr>
          <w:rFonts w:hint="eastAsia"/>
        </w:rPr>
        <w:t>为设备在当前调度环境下承受的综合压力（请见</w:t>
      </w:r>
      <w:r w:rsidR="009A18C2">
        <w:fldChar w:fldCharType="begin"/>
      </w:r>
      <w:r w:rsidR="009A18C2">
        <w:instrText xml:space="preserve"> </w:instrText>
      </w:r>
      <w:r w:rsidR="009A18C2">
        <w:rPr>
          <w:rFonts w:hint="eastAsia"/>
        </w:rPr>
        <w:instrText>REF _Ref226488956 \w \h</w:instrText>
      </w:r>
      <w:r w:rsidR="009A18C2">
        <w:instrText xml:space="preserve"> </w:instrText>
      </w:r>
      <w:r w:rsidR="009A18C2">
        <w:fldChar w:fldCharType="separate"/>
      </w:r>
      <w:r w:rsidR="00E00FE6">
        <w:t>3.2.2</w:t>
      </w:r>
      <w:r w:rsidR="009A18C2">
        <w:fldChar w:fldCharType="end"/>
      </w:r>
      <w:r w:rsidR="009A18C2">
        <w:rPr>
          <w:rFonts w:hint="eastAsia"/>
        </w:rPr>
        <w:t>）。</w:t>
      </w:r>
    </w:p>
    <w:p w14:paraId="55448938" w14:textId="77777777" w:rsidR="00644378" w:rsidRDefault="00DF33C2" w:rsidP="00096744">
      <w:pPr>
        <w:pStyle w:val="30"/>
        <w:numPr>
          <w:ilvl w:val="2"/>
          <w:numId w:val="27"/>
        </w:numPr>
        <w:spacing w:before="163" w:after="163"/>
        <w:jc w:val="both"/>
      </w:pPr>
      <w:bookmarkStart w:id="44" w:name="_Ref226488956"/>
      <w:bookmarkStart w:id="45" w:name="_Toc229162195"/>
      <w:r>
        <w:rPr>
          <w:rFonts w:hint="eastAsia"/>
        </w:rPr>
        <w:t>生产压力对退化的影响</w:t>
      </w:r>
      <w:bookmarkEnd w:id="44"/>
      <w:bookmarkEnd w:id="45"/>
    </w:p>
    <w:p w14:paraId="415102A9" w14:textId="3CFA2725" w:rsidR="00DF33C2" w:rsidRDefault="00A46CAE" w:rsidP="00C0729F">
      <w:pPr>
        <w:jc w:val="both"/>
      </w:pPr>
      <w:r>
        <w:rPr>
          <w:rFonts w:hint="eastAsia"/>
        </w:rPr>
        <w:t xml:space="preserve">    </w:t>
      </w:r>
      <w:r>
        <w:rPr>
          <w:rFonts w:hint="eastAsia"/>
        </w:rPr>
        <w:t>设备所承受的综合压力</w:t>
      </w:r>
      <m:oMath>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i</m:t>
            </m:r>
          </m:sub>
        </m:sSub>
        <m:d>
          <m:dPr>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k</m:t>
                </m:r>
              </m:sub>
            </m:sSub>
          </m:e>
        </m:d>
        <m:r>
          <w:rPr>
            <w:rFonts w:ascii="Cambria Math" w:hAnsi="Cambria Math"/>
          </w:rPr>
          <m:t xml:space="preserve"> </m:t>
        </m:r>
      </m:oMath>
      <w:r>
        <w:rPr>
          <w:rFonts w:hint="eastAsia"/>
        </w:rPr>
        <w:t>由系统的运行状态决定，该压力主要由交期松弛压力与设备利用率共同构成，可抽象表示为：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A46CAE" w14:paraId="23E5D21A" w14:textId="77777777" w:rsidTr="003A56BC">
        <w:tc>
          <w:tcPr>
            <w:tcW w:w="8080" w:type="dxa"/>
          </w:tcPr>
          <w:p w14:paraId="5BDFD4A6" w14:textId="7CA2B655" w:rsidR="00A46CAE" w:rsidRPr="00A46CAE" w:rsidRDefault="00000000" w:rsidP="003A56BC">
            <w:pPr>
              <w:jc w:val="both"/>
              <w:rPr>
                <w:rFonts w:ascii="Cambria Math" w:hAnsi="Cambria Math"/>
                <w:oMath/>
              </w:rPr>
            </w:pPr>
            <m:oMathPara>
              <m:oMath>
                <m:sSub>
                  <m:sSubPr>
                    <m:ctrlPr>
                      <w:rPr>
                        <w:rFonts w:ascii="Cambria Math" w:hAnsi="Cambria Math"/>
                        <w:i/>
                      </w:rPr>
                    </m:ctrlPr>
                  </m:sSubPr>
                  <m:e>
                    <m:r>
                      <w:rPr>
                        <w:rFonts w:ascii="Cambria Math" w:hAnsi="Cambria Math"/>
                      </w:rPr>
                      <m:t>s</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Cs/>
                      </w:rPr>
                    </m:ctrlPr>
                  </m:sSubPr>
                  <m:e>
                    <m:r>
                      <m:rPr>
                        <m:sty m:val="p"/>
                      </m:rPr>
                      <w:rPr>
                        <w:rFonts w:ascii="Cambria Math" w:hAnsi="Cambria Math"/>
                      </w:rPr>
                      <m:t>ω</m:t>
                    </m:r>
                  </m:e>
                  <m:sub>
                    <m:r>
                      <m:rPr>
                        <m:sty m:val="p"/>
                      </m:rPr>
                      <w:rPr>
                        <w:rFonts w:ascii="Cambria Math" w:hAnsi="Cambria Math"/>
                      </w:rPr>
                      <m:t>1</m:t>
                    </m:r>
                  </m:sub>
                </m:sSub>
                <m:r>
                  <w:rPr>
                    <w:rFonts w:ascii="Cambria Math" w:hAnsi="Cambria Math"/>
                  </w:rPr>
                  <m:t>q</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m:rPr>
                        <m:sty m:val="p"/>
                      </m:rPr>
                      <w:rPr>
                        <w:rFonts w:ascii="Cambria Math" w:hAnsi="Cambria Math"/>
                      </w:rPr>
                      <m:t>ω</m:t>
                    </m:r>
                  </m:e>
                  <m:sub>
                    <m:r>
                      <w:rPr>
                        <w:rFonts w:ascii="Cambria Math" w:hAnsi="Cambria Math"/>
                      </w:rPr>
                      <m:t>2</m:t>
                    </m:r>
                  </m:sub>
                </m:sSub>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rPr>
                        </m:ctrlPr>
                      </m:dPr>
                      <m:e>
                        <m:r>
                          <w:rPr>
                            <w:rFonts w:ascii="Cambria Math" w:hAnsi="Cambria Math"/>
                          </w:rPr>
                          <m:t>0,</m:t>
                        </m:r>
                        <m:f>
                          <m:fPr>
                            <m:ctrlPr>
                              <w:rPr>
                                <w:rFonts w:ascii="Cambria Math" w:hAnsi="Cambria Math"/>
                              </w:rPr>
                            </m:ctrlPr>
                          </m:fPr>
                          <m:num>
                            <m:r>
                              <w:rPr>
                                <w:rFonts w:ascii="Cambria Math" w:hAnsi="Cambria Math"/>
                              </w:rPr>
                              <m:t>μ</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ref</m:t>
                                </m:r>
                              </m:sub>
                            </m:sSub>
                            <m:ctrlPr>
                              <w:rPr>
                                <w:rFonts w:ascii="Cambria Math" w:hAnsi="Cambria Math"/>
                                <w:i/>
                              </w:rPr>
                            </m:ctrlPr>
                          </m:num>
                          <m:den>
                            <m:sSub>
                              <m:sSubPr>
                                <m:ctrlPr>
                                  <w:rPr>
                                    <w:rFonts w:ascii="Cambria Math" w:hAnsi="Cambria Math"/>
                                    <w:i/>
                                  </w:rPr>
                                </m:ctrlPr>
                              </m:sSubPr>
                              <m:e>
                                <m:r>
                                  <w:rPr>
                                    <w:rFonts w:ascii="Cambria Math" w:hAnsi="Cambria Math"/>
                                  </w:rPr>
                                  <m:t>μ</m:t>
                                </m:r>
                              </m:e>
                              <m:sub>
                                <m:r>
                                  <w:rPr>
                                    <w:rFonts w:ascii="Cambria Math" w:hAnsi="Cambria Math"/>
                                  </w:rPr>
                                  <m:t>ref</m:t>
                                </m:r>
                              </m:sub>
                            </m:sSub>
                            <m:ctrlPr>
                              <w:rPr>
                                <w:rFonts w:ascii="Cambria Math" w:hAnsi="Cambria Math"/>
                                <w:i/>
                              </w:rPr>
                            </m:ctrlPr>
                          </m:den>
                        </m:f>
                        <m:ctrlPr>
                          <w:rPr>
                            <w:rFonts w:ascii="Cambria Math" w:hAnsi="Cambria Math"/>
                            <w:i/>
                          </w:rPr>
                        </m:ctrlPr>
                      </m:e>
                    </m:d>
                  </m:e>
                </m:func>
              </m:oMath>
            </m:oMathPara>
          </w:p>
        </w:tc>
        <w:tc>
          <w:tcPr>
            <w:tcW w:w="980" w:type="dxa"/>
          </w:tcPr>
          <w:p w14:paraId="34EDDA8B" w14:textId="77777777" w:rsidR="00A46CAE" w:rsidRDefault="00A46CAE" w:rsidP="00095C7F">
            <w:pPr>
              <w:pStyle w:val="af9"/>
              <w:numPr>
                <w:ilvl w:val="0"/>
                <w:numId w:val="36"/>
              </w:numPr>
              <w:spacing w:line="720" w:lineRule="auto"/>
              <w:ind w:leftChars="0"/>
              <w:jc w:val="both"/>
            </w:pPr>
          </w:p>
        </w:tc>
      </w:tr>
    </w:tbl>
    <w:p w14:paraId="42B9ED7C" w14:textId="2CF51A27" w:rsidR="00A46CAE" w:rsidRPr="00B5092F" w:rsidRDefault="00A46CAE" w:rsidP="00C0729F">
      <w:pPr>
        <w:jc w:val="both"/>
      </w:pPr>
      <w:r>
        <w:rPr>
          <w:rFonts w:hint="eastAsia"/>
        </w:rPr>
        <w:t xml:space="preserve">    </w:t>
      </w:r>
      <w:r>
        <w:rPr>
          <w:rFonts w:hint="eastAsia"/>
        </w:rPr>
        <w:t>其中，其中</w:t>
      </w:r>
      <m:oMath>
        <m:r>
          <w:rPr>
            <w:rFonts w:ascii="Cambria Math" w:hAnsi="Cambria Math"/>
          </w:rPr>
          <m:t xml:space="preserve"> </m:t>
        </m:r>
        <m:r>
          <w:rPr>
            <w:rFonts w:ascii="Cambria Math" w:hAnsi="Cambria Math" w:hint="eastAsia"/>
          </w:rPr>
          <m:t>q</m:t>
        </m:r>
        <m:d>
          <m:dPr>
            <m:ctrlPr>
              <w:rPr>
                <w:rFonts w:ascii="Cambria Math" w:hAnsi="Cambria Math"/>
                <w:i/>
              </w:rPr>
            </m:ctrlPr>
          </m:dPr>
          <m:e>
            <m:r>
              <w:rPr>
                <w:rFonts w:ascii="Cambria Math" w:hAnsi="Cambria Math" w:hint="eastAsia"/>
              </w:rPr>
              <m:t>t</m:t>
            </m:r>
          </m:e>
        </m:d>
        <m:r>
          <w:rPr>
            <w:rFonts w:ascii="Cambria Math" w:hAnsi="Cambria Math"/>
          </w:rPr>
          <m:t xml:space="preserve"> </m:t>
        </m:r>
      </m:oMath>
      <w:r>
        <w:rPr>
          <w:rFonts w:hint="eastAsia"/>
        </w:rPr>
        <w:t>表示由平均松弛时间</w:t>
      </w:r>
      <w:r w:rsidR="00B5092F">
        <w:rPr>
          <w:rStyle w:val="af5"/>
        </w:rPr>
        <w:footnoteReference w:id="3"/>
      </w:r>
      <w:r>
        <w:rPr>
          <w:rFonts w:hint="eastAsia"/>
        </w:rPr>
        <w:t>诱导的生产压力，</w:t>
      </w:r>
      <m:oMath>
        <m:r>
          <w:rPr>
            <w:rFonts w:ascii="Cambria Math" w:hAnsi="Cambria Math"/>
          </w:rPr>
          <m:t>μ</m:t>
        </m:r>
        <m:d>
          <m:dPr>
            <m:ctrlPr>
              <w:rPr>
                <w:rFonts w:ascii="Cambria Math" w:hAnsi="Cambria Math"/>
                <w:i/>
              </w:rPr>
            </m:ctrlPr>
          </m:dPr>
          <m:e>
            <m:r>
              <w:rPr>
                <w:rFonts w:ascii="Cambria Math" w:hAnsi="Cambria Math" w:hint="eastAsia"/>
              </w:rPr>
              <m:t>t</m:t>
            </m:r>
          </m:e>
        </m:d>
        <m:r>
          <w:rPr>
            <w:rFonts w:ascii="Cambria Math" w:hAnsi="Cambria Math"/>
          </w:rPr>
          <m:t xml:space="preserve"> </m:t>
        </m:r>
      </m:oMath>
      <w:r>
        <w:rPr>
          <w:rFonts w:hint="eastAsia"/>
        </w:rPr>
        <w:t>表示系统利用率，</w:t>
      </w:r>
      <m:oMath>
        <m:sSub>
          <m:sSubPr>
            <m:ctrlPr>
              <w:rPr>
                <w:rFonts w:ascii="Cambria Math" w:hAnsi="Cambria Math"/>
                <w:i/>
              </w:rPr>
            </m:ctrlPr>
          </m:sSubPr>
          <m:e>
            <m:r>
              <w:rPr>
                <w:rFonts w:ascii="Cambria Math" w:hAnsi="Cambria Math"/>
              </w:rPr>
              <m:t>μ</m:t>
            </m:r>
            <m:ctrlPr>
              <w:rPr>
                <w:rFonts w:ascii="Cambria Math" w:hAnsi="Cambria Math"/>
              </w:rPr>
            </m:ctrlPr>
          </m:e>
          <m:sub>
            <m:r>
              <w:rPr>
                <w:rFonts w:ascii="Cambria Math" w:hAnsi="Cambria Math" w:hint="eastAsia"/>
              </w:rPr>
              <m:t>ref</m:t>
            </m:r>
          </m:sub>
        </m:sSub>
        <m:r>
          <w:rPr>
            <w:rFonts w:ascii="Cambria Math" w:hAnsi="Cambria Math"/>
          </w:rPr>
          <m:t xml:space="preserve"> </m:t>
        </m:r>
      </m:oMath>
      <w:r>
        <w:rPr>
          <w:rFonts w:hint="eastAsia"/>
        </w:rPr>
        <w:t>为参考利用率。设备退化不仅由加工时长驱动，也受到生产负荷状态的调制。</w:t>
      </w:r>
    </w:p>
    <w:p w14:paraId="71D8972B" w14:textId="77777777" w:rsidR="00DF33C2" w:rsidRDefault="00DF33C2" w:rsidP="00096744">
      <w:pPr>
        <w:pStyle w:val="30"/>
        <w:numPr>
          <w:ilvl w:val="2"/>
          <w:numId w:val="27"/>
        </w:numPr>
        <w:spacing w:before="163" w:after="163"/>
        <w:jc w:val="both"/>
      </w:pPr>
      <w:bookmarkStart w:id="46" w:name="_Ref226563565"/>
      <w:bookmarkStart w:id="47" w:name="_Toc229162196"/>
      <w:r>
        <w:rPr>
          <w:rFonts w:hint="eastAsia"/>
        </w:rPr>
        <w:t>RUL</w:t>
      </w:r>
      <w:r>
        <w:rPr>
          <w:rFonts w:hint="eastAsia"/>
        </w:rPr>
        <w:t>与健康函数的建模</w:t>
      </w:r>
      <w:bookmarkEnd w:id="46"/>
      <w:bookmarkEnd w:id="47"/>
    </w:p>
    <w:p w14:paraId="1D2C46C2" w14:textId="0256D7F5" w:rsidR="00644378" w:rsidRDefault="00B5092F" w:rsidP="00C0729F">
      <w:pPr>
        <w:jc w:val="both"/>
      </w:pPr>
      <w:r>
        <w:rPr>
          <w:rFonts w:hint="eastAsia"/>
        </w:rPr>
        <w:t xml:space="preserve">    </w:t>
      </w:r>
      <w:r w:rsidR="00095036">
        <w:rPr>
          <w:rFonts w:hint="eastAsia"/>
        </w:rPr>
        <w:t>为了统一设备健康状态的描述，采用归一化的健康函数：</w:t>
      </w:r>
      <m:oMath>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r>
              <w:rPr>
                <w:rFonts w:ascii="Cambria Math" w:hAnsi="Cambria Math"/>
              </w:rPr>
              <m:t>z</m:t>
            </m:r>
          </m:e>
        </m:d>
        <m:r>
          <m:rPr>
            <m:sty m:val="p"/>
          </m:rPr>
          <w:rPr>
            <w:rFonts w:ascii="Cambria Math" w:hAnsi="Cambria Math" w:hint="eastAsia"/>
          </w:rPr>
          <m:t>∈</m:t>
        </m:r>
        <m:d>
          <m:dPr>
            <m:begChr m:val="["/>
            <m:endChr m:val="]"/>
            <m:ctrlPr>
              <w:rPr>
                <w:rFonts w:ascii="Cambria Math" w:hAnsi="Cambria Math"/>
                <w:i/>
              </w:rPr>
            </m:ctrlPr>
          </m:dPr>
          <m:e>
            <m:r>
              <w:rPr>
                <w:rFonts w:ascii="Cambria Math" w:hAnsi="Cambria Math"/>
              </w:rPr>
              <m:t>0,1</m:t>
            </m:r>
          </m:e>
        </m:d>
      </m:oMath>
      <w:r w:rsidR="00095036">
        <w:rPr>
          <w:rFonts w:hint="eastAsia"/>
        </w:rPr>
        <w:t>。其中，</w:t>
      </w:r>
      <m:oMath>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r>
              <w:rPr>
                <w:rFonts w:ascii="Cambria Math" w:hAnsi="Cambria Math"/>
              </w:rPr>
              <m:t>z</m:t>
            </m:r>
          </m:e>
        </m:d>
        <m:r>
          <w:rPr>
            <w:rFonts w:ascii="Cambria Math" w:hAnsi="Cambria Math"/>
          </w:rPr>
          <m:t xml:space="preserve">=1 </m:t>
        </m:r>
      </m:oMath>
      <w:r w:rsidR="00095036">
        <w:rPr>
          <w:rFonts w:hint="eastAsia"/>
        </w:rPr>
        <w:t>指全新状态，</w:t>
      </w:r>
      <m:oMath>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r>
              <w:rPr>
                <w:rFonts w:ascii="Cambria Math" w:hAnsi="Cambria Math"/>
              </w:rPr>
              <m:t>z</m:t>
            </m:r>
          </m:e>
        </m:d>
        <m:r>
          <w:rPr>
            <w:rFonts w:ascii="Cambria Math" w:hAnsi="Cambria Math"/>
          </w:rPr>
          <m:t>=</m:t>
        </m:r>
        <m:r>
          <w:rPr>
            <w:rFonts w:ascii="Cambria Math" w:hAnsi="Cambria Math" w:hint="eastAsia"/>
          </w:rPr>
          <m:t>0</m:t>
        </m:r>
        <m:r>
          <w:rPr>
            <w:rFonts w:ascii="Cambria Math" w:hAnsi="Cambria Math"/>
          </w:rPr>
          <m:t xml:space="preserve"> </m:t>
        </m:r>
      </m:oMath>
      <w:r w:rsidR="00095036">
        <w:rPr>
          <w:rFonts w:hint="eastAsia"/>
        </w:rPr>
        <w:t>指失效状态。</w:t>
      </w:r>
    </w:p>
    <w:p w14:paraId="46A336CD" w14:textId="6DB96402" w:rsidR="00095036" w:rsidRDefault="00095036" w:rsidP="00C0729F">
      <w:pPr>
        <w:jc w:val="both"/>
      </w:pPr>
      <w:r>
        <w:rPr>
          <w:rFonts w:hint="eastAsia"/>
        </w:rPr>
        <w:t xml:space="preserve">    </w:t>
      </w:r>
      <w:r>
        <w:rPr>
          <w:rFonts w:hint="eastAsia"/>
        </w:rPr>
        <w:t>由于实际数据多为右设限，即该数据集并没有完整记录“运行到失效”的数据（具体请见</w:t>
      </w:r>
      <w:r>
        <w:fldChar w:fldCharType="begin"/>
      </w:r>
      <w:r>
        <w:instrText xml:space="preserve"> </w:instrText>
      </w:r>
      <w:r>
        <w:rPr>
          <w:rFonts w:hint="eastAsia"/>
        </w:rPr>
        <w:instrText>REF _Ref226487217 \w \h</w:instrText>
      </w:r>
      <w:r>
        <w:instrText xml:space="preserve"> </w:instrText>
      </w:r>
      <w:r>
        <w:fldChar w:fldCharType="separate"/>
      </w:r>
      <w:r w:rsidR="00E00FE6">
        <w:t>3.3</w:t>
      </w:r>
      <w:r>
        <w:fldChar w:fldCharType="end"/>
      </w:r>
      <w:r>
        <w:rPr>
          <w:rFonts w:hint="eastAsia"/>
        </w:rPr>
        <w:t>），所以</w:t>
      </w:r>
      <w:r w:rsidR="00744ADF" w:rsidRPr="00744ADF">
        <w:t>在</w:t>
      </w:r>
      <w:r w:rsidR="00744ADF" w:rsidRPr="00744ADF">
        <w:t> </w:t>
      </w:r>
      <m:oMath>
        <m:r>
          <w:rPr>
            <w:rFonts w:ascii="Cambria Math" w:hAnsi="Cambria Math"/>
          </w:rPr>
          <m:t>z&gt;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obs</m:t>
            </m:r>
          </m:sup>
        </m:sSubSup>
        <m:r>
          <w:rPr>
            <w:rFonts w:ascii="Cambria Math" w:hAnsi="Cambria Math"/>
          </w:rPr>
          <m:t xml:space="preserve"> </m:t>
        </m:r>
      </m:oMath>
      <w:r w:rsidR="00744ADF">
        <w:rPr>
          <w:rFonts w:hint="eastAsia"/>
        </w:rPr>
        <w:t>时，</w:t>
      </w:r>
      <w:r>
        <w:rPr>
          <w:rFonts w:hint="eastAsia"/>
        </w:rPr>
        <w:t>本文采用线性外推方式补齐尾部</w:t>
      </w:r>
      <w:r w:rsidR="00744ADF">
        <w:rPr>
          <w:rFonts w:hint="eastAsia"/>
        </w:rPr>
        <w:t>，以得到完整寿命的描述</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095036" w14:paraId="7763C725" w14:textId="77777777" w:rsidTr="003A56BC">
        <w:tc>
          <w:tcPr>
            <w:tcW w:w="8080" w:type="dxa"/>
          </w:tcPr>
          <w:p w14:paraId="7E7A2465" w14:textId="77777777" w:rsidR="00095036" w:rsidRPr="00095036" w:rsidRDefault="00000000" w:rsidP="003A56BC">
            <w:pPr>
              <w:jc w:val="both"/>
              <w:rPr>
                <w:rFonts w:ascii="Cambria Math" w:hAnsi="Cambria Math"/>
                <w:oMath/>
              </w:rPr>
            </w:pPr>
            <m:oMathPara>
              <m:oMath>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obs</m:t>
                        </m:r>
                      </m:sup>
                    </m:sSubSup>
                  </m:e>
                </m:d>
                <m:f>
                  <m:fPr>
                    <m:ctrlPr>
                      <w:rPr>
                        <w:rFonts w:ascii="Cambria Math" w:hAnsi="Cambria Math"/>
                      </w:rPr>
                    </m:ctrlPr>
                  </m:fPr>
                  <m:num>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full</m:t>
                        </m:r>
                      </m:sup>
                    </m:sSubSup>
                    <m:r>
                      <w:rPr>
                        <w:rFonts w:ascii="Cambria Math" w:hAnsi="Cambria Math"/>
                      </w:rPr>
                      <m:t>-z</m:t>
                    </m:r>
                    <m:ctrlPr>
                      <w:rPr>
                        <w:rFonts w:ascii="Cambria Math" w:hAnsi="Cambria Math"/>
                        <w:i/>
                      </w:rPr>
                    </m:ctrlPr>
                  </m:num>
                  <m:den>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full</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obs</m:t>
                        </m:r>
                      </m:sup>
                    </m:sSubSup>
                    <m:ctrlPr>
                      <w:rPr>
                        <w:rFonts w:ascii="Cambria Math" w:hAnsi="Cambria Math"/>
                        <w:i/>
                      </w:rPr>
                    </m:ctrlPr>
                  </m:den>
                </m:f>
                <m:r>
                  <m:rPr>
                    <m:sty m:val="p"/>
                  </m:rPr>
                  <w:rPr>
                    <w:rFonts w:ascii="Cambria Math" w:hAnsi="Cambria Math" w:hint="eastAsia"/>
                  </w:rPr>
                  <m:t>，</m:t>
                </m:r>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obs</m:t>
                    </m:r>
                  </m:sup>
                </m:sSubSup>
                <m:r>
                  <w:rPr>
                    <w:rFonts w:ascii="Cambria Math" w:hAnsi="Cambria Math"/>
                  </w:rPr>
                  <m:t>&lt;</m:t>
                </m:r>
                <m:r>
                  <w:rPr>
                    <w:rFonts w:ascii="Cambria Math" w:hAnsi="Cambria Math" w:hint="eastAsia"/>
                  </w:rPr>
                  <m:t>z</m:t>
                </m:r>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full</m:t>
                    </m:r>
                  </m:sup>
                </m:sSubSup>
              </m:oMath>
            </m:oMathPara>
          </w:p>
        </w:tc>
        <w:tc>
          <w:tcPr>
            <w:tcW w:w="980" w:type="dxa"/>
          </w:tcPr>
          <w:p w14:paraId="2ED3334C" w14:textId="77777777" w:rsidR="00095036" w:rsidRDefault="00095036" w:rsidP="00095C7F">
            <w:pPr>
              <w:pStyle w:val="af9"/>
              <w:numPr>
                <w:ilvl w:val="0"/>
                <w:numId w:val="36"/>
              </w:numPr>
              <w:spacing w:line="720" w:lineRule="auto"/>
              <w:ind w:leftChars="0"/>
              <w:jc w:val="both"/>
            </w:pPr>
          </w:p>
        </w:tc>
      </w:tr>
    </w:tbl>
    <w:p w14:paraId="49DBBCCB" w14:textId="1C493A1B" w:rsidR="00095036" w:rsidRPr="00744ADF" w:rsidRDefault="00744ADF" w:rsidP="00744ADF">
      <w:pPr>
        <w:jc w:val="both"/>
        <w:rPr>
          <w:i/>
        </w:rPr>
      </w:pPr>
      <w:r>
        <w:t xml:space="preserve">    </w:t>
      </w:r>
      <w:r>
        <w:rPr>
          <w:rFonts w:hint="eastAsia"/>
        </w:rPr>
        <w:t>设</w:t>
      </w:r>
      <m:oMath>
        <m:r>
          <w:rPr>
            <w:rFonts w:ascii="Cambria Math" w:hAnsi="Cambria Math"/>
          </w:rPr>
          <m:t xml:space="preserve"> </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full</m:t>
            </m:r>
          </m:sup>
        </m:sSubSup>
        <m:r>
          <w:rPr>
            <w:rFonts w:ascii="Cambria Math" w:hAnsi="Cambria Math"/>
          </w:rPr>
          <m:t xml:space="preserve"> </m:t>
        </m:r>
      </m:oMath>
      <w:r>
        <w:rPr>
          <w:rFonts w:hint="eastAsia"/>
        </w:rPr>
        <w:t>为设备对应的完整等效寿命上界，</w:t>
      </w:r>
      <w:r w:rsidRPr="00744ADF">
        <w:t>且</w:t>
      </w:r>
      <w:r>
        <w:rPr>
          <w:rFonts w:hint="eastAsia"/>
        </w:rPr>
        <w:t>当</w:t>
      </w:r>
      <m:oMath>
        <m:r>
          <w:rPr>
            <w:rFonts w:ascii="Cambria Math" w:hAnsi="Cambria Math"/>
          </w:rPr>
          <m:t xml:space="preserve"> z&gt;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full</m:t>
            </m:r>
          </m:sup>
        </m:sSubSup>
        <m:r>
          <w:rPr>
            <w:rFonts w:ascii="Cambria Math" w:hAnsi="Cambria Math"/>
          </w:rPr>
          <m:t xml:space="preserve"> </m:t>
        </m:r>
      </m:oMath>
      <w:r>
        <w:rPr>
          <w:rFonts w:hint="eastAsia"/>
        </w:rPr>
        <w:t>时</w:t>
      </w:r>
      <w:r w:rsidRPr="00744ADF">
        <w:t>，</w:t>
      </w:r>
      <m:oMath>
        <m:sSub>
          <m:sSubPr>
            <m:ctrlPr>
              <w:rPr>
                <w:rFonts w:ascii="Cambria Math" w:hAnsi="Cambria Math"/>
              </w:rPr>
            </m:ctrlPr>
          </m:sSubPr>
          <m:e>
            <m:r>
              <w:rPr>
                <w:rFonts w:ascii="Cambria Math" w:hAnsi="Cambria Math"/>
              </w:rPr>
              <m:t>h</m:t>
            </m:r>
          </m:e>
          <m:sub>
            <m:r>
              <w:rPr>
                <w:rFonts w:ascii="Cambria Math" w:hAnsi="Cambria Math"/>
              </w:rPr>
              <m:t>i</m:t>
            </m:r>
          </m:sub>
        </m:sSub>
        <m:d>
          <m:dPr>
            <m:ctrlPr>
              <w:rPr>
                <w:rFonts w:ascii="Cambria Math" w:hAnsi="Cambria Math"/>
                <w:i/>
              </w:rPr>
            </m:ctrlPr>
          </m:dPr>
          <m:e>
            <m:r>
              <w:rPr>
                <w:rFonts w:ascii="Cambria Math" w:hAnsi="Cambria Math"/>
              </w:rPr>
              <m:t>z</m:t>
            </m:r>
          </m:e>
        </m:d>
        <m:r>
          <w:rPr>
            <w:rFonts w:ascii="Cambria Math" w:hAnsi="Cambria Math"/>
          </w:rPr>
          <m:t>=0</m:t>
        </m:r>
      </m:oMath>
      <w:r>
        <w:rPr>
          <w:rFonts w:hint="eastAsia"/>
        </w:rPr>
        <w:t>。</w:t>
      </w:r>
    </w:p>
    <w:p w14:paraId="0DE6963C" w14:textId="77777777" w:rsidR="00455AEA" w:rsidRDefault="00644378" w:rsidP="00C0729F">
      <w:pPr>
        <w:pStyle w:val="20"/>
        <w:numPr>
          <w:ilvl w:val="1"/>
          <w:numId w:val="27"/>
        </w:numPr>
        <w:spacing w:before="163" w:after="163" w:line="240" w:lineRule="auto"/>
        <w:jc w:val="both"/>
        <w:rPr>
          <w:lang w:eastAsia="zh-CN"/>
        </w:rPr>
      </w:pPr>
      <w:bookmarkStart w:id="48" w:name="_Ref226487217"/>
      <w:bookmarkStart w:id="49" w:name="_Toc229162197"/>
      <w:r>
        <w:rPr>
          <w:rFonts w:hint="eastAsia"/>
          <w:lang w:eastAsia="zh-CN"/>
        </w:rPr>
        <w:t>数据集</w:t>
      </w:r>
      <w:bookmarkEnd w:id="48"/>
      <w:bookmarkEnd w:id="49"/>
    </w:p>
    <w:p w14:paraId="621E3125" w14:textId="77777777" w:rsidR="00466E8C" w:rsidRPr="00466E8C" w:rsidRDefault="00E75367" w:rsidP="00466E8C">
      <w:pPr>
        <w:jc w:val="both"/>
      </w:pPr>
      <w:r>
        <w:rPr>
          <w:rFonts w:hint="eastAsia"/>
        </w:rPr>
        <w:t xml:space="preserve">    </w:t>
      </w:r>
      <w:r w:rsidR="00001837">
        <w:rPr>
          <w:rFonts w:hint="eastAsia"/>
        </w:rPr>
        <w:t>本文采用</w:t>
      </w:r>
      <w:r w:rsidR="00001837">
        <w:rPr>
          <w:rFonts w:hint="eastAsia"/>
        </w:rPr>
        <w:t>Preventive to</w:t>
      </w:r>
      <w:r w:rsidR="00001837">
        <w:t xml:space="preserve"> Predictive </w:t>
      </w:r>
      <w:r w:rsidR="00001837">
        <w:rPr>
          <w:rFonts w:hint="eastAsia"/>
        </w:rPr>
        <w:t>M</w:t>
      </w:r>
      <w:r w:rsidR="00001837">
        <w:t>aintenance</w:t>
      </w:r>
      <w:r w:rsidR="00001837">
        <w:rPr>
          <w:rFonts w:hint="eastAsia"/>
        </w:rPr>
        <w:t>数据集</w:t>
      </w:r>
      <w:r w:rsidR="00E17FBB" w:rsidRPr="00E17FBB">
        <w:rPr>
          <w:vertAlign w:val="superscript"/>
        </w:rPr>
        <w:fldChar w:fldCharType="begin"/>
      </w:r>
      <w:r w:rsidR="00E17FBB" w:rsidRPr="00E17FBB">
        <w:rPr>
          <w:vertAlign w:val="superscript"/>
        </w:rPr>
        <w:instrText xml:space="preserve"> </w:instrText>
      </w:r>
      <w:r w:rsidR="00E17FBB" w:rsidRPr="00E17FBB">
        <w:rPr>
          <w:rFonts w:hint="eastAsia"/>
          <w:vertAlign w:val="superscript"/>
        </w:rPr>
        <w:instrText>REF _Ref226498585 \w \h</w:instrText>
      </w:r>
      <w:r w:rsidR="00E17FBB" w:rsidRPr="00E17FBB">
        <w:rPr>
          <w:vertAlign w:val="superscript"/>
        </w:rPr>
        <w:instrText xml:space="preserve">\#"[0" </w:instrText>
      </w:r>
      <w:r w:rsidR="00E17FBB">
        <w:rPr>
          <w:vertAlign w:val="superscript"/>
        </w:rPr>
        <w:instrText xml:space="preserve"> \* MERGEFORMAT </w:instrText>
      </w:r>
      <w:r w:rsidR="00E17FBB" w:rsidRPr="00E17FBB">
        <w:rPr>
          <w:vertAlign w:val="superscript"/>
        </w:rPr>
      </w:r>
      <w:r w:rsidR="00E17FBB" w:rsidRPr="00E17FBB">
        <w:rPr>
          <w:vertAlign w:val="superscript"/>
        </w:rPr>
        <w:fldChar w:fldCharType="separate"/>
      </w:r>
      <w:r w:rsidR="00E00FE6" w:rsidRPr="00E17FBB">
        <w:rPr>
          <w:vertAlign w:val="superscript"/>
        </w:rPr>
        <w:t>[</w:t>
      </w:r>
      <w:r w:rsidR="00E00FE6">
        <w:rPr>
          <w:vertAlign w:val="superscript"/>
        </w:rPr>
        <w:t>12</w:t>
      </w:r>
      <w:r w:rsidR="00E17FBB" w:rsidRPr="00E17FBB">
        <w:rPr>
          <w:vertAlign w:val="superscript"/>
        </w:rPr>
        <w:fldChar w:fldCharType="end"/>
      </w:r>
      <w:r w:rsidR="00E17FBB" w:rsidRPr="00E17FBB">
        <w:rPr>
          <w:vertAlign w:val="superscript"/>
        </w:rPr>
        <w:t>-</w:t>
      </w:r>
      <w:r w:rsidR="00E17FBB" w:rsidRPr="00E17FBB">
        <w:rPr>
          <w:vertAlign w:val="superscript"/>
        </w:rPr>
        <w:fldChar w:fldCharType="begin"/>
      </w:r>
      <w:r w:rsidR="00E17FBB" w:rsidRPr="00E17FBB">
        <w:rPr>
          <w:vertAlign w:val="superscript"/>
        </w:rPr>
        <w:instrText xml:space="preserve"> REF _Ref226498586 \w \h\#"0]" </w:instrText>
      </w:r>
      <w:r w:rsidR="00E17FBB">
        <w:rPr>
          <w:vertAlign w:val="superscript"/>
        </w:rPr>
        <w:instrText xml:space="preserve"> \* MERGEFORMAT </w:instrText>
      </w:r>
      <w:r w:rsidR="00E17FBB" w:rsidRPr="00E17FBB">
        <w:rPr>
          <w:vertAlign w:val="superscript"/>
        </w:rPr>
      </w:r>
      <w:r w:rsidR="00E17FBB" w:rsidRPr="00E17FBB">
        <w:rPr>
          <w:vertAlign w:val="superscript"/>
        </w:rPr>
        <w:fldChar w:fldCharType="separate"/>
      </w:r>
      <w:r w:rsidR="00E00FE6">
        <w:rPr>
          <w:vertAlign w:val="superscript"/>
        </w:rPr>
        <w:t>13</w:t>
      </w:r>
      <w:r w:rsidR="00E00FE6" w:rsidRPr="00E17FBB">
        <w:rPr>
          <w:vertAlign w:val="superscript"/>
        </w:rPr>
        <w:t>]</w:t>
      </w:r>
      <w:r w:rsidR="00E17FBB" w:rsidRPr="00E17FBB">
        <w:rPr>
          <w:vertAlign w:val="superscript"/>
        </w:rPr>
        <w:fldChar w:fldCharType="end"/>
      </w:r>
      <w:r w:rsidR="00E17FBB">
        <w:rPr>
          <w:rFonts w:hint="eastAsia"/>
        </w:rPr>
        <w:t>作为</w:t>
      </w:r>
      <w:r w:rsidR="00466E8C">
        <w:rPr>
          <w:rFonts w:hint="eastAsia"/>
        </w:rPr>
        <w:t>RUL</w:t>
      </w:r>
      <w:r w:rsidR="00466E8C">
        <w:rPr>
          <w:rFonts w:hint="eastAsia"/>
        </w:rPr>
        <w:t>预测的基础数据来源。</w:t>
      </w:r>
      <w:r w:rsidR="00466E8C" w:rsidRPr="00466E8C">
        <w:t>该数据集来源于具有实际工程背景的过滤寿命测试平台，用于模拟气固分离过程中滤材逐步堵塞的退化过程，属于典型的面向预测与健康管理的工业退化数据集。其核心任务是基于监测数据预测滤材的</w:t>
      </w:r>
      <w:r w:rsidR="00466E8C" w:rsidRPr="00466E8C">
        <w:t>RUL</w:t>
      </w:r>
      <w:r w:rsidR="00466E8C" w:rsidRPr="00466E8C">
        <w:t>，从而支持由预防性维护向预测性维护的转变。</w:t>
      </w:r>
    </w:p>
    <w:p w14:paraId="3B503EDE" w14:textId="77777777" w:rsidR="00001C4F" w:rsidRPr="00466E8C" w:rsidRDefault="00466E8C" w:rsidP="00466E8C">
      <w:pPr>
        <w:pStyle w:val="30"/>
        <w:numPr>
          <w:ilvl w:val="2"/>
          <w:numId w:val="27"/>
        </w:numPr>
        <w:spacing w:before="163" w:after="163"/>
        <w:jc w:val="both"/>
      </w:pPr>
      <w:bookmarkStart w:id="50" w:name="_Toc229162198"/>
      <w:r>
        <w:rPr>
          <w:rFonts w:hint="eastAsia"/>
        </w:rPr>
        <w:t>数据集来源于实验背景</w:t>
      </w:r>
      <w:bookmarkEnd w:id="50"/>
    </w:p>
    <w:p w14:paraId="1088B01B" w14:textId="77777777" w:rsidR="00466E8C" w:rsidRDefault="00466E8C" w:rsidP="00466E8C">
      <w:pPr>
        <w:ind w:firstLineChars="200" w:firstLine="480"/>
        <w:jc w:val="both"/>
      </w:pPr>
      <w:r>
        <w:rPr>
          <w:rFonts w:hint="eastAsia"/>
        </w:rPr>
        <w:t>该数据集的退化对象为过滤介质，其退化机理表现为固体颗粒不断沉积在滤材表面，导致压差逐渐升高，最终达到失效阈值。实验平台在寿命测试过程中记录滤材两端的压差与流量等运行信息，并控制颗粒输入速率，从而形成可用于寿命分析的退化轨迹。数据集中使用的滤材为同一种材料型号</w:t>
      </w:r>
      <w:r>
        <w:rPr>
          <w:rFonts w:hint="eastAsia"/>
        </w:rPr>
        <w:t>CC 600 G</w:t>
      </w:r>
      <w:r>
        <w:rPr>
          <w:rFonts w:hint="eastAsia"/>
        </w:rPr>
        <w:t>，因此不同样本之间的主要差异主要来自粉尘类型、加尘速率、流量以及制造公差，而不是滤材本体规格差异。</w:t>
      </w:r>
    </w:p>
    <w:p w14:paraId="66D8AD09" w14:textId="77777777" w:rsidR="00DC6E43" w:rsidRDefault="00466E8C" w:rsidP="00292E13">
      <w:pPr>
        <w:ind w:firstLineChars="200" w:firstLine="480"/>
        <w:jc w:val="both"/>
      </w:pPr>
      <w:r>
        <w:rPr>
          <w:rFonts w:hint="eastAsia"/>
        </w:rPr>
        <w:t>原始说明文档表明，实验中使用了三类标准化</w:t>
      </w:r>
      <w:r>
        <w:rPr>
          <w:rFonts w:hint="eastAsia"/>
        </w:rPr>
        <w:t>Arizona test dust</w:t>
      </w:r>
      <w:r>
        <w:rPr>
          <w:rFonts w:hint="eastAsia"/>
        </w:rPr>
        <w:t>，分别为</w:t>
      </w:r>
      <w:r>
        <w:rPr>
          <w:rFonts w:hint="eastAsia"/>
        </w:rPr>
        <w:t>A2 Fine</w:t>
      </w:r>
      <w:r>
        <w:rPr>
          <w:rFonts w:hint="eastAsia"/>
        </w:rPr>
        <w:t>、</w:t>
      </w:r>
      <w:r>
        <w:rPr>
          <w:rFonts w:hint="eastAsia"/>
        </w:rPr>
        <w:t>A3 Medium</w:t>
      </w:r>
      <w:r>
        <w:rPr>
          <w:rFonts w:hint="eastAsia"/>
        </w:rPr>
        <w:t>和</w:t>
      </w:r>
      <w:r>
        <w:rPr>
          <w:rFonts w:hint="eastAsia"/>
        </w:rPr>
        <w:t>A4 Coarse</w:t>
      </w:r>
      <w:r>
        <w:rPr>
          <w:rFonts w:hint="eastAsia"/>
        </w:rPr>
        <w:t>，并记录了对应的颗粒输入速率</w:t>
      </w:r>
      <w:r>
        <w:rPr>
          <w:rFonts w:hint="eastAsia"/>
        </w:rPr>
        <w:t>Dust_feed</w:t>
      </w:r>
      <w:r>
        <w:rPr>
          <w:rFonts w:hint="eastAsia"/>
        </w:rPr>
        <w:t>。同时，传感器测量了滤材两端压差</w:t>
      </w:r>
      <w:r>
        <w:rPr>
          <w:rFonts w:hint="eastAsia"/>
        </w:rPr>
        <w:t>Differential_pressure</w:t>
      </w:r>
      <w:r>
        <w:rPr>
          <w:rFonts w:hint="eastAsia"/>
        </w:rPr>
        <w:t>与流量</w:t>
      </w:r>
      <w:r>
        <w:rPr>
          <w:rFonts w:hint="eastAsia"/>
        </w:rPr>
        <w:t>Flow_rate</w:t>
      </w:r>
      <w:r>
        <w:rPr>
          <w:rFonts w:hint="eastAsia"/>
        </w:rPr>
        <w:t>，其中流量数据已经过补偿修正。</w:t>
      </w:r>
    </w:p>
    <w:p w14:paraId="21731913" w14:textId="77777777" w:rsidR="00DC6E43" w:rsidRDefault="00466E8C" w:rsidP="00466E8C">
      <w:pPr>
        <w:pStyle w:val="30"/>
        <w:numPr>
          <w:ilvl w:val="2"/>
          <w:numId w:val="27"/>
        </w:numPr>
        <w:spacing w:before="163" w:after="163"/>
        <w:jc w:val="both"/>
        <w:rPr>
          <w:lang w:eastAsia="zh-CN"/>
        </w:rPr>
      </w:pPr>
      <w:bookmarkStart w:id="51" w:name="_Toc229162199"/>
      <w:r>
        <w:rPr>
          <w:rFonts w:hint="eastAsia"/>
        </w:rPr>
        <w:t>原始数据结构</w:t>
      </w:r>
      <w:bookmarkEnd w:id="51"/>
    </w:p>
    <w:p w14:paraId="5795A978" w14:textId="2FFA5C0E" w:rsidR="00292E13" w:rsidRPr="00292E13" w:rsidRDefault="00292E13" w:rsidP="00292E13">
      <w:pPr>
        <w:ind w:firstLineChars="200" w:firstLine="480"/>
        <w:jc w:val="both"/>
      </w:pPr>
      <w:r w:rsidRPr="00292E13">
        <w:rPr>
          <w:rFonts w:hint="eastAsia"/>
        </w:rPr>
        <w:t>原始数据以</w:t>
      </w:r>
      <w:r w:rsidRPr="00292E13">
        <w:rPr>
          <w:rFonts w:hint="eastAsia"/>
        </w:rPr>
        <w:t>Train_Data</w:t>
      </w:r>
      <w:r w:rsidRPr="00292E13">
        <w:rPr>
          <w:rFonts w:hint="eastAsia"/>
        </w:rPr>
        <w:t>和</w:t>
      </w:r>
      <w:r w:rsidRPr="00292E13">
        <w:rPr>
          <w:rFonts w:hint="eastAsia"/>
        </w:rPr>
        <w:t>Test_Data</w:t>
      </w:r>
      <w:r w:rsidRPr="00292E13">
        <w:rPr>
          <w:rFonts w:hint="eastAsia"/>
        </w:rPr>
        <w:t>两部分组织，每条寿命序列均包含对应的测量数据与设定参数。根据说明文档，数据的主要字段包括：</w:t>
      </w:r>
      <w:r w:rsidRPr="00292E13">
        <w:t>Differential_pressure</w:t>
      </w:r>
      <w:r w:rsidRPr="00292E13">
        <w:rPr>
          <w:rFonts w:hint="eastAsia"/>
        </w:rPr>
        <w:t>、</w:t>
      </w:r>
      <w:r w:rsidRPr="00292E13">
        <w:t>Flow_rate</w:t>
      </w:r>
      <w:r w:rsidRPr="00292E13">
        <w:rPr>
          <w:rFonts w:hint="eastAsia"/>
        </w:rPr>
        <w:t>、</w:t>
      </w:r>
      <w:r w:rsidRPr="00292E13">
        <w:t>Time</w:t>
      </w:r>
      <w:r w:rsidRPr="00292E13">
        <w:rPr>
          <w:rFonts w:hint="eastAsia"/>
        </w:rPr>
        <w:t>、</w:t>
      </w:r>
      <w:r w:rsidRPr="00292E13">
        <w:t>Sampling</w:t>
      </w:r>
      <w:r w:rsidRPr="00292E13">
        <w:rPr>
          <w:rFonts w:hint="eastAsia"/>
        </w:rPr>
        <w:t>、</w:t>
      </w:r>
      <w:r w:rsidRPr="00292E13">
        <w:t>Dust</w:t>
      </w:r>
      <w:r w:rsidRPr="00292E13">
        <w:rPr>
          <w:rFonts w:hint="eastAsia"/>
        </w:rPr>
        <w:t>、</w:t>
      </w:r>
      <w:r w:rsidRPr="00292E13">
        <w:t>Dust_feed</w:t>
      </w:r>
      <w:r w:rsidRPr="00292E13">
        <w:rPr>
          <w:rFonts w:hint="eastAsia"/>
        </w:rPr>
        <w:t>和</w:t>
      </w:r>
      <w:r w:rsidRPr="00292E13">
        <w:t>Data_No</w:t>
      </w:r>
      <w:r w:rsidRPr="00292E13">
        <w:rPr>
          <w:rFonts w:hint="eastAsia"/>
        </w:rPr>
        <w:t>。</w:t>
      </w:r>
      <w:r w:rsidRPr="00292E13">
        <w:t>其中，测试集额外包含</w:t>
      </w:r>
      <w:r w:rsidRPr="00292E13">
        <w:t>RUL</w:t>
      </w:r>
      <w:r w:rsidRPr="00292E13">
        <w:t>标注，用于剩余寿命预测任务。</w:t>
      </w:r>
      <w:r w:rsidRPr="00292E13">
        <w:t>Dust_feed</w:t>
      </w:r>
      <w:r w:rsidRPr="00292E13">
        <w:t>表示单位时间内的加尘量，单位为</w:t>
      </w:r>
      <m:oMath>
        <m:r>
          <w:rPr>
            <w:rFonts w:ascii="Cambria Math" w:hAnsi="Cambria Math"/>
          </w:rPr>
          <m:t xml:space="preserve"> m</m:t>
        </m:r>
        <m:sSup>
          <m:sSupPr>
            <m:ctrlPr>
              <w:rPr>
                <w:rFonts w:ascii="Cambria Math" w:hAnsi="Cambria Math"/>
                <w:i/>
              </w:rPr>
            </m:ctrlPr>
          </m:sSupPr>
          <m:e>
            <m:r>
              <w:rPr>
                <w:rFonts w:ascii="Cambria Math" w:hAnsi="Cambria Math"/>
              </w:rPr>
              <m:t>m</m:t>
            </m:r>
          </m:e>
          <m:sup>
            <m:r>
              <w:rPr>
                <w:rFonts w:ascii="Cambria Math" w:hAnsi="Cambria Math"/>
              </w:rPr>
              <m:t>3</m:t>
            </m:r>
          </m:sup>
        </m:sSup>
        <m:r>
          <m:rPr>
            <m:lit/>
          </m:rPr>
          <w:rPr>
            <w:rFonts w:ascii="Cambria Math" w:hAnsi="Cambria Math"/>
          </w:rPr>
          <m:t>/</m:t>
        </m:r>
        <m:r>
          <w:rPr>
            <w:rFonts w:ascii="Cambria Math" w:hAnsi="Cambria Math"/>
          </w:rPr>
          <m:t>s</m:t>
        </m:r>
      </m:oMath>
      <w:r w:rsidRPr="00292E13">
        <w:t>。</w:t>
      </w:r>
      <w:r w:rsidR="00716735" w:rsidRPr="00716735">
        <w:t>此外，训练集与测试集均包含</w:t>
      </w:r>
      <w:r w:rsidR="00716735" w:rsidRPr="00716735">
        <w:t>50</w:t>
      </w:r>
      <w:r w:rsidR="00716735" w:rsidRPr="00716735">
        <w:t>条寿命序列，且不存在缺失值</w:t>
      </w:r>
      <w:r w:rsidR="00A6184A">
        <w:rPr>
          <w:rFonts w:hint="eastAsia"/>
        </w:rPr>
        <w:t>。</w:t>
      </w:r>
      <w:r w:rsidR="00716735" w:rsidRPr="00716735">
        <w:t>采样频率为</w:t>
      </w:r>
      <w:r w:rsidR="00716735" w:rsidRPr="00716735">
        <w:t>10</w:t>
      </w:r>
      <w:r w:rsidR="00716735">
        <w:rPr>
          <w:rFonts w:hint="eastAsia"/>
        </w:rPr>
        <w:t xml:space="preserve"> </w:t>
      </w:r>
      <w:r w:rsidR="00716735" w:rsidRPr="00716735">
        <w:t>Hz</w:t>
      </w:r>
      <w:r w:rsidR="00716735" w:rsidRPr="00716735">
        <w:t>，相邻时间步长基本为</w:t>
      </w:r>
      <w:r w:rsidR="00716735" w:rsidRPr="00716735">
        <w:t>0.1</w:t>
      </w:r>
      <w:r w:rsidR="00716735" w:rsidRPr="00716735">
        <w:t>。因此，从建模角度看，该数据集可以视为固定采样间隔下的离散时间序列数据。</w:t>
      </w:r>
    </w:p>
    <w:p w14:paraId="239349F2" w14:textId="77777777" w:rsidR="00292E13" w:rsidRPr="00292E13" w:rsidRDefault="00292E13" w:rsidP="00550809">
      <w:pPr>
        <w:keepNext/>
        <w:keepLines/>
        <w:jc w:val="center"/>
        <w:rPr>
          <w:sz w:val="21"/>
          <w:szCs w:val="21"/>
        </w:rPr>
      </w:pPr>
      <w:r w:rsidRPr="00292E13">
        <w:rPr>
          <w:rFonts w:hint="eastAsia"/>
          <w:sz w:val="21"/>
          <w:szCs w:val="21"/>
          <w:lang w:val="x-none"/>
        </w:rPr>
        <w:lastRenderedPageBreak/>
        <w:t>表</w:t>
      </w:r>
      <w:r w:rsidRPr="00292E13">
        <w:rPr>
          <w:rFonts w:hint="eastAsia"/>
          <w:sz w:val="21"/>
          <w:szCs w:val="21"/>
          <w:lang w:val="x-none"/>
        </w:rPr>
        <w:t>3-1 Test</w:t>
      </w:r>
      <w:r w:rsidRPr="00292E13">
        <w:rPr>
          <w:sz w:val="21"/>
          <w:szCs w:val="21"/>
        </w:rPr>
        <w:t>_Data_CSV.csv</w:t>
      </w:r>
      <w:r w:rsidRPr="00292E13">
        <w:rPr>
          <w:rFonts w:hint="eastAsia"/>
          <w:sz w:val="21"/>
          <w:szCs w:val="21"/>
          <w:lang w:eastAsia="zh-TW"/>
        </w:rPr>
        <w:t>的</w:t>
      </w:r>
      <w:r w:rsidRPr="00292E13">
        <w:rPr>
          <w:rFonts w:hint="eastAsia"/>
          <w:sz w:val="21"/>
          <w:szCs w:val="21"/>
        </w:rPr>
        <w:t>列表内容预览，以</w:t>
      </w:r>
      <w:r w:rsidRPr="00292E13">
        <w:rPr>
          <w:rFonts w:hint="eastAsia"/>
          <w:sz w:val="21"/>
          <w:szCs w:val="21"/>
        </w:rPr>
        <w:t>Data</w:t>
      </w:r>
      <w:r w:rsidRPr="00292E13">
        <w:rPr>
          <w:sz w:val="21"/>
          <w:szCs w:val="21"/>
        </w:rPr>
        <w:t>_No: 1</w:t>
      </w:r>
      <w:r w:rsidRPr="00292E13">
        <w:rPr>
          <w:rFonts w:hint="eastAsia"/>
          <w:sz w:val="21"/>
          <w:szCs w:val="21"/>
        </w:rPr>
        <w:t>为例</w:t>
      </w:r>
    </w:p>
    <w:tbl>
      <w:tblPr>
        <w:tblStyle w:val="ad"/>
        <w:tblW w:w="0" w:type="auto"/>
        <w:tblBorders>
          <w:left w:val="none" w:sz="0" w:space="0" w:color="auto"/>
          <w:right w:val="none" w:sz="0" w:space="0" w:color="auto"/>
        </w:tblBorders>
        <w:tblLook w:val="04A0" w:firstRow="1" w:lastRow="0" w:firstColumn="1" w:lastColumn="0" w:noHBand="0" w:noVBand="1"/>
      </w:tblPr>
      <w:tblGrid>
        <w:gridCol w:w="1081"/>
        <w:gridCol w:w="2175"/>
        <w:gridCol w:w="1417"/>
        <w:gridCol w:w="766"/>
        <w:gridCol w:w="1502"/>
        <w:gridCol w:w="1418"/>
        <w:gridCol w:w="701"/>
      </w:tblGrid>
      <w:tr w:rsidR="00466E8C" w:rsidRPr="00292E13" w14:paraId="7BA4FC61" w14:textId="77777777" w:rsidTr="00292E13">
        <w:trPr>
          <w:trHeight w:val="300"/>
        </w:trPr>
        <w:tc>
          <w:tcPr>
            <w:tcW w:w="1081" w:type="dxa"/>
            <w:noWrap/>
            <w:hideMark/>
          </w:tcPr>
          <w:p w14:paraId="64888B39" w14:textId="77777777" w:rsidR="00466E8C" w:rsidRPr="00292E13" w:rsidRDefault="00466E8C" w:rsidP="00550809">
            <w:pPr>
              <w:keepNext/>
              <w:keepLines/>
              <w:jc w:val="both"/>
              <w:rPr>
                <w:sz w:val="21"/>
                <w:szCs w:val="21"/>
              </w:rPr>
            </w:pPr>
            <w:r w:rsidRPr="00292E13">
              <w:rPr>
                <w:sz w:val="21"/>
                <w:szCs w:val="21"/>
              </w:rPr>
              <w:t>Data_No</w:t>
            </w:r>
          </w:p>
        </w:tc>
        <w:tc>
          <w:tcPr>
            <w:tcW w:w="2175" w:type="dxa"/>
            <w:noWrap/>
            <w:hideMark/>
          </w:tcPr>
          <w:p w14:paraId="65520064" w14:textId="77777777" w:rsidR="00466E8C" w:rsidRPr="00292E13" w:rsidRDefault="00466E8C" w:rsidP="00550809">
            <w:pPr>
              <w:keepNext/>
              <w:keepLines/>
              <w:jc w:val="both"/>
              <w:rPr>
                <w:sz w:val="21"/>
                <w:szCs w:val="21"/>
              </w:rPr>
            </w:pPr>
            <w:r w:rsidRPr="00292E13">
              <w:rPr>
                <w:sz w:val="21"/>
                <w:szCs w:val="21"/>
              </w:rPr>
              <w:t>Differential_pressure</w:t>
            </w:r>
          </w:p>
        </w:tc>
        <w:tc>
          <w:tcPr>
            <w:tcW w:w="1417" w:type="dxa"/>
            <w:noWrap/>
            <w:hideMark/>
          </w:tcPr>
          <w:p w14:paraId="15E5F1BE" w14:textId="77777777" w:rsidR="00466E8C" w:rsidRPr="00292E13" w:rsidRDefault="00466E8C" w:rsidP="00550809">
            <w:pPr>
              <w:keepNext/>
              <w:keepLines/>
              <w:jc w:val="both"/>
              <w:rPr>
                <w:sz w:val="21"/>
                <w:szCs w:val="21"/>
              </w:rPr>
            </w:pPr>
            <w:r w:rsidRPr="00292E13">
              <w:rPr>
                <w:sz w:val="21"/>
                <w:szCs w:val="21"/>
              </w:rPr>
              <w:t>Flow_rate</w:t>
            </w:r>
          </w:p>
        </w:tc>
        <w:tc>
          <w:tcPr>
            <w:tcW w:w="766" w:type="dxa"/>
            <w:noWrap/>
            <w:hideMark/>
          </w:tcPr>
          <w:p w14:paraId="3177D1B4" w14:textId="77777777" w:rsidR="00466E8C" w:rsidRPr="00292E13" w:rsidRDefault="00466E8C" w:rsidP="00550809">
            <w:pPr>
              <w:keepNext/>
              <w:keepLines/>
              <w:jc w:val="both"/>
              <w:rPr>
                <w:sz w:val="21"/>
                <w:szCs w:val="21"/>
              </w:rPr>
            </w:pPr>
            <w:r w:rsidRPr="00292E13">
              <w:rPr>
                <w:sz w:val="21"/>
                <w:szCs w:val="21"/>
              </w:rPr>
              <w:t>Time</w:t>
            </w:r>
          </w:p>
        </w:tc>
        <w:tc>
          <w:tcPr>
            <w:tcW w:w="1502" w:type="dxa"/>
            <w:noWrap/>
            <w:hideMark/>
          </w:tcPr>
          <w:p w14:paraId="5CB4AB66" w14:textId="77777777" w:rsidR="00466E8C" w:rsidRPr="00292E13" w:rsidRDefault="00466E8C" w:rsidP="00550809">
            <w:pPr>
              <w:keepNext/>
              <w:keepLines/>
              <w:jc w:val="both"/>
              <w:rPr>
                <w:sz w:val="21"/>
                <w:szCs w:val="21"/>
              </w:rPr>
            </w:pPr>
            <w:r w:rsidRPr="00292E13">
              <w:rPr>
                <w:sz w:val="21"/>
                <w:szCs w:val="21"/>
              </w:rPr>
              <w:t>Dust_feed</w:t>
            </w:r>
          </w:p>
        </w:tc>
        <w:tc>
          <w:tcPr>
            <w:tcW w:w="1418" w:type="dxa"/>
            <w:noWrap/>
            <w:hideMark/>
          </w:tcPr>
          <w:p w14:paraId="1A204D10" w14:textId="77777777" w:rsidR="00466E8C" w:rsidRPr="00292E13" w:rsidRDefault="00466E8C" w:rsidP="00550809">
            <w:pPr>
              <w:keepNext/>
              <w:keepLines/>
              <w:jc w:val="both"/>
              <w:rPr>
                <w:sz w:val="21"/>
                <w:szCs w:val="21"/>
              </w:rPr>
            </w:pPr>
            <w:r w:rsidRPr="00292E13">
              <w:rPr>
                <w:sz w:val="21"/>
                <w:szCs w:val="21"/>
              </w:rPr>
              <w:t>Dust</w:t>
            </w:r>
          </w:p>
        </w:tc>
        <w:tc>
          <w:tcPr>
            <w:tcW w:w="701" w:type="dxa"/>
            <w:noWrap/>
            <w:hideMark/>
          </w:tcPr>
          <w:p w14:paraId="64390C98" w14:textId="77777777" w:rsidR="00466E8C" w:rsidRPr="00292E13" w:rsidRDefault="00466E8C" w:rsidP="00550809">
            <w:pPr>
              <w:keepNext/>
              <w:keepLines/>
              <w:jc w:val="both"/>
              <w:rPr>
                <w:sz w:val="21"/>
                <w:szCs w:val="21"/>
              </w:rPr>
            </w:pPr>
            <w:r w:rsidRPr="00292E13">
              <w:rPr>
                <w:sz w:val="21"/>
                <w:szCs w:val="21"/>
              </w:rPr>
              <w:t>RUL</w:t>
            </w:r>
          </w:p>
        </w:tc>
      </w:tr>
      <w:tr w:rsidR="00466E8C" w:rsidRPr="00292E13" w14:paraId="515A3ED5" w14:textId="77777777" w:rsidTr="00292E13">
        <w:trPr>
          <w:trHeight w:val="300"/>
        </w:trPr>
        <w:tc>
          <w:tcPr>
            <w:tcW w:w="1081" w:type="dxa"/>
            <w:noWrap/>
            <w:hideMark/>
          </w:tcPr>
          <w:p w14:paraId="03731B4A" w14:textId="77777777" w:rsidR="00466E8C" w:rsidRPr="00292E13" w:rsidRDefault="00466E8C" w:rsidP="00550809">
            <w:pPr>
              <w:keepNext/>
              <w:keepLines/>
              <w:jc w:val="both"/>
              <w:rPr>
                <w:sz w:val="21"/>
                <w:szCs w:val="21"/>
              </w:rPr>
            </w:pPr>
            <w:r w:rsidRPr="00292E13">
              <w:rPr>
                <w:sz w:val="21"/>
                <w:szCs w:val="21"/>
              </w:rPr>
              <w:t>1</w:t>
            </w:r>
          </w:p>
        </w:tc>
        <w:tc>
          <w:tcPr>
            <w:tcW w:w="2175" w:type="dxa"/>
            <w:noWrap/>
            <w:hideMark/>
          </w:tcPr>
          <w:p w14:paraId="71EA97B5" w14:textId="77777777" w:rsidR="00466E8C" w:rsidRPr="00292E13" w:rsidRDefault="00466E8C" w:rsidP="00550809">
            <w:pPr>
              <w:keepNext/>
              <w:keepLines/>
              <w:jc w:val="both"/>
              <w:rPr>
                <w:sz w:val="21"/>
                <w:szCs w:val="21"/>
              </w:rPr>
            </w:pPr>
            <w:r w:rsidRPr="00292E13">
              <w:rPr>
                <w:sz w:val="21"/>
                <w:szCs w:val="21"/>
              </w:rPr>
              <w:t>0.271267</w:t>
            </w:r>
          </w:p>
        </w:tc>
        <w:tc>
          <w:tcPr>
            <w:tcW w:w="1417" w:type="dxa"/>
            <w:noWrap/>
            <w:hideMark/>
          </w:tcPr>
          <w:p w14:paraId="4FCAF2F0" w14:textId="77777777" w:rsidR="00466E8C" w:rsidRPr="00292E13" w:rsidRDefault="00466E8C" w:rsidP="00550809">
            <w:pPr>
              <w:keepNext/>
              <w:keepLines/>
              <w:jc w:val="both"/>
              <w:rPr>
                <w:sz w:val="21"/>
                <w:szCs w:val="21"/>
              </w:rPr>
            </w:pPr>
            <w:r w:rsidRPr="00292E13">
              <w:rPr>
                <w:sz w:val="21"/>
                <w:szCs w:val="21"/>
              </w:rPr>
              <w:t>52.2819934</w:t>
            </w:r>
          </w:p>
        </w:tc>
        <w:tc>
          <w:tcPr>
            <w:tcW w:w="766" w:type="dxa"/>
            <w:noWrap/>
            <w:hideMark/>
          </w:tcPr>
          <w:p w14:paraId="37D6C884" w14:textId="77777777" w:rsidR="00466E8C" w:rsidRPr="00292E13" w:rsidRDefault="00466E8C" w:rsidP="00550809">
            <w:pPr>
              <w:keepNext/>
              <w:keepLines/>
              <w:jc w:val="both"/>
              <w:rPr>
                <w:sz w:val="21"/>
                <w:szCs w:val="21"/>
              </w:rPr>
            </w:pPr>
            <w:r w:rsidRPr="00292E13">
              <w:rPr>
                <w:sz w:val="21"/>
                <w:szCs w:val="21"/>
              </w:rPr>
              <w:t>0.1</w:t>
            </w:r>
          </w:p>
        </w:tc>
        <w:tc>
          <w:tcPr>
            <w:tcW w:w="1502" w:type="dxa"/>
            <w:noWrap/>
            <w:hideMark/>
          </w:tcPr>
          <w:p w14:paraId="45D735F0" w14:textId="77777777" w:rsidR="00466E8C" w:rsidRPr="00292E13" w:rsidRDefault="00466E8C" w:rsidP="00550809">
            <w:pPr>
              <w:keepNext/>
              <w:keepLines/>
              <w:jc w:val="both"/>
              <w:rPr>
                <w:sz w:val="21"/>
                <w:szCs w:val="21"/>
              </w:rPr>
            </w:pPr>
            <w:r w:rsidRPr="00292E13">
              <w:rPr>
                <w:sz w:val="21"/>
                <w:szCs w:val="21"/>
              </w:rPr>
              <w:t>236.428943</w:t>
            </w:r>
          </w:p>
        </w:tc>
        <w:tc>
          <w:tcPr>
            <w:tcW w:w="1418" w:type="dxa"/>
            <w:noWrap/>
            <w:hideMark/>
          </w:tcPr>
          <w:p w14:paraId="6C3D04B0" w14:textId="77777777" w:rsidR="00466E8C" w:rsidRPr="00292E13" w:rsidRDefault="00466E8C" w:rsidP="00550809">
            <w:pPr>
              <w:keepNext/>
              <w:keepLines/>
              <w:jc w:val="both"/>
              <w:rPr>
                <w:sz w:val="21"/>
                <w:szCs w:val="21"/>
              </w:rPr>
            </w:pPr>
            <w:r w:rsidRPr="00292E13">
              <w:rPr>
                <w:sz w:val="21"/>
                <w:szCs w:val="21"/>
              </w:rPr>
              <w:t>A3 Medium</w:t>
            </w:r>
          </w:p>
        </w:tc>
        <w:tc>
          <w:tcPr>
            <w:tcW w:w="701" w:type="dxa"/>
            <w:noWrap/>
            <w:hideMark/>
          </w:tcPr>
          <w:p w14:paraId="7BE9BF3B" w14:textId="77777777" w:rsidR="00466E8C" w:rsidRPr="00292E13" w:rsidRDefault="00466E8C" w:rsidP="00550809">
            <w:pPr>
              <w:keepNext/>
              <w:keepLines/>
              <w:jc w:val="both"/>
              <w:rPr>
                <w:sz w:val="21"/>
                <w:szCs w:val="21"/>
              </w:rPr>
            </w:pPr>
            <w:r w:rsidRPr="00292E13">
              <w:rPr>
                <w:sz w:val="21"/>
                <w:szCs w:val="21"/>
              </w:rPr>
              <w:t>58.9</w:t>
            </w:r>
          </w:p>
        </w:tc>
      </w:tr>
      <w:tr w:rsidR="00466E8C" w:rsidRPr="00292E13" w14:paraId="78501E9C" w14:textId="77777777" w:rsidTr="00292E13">
        <w:trPr>
          <w:trHeight w:val="300"/>
        </w:trPr>
        <w:tc>
          <w:tcPr>
            <w:tcW w:w="1081" w:type="dxa"/>
            <w:noWrap/>
            <w:hideMark/>
          </w:tcPr>
          <w:p w14:paraId="0E2949B9" w14:textId="77777777" w:rsidR="00466E8C" w:rsidRPr="00292E13" w:rsidRDefault="00466E8C" w:rsidP="00550809">
            <w:pPr>
              <w:keepNext/>
              <w:keepLines/>
              <w:jc w:val="both"/>
              <w:rPr>
                <w:sz w:val="21"/>
                <w:szCs w:val="21"/>
              </w:rPr>
            </w:pPr>
            <w:r w:rsidRPr="00292E13">
              <w:rPr>
                <w:sz w:val="21"/>
                <w:szCs w:val="21"/>
              </w:rPr>
              <w:t>1</w:t>
            </w:r>
          </w:p>
        </w:tc>
        <w:tc>
          <w:tcPr>
            <w:tcW w:w="2175" w:type="dxa"/>
            <w:noWrap/>
            <w:hideMark/>
          </w:tcPr>
          <w:p w14:paraId="60FDF79A" w14:textId="77777777" w:rsidR="00466E8C" w:rsidRPr="00292E13" w:rsidRDefault="00466E8C" w:rsidP="00550809">
            <w:pPr>
              <w:keepNext/>
              <w:keepLines/>
              <w:jc w:val="both"/>
              <w:rPr>
                <w:sz w:val="21"/>
                <w:szCs w:val="21"/>
              </w:rPr>
            </w:pPr>
            <w:r w:rsidRPr="00292E13">
              <w:rPr>
                <w:sz w:val="21"/>
                <w:szCs w:val="21"/>
              </w:rPr>
              <w:t>0.36169</w:t>
            </w:r>
          </w:p>
        </w:tc>
        <w:tc>
          <w:tcPr>
            <w:tcW w:w="1417" w:type="dxa"/>
            <w:noWrap/>
            <w:hideMark/>
          </w:tcPr>
          <w:p w14:paraId="0A10AE08" w14:textId="77777777" w:rsidR="00466E8C" w:rsidRPr="00292E13" w:rsidRDefault="00466E8C" w:rsidP="00550809">
            <w:pPr>
              <w:keepNext/>
              <w:keepLines/>
              <w:jc w:val="both"/>
              <w:rPr>
                <w:sz w:val="21"/>
                <w:szCs w:val="21"/>
              </w:rPr>
            </w:pPr>
            <w:r w:rsidRPr="00292E13">
              <w:rPr>
                <w:sz w:val="21"/>
                <w:szCs w:val="21"/>
              </w:rPr>
              <w:t>54.9866713</w:t>
            </w:r>
          </w:p>
        </w:tc>
        <w:tc>
          <w:tcPr>
            <w:tcW w:w="766" w:type="dxa"/>
            <w:noWrap/>
            <w:hideMark/>
          </w:tcPr>
          <w:p w14:paraId="3CF12FA4" w14:textId="77777777" w:rsidR="00466E8C" w:rsidRPr="00292E13" w:rsidRDefault="00466E8C" w:rsidP="00550809">
            <w:pPr>
              <w:keepNext/>
              <w:keepLines/>
              <w:jc w:val="both"/>
              <w:rPr>
                <w:sz w:val="21"/>
                <w:szCs w:val="21"/>
              </w:rPr>
            </w:pPr>
            <w:r w:rsidRPr="00292E13">
              <w:rPr>
                <w:sz w:val="21"/>
                <w:szCs w:val="21"/>
              </w:rPr>
              <w:t>0.2</w:t>
            </w:r>
          </w:p>
        </w:tc>
        <w:tc>
          <w:tcPr>
            <w:tcW w:w="1502" w:type="dxa"/>
            <w:noWrap/>
            <w:hideMark/>
          </w:tcPr>
          <w:p w14:paraId="0BBD6C0A" w14:textId="77777777" w:rsidR="00466E8C" w:rsidRPr="00292E13" w:rsidRDefault="00466E8C" w:rsidP="00550809">
            <w:pPr>
              <w:keepNext/>
              <w:keepLines/>
              <w:jc w:val="both"/>
              <w:rPr>
                <w:sz w:val="21"/>
                <w:szCs w:val="21"/>
              </w:rPr>
            </w:pPr>
            <w:r w:rsidRPr="00292E13">
              <w:rPr>
                <w:sz w:val="21"/>
                <w:szCs w:val="21"/>
              </w:rPr>
              <w:t>236.428943</w:t>
            </w:r>
          </w:p>
        </w:tc>
        <w:tc>
          <w:tcPr>
            <w:tcW w:w="1418" w:type="dxa"/>
            <w:noWrap/>
            <w:hideMark/>
          </w:tcPr>
          <w:p w14:paraId="7CE67DB7" w14:textId="77777777" w:rsidR="00466E8C" w:rsidRPr="00292E13" w:rsidRDefault="00292E13" w:rsidP="00550809">
            <w:pPr>
              <w:keepNext/>
              <w:keepLines/>
              <w:jc w:val="both"/>
              <w:rPr>
                <w:sz w:val="21"/>
                <w:szCs w:val="21"/>
              </w:rPr>
            </w:pPr>
            <w:r w:rsidRPr="00292E13">
              <w:rPr>
                <w:sz w:val="21"/>
                <w:szCs w:val="21"/>
              </w:rPr>
              <w:t>A3 Medium</w:t>
            </w:r>
          </w:p>
        </w:tc>
        <w:tc>
          <w:tcPr>
            <w:tcW w:w="701" w:type="dxa"/>
            <w:noWrap/>
            <w:hideMark/>
          </w:tcPr>
          <w:p w14:paraId="3171DDA0" w14:textId="77777777" w:rsidR="00466E8C" w:rsidRPr="00292E13" w:rsidRDefault="00466E8C" w:rsidP="00550809">
            <w:pPr>
              <w:keepNext/>
              <w:keepLines/>
              <w:jc w:val="both"/>
              <w:rPr>
                <w:sz w:val="21"/>
                <w:szCs w:val="21"/>
              </w:rPr>
            </w:pPr>
            <w:r w:rsidRPr="00292E13">
              <w:rPr>
                <w:sz w:val="21"/>
                <w:szCs w:val="21"/>
              </w:rPr>
              <w:t>58.8</w:t>
            </w:r>
          </w:p>
        </w:tc>
      </w:tr>
      <w:tr w:rsidR="00466E8C" w:rsidRPr="00292E13" w14:paraId="02291FD4" w14:textId="77777777" w:rsidTr="00292E13">
        <w:trPr>
          <w:trHeight w:val="300"/>
        </w:trPr>
        <w:tc>
          <w:tcPr>
            <w:tcW w:w="1081" w:type="dxa"/>
            <w:noWrap/>
            <w:hideMark/>
          </w:tcPr>
          <w:p w14:paraId="34B33E8F" w14:textId="77777777" w:rsidR="00466E8C" w:rsidRPr="00292E13" w:rsidRDefault="00466E8C" w:rsidP="00550809">
            <w:pPr>
              <w:keepNext/>
              <w:keepLines/>
              <w:jc w:val="both"/>
              <w:rPr>
                <w:sz w:val="21"/>
                <w:szCs w:val="21"/>
              </w:rPr>
            </w:pPr>
            <w:r w:rsidRPr="00292E13">
              <w:rPr>
                <w:sz w:val="21"/>
                <w:szCs w:val="21"/>
              </w:rPr>
              <w:t>1</w:t>
            </w:r>
          </w:p>
        </w:tc>
        <w:tc>
          <w:tcPr>
            <w:tcW w:w="2175" w:type="dxa"/>
            <w:noWrap/>
            <w:hideMark/>
          </w:tcPr>
          <w:p w14:paraId="5B73BF67" w14:textId="77777777" w:rsidR="00466E8C" w:rsidRPr="00292E13" w:rsidRDefault="00466E8C" w:rsidP="00550809">
            <w:pPr>
              <w:keepNext/>
              <w:keepLines/>
              <w:jc w:val="both"/>
              <w:rPr>
                <w:sz w:val="21"/>
                <w:szCs w:val="21"/>
              </w:rPr>
            </w:pPr>
            <w:r w:rsidRPr="00292E13">
              <w:rPr>
                <w:sz w:val="21"/>
                <w:szCs w:val="21"/>
              </w:rPr>
              <w:t>0</w:t>
            </w:r>
          </w:p>
        </w:tc>
        <w:tc>
          <w:tcPr>
            <w:tcW w:w="1417" w:type="dxa"/>
            <w:noWrap/>
            <w:hideMark/>
          </w:tcPr>
          <w:p w14:paraId="0282A8E4" w14:textId="77777777" w:rsidR="00466E8C" w:rsidRPr="00292E13" w:rsidRDefault="00466E8C" w:rsidP="00550809">
            <w:pPr>
              <w:keepNext/>
              <w:keepLines/>
              <w:jc w:val="both"/>
              <w:rPr>
                <w:sz w:val="21"/>
                <w:szCs w:val="21"/>
              </w:rPr>
            </w:pPr>
            <w:r w:rsidRPr="00292E13">
              <w:rPr>
                <w:sz w:val="21"/>
                <w:szCs w:val="21"/>
              </w:rPr>
              <w:t>55.4247862</w:t>
            </w:r>
          </w:p>
        </w:tc>
        <w:tc>
          <w:tcPr>
            <w:tcW w:w="766" w:type="dxa"/>
            <w:noWrap/>
            <w:hideMark/>
          </w:tcPr>
          <w:p w14:paraId="6995D777" w14:textId="77777777" w:rsidR="00466E8C" w:rsidRPr="00292E13" w:rsidRDefault="00466E8C" w:rsidP="00550809">
            <w:pPr>
              <w:keepNext/>
              <w:keepLines/>
              <w:jc w:val="both"/>
              <w:rPr>
                <w:sz w:val="21"/>
                <w:szCs w:val="21"/>
              </w:rPr>
            </w:pPr>
            <w:r w:rsidRPr="00292E13">
              <w:rPr>
                <w:sz w:val="21"/>
                <w:szCs w:val="21"/>
              </w:rPr>
              <w:t>0.3</w:t>
            </w:r>
          </w:p>
        </w:tc>
        <w:tc>
          <w:tcPr>
            <w:tcW w:w="1502" w:type="dxa"/>
            <w:noWrap/>
            <w:hideMark/>
          </w:tcPr>
          <w:p w14:paraId="3477E99E" w14:textId="77777777" w:rsidR="00466E8C" w:rsidRPr="00292E13" w:rsidRDefault="00466E8C" w:rsidP="00550809">
            <w:pPr>
              <w:keepNext/>
              <w:keepLines/>
              <w:jc w:val="both"/>
              <w:rPr>
                <w:sz w:val="21"/>
                <w:szCs w:val="21"/>
              </w:rPr>
            </w:pPr>
            <w:r w:rsidRPr="00292E13">
              <w:rPr>
                <w:sz w:val="21"/>
                <w:szCs w:val="21"/>
              </w:rPr>
              <w:t>236.428943</w:t>
            </w:r>
          </w:p>
        </w:tc>
        <w:tc>
          <w:tcPr>
            <w:tcW w:w="1418" w:type="dxa"/>
            <w:noWrap/>
            <w:hideMark/>
          </w:tcPr>
          <w:p w14:paraId="774A26C4" w14:textId="77777777" w:rsidR="00466E8C" w:rsidRPr="00292E13" w:rsidRDefault="00292E13" w:rsidP="00550809">
            <w:pPr>
              <w:keepNext/>
              <w:keepLines/>
              <w:jc w:val="both"/>
              <w:rPr>
                <w:sz w:val="21"/>
                <w:szCs w:val="21"/>
              </w:rPr>
            </w:pPr>
            <w:r w:rsidRPr="00292E13">
              <w:rPr>
                <w:sz w:val="21"/>
                <w:szCs w:val="21"/>
              </w:rPr>
              <w:t>A3 Medium</w:t>
            </w:r>
          </w:p>
        </w:tc>
        <w:tc>
          <w:tcPr>
            <w:tcW w:w="701" w:type="dxa"/>
            <w:noWrap/>
            <w:hideMark/>
          </w:tcPr>
          <w:p w14:paraId="72BE1B45" w14:textId="77777777" w:rsidR="00466E8C" w:rsidRPr="00292E13" w:rsidRDefault="00466E8C" w:rsidP="00550809">
            <w:pPr>
              <w:keepNext/>
              <w:keepLines/>
              <w:jc w:val="both"/>
              <w:rPr>
                <w:sz w:val="21"/>
                <w:szCs w:val="21"/>
              </w:rPr>
            </w:pPr>
            <w:r w:rsidRPr="00292E13">
              <w:rPr>
                <w:sz w:val="21"/>
                <w:szCs w:val="21"/>
              </w:rPr>
              <w:t>58.7</w:t>
            </w:r>
          </w:p>
        </w:tc>
      </w:tr>
      <w:tr w:rsidR="00292E13" w:rsidRPr="00292E13" w14:paraId="443AD753" w14:textId="77777777" w:rsidTr="00BA574A">
        <w:trPr>
          <w:trHeight w:val="300"/>
        </w:trPr>
        <w:tc>
          <w:tcPr>
            <w:tcW w:w="9060" w:type="dxa"/>
            <w:gridSpan w:val="7"/>
            <w:noWrap/>
          </w:tcPr>
          <w:p w14:paraId="7EB6C1EF" w14:textId="77777777" w:rsidR="00292E13" w:rsidRPr="00292E13" w:rsidRDefault="00292E13" w:rsidP="00550809">
            <w:pPr>
              <w:keepNext/>
              <w:keepLines/>
              <w:jc w:val="center"/>
              <w:rPr>
                <w:sz w:val="21"/>
                <w:szCs w:val="21"/>
              </w:rPr>
            </w:pPr>
            <w:r>
              <w:rPr>
                <w:rFonts w:hint="eastAsia"/>
                <w:sz w:val="21"/>
                <w:szCs w:val="21"/>
              </w:rPr>
              <w:t>……</w:t>
            </w:r>
          </w:p>
        </w:tc>
      </w:tr>
      <w:tr w:rsidR="00466E8C" w:rsidRPr="00292E13" w14:paraId="0C28148F" w14:textId="77777777" w:rsidTr="00292E13">
        <w:trPr>
          <w:trHeight w:val="300"/>
        </w:trPr>
        <w:tc>
          <w:tcPr>
            <w:tcW w:w="1081" w:type="dxa"/>
            <w:noWrap/>
            <w:hideMark/>
          </w:tcPr>
          <w:p w14:paraId="20637255" w14:textId="77777777" w:rsidR="00466E8C" w:rsidRPr="00292E13" w:rsidRDefault="00466E8C" w:rsidP="00550809">
            <w:pPr>
              <w:keepNext/>
              <w:keepLines/>
              <w:jc w:val="both"/>
              <w:rPr>
                <w:sz w:val="21"/>
                <w:szCs w:val="21"/>
              </w:rPr>
            </w:pPr>
            <w:r w:rsidRPr="00292E13">
              <w:rPr>
                <w:sz w:val="21"/>
                <w:szCs w:val="21"/>
              </w:rPr>
              <w:t>1</w:t>
            </w:r>
          </w:p>
        </w:tc>
        <w:tc>
          <w:tcPr>
            <w:tcW w:w="2175" w:type="dxa"/>
            <w:noWrap/>
            <w:hideMark/>
          </w:tcPr>
          <w:p w14:paraId="2225DEED" w14:textId="77777777" w:rsidR="00466E8C" w:rsidRPr="00292E13" w:rsidRDefault="00466E8C" w:rsidP="00550809">
            <w:pPr>
              <w:keepNext/>
              <w:keepLines/>
              <w:jc w:val="both"/>
              <w:rPr>
                <w:sz w:val="21"/>
                <w:szCs w:val="21"/>
              </w:rPr>
            </w:pPr>
            <w:r w:rsidRPr="00292E13">
              <w:rPr>
                <w:sz w:val="21"/>
                <w:szCs w:val="21"/>
              </w:rPr>
              <w:t>162.5796</w:t>
            </w:r>
          </w:p>
        </w:tc>
        <w:tc>
          <w:tcPr>
            <w:tcW w:w="1417" w:type="dxa"/>
            <w:noWrap/>
            <w:hideMark/>
          </w:tcPr>
          <w:p w14:paraId="21E5FED8" w14:textId="77777777" w:rsidR="00466E8C" w:rsidRPr="00292E13" w:rsidRDefault="00466E8C" w:rsidP="00550809">
            <w:pPr>
              <w:keepNext/>
              <w:keepLines/>
              <w:jc w:val="both"/>
              <w:rPr>
                <w:sz w:val="21"/>
                <w:szCs w:val="21"/>
              </w:rPr>
            </w:pPr>
            <w:r w:rsidRPr="00292E13">
              <w:rPr>
                <w:sz w:val="21"/>
                <w:szCs w:val="21"/>
              </w:rPr>
              <w:t>55.901691</w:t>
            </w:r>
          </w:p>
        </w:tc>
        <w:tc>
          <w:tcPr>
            <w:tcW w:w="766" w:type="dxa"/>
            <w:noWrap/>
            <w:hideMark/>
          </w:tcPr>
          <w:p w14:paraId="0F6E68A8" w14:textId="77777777" w:rsidR="00466E8C" w:rsidRPr="00292E13" w:rsidRDefault="00466E8C" w:rsidP="00550809">
            <w:pPr>
              <w:keepNext/>
              <w:keepLines/>
              <w:jc w:val="both"/>
              <w:rPr>
                <w:sz w:val="21"/>
                <w:szCs w:val="21"/>
              </w:rPr>
            </w:pPr>
            <w:r w:rsidRPr="00292E13">
              <w:rPr>
                <w:sz w:val="21"/>
                <w:szCs w:val="21"/>
              </w:rPr>
              <w:t>36.5</w:t>
            </w:r>
          </w:p>
        </w:tc>
        <w:tc>
          <w:tcPr>
            <w:tcW w:w="1502" w:type="dxa"/>
            <w:noWrap/>
            <w:hideMark/>
          </w:tcPr>
          <w:p w14:paraId="19B1B3C0" w14:textId="77777777" w:rsidR="00466E8C" w:rsidRPr="00292E13" w:rsidRDefault="00466E8C" w:rsidP="00550809">
            <w:pPr>
              <w:keepNext/>
              <w:keepLines/>
              <w:jc w:val="both"/>
              <w:rPr>
                <w:sz w:val="21"/>
                <w:szCs w:val="21"/>
              </w:rPr>
            </w:pPr>
            <w:r w:rsidRPr="00292E13">
              <w:rPr>
                <w:sz w:val="21"/>
                <w:szCs w:val="21"/>
              </w:rPr>
              <w:t>236.428943</w:t>
            </w:r>
          </w:p>
        </w:tc>
        <w:tc>
          <w:tcPr>
            <w:tcW w:w="1418" w:type="dxa"/>
            <w:noWrap/>
            <w:hideMark/>
          </w:tcPr>
          <w:p w14:paraId="51498180" w14:textId="77777777" w:rsidR="00466E8C" w:rsidRPr="00292E13" w:rsidRDefault="00292E13" w:rsidP="00550809">
            <w:pPr>
              <w:keepNext/>
              <w:keepLines/>
              <w:jc w:val="both"/>
              <w:rPr>
                <w:sz w:val="21"/>
                <w:szCs w:val="21"/>
              </w:rPr>
            </w:pPr>
            <w:r w:rsidRPr="00292E13">
              <w:rPr>
                <w:sz w:val="21"/>
                <w:szCs w:val="21"/>
              </w:rPr>
              <w:t>A3 Medium</w:t>
            </w:r>
          </w:p>
        </w:tc>
        <w:tc>
          <w:tcPr>
            <w:tcW w:w="701" w:type="dxa"/>
            <w:noWrap/>
            <w:hideMark/>
          </w:tcPr>
          <w:p w14:paraId="0BF9E08C" w14:textId="77777777" w:rsidR="00466E8C" w:rsidRPr="00292E13" w:rsidRDefault="00466E8C" w:rsidP="00550809">
            <w:pPr>
              <w:keepNext/>
              <w:keepLines/>
              <w:jc w:val="both"/>
              <w:rPr>
                <w:sz w:val="21"/>
                <w:szCs w:val="21"/>
              </w:rPr>
            </w:pPr>
            <w:r w:rsidRPr="00292E13">
              <w:rPr>
                <w:sz w:val="21"/>
                <w:szCs w:val="21"/>
              </w:rPr>
              <w:t>22.5</w:t>
            </w:r>
          </w:p>
        </w:tc>
      </w:tr>
      <w:tr w:rsidR="00466E8C" w:rsidRPr="00292E13" w14:paraId="2B58D9BB" w14:textId="77777777" w:rsidTr="00292E13">
        <w:trPr>
          <w:trHeight w:val="300"/>
        </w:trPr>
        <w:tc>
          <w:tcPr>
            <w:tcW w:w="1081" w:type="dxa"/>
            <w:noWrap/>
            <w:hideMark/>
          </w:tcPr>
          <w:p w14:paraId="78A9602D" w14:textId="77777777" w:rsidR="00466E8C" w:rsidRPr="00292E13" w:rsidRDefault="00466E8C" w:rsidP="00466E8C">
            <w:pPr>
              <w:jc w:val="both"/>
              <w:rPr>
                <w:sz w:val="21"/>
                <w:szCs w:val="21"/>
              </w:rPr>
            </w:pPr>
            <w:r w:rsidRPr="00292E13">
              <w:rPr>
                <w:sz w:val="21"/>
                <w:szCs w:val="21"/>
              </w:rPr>
              <w:t>1</w:t>
            </w:r>
          </w:p>
        </w:tc>
        <w:tc>
          <w:tcPr>
            <w:tcW w:w="2175" w:type="dxa"/>
            <w:noWrap/>
            <w:hideMark/>
          </w:tcPr>
          <w:p w14:paraId="14DBA153" w14:textId="77777777" w:rsidR="00466E8C" w:rsidRPr="00292E13" w:rsidRDefault="00466E8C" w:rsidP="00466E8C">
            <w:pPr>
              <w:jc w:val="both"/>
              <w:rPr>
                <w:sz w:val="21"/>
                <w:szCs w:val="21"/>
              </w:rPr>
            </w:pPr>
            <w:r w:rsidRPr="00292E13">
              <w:rPr>
                <w:sz w:val="21"/>
                <w:szCs w:val="21"/>
              </w:rPr>
              <w:t>164.4784</w:t>
            </w:r>
          </w:p>
        </w:tc>
        <w:tc>
          <w:tcPr>
            <w:tcW w:w="1417" w:type="dxa"/>
            <w:noWrap/>
            <w:hideMark/>
          </w:tcPr>
          <w:p w14:paraId="48C8B41C" w14:textId="77777777" w:rsidR="00466E8C" w:rsidRPr="00292E13" w:rsidRDefault="00466E8C" w:rsidP="00466E8C">
            <w:pPr>
              <w:jc w:val="both"/>
              <w:rPr>
                <w:sz w:val="21"/>
                <w:szCs w:val="21"/>
              </w:rPr>
            </w:pPr>
            <w:r w:rsidRPr="00292E13">
              <w:rPr>
                <w:sz w:val="21"/>
                <w:szCs w:val="21"/>
              </w:rPr>
              <w:t>55.9314975</w:t>
            </w:r>
          </w:p>
        </w:tc>
        <w:tc>
          <w:tcPr>
            <w:tcW w:w="766" w:type="dxa"/>
            <w:noWrap/>
            <w:hideMark/>
          </w:tcPr>
          <w:p w14:paraId="56B27089" w14:textId="77777777" w:rsidR="00466E8C" w:rsidRPr="00292E13" w:rsidRDefault="00466E8C" w:rsidP="00466E8C">
            <w:pPr>
              <w:jc w:val="both"/>
              <w:rPr>
                <w:sz w:val="21"/>
                <w:szCs w:val="21"/>
              </w:rPr>
            </w:pPr>
            <w:r w:rsidRPr="00292E13">
              <w:rPr>
                <w:sz w:val="21"/>
                <w:szCs w:val="21"/>
              </w:rPr>
              <w:t>36.6</w:t>
            </w:r>
          </w:p>
        </w:tc>
        <w:tc>
          <w:tcPr>
            <w:tcW w:w="1502" w:type="dxa"/>
            <w:noWrap/>
            <w:hideMark/>
          </w:tcPr>
          <w:p w14:paraId="169413DC" w14:textId="77777777" w:rsidR="00466E8C" w:rsidRPr="00292E13" w:rsidRDefault="00466E8C" w:rsidP="00466E8C">
            <w:pPr>
              <w:jc w:val="both"/>
              <w:rPr>
                <w:sz w:val="21"/>
                <w:szCs w:val="21"/>
              </w:rPr>
            </w:pPr>
            <w:r w:rsidRPr="00292E13">
              <w:rPr>
                <w:sz w:val="21"/>
                <w:szCs w:val="21"/>
              </w:rPr>
              <w:t>236.428943</w:t>
            </w:r>
          </w:p>
        </w:tc>
        <w:tc>
          <w:tcPr>
            <w:tcW w:w="1418" w:type="dxa"/>
            <w:noWrap/>
            <w:hideMark/>
          </w:tcPr>
          <w:p w14:paraId="49CA9B77" w14:textId="77777777" w:rsidR="00466E8C" w:rsidRPr="00292E13" w:rsidRDefault="00292E13" w:rsidP="00466E8C">
            <w:pPr>
              <w:jc w:val="both"/>
              <w:rPr>
                <w:sz w:val="21"/>
                <w:szCs w:val="21"/>
              </w:rPr>
            </w:pPr>
            <w:r w:rsidRPr="00292E13">
              <w:rPr>
                <w:sz w:val="21"/>
                <w:szCs w:val="21"/>
              </w:rPr>
              <w:t>A3 Medium</w:t>
            </w:r>
          </w:p>
        </w:tc>
        <w:tc>
          <w:tcPr>
            <w:tcW w:w="701" w:type="dxa"/>
            <w:noWrap/>
            <w:hideMark/>
          </w:tcPr>
          <w:p w14:paraId="7CBAF513" w14:textId="77777777" w:rsidR="00466E8C" w:rsidRPr="00292E13" w:rsidRDefault="00466E8C" w:rsidP="00466E8C">
            <w:pPr>
              <w:jc w:val="both"/>
              <w:rPr>
                <w:sz w:val="21"/>
                <w:szCs w:val="21"/>
              </w:rPr>
            </w:pPr>
            <w:r w:rsidRPr="00292E13">
              <w:rPr>
                <w:sz w:val="21"/>
                <w:szCs w:val="21"/>
              </w:rPr>
              <w:t>22.4</w:t>
            </w:r>
          </w:p>
        </w:tc>
      </w:tr>
    </w:tbl>
    <w:p w14:paraId="0AA5B021" w14:textId="77777777" w:rsidR="00DC6E43" w:rsidRDefault="007D6A5C" w:rsidP="007D6A5C">
      <w:pPr>
        <w:pStyle w:val="30"/>
        <w:numPr>
          <w:ilvl w:val="2"/>
          <w:numId w:val="27"/>
        </w:numPr>
        <w:spacing w:before="163" w:after="163"/>
        <w:jc w:val="both"/>
      </w:pPr>
      <w:bookmarkStart w:id="52" w:name="_Toc229162200"/>
      <w:r>
        <w:rPr>
          <w:rFonts w:hint="eastAsia"/>
        </w:rPr>
        <w:t>数据集的退化与失效特征</w:t>
      </w:r>
      <w:bookmarkEnd w:id="52"/>
    </w:p>
    <w:p w14:paraId="1162A99F" w14:textId="77777777" w:rsidR="00AC7669" w:rsidRDefault="007D6A5C" w:rsidP="00AC7669">
      <w:pPr>
        <w:jc w:val="both"/>
      </w:pPr>
      <w:r>
        <w:rPr>
          <w:rFonts w:hint="eastAsia"/>
        </w:rPr>
        <w:t xml:space="preserve">    </w:t>
      </w:r>
      <w:r>
        <w:rPr>
          <w:rFonts w:hint="eastAsia"/>
        </w:rPr>
        <w:t>该数据集</w:t>
      </w:r>
      <w:r w:rsidR="00D4377D">
        <w:rPr>
          <w:rFonts w:hint="eastAsia"/>
        </w:rPr>
        <w:t>的一个重要特点是其退化过程有明确的物理意义，即随着颗粒的不断沉积，滤材的压差逐渐增大，当压差超过</w:t>
      </w:r>
      <w:r w:rsidR="00D4377D">
        <w:rPr>
          <w:rFonts w:hint="eastAsia"/>
        </w:rPr>
        <w:t>600 Pa</w:t>
      </w:r>
      <w:r w:rsidR="00D4377D">
        <w:rPr>
          <w:rFonts w:hint="eastAsia"/>
        </w:rPr>
        <w:t>时视为失效。这个阈值为</w:t>
      </w:r>
      <w:r w:rsidR="00D4377D">
        <w:rPr>
          <w:rFonts w:hint="eastAsia"/>
        </w:rPr>
        <w:t>RUL</w:t>
      </w:r>
      <w:r w:rsidR="00D4377D">
        <w:rPr>
          <w:rFonts w:hint="eastAsia"/>
        </w:rPr>
        <w:t>定义和健康状态建模提供了明确依据。</w:t>
      </w:r>
    </w:p>
    <w:p w14:paraId="1112051E" w14:textId="77777777" w:rsidR="00AC7669" w:rsidRDefault="00AC7669" w:rsidP="00AC7669">
      <w:pPr>
        <w:ind w:firstLineChars="200" w:firstLine="480"/>
        <w:jc w:val="both"/>
      </w:pPr>
      <w:r>
        <w:rPr>
          <w:rFonts w:hint="eastAsia"/>
        </w:rPr>
        <w:t>此外，数据集并不是单一形式的完整寿命全覆盖数据。训练集主要提供可用于回放的退化观测序列，而测试集面向</w:t>
      </w:r>
      <w:r>
        <w:rPr>
          <w:rFonts w:hint="eastAsia"/>
        </w:rPr>
        <w:t>RUL</w:t>
      </w:r>
      <w:r>
        <w:rPr>
          <w:rFonts w:hint="eastAsia"/>
        </w:rPr>
        <w:t>预测任务并提供相应寿命标签。基于当前代码实现，本文的</w:t>
      </w:r>
      <w:r>
        <w:rPr>
          <w:rFonts w:hint="eastAsia"/>
        </w:rPr>
        <w:t>GRU</w:t>
      </w:r>
      <w:r>
        <w:rPr>
          <w:rFonts w:hint="eastAsia"/>
        </w:rPr>
        <w:t>训练使用测试集中</w:t>
      </w:r>
      <w:r>
        <w:rPr>
          <w:rFonts w:hint="eastAsia"/>
        </w:rPr>
        <w:t>Data_No=18</w:t>
      </w:r>
      <w:r>
        <w:rPr>
          <w:rFonts w:hint="eastAsia"/>
        </w:rPr>
        <w:t>的</w:t>
      </w:r>
      <w:r>
        <w:rPr>
          <w:rFonts w:hint="eastAsia"/>
        </w:rPr>
        <w:t>RUL</w:t>
      </w:r>
      <w:r>
        <w:rPr>
          <w:rFonts w:hint="eastAsia"/>
        </w:rPr>
        <w:t>标注；训练集曲线则主要用于构造车间中各机台的退化回放轨迹。</w:t>
      </w:r>
    </w:p>
    <w:p w14:paraId="7B5B06E4" w14:textId="3EA319CA" w:rsidR="00DC6E43" w:rsidRDefault="00AC7669" w:rsidP="00AC7669">
      <w:pPr>
        <w:ind w:firstLineChars="200" w:firstLine="480"/>
        <w:jc w:val="both"/>
      </w:pPr>
      <w:r>
        <w:rPr>
          <w:rFonts w:hint="eastAsia"/>
        </w:rPr>
        <w:t>这一数据组织方式对本文具有两方面意义：一方面，它提高了问题的现实性，使得退化建模更加接近真实工业场景</w:t>
      </w:r>
      <w:r w:rsidR="00483667">
        <w:rPr>
          <w:rFonts w:hint="eastAsia"/>
        </w:rPr>
        <w:t>。</w:t>
      </w:r>
      <w:r>
        <w:rPr>
          <w:rFonts w:hint="eastAsia"/>
        </w:rPr>
        <w:t>另一方面，它也要求区分“</w:t>
      </w:r>
      <w:r>
        <w:rPr>
          <w:rFonts w:hint="eastAsia"/>
        </w:rPr>
        <w:t>RUL</w:t>
      </w:r>
      <w:r>
        <w:rPr>
          <w:rFonts w:hint="eastAsia"/>
        </w:rPr>
        <w:t>预测训练数据”和“仿真退化回放数据”的用途，避免将仿真尾部延伸误解为监督学习阶段的标签补齐。</w:t>
      </w:r>
    </w:p>
    <w:p w14:paraId="6E246577" w14:textId="77777777" w:rsidR="00DC6E43" w:rsidRPr="00912A60" w:rsidRDefault="00912A60" w:rsidP="00912A60">
      <w:pPr>
        <w:pStyle w:val="20"/>
        <w:numPr>
          <w:ilvl w:val="1"/>
          <w:numId w:val="27"/>
        </w:numPr>
        <w:spacing w:before="163" w:after="163" w:line="240" w:lineRule="auto"/>
        <w:jc w:val="both"/>
        <w:rPr>
          <w:lang w:eastAsia="zh-CN"/>
        </w:rPr>
      </w:pPr>
      <w:bookmarkStart w:id="53" w:name="_Toc229162201"/>
      <w:r>
        <w:rPr>
          <w:rFonts w:hint="eastAsia"/>
          <w:lang w:eastAsia="zh-CN"/>
        </w:rPr>
        <w:t>生产调度任务建模</w:t>
      </w:r>
      <w:bookmarkEnd w:id="53"/>
    </w:p>
    <w:p w14:paraId="05558430" w14:textId="77777777" w:rsidR="00DC6E43" w:rsidRDefault="00912A60" w:rsidP="00912A60">
      <w:pPr>
        <w:pStyle w:val="30"/>
        <w:numPr>
          <w:ilvl w:val="2"/>
          <w:numId w:val="27"/>
        </w:numPr>
        <w:spacing w:before="163" w:after="163"/>
        <w:jc w:val="both"/>
      </w:pPr>
      <w:bookmarkStart w:id="54" w:name="_Toc229162202"/>
      <w:r>
        <w:rPr>
          <w:rFonts w:hint="eastAsia"/>
        </w:rPr>
        <w:t>问题定义</w:t>
      </w:r>
      <w:bookmarkEnd w:id="54"/>
    </w:p>
    <w:p w14:paraId="3CBCE5F4" w14:textId="57FA90CE" w:rsidR="002810B3" w:rsidRPr="002810B3" w:rsidRDefault="00A608BA" w:rsidP="002810B3">
      <w:pPr>
        <w:jc w:val="both"/>
      </w:pPr>
      <w:r>
        <w:rPr>
          <w:rFonts w:hint="eastAsia"/>
        </w:rPr>
        <w:t xml:space="preserve">    </w:t>
      </w:r>
      <w:r>
        <w:rPr>
          <w:rFonts w:hint="eastAsia"/>
        </w:rPr>
        <w:t>本文研究的生产调度问题可以建模成一个考虑动态作业到达、柔性机器分配、设备健康约束以及维护活动耦合的事件驱动</w:t>
      </w:r>
      <w:r w:rsidR="002810B3">
        <w:rPr>
          <w:rFonts w:hint="eastAsia"/>
        </w:rPr>
        <w:t>柔性作业车间调度问题。设机器集合为</w:t>
      </w:r>
      <m:oMath>
        <m:r>
          <m:rPr>
            <m:scr m:val="script"/>
          </m:rPr>
          <w:rPr>
            <w:rFonts w:ascii="Cambria Math" w:hAnsi="Cambria Math"/>
          </w:rPr>
          <m:t xml:space="preserve"> M=</m:t>
        </m:r>
        <m:r>
          <m:rPr>
            <m:lit/>
          </m:rPr>
          <w:rPr>
            <w:rFonts w:ascii="Cambria Math" w:hAnsi="Cambria Math"/>
          </w:rPr>
          <m:t>{</m:t>
        </m:r>
        <m:r>
          <w:rPr>
            <w:rFonts w:ascii="Cambria Math" w:hAnsi="Cambria Math"/>
          </w:rPr>
          <m:t>1,2,</m:t>
        </m:r>
        <m:r>
          <m:rPr>
            <m:sty m:val="p"/>
          </m:rPr>
          <w:rPr>
            <w:rFonts w:ascii="Cambria Math" w:hAnsi="Cambria Math" w:hint="eastAsia"/>
          </w:rPr>
          <m:t>…</m:t>
        </m:r>
        <m:r>
          <w:rPr>
            <w:rFonts w:ascii="Cambria Math" w:hAnsi="Cambria Math"/>
          </w:rPr>
          <m:t>,M</m:t>
        </m:r>
        <m:r>
          <m:rPr>
            <m:lit/>
          </m:rPr>
          <w:rPr>
            <w:rFonts w:ascii="Cambria Math" w:hAnsi="Cambria Math"/>
          </w:rPr>
          <m:t>}</m:t>
        </m:r>
      </m:oMath>
      <w:r w:rsidR="002810B3">
        <w:rPr>
          <w:rFonts w:hint="eastAsia"/>
        </w:rPr>
        <w:t>，</w:t>
      </w:r>
      <w:r w:rsidR="002810B3" w:rsidRPr="002810B3">
        <w:t>作业集合为</w:t>
      </w:r>
      <m:oMath>
        <m:r>
          <m:rPr>
            <m:scr m:val="script"/>
          </m:rPr>
          <w:rPr>
            <w:rFonts w:ascii="Cambria Math" w:hAnsi="Cambria Math"/>
          </w:rPr>
          <m:t xml:space="preserve"> J=</m:t>
        </m:r>
        <m:r>
          <m:rPr>
            <m:lit/>
          </m:rPr>
          <w:rPr>
            <w:rFonts w:ascii="Cambria Math" w:hAnsi="Cambria Math"/>
          </w:rPr>
          <m:t>{</m:t>
        </m:r>
        <m:r>
          <w:rPr>
            <w:rFonts w:ascii="Cambria Math" w:hAnsi="Cambria Math"/>
          </w:rPr>
          <m:t>1,2,</m:t>
        </m:r>
        <m:r>
          <m:rPr>
            <m:sty m:val="p"/>
          </m:rPr>
          <w:rPr>
            <w:rFonts w:ascii="Cambria Math" w:hAnsi="Cambria Math" w:hint="eastAsia"/>
          </w:rPr>
          <m:t>…</m:t>
        </m:r>
        <m:r>
          <w:rPr>
            <w:rFonts w:ascii="Cambria Math" w:hAnsi="Cambria Math"/>
          </w:rPr>
          <m:t>,N</m:t>
        </m:r>
        <m:r>
          <m:rPr>
            <m:lit/>
          </m:rPr>
          <w:rPr>
            <w:rFonts w:ascii="Cambria Math" w:hAnsi="Cambria Math"/>
          </w:rPr>
          <m:t>}</m:t>
        </m:r>
      </m:oMath>
      <w:r w:rsidR="002810B3">
        <w:rPr>
          <w:rFonts w:hint="eastAsia"/>
        </w:rPr>
        <w:t>。</w:t>
      </w:r>
      <w:r w:rsidR="002810B3" w:rsidRPr="002810B3">
        <w:t>每个作业</w:t>
      </w:r>
      <m:oMath>
        <m:r>
          <w:rPr>
            <w:rFonts w:ascii="Cambria Math" w:hAnsi="Cambria Math"/>
          </w:rPr>
          <m:t xml:space="preserve"> j</m:t>
        </m:r>
        <m:r>
          <m:rPr>
            <m:sty m:val="p"/>
          </m:rPr>
          <w:rPr>
            <w:rFonts w:ascii="Cambria Math" w:hAnsi="Cambria Math" w:hint="eastAsia"/>
          </w:rPr>
          <m:t>∈</m:t>
        </m:r>
        <m:r>
          <m:rPr>
            <m:scr m:val="script"/>
          </m:rPr>
          <w:rPr>
            <w:rFonts w:ascii="Cambria Math" w:hAnsi="Cambria Math"/>
          </w:rPr>
          <m:t xml:space="preserve">J </m:t>
        </m:r>
      </m:oMath>
      <w:r w:rsidR="002810B3" w:rsidRPr="002810B3">
        <w:t>由一组具有先后顺序的工序构成，记为</w:t>
      </w:r>
      <w:r w:rsidR="002810B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810B3" w14:paraId="0E10CB75" w14:textId="77777777" w:rsidTr="003A56BC">
        <w:tc>
          <w:tcPr>
            <w:tcW w:w="8080" w:type="dxa"/>
          </w:tcPr>
          <w:p w14:paraId="35CE842E" w14:textId="77777777" w:rsidR="002810B3" w:rsidRPr="002810B3" w:rsidRDefault="00000000" w:rsidP="003A56BC">
            <w:pPr>
              <w:jc w:val="both"/>
              <w:rPr>
                <w:rFonts w:ascii="Cambria Math" w:hAnsi="Cambria Math"/>
                <w:oMath/>
              </w:rPr>
            </w:pPr>
            <m:oMathPara>
              <m:oMath>
                <m:sSub>
                  <m:sSubPr>
                    <m:ctrlPr>
                      <w:rPr>
                        <w:rFonts w:ascii="Cambria Math" w:hAnsi="Cambria Math"/>
                        <w:i/>
                      </w:rPr>
                    </m:ctrlPr>
                  </m:sSubPr>
                  <m:e>
                    <m:r>
                      <w:rPr>
                        <w:rFonts w:ascii="Cambria Math" w:hAnsi="Cambria Math"/>
                      </w:rPr>
                      <m:t>O</m:t>
                    </m:r>
                  </m:e>
                  <m:sub>
                    <m:r>
                      <w:rPr>
                        <w:rFonts w:ascii="Cambria Math" w:hAnsi="Cambria Math"/>
                      </w:rPr>
                      <m:t>j</m:t>
                    </m:r>
                  </m:sub>
                </m:sSub>
                <m:r>
                  <w:rPr>
                    <w:rFonts w:ascii="Cambria Math" w:hAnsi="Cambria Math"/>
                  </w:rPr>
                  <m:t>=</m:t>
                </m:r>
                <m:r>
                  <m:rPr>
                    <m:lit/>
                  </m:rP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j</m:t>
                    </m:r>
                    <m:sSub>
                      <m:sSubPr>
                        <m:ctrlPr>
                          <w:rPr>
                            <w:rFonts w:ascii="Cambria Math" w:hAnsi="Cambria Math"/>
                            <w:i/>
                          </w:rPr>
                        </m:ctrlPr>
                      </m:sSubPr>
                      <m:e>
                        <m:r>
                          <w:rPr>
                            <w:rFonts w:ascii="Cambria Math" w:hAnsi="Cambria Math"/>
                          </w:rPr>
                          <m:t>K</m:t>
                        </m:r>
                      </m:e>
                      <m:sub>
                        <m:r>
                          <w:rPr>
                            <w:rFonts w:ascii="Cambria Math" w:hAnsi="Cambria Math"/>
                          </w:rPr>
                          <m:t>j</m:t>
                        </m:r>
                      </m:sub>
                    </m:sSub>
                  </m:sub>
                </m:sSub>
                <m:r>
                  <m:rPr>
                    <m:lit/>
                  </m:rPr>
                  <w:rPr>
                    <w:rFonts w:ascii="Cambria Math" w:hAnsi="Cambria Math"/>
                  </w:rPr>
                  <m:t>}</m:t>
                </m:r>
              </m:oMath>
            </m:oMathPara>
          </w:p>
        </w:tc>
        <w:tc>
          <w:tcPr>
            <w:tcW w:w="980" w:type="dxa"/>
          </w:tcPr>
          <w:p w14:paraId="4EB19793" w14:textId="77777777" w:rsidR="002810B3" w:rsidRDefault="002810B3" w:rsidP="00095C7F">
            <w:pPr>
              <w:pStyle w:val="af9"/>
              <w:numPr>
                <w:ilvl w:val="0"/>
                <w:numId w:val="36"/>
              </w:numPr>
              <w:spacing w:line="480" w:lineRule="auto"/>
              <w:ind w:leftChars="0"/>
              <w:jc w:val="both"/>
            </w:pPr>
          </w:p>
        </w:tc>
      </w:tr>
    </w:tbl>
    <w:p w14:paraId="3559EDF1" w14:textId="1AEC3B54" w:rsidR="002810B3" w:rsidRDefault="002810B3" w:rsidP="002810B3">
      <w:pPr>
        <w:jc w:val="both"/>
      </w:pPr>
      <w:r>
        <w:rPr>
          <w:rFonts w:hint="eastAsia"/>
        </w:rPr>
        <w:t xml:space="preserve">    </w:t>
      </w: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hint="eastAsia"/>
              </w:rPr>
              <m:t>K</m:t>
            </m:r>
          </m:e>
          <m:sub>
            <m:r>
              <w:rPr>
                <w:rFonts w:ascii="Cambria Math" w:hAnsi="Cambria Math" w:hint="eastAsia"/>
              </w:rPr>
              <m:t>j</m:t>
            </m:r>
          </m:sub>
        </m:sSub>
        <m:r>
          <w:rPr>
            <w:rFonts w:ascii="Cambria Math" w:hAnsi="Cambria Math"/>
          </w:rPr>
          <m:t xml:space="preserve"> </m:t>
        </m:r>
      </m:oMath>
      <w:r>
        <w:rPr>
          <w:rFonts w:hint="eastAsia"/>
        </w:rPr>
        <w:t>表示作业</w:t>
      </w:r>
      <m:oMath>
        <m:r>
          <w:rPr>
            <w:rFonts w:ascii="Cambria Math" w:hAnsi="Cambria Math" w:hint="eastAsia"/>
          </w:rPr>
          <m:t xml:space="preserve"> j </m:t>
        </m:r>
      </m:oMath>
      <w:r>
        <w:rPr>
          <w:rFonts w:hint="eastAsia"/>
        </w:rPr>
        <w:t>的工序数。每个作业具有到达时刻</w:t>
      </w:r>
      <m:oMath>
        <m:r>
          <w:rPr>
            <w:rFonts w:ascii="Cambria Math" w:hAnsi="Cambria Math"/>
          </w:rPr>
          <m:t xml:space="preserve"> </m:t>
        </m:r>
        <m:sSub>
          <m:sSubPr>
            <m:ctrlPr>
              <w:rPr>
                <w:rFonts w:ascii="Cambria Math" w:hAnsi="Cambria Math"/>
                <w:i/>
              </w:rPr>
            </m:ctrlPr>
          </m:sSubPr>
          <m:e>
            <m:r>
              <w:rPr>
                <w:rFonts w:ascii="Cambria Math" w:hAnsi="Cambria Math" w:hint="eastAsia"/>
              </w:rPr>
              <m:t>a</m:t>
            </m:r>
          </m:e>
          <m:sub>
            <m:r>
              <w:rPr>
                <w:rFonts w:ascii="Cambria Math" w:hAnsi="Cambria Math" w:hint="eastAsia"/>
              </w:rPr>
              <m:t>j</m:t>
            </m:r>
          </m:sub>
        </m:sSub>
      </m:oMath>
      <w:r>
        <w:rPr>
          <w:rFonts w:hint="eastAsia"/>
        </w:rPr>
        <w:t>、交期</w:t>
      </w:r>
      <m:oMath>
        <m:r>
          <w:rPr>
            <w:rFonts w:ascii="Cambria Math" w:hAnsi="Cambria Math"/>
          </w:rPr>
          <m:t xml:space="preserve"> </m:t>
        </m:r>
        <m:sSub>
          <m:sSubPr>
            <m:ctrlPr>
              <w:rPr>
                <w:rFonts w:ascii="Cambria Math" w:hAnsi="Cambria Math"/>
                <w:i/>
              </w:rPr>
            </m:ctrlPr>
          </m:sSubPr>
          <m:e>
            <m:r>
              <w:rPr>
                <w:rFonts w:ascii="Cambria Math" w:hAnsi="Cambria Math" w:hint="eastAsia"/>
              </w:rPr>
              <m:t>d</m:t>
            </m:r>
          </m:e>
          <m:sub>
            <m:r>
              <w:rPr>
                <w:rFonts w:ascii="Cambria Math" w:hAnsi="Cambria Math" w:hint="eastAsia"/>
              </w:rPr>
              <m:t>j</m:t>
            </m:r>
          </m:sub>
        </m:sSub>
        <m:r>
          <w:rPr>
            <w:rFonts w:ascii="Cambria Math" w:hAnsi="Cambria Math"/>
          </w:rPr>
          <m:t xml:space="preserve"> </m:t>
        </m:r>
      </m:oMath>
      <w:r>
        <w:rPr>
          <w:rFonts w:hint="eastAsia"/>
        </w:rPr>
        <w:t>以及权重</w:t>
      </w:r>
      <m:oMath>
        <m:r>
          <w:rPr>
            <w:rFonts w:ascii="Cambria Math" w:hAnsi="Cambria Math"/>
          </w:rPr>
          <m:t xml:space="preserve"> </m:t>
        </m:r>
        <m:sSub>
          <m:sSubPr>
            <m:ctrlPr>
              <w:rPr>
                <w:rFonts w:ascii="Cambria Math" w:hAnsi="Cambria Math"/>
                <w:i/>
              </w:rPr>
            </m:ctrlPr>
          </m:sSubPr>
          <m:e>
            <m:r>
              <w:rPr>
                <w:rFonts w:ascii="Cambria Math" w:hAnsi="Cambria Math" w:hint="eastAsia"/>
              </w:rPr>
              <m:t>w</m:t>
            </m:r>
          </m:e>
          <m:sub>
            <m:r>
              <w:rPr>
                <w:rFonts w:ascii="Cambria Math" w:hAnsi="Cambria Math" w:hint="eastAsia"/>
              </w:rPr>
              <m:t>j</m:t>
            </m:r>
          </m:sub>
        </m:sSub>
      </m:oMath>
      <w:r>
        <w:rPr>
          <w:rFonts w:hint="eastAsia"/>
        </w:rPr>
        <w:t>，分别用于描述作业进入系统的时间、交付要求以及拖期代价敏感性。</w:t>
      </w:r>
    </w:p>
    <w:p w14:paraId="560A175B" w14:textId="2D9A68C5" w:rsidR="002810B3" w:rsidRDefault="002810B3" w:rsidP="002810B3">
      <w:pPr>
        <w:ind w:firstLineChars="200" w:firstLine="480"/>
        <w:jc w:val="both"/>
      </w:pPr>
      <w:r>
        <w:rPr>
          <w:rFonts w:hint="eastAsia"/>
        </w:rPr>
        <w:t>对于任一道工序</w:t>
      </w:r>
      <m:oMath>
        <m:r>
          <w:rPr>
            <w:rFonts w:ascii="Cambria Math" w:hAnsi="Cambria Math"/>
          </w:rPr>
          <m:t xml:space="preserve"> </m:t>
        </m:r>
        <m:sSub>
          <m:sSubPr>
            <m:ctrlPr>
              <w:rPr>
                <w:rFonts w:ascii="Cambria Math" w:hAnsi="Cambria Math"/>
                <w:i/>
              </w:rPr>
            </m:ctrlPr>
          </m:sSubPr>
          <m:e>
            <m:r>
              <w:rPr>
                <w:rFonts w:ascii="Cambria Math" w:hAnsi="Cambria Math" w:hint="eastAsia"/>
              </w:rPr>
              <m:t>O</m:t>
            </m:r>
          </m:e>
          <m:sub>
            <m:r>
              <w:rPr>
                <w:rFonts w:ascii="Cambria Math" w:hAnsi="Cambria Math" w:hint="eastAsia"/>
              </w:rPr>
              <m:t>jk</m:t>
            </m:r>
          </m:sub>
        </m:sSub>
      </m:oMath>
      <w:r>
        <w:rPr>
          <w:rFonts w:hint="eastAsia"/>
        </w:rPr>
        <w:t>，其可加工机器集合记为：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810B3" w14:paraId="4652D069" w14:textId="77777777" w:rsidTr="003A56BC">
        <w:tc>
          <w:tcPr>
            <w:tcW w:w="8080" w:type="dxa"/>
          </w:tcPr>
          <w:p w14:paraId="5C2EF1F9" w14:textId="27BE3F56" w:rsidR="002810B3" w:rsidRPr="002810B3" w:rsidRDefault="00000000" w:rsidP="003A56BC">
            <w:pPr>
              <w:jc w:val="both"/>
              <w:rPr>
                <w:rFonts w:ascii="Cambria Math" w:hAnsi="Cambria Math"/>
                <w:oMath/>
              </w:rPr>
            </w:pPr>
            <m:oMathPara>
              <m:oMath>
                <m:sSub>
                  <m:sSubPr>
                    <m:ctrlPr>
                      <w:rPr>
                        <w:rFonts w:ascii="Cambria Math" w:hAnsi="Cambria Math"/>
                      </w:rPr>
                    </m:ctrlPr>
                  </m:sSubPr>
                  <m:e>
                    <m:r>
                      <m:rPr>
                        <m:scr m:val="script"/>
                        <m:sty m:val="p"/>
                      </m:rPr>
                      <w:rPr>
                        <w:rFonts w:ascii="Cambria Math" w:hAnsi="Cambria Math"/>
                      </w:rPr>
                      <m:t>M</m:t>
                    </m:r>
                  </m:e>
                  <m:sub>
                    <m:r>
                      <w:rPr>
                        <w:rFonts w:ascii="Cambria Math" w:hAnsi="Cambria Math" w:hint="eastAsia"/>
                        <w:lang w:eastAsia="zh-TW"/>
                      </w:rPr>
                      <m:t>jk</m:t>
                    </m:r>
                    <m:ctrlPr>
                      <w:rPr>
                        <w:rFonts w:ascii="Cambria Math" w:hAnsi="Cambria Math" w:hint="eastAsia"/>
                        <w:lang w:eastAsia="zh-TW"/>
                      </w:rPr>
                    </m:ctrlPr>
                  </m:sub>
                </m:sSub>
                <m:r>
                  <m:rPr>
                    <m:scr m:val="script"/>
                    <m:sty m:val="p"/>
                  </m:rPr>
                  <w:rPr>
                    <w:rFonts w:ascii="Cambria Math" w:hAnsi="Cambria Math"/>
                  </w:rPr>
                  <m:t>⊆M</m:t>
                </m:r>
              </m:oMath>
            </m:oMathPara>
          </w:p>
        </w:tc>
        <w:tc>
          <w:tcPr>
            <w:tcW w:w="980" w:type="dxa"/>
          </w:tcPr>
          <w:p w14:paraId="1005B739" w14:textId="77777777" w:rsidR="002810B3" w:rsidRDefault="002810B3" w:rsidP="00095C7F">
            <w:pPr>
              <w:pStyle w:val="af9"/>
              <w:numPr>
                <w:ilvl w:val="0"/>
                <w:numId w:val="36"/>
              </w:numPr>
              <w:ind w:leftChars="0"/>
              <w:jc w:val="both"/>
            </w:pPr>
          </w:p>
        </w:tc>
      </w:tr>
    </w:tbl>
    <w:p w14:paraId="721229A7" w14:textId="77777777" w:rsidR="002810B3" w:rsidRDefault="002810B3" w:rsidP="002810B3">
      <w:pPr>
        <w:ind w:firstLineChars="200" w:firstLine="480"/>
        <w:jc w:val="both"/>
      </w:pPr>
      <w:r>
        <w:rPr>
          <w:rFonts w:hint="eastAsia"/>
        </w:rPr>
        <w:t>并且工序在不同机器上的加工时间可能不同，因此定义机器相关加工时间为：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810B3" w14:paraId="7E871353" w14:textId="77777777" w:rsidTr="003A56BC">
        <w:tc>
          <w:tcPr>
            <w:tcW w:w="8080" w:type="dxa"/>
          </w:tcPr>
          <w:p w14:paraId="3DD4DFE2" w14:textId="2FF4A943" w:rsidR="002810B3" w:rsidRPr="002810B3" w:rsidRDefault="00000000" w:rsidP="003A56BC">
            <w:pPr>
              <w:jc w:val="both"/>
            </w:pPr>
            <m:oMathPara>
              <m:oMath>
                <m:sSub>
                  <m:sSubPr>
                    <m:ctrlPr>
                      <w:rPr>
                        <w:rFonts w:ascii="Cambria Math" w:hAnsi="Cambria Math"/>
                        <w:i/>
                      </w:rPr>
                    </m:ctrlPr>
                  </m:sSubPr>
                  <m:e>
                    <m:r>
                      <w:rPr>
                        <w:rFonts w:ascii="Cambria Math" w:hAnsi="Cambria Math"/>
                      </w:rPr>
                      <m:t>p</m:t>
                    </m:r>
                  </m:e>
                  <m:sub>
                    <m:r>
                      <w:rPr>
                        <w:rFonts w:ascii="Cambria Math" w:hAnsi="Cambria Math"/>
                      </w:rPr>
                      <m:t>jkm</m:t>
                    </m:r>
                  </m:sub>
                </m:sSub>
                <m:r>
                  <m:rPr>
                    <m:sty m:val="p"/>
                  </m:rPr>
                  <w:rPr>
                    <w:rFonts w:ascii="Cambria Math" w:hAnsi="Cambria Math"/>
                  </w:rPr>
                  <m:t xml:space="preserve">, </m:t>
                </m:r>
                <m:r>
                  <w:rPr>
                    <w:rFonts w:ascii="Cambria Math" w:hAnsi="Cambria Math"/>
                  </w:rPr>
                  <m:t>m</m:t>
                </m:r>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M</m:t>
                    </m:r>
                  </m:e>
                  <m:sub>
                    <m:r>
                      <w:rPr>
                        <w:rFonts w:ascii="Cambria Math" w:hAnsi="Cambria Math"/>
                      </w:rPr>
                      <m:t>jk</m:t>
                    </m:r>
                  </m:sub>
                </m:sSub>
              </m:oMath>
            </m:oMathPara>
          </w:p>
        </w:tc>
        <w:tc>
          <w:tcPr>
            <w:tcW w:w="980" w:type="dxa"/>
          </w:tcPr>
          <w:p w14:paraId="2A9DB074" w14:textId="77777777" w:rsidR="002810B3" w:rsidRDefault="002810B3" w:rsidP="00095C7F">
            <w:pPr>
              <w:pStyle w:val="af9"/>
              <w:numPr>
                <w:ilvl w:val="0"/>
                <w:numId w:val="36"/>
              </w:numPr>
              <w:ind w:leftChars="0"/>
              <w:jc w:val="both"/>
            </w:pPr>
          </w:p>
        </w:tc>
      </w:tr>
    </w:tbl>
    <w:p w14:paraId="1EFD5868" w14:textId="77777777" w:rsidR="00DC6E43" w:rsidRDefault="002810B3" w:rsidP="002810B3">
      <w:pPr>
        <w:ind w:firstLineChars="200" w:firstLine="480"/>
        <w:jc w:val="both"/>
      </w:pPr>
      <w:r>
        <w:rPr>
          <w:rFonts w:hint="eastAsia"/>
        </w:rPr>
        <w:t>由此，本文中的调度问题不仅需要决定工序的加工顺序，还需要在可行机器集合中为工序选择具体的执行设备，因此属于典型的柔性作业车间调度问题。</w:t>
      </w:r>
    </w:p>
    <w:p w14:paraId="78354DFE" w14:textId="77777777" w:rsidR="00DC6E43" w:rsidRPr="00BD0540" w:rsidRDefault="00BD0540" w:rsidP="00BD0540">
      <w:pPr>
        <w:pStyle w:val="30"/>
        <w:numPr>
          <w:ilvl w:val="2"/>
          <w:numId w:val="27"/>
        </w:numPr>
        <w:spacing w:before="163" w:after="163"/>
        <w:jc w:val="both"/>
      </w:pPr>
      <w:bookmarkStart w:id="55" w:name="_Toc229162203"/>
      <w:r>
        <w:rPr>
          <w:rFonts w:hint="eastAsia"/>
        </w:rPr>
        <w:t>作业到达与交期的建模</w:t>
      </w:r>
      <w:bookmarkEnd w:id="55"/>
    </w:p>
    <w:p w14:paraId="2FFDFCAA" w14:textId="5163A548" w:rsidR="00BD0540" w:rsidRDefault="00BD0540" w:rsidP="00BD0540">
      <w:pPr>
        <w:jc w:val="both"/>
      </w:pPr>
      <w:r>
        <w:rPr>
          <w:rFonts w:hint="eastAsia"/>
        </w:rPr>
        <w:t xml:space="preserve">    </w:t>
      </w:r>
      <w:r>
        <w:rPr>
          <w:rFonts w:hint="eastAsia"/>
        </w:rPr>
        <w:t>与传统的静态车间调度不同，本文采用在线动态到达的方式，系统中的作业并非在初始时刻同时布置，而是在生产过程中逐步进入车间。设作业</w:t>
      </w:r>
      <m:oMath>
        <m:r>
          <w:rPr>
            <w:rFonts w:ascii="Cambria Math" w:hAnsi="Cambria Math" w:hint="eastAsia"/>
          </w:rPr>
          <m:t xml:space="preserve"> j </m:t>
        </m:r>
      </m:oMath>
      <w:r>
        <w:rPr>
          <w:rFonts w:hint="eastAsia"/>
        </w:rPr>
        <w:t>所属的系统负荷阶段为</w:t>
      </w:r>
      <m:oMath>
        <m:r>
          <w:rPr>
            <w:rFonts w:ascii="Cambria Math" w:hAnsi="Cambria Math"/>
          </w:rPr>
          <m:t xml:space="preserve"> </m:t>
        </m:r>
        <m:r>
          <w:rPr>
            <w:rFonts w:ascii="Cambria Math" w:hAnsi="Cambria Math" w:hint="eastAsia"/>
          </w:rPr>
          <m:t>q</m:t>
        </m:r>
        <m:d>
          <m:dPr>
            <m:ctrlPr>
              <w:rPr>
                <w:rFonts w:ascii="Cambria Math" w:hAnsi="Cambria Math"/>
                <w:i/>
              </w:rPr>
            </m:ctrlPr>
          </m:dPr>
          <m:e>
            <m:r>
              <w:rPr>
                <w:rFonts w:ascii="Cambria Math" w:hAnsi="Cambria Math" w:hint="eastAsia"/>
              </w:rPr>
              <m:t>j</m:t>
            </m:r>
          </m:e>
        </m:d>
      </m:oMath>
      <w:r>
        <w:rPr>
          <w:rFonts w:hint="eastAsia"/>
        </w:rPr>
        <w:t>，则相邻作业到达间隔可建模为指数分布：</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D0540" w14:paraId="111F2850" w14:textId="77777777" w:rsidTr="003A56BC">
        <w:tc>
          <w:tcPr>
            <w:tcW w:w="8080" w:type="dxa"/>
          </w:tcPr>
          <w:p w14:paraId="3DD2D51B" w14:textId="77777777" w:rsidR="00BD0540" w:rsidRPr="002810B3" w:rsidRDefault="00000000" w:rsidP="003A56BC">
            <w:pPr>
              <w:jc w:val="both"/>
            </w:pPr>
            <m:oMathPara>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j-1</m:t>
                    </m:r>
                  </m:sub>
                </m:sSub>
                <m:r>
                  <m:rPr>
                    <m:sty m:val="p"/>
                  </m:rPr>
                  <w:rPr>
                    <w:rFonts w:ascii="Cambria Math" w:hAnsi="Cambria Math" w:cs="Cambria Math"/>
                  </w:rPr>
                  <m:t>∼</m:t>
                </m:r>
                <m:r>
                  <m:rPr>
                    <m:nor/>
                  </m:rPr>
                  <w:rPr>
                    <w:rFonts w:ascii="Cambria Math" w:hAnsi="Cambria Math"/>
                  </w:rPr>
                  <m:t>Exp</m:t>
                </m:r>
                <m:d>
                  <m:dPr>
                    <m:ctrlPr>
                      <w:rPr>
                        <w:rFonts w:ascii="Cambria Math" w:hAnsi="Cambria Math"/>
                        <w:i/>
                      </w:rPr>
                    </m:ctrlPr>
                  </m:dPr>
                  <m:e>
                    <m:sSub>
                      <m:sSubPr>
                        <m:ctrlPr>
                          <w:rPr>
                            <w:rFonts w:ascii="Cambria Math" w:hAnsi="Cambria Math"/>
                            <w:i/>
                          </w:rPr>
                        </m:ctrlPr>
                      </m:sSubPr>
                      <m:e>
                        <m:r>
                          <w:rPr>
                            <w:rFonts w:ascii="Cambria Math" w:hAnsi="Cambria Math"/>
                          </w:rPr>
                          <m:t>λ</m:t>
                        </m:r>
                      </m:e>
                      <m:sub>
                        <m:r>
                          <w:rPr>
                            <w:rFonts w:ascii="Cambria Math" w:hAnsi="Cambria Math"/>
                          </w:rPr>
                          <m:t>q</m:t>
                        </m:r>
                        <m:d>
                          <m:dPr>
                            <m:ctrlPr>
                              <w:rPr>
                                <w:rFonts w:ascii="Cambria Math" w:hAnsi="Cambria Math"/>
                                <w:i/>
                              </w:rPr>
                            </m:ctrlPr>
                          </m:dPr>
                          <m:e>
                            <m:r>
                              <w:rPr>
                                <w:rFonts w:ascii="Cambria Math" w:hAnsi="Cambria Math"/>
                              </w:rPr>
                              <m:t>j</m:t>
                            </m:r>
                          </m:e>
                        </m:d>
                      </m:sub>
                    </m:sSub>
                  </m:e>
                </m:d>
              </m:oMath>
            </m:oMathPara>
          </w:p>
        </w:tc>
        <w:tc>
          <w:tcPr>
            <w:tcW w:w="980" w:type="dxa"/>
          </w:tcPr>
          <w:p w14:paraId="5C46545C" w14:textId="77777777" w:rsidR="00BD0540" w:rsidRDefault="00BD0540" w:rsidP="00095C7F">
            <w:pPr>
              <w:pStyle w:val="af9"/>
              <w:numPr>
                <w:ilvl w:val="0"/>
                <w:numId w:val="36"/>
              </w:numPr>
              <w:spacing w:line="480" w:lineRule="auto"/>
              <w:ind w:leftChars="0"/>
              <w:jc w:val="both"/>
            </w:pPr>
          </w:p>
        </w:tc>
      </w:tr>
    </w:tbl>
    <w:p w14:paraId="735A4533" w14:textId="6670AE69" w:rsidR="00BD0540" w:rsidRDefault="00BD0540" w:rsidP="00BD0540">
      <w:pPr>
        <w:ind w:firstLineChars="200" w:firstLine="480"/>
        <w:jc w:val="both"/>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hint="eastAsia"/>
              </w:rPr>
              <m:t>q</m:t>
            </m:r>
            <m:d>
              <m:dPr>
                <m:ctrlPr>
                  <w:rPr>
                    <w:rFonts w:ascii="Cambria Math" w:hAnsi="Cambria Math"/>
                    <w:i/>
                  </w:rPr>
                </m:ctrlPr>
              </m:dPr>
              <m:e>
                <m:r>
                  <w:rPr>
                    <w:rFonts w:ascii="Cambria Math" w:hAnsi="Cambria Math" w:hint="eastAsia"/>
                  </w:rPr>
                  <m:t>j</m:t>
                </m:r>
              </m:e>
            </m:d>
          </m:sub>
        </m:sSub>
        <m:r>
          <w:rPr>
            <w:rFonts w:ascii="Cambria Math" w:hAnsi="Cambria Math"/>
          </w:rPr>
          <m:t xml:space="preserve"> </m:t>
        </m:r>
      </m:oMath>
      <w:r>
        <w:rPr>
          <w:rFonts w:hint="eastAsia"/>
        </w:rPr>
        <w:t>为对应阶段的到达参数，不同区段代表不同的系统负荷水平。</w:t>
      </w:r>
    </w:p>
    <w:p w14:paraId="691DA1F2" w14:textId="0BDFD8F3" w:rsidR="00BD0540" w:rsidRDefault="00BD0540" w:rsidP="00BD0540">
      <w:pPr>
        <w:ind w:firstLineChars="200" w:firstLine="480"/>
        <w:jc w:val="both"/>
      </w:pPr>
      <w:r>
        <w:rPr>
          <w:rFonts w:hint="eastAsia"/>
        </w:rPr>
        <w:t>作业交期由其到达时刻和预估加工需求共同决定。对于作业</w:t>
      </w:r>
      <m:oMath>
        <m:r>
          <w:rPr>
            <w:rFonts w:ascii="Cambria Math" w:hAnsi="Cambria Math" w:hint="eastAsia"/>
          </w:rPr>
          <m:t xml:space="preserve"> j </m:t>
        </m:r>
      </m:oMath>
      <w:r>
        <w:rPr>
          <w:rFonts w:hint="eastAsia"/>
        </w:rPr>
        <w:t>的工序</w:t>
      </w:r>
      <m:oMath>
        <m:r>
          <w:rPr>
            <w:rFonts w:ascii="Cambria Math" w:hAnsi="Cambria Math"/>
          </w:rPr>
          <m:t xml:space="preserve"> </m:t>
        </m:r>
        <m:sSub>
          <m:sSubPr>
            <m:ctrlPr>
              <w:rPr>
                <w:rFonts w:ascii="Cambria Math" w:hAnsi="Cambria Math"/>
                <w:i/>
              </w:rPr>
            </m:ctrlPr>
          </m:sSubPr>
          <m:e>
            <m:r>
              <w:rPr>
                <w:rFonts w:ascii="Cambria Math" w:hAnsi="Cambria Math" w:hint="eastAsia"/>
              </w:rPr>
              <m:t>O</m:t>
            </m:r>
          </m:e>
          <m:sub>
            <m:r>
              <w:rPr>
                <w:rFonts w:ascii="Cambria Math" w:hAnsi="Cambria Math" w:hint="eastAsia"/>
              </w:rPr>
              <m:t>jk</m:t>
            </m:r>
          </m:sub>
        </m:sSub>
      </m:oMath>
      <w:r>
        <w:rPr>
          <w:rFonts w:hint="eastAsia"/>
        </w:rPr>
        <w:t>，定义其平均加工时间为：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D0540" w14:paraId="2E70949D" w14:textId="77777777" w:rsidTr="003A56BC">
        <w:tc>
          <w:tcPr>
            <w:tcW w:w="8080" w:type="dxa"/>
          </w:tcPr>
          <w:p w14:paraId="30DABAD3" w14:textId="754DC644" w:rsidR="00BD0540" w:rsidRPr="002810B3" w:rsidRDefault="00000000" w:rsidP="003A56BC">
            <w:pPr>
              <w:jc w:val="both"/>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jk</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m:rPr>
                                <m:scr m:val="script"/>
                              </m:rPr>
                              <w:rPr>
                                <w:rFonts w:ascii="Cambria Math" w:hAnsi="Cambria Math"/>
                              </w:rPr>
                              <m:t>M</m:t>
                            </m:r>
                          </m:e>
                          <m:sub>
                            <m:r>
                              <m:rPr>
                                <m:scr m:val="script"/>
                              </m:rPr>
                              <w:rPr>
                                <w:rFonts w:ascii="Cambria Math" w:hAnsi="Cambria Math"/>
                              </w:rPr>
                              <m:t>jk</m:t>
                            </m:r>
                          </m:sub>
                        </m:sSub>
                      </m:e>
                    </m:d>
                    <m:ctrlPr>
                      <w:rPr>
                        <w:rFonts w:ascii="Cambria Math" w:hAnsi="Cambria Math"/>
                        <w:i/>
                      </w:rPr>
                    </m:ctrlPr>
                  </m:den>
                </m:f>
                <m:nary>
                  <m:naryPr>
                    <m:chr m:val="∑"/>
                    <m:supHide m:val="1"/>
                    <m:ctrlPr>
                      <w:rPr>
                        <w:rFonts w:ascii="Cambria Math" w:hAnsi="Cambria Math"/>
                      </w:rPr>
                    </m:ctrlPr>
                  </m:naryPr>
                  <m:sub>
                    <m:r>
                      <w:rPr>
                        <w:rFonts w:ascii="Cambria Math" w:hAnsi="Cambria Math"/>
                      </w:rPr>
                      <m:t>m</m:t>
                    </m:r>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M</m:t>
                        </m:r>
                      </m:e>
                      <m:sub>
                        <m:r>
                          <m:rPr>
                            <m:scr m:val="script"/>
                          </m:rPr>
                          <w:rPr>
                            <w:rFonts w:ascii="Cambria Math" w:hAnsi="Cambria Math"/>
                          </w:rPr>
                          <m:t>jk</m:t>
                        </m:r>
                      </m:sub>
                    </m:sSub>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p</m:t>
                        </m:r>
                      </m:e>
                      <m:sub>
                        <m:r>
                          <w:rPr>
                            <w:rFonts w:ascii="Cambria Math" w:hAnsi="Cambria Math"/>
                          </w:rPr>
                          <m:t>jkm</m:t>
                        </m:r>
                      </m:sub>
                    </m:sSub>
                    <m:ctrlPr>
                      <w:rPr>
                        <w:rFonts w:ascii="Cambria Math" w:hAnsi="Cambria Math"/>
                        <w:i/>
                      </w:rPr>
                    </m:ctrlPr>
                  </m:e>
                </m:nary>
              </m:oMath>
            </m:oMathPara>
          </w:p>
        </w:tc>
        <w:tc>
          <w:tcPr>
            <w:tcW w:w="980" w:type="dxa"/>
          </w:tcPr>
          <w:p w14:paraId="523DF86F" w14:textId="77777777" w:rsidR="00BD0540" w:rsidRDefault="00BD0540" w:rsidP="00095C7F">
            <w:pPr>
              <w:pStyle w:val="af9"/>
              <w:numPr>
                <w:ilvl w:val="0"/>
                <w:numId w:val="36"/>
              </w:numPr>
              <w:spacing w:line="720" w:lineRule="auto"/>
              <w:ind w:leftChars="0"/>
              <w:jc w:val="both"/>
            </w:pPr>
          </w:p>
        </w:tc>
      </w:tr>
    </w:tbl>
    <w:p w14:paraId="30022028" w14:textId="77777777" w:rsidR="00BD0540" w:rsidRDefault="00BD0540" w:rsidP="00BD0540">
      <w:pPr>
        <w:ind w:firstLineChars="200" w:firstLine="480"/>
        <w:jc w:val="both"/>
      </w:pPr>
      <w:r>
        <w:rPr>
          <w:rFonts w:hint="eastAsia"/>
        </w:rPr>
        <w:t>则作业</w:t>
      </w:r>
      <m:oMath>
        <m:r>
          <w:rPr>
            <w:rFonts w:ascii="Cambria Math" w:hAnsi="Cambria Math" w:hint="eastAsia"/>
          </w:rPr>
          <m:t xml:space="preserve"> j </m:t>
        </m:r>
      </m:oMath>
      <w:r>
        <w:rPr>
          <w:rFonts w:hint="eastAsia"/>
        </w:rPr>
        <w:t>的交期可表示为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D0540" w14:paraId="07DF3734" w14:textId="77777777" w:rsidTr="00095C7F">
        <w:tc>
          <w:tcPr>
            <w:tcW w:w="8080" w:type="dxa"/>
          </w:tcPr>
          <w:p w14:paraId="5C985F31" w14:textId="5F1D9250" w:rsidR="00BD0540" w:rsidRPr="00BD0540" w:rsidRDefault="00000000" w:rsidP="003A56BC">
            <w:pPr>
              <w:jc w:val="both"/>
            </w:pPr>
            <m:oMathPara>
              <m:oMath>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q</m:t>
                    </m:r>
                    <m:d>
                      <m:dPr>
                        <m:ctrlPr>
                          <w:rPr>
                            <w:rFonts w:ascii="Cambria Math" w:hAnsi="Cambria Math"/>
                            <w:i/>
                          </w:rPr>
                        </m:ctrlPr>
                      </m:dPr>
                      <m:e>
                        <m:r>
                          <w:rPr>
                            <w:rFonts w:ascii="Cambria Math" w:hAnsi="Cambria Math"/>
                          </w:rPr>
                          <m:t>j</m:t>
                        </m:r>
                      </m:e>
                    </m:d>
                    <m:nary>
                      <m:naryPr>
                        <m:chr m:val="∑"/>
                        <m:ctrlPr>
                          <w:rPr>
                            <w:rFonts w:ascii="Cambria Math" w:hAnsi="Cambria Math"/>
                          </w:rPr>
                        </m:ctrlPr>
                      </m:naryPr>
                      <m:sub>
                        <m:r>
                          <w:rPr>
                            <w:rFonts w:ascii="Cambria Math" w:hAnsi="Cambria Math"/>
                          </w:rPr>
                          <m:t>k=1</m:t>
                        </m:r>
                        <m:ctrlPr>
                          <w:rPr>
                            <w:rFonts w:ascii="Cambria Math" w:hAnsi="Cambria Math"/>
                            <w:i/>
                          </w:rPr>
                        </m:ctrlPr>
                      </m:sub>
                      <m:sup>
                        <m:sSub>
                          <m:sSubPr>
                            <m:ctrlPr>
                              <w:rPr>
                                <w:rFonts w:ascii="Cambria Math" w:hAnsi="Cambria Math"/>
                                <w:i/>
                              </w:rPr>
                            </m:ctrlPr>
                          </m:sSubPr>
                          <m:e>
                            <m:r>
                              <w:rPr>
                                <w:rFonts w:ascii="Cambria Math" w:hAnsi="Cambria Math"/>
                              </w:rPr>
                              <m:t>K</m:t>
                            </m:r>
                          </m:e>
                          <m:sub>
                            <m:r>
                              <w:rPr>
                                <w:rFonts w:ascii="Cambria Math" w:hAnsi="Cambria Math"/>
                              </w:rPr>
                              <m:t>j</m:t>
                            </m:r>
                          </m:sub>
                        </m:sSub>
                        <m:ctrlPr>
                          <w:rPr>
                            <w:rFonts w:ascii="Cambria Math" w:hAnsi="Cambria Math"/>
                            <w:i/>
                          </w:rPr>
                        </m:ctrlPr>
                      </m:sup>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e>
                          <m:sub>
                            <m:r>
                              <w:rPr>
                                <w:rFonts w:ascii="Cambria Math" w:hAnsi="Cambria Math"/>
                              </w:rPr>
                              <m:t>jk</m:t>
                            </m:r>
                          </m:sub>
                        </m:sSub>
                      </m:e>
                    </m:nary>
                  </m:sub>
                </m:sSub>
              </m:oMath>
            </m:oMathPara>
          </w:p>
        </w:tc>
        <w:tc>
          <w:tcPr>
            <w:tcW w:w="980" w:type="dxa"/>
          </w:tcPr>
          <w:p w14:paraId="5C88D1A3" w14:textId="77777777" w:rsidR="00BD0540" w:rsidRDefault="00BD0540" w:rsidP="00095C7F">
            <w:pPr>
              <w:pStyle w:val="af9"/>
              <w:numPr>
                <w:ilvl w:val="0"/>
                <w:numId w:val="36"/>
              </w:numPr>
              <w:spacing w:line="480" w:lineRule="auto"/>
              <w:ind w:leftChars="0"/>
              <w:jc w:val="both"/>
            </w:pPr>
          </w:p>
        </w:tc>
      </w:tr>
    </w:tbl>
    <w:p w14:paraId="19558954" w14:textId="545CCDAA" w:rsidR="00DC6E43" w:rsidRDefault="00BD0540" w:rsidP="00BD0540">
      <w:pPr>
        <w:ind w:firstLineChars="200" w:firstLine="480"/>
        <w:jc w:val="both"/>
      </w:pPr>
      <w:r>
        <w:rPr>
          <w:rFonts w:hint="eastAsia"/>
        </w:rPr>
        <w:t>其中</w:t>
      </w:r>
      <m:oMath>
        <m:r>
          <w:rPr>
            <w:rFonts w:ascii="Cambria Math" w:hAnsi="Cambria Math"/>
          </w:rPr>
          <m:t xml:space="preserve"> </m:t>
        </m:r>
        <m:sSub>
          <m:sSubPr>
            <m:ctrlPr>
              <w:rPr>
                <w:rFonts w:ascii="Cambria Math" w:hAnsi="Cambria Math"/>
                <w:i/>
              </w:rPr>
            </m:ctrlPr>
          </m:sSubPr>
          <m:e>
            <m:r>
              <w:rPr>
                <w:rFonts w:ascii="Cambria Math" w:hAnsi="Cambria Math"/>
              </w:rPr>
              <m:t>δ</m:t>
            </m:r>
          </m:e>
          <m:sub>
            <m:r>
              <w:rPr>
                <w:rFonts w:ascii="Cambria Math" w:hAnsi="Cambria Math" w:hint="eastAsia"/>
              </w:rPr>
              <m:t>q</m:t>
            </m:r>
            <m:d>
              <m:dPr>
                <m:ctrlPr>
                  <w:rPr>
                    <w:rFonts w:ascii="Cambria Math" w:hAnsi="Cambria Math"/>
                    <w:i/>
                  </w:rPr>
                </m:ctrlPr>
              </m:dPr>
              <m:e>
                <m:r>
                  <w:rPr>
                    <w:rFonts w:ascii="Cambria Math" w:hAnsi="Cambria Math" w:hint="eastAsia"/>
                  </w:rPr>
                  <m:t>j</m:t>
                </m:r>
              </m:e>
            </m:d>
          </m:sub>
        </m:sSub>
        <m:r>
          <w:rPr>
            <w:rFonts w:ascii="Cambria Math" w:hAnsi="Cambria Math"/>
          </w:rPr>
          <m:t xml:space="preserve"> </m:t>
        </m:r>
      </m:oMath>
      <w:r>
        <w:rPr>
          <w:rFonts w:hint="eastAsia"/>
        </w:rPr>
        <w:t>为对应负荷阶段的交期紧度系数</w:t>
      </w:r>
      <w:r w:rsidR="006814EC">
        <w:rPr>
          <w:rFonts w:hint="eastAsia"/>
        </w:rPr>
        <w:t>（</w:t>
      </w:r>
      <w:r w:rsidR="006814EC">
        <w:rPr>
          <w:rFonts w:hint="eastAsia"/>
        </w:rPr>
        <w:t>Due</w:t>
      </w:r>
      <w:r w:rsidR="006814EC">
        <w:t xml:space="preserve"> Date Tightness, DDT</w:t>
      </w:r>
      <w:r w:rsidR="006814EC">
        <w:rPr>
          <w:rFonts w:hint="eastAsia"/>
        </w:rPr>
        <w:t>）</w:t>
      </w:r>
      <w:r>
        <w:rPr>
          <w:rFonts w:hint="eastAsia"/>
        </w:rPr>
        <w:t>。该定义表明，本文中的交期并非外部固定常数，而是由系统负荷水平和作业本身的加工需求共同决定。</w:t>
      </w:r>
    </w:p>
    <w:p w14:paraId="01822147" w14:textId="77777777" w:rsidR="00CA133B" w:rsidRDefault="006814EC" w:rsidP="006814EC">
      <w:pPr>
        <w:pStyle w:val="30"/>
        <w:numPr>
          <w:ilvl w:val="2"/>
          <w:numId w:val="27"/>
        </w:numPr>
        <w:spacing w:before="163" w:after="163"/>
        <w:jc w:val="both"/>
      </w:pPr>
      <w:bookmarkStart w:id="56" w:name="_Toc229162204"/>
      <w:r>
        <w:rPr>
          <w:rFonts w:hint="eastAsia"/>
        </w:rPr>
        <w:lastRenderedPageBreak/>
        <w:t>工序加工与机器分配的关系</w:t>
      </w:r>
      <w:bookmarkEnd w:id="56"/>
    </w:p>
    <w:p w14:paraId="78435863" w14:textId="77777777" w:rsidR="00CA133B" w:rsidRDefault="006814EC" w:rsidP="00BD0540">
      <w:pPr>
        <w:ind w:firstLineChars="200" w:firstLine="480"/>
        <w:jc w:val="both"/>
      </w:pPr>
      <w:r>
        <w:rPr>
          <w:rFonts w:hint="eastAsia"/>
        </w:rPr>
        <w:t>为描述工序与机器之间的分配关系，定义二元变量：</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814EC" w14:paraId="314FD050" w14:textId="77777777" w:rsidTr="001035A4">
        <w:tc>
          <w:tcPr>
            <w:tcW w:w="8080" w:type="dxa"/>
          </w:tcPr>
          <w:p w14:paraId="4AA2C5A0" w14:textId="77777777" w:rsidR="006814EC" w:rsidRPr="006814EC" w:rsidRDefault="00000000" w:rsidP="003A56BC">
            <w:pPr>
              <w:jc w:val="both"/>
              <w:rPr>
                <w:i/>
              </w:rPr>
            </w:pPr>
            <m:oMathPara>
              <m:oMath>
                <m:sSub>
                  <m:sSubPr>
                    <m:ctrlPr>
                      <w:rPr>
                        <w:rFonts w:ascii="Cambria Math" w:hAnsi="Cambria Math"/>
                        <w:i/>
                      </w:rPr>
                    </m:ctrlPr>
                  </m:sSubPr>
                  <m:e>
                    <m:r>
                      <w:rPr>
                        <w:rFonts w:ascii="Cambria Math" w:hAnsi="Cambria Math"/>
                      </w:rPr>
                      <m:t>x</m:t>
                    </m:r>
                  </m:e>
                  <m:sub>
                    <m:r>
                      <w:rPr>
                        <w:rFonts w:ascii="Cambria Math" w:hAnsi="Cambria Math"/>
                      </w:rPr>
                      <m:t>jkm</m:t>
                    </m:r>
                  </m:sub>
                </m:sSub>
                <m:d>
                  <m:dPr>
                    <m:ctrlPr>
                      <w:rPr>
                        <w:rFonts w:ascii="Cambria Math" w:hAnsi="Cambria Math"/>
                        <w:i/>
                      </w:rPr>
                    </m:ctrlPr>
                  </m:dPr>
                  <m:e>
                    <m:r>
                      <w:rPr>
                        <w:rFonts w:ascii="Cambria Math" w:hAnsi="Cambria Math"/>
                      </w:rPr>
                      <m:t>t</m:t>
                    </m:r>
                  </m:e>
                </m:d>
                <m:r>
                  <m:rPr>
                    <m:sty m:val="p"/>
                  </m:rPr>
                  <w:rPr>
                    <w:rFonts w:ascii="Cambria Math" w:hAnsi="Cambria Math" w:hint="eastAsia"/>
                  </w:rPr>
                  <m:t>∈</m:t>
                </m:r>
                <m:r>
                  <m:rPr>
                    <m:lit/>
                  </m:rPr>
                  <w:rPr>
                    <w:rFonts w:ascii="Cambria Math" w:hAnsi="Cambria Math"/>
                  </w:rPr>
                  <m:t>{</m:t>
                </m:r>
                <m:r>
                  <w:rPr>
                    <w:rFonts w:ascii="Cambria Math" w:hAnsi="Cambria Math"/>
                  </w:rPr>
                  <m:t>0,1</m:t>
                </m:r>
                <m:r>
                  <m:rPr>
                    <m:lit/>
                  </m:rPr>
                  <w:rPr>
                    <w:rFonts w:ascii="Cambria Math" w:hAnsi="Cambria Math"/>
                  </w:rPr>
                  <m:t>}</m:t>
                </m:r>
              </m:oMath>
            </m:oMathPara>
          </w:p>
        </w:tc>
        <w:tc>
          <w:tcPr>
            <w:tcW w:w="980" w:type="dxa"/>
          </w:tcPr>
          <w:p w14:paraId="61847380" w14:textId="77777777" w:rsidR="006814EC" w:rsidRDefault="006814EC" w:rsidP="001035A4">
            <w:pPr>
              <w:pStyle w:val="af9"/>
              <w:numPr>
                <w:ilvl w:val="0"/>
                <w:numId w:val="36"/>
              </w:numPr>
              <w:ind w:leftChars="0"/>
              <w:jc w:val="both"/>
            </w:pPr>
          </w:p>
        </w:tc>
      </w:tr>
    </w:tbl>
    <w:p w14:paraId="5DF76C98" w14:textId="3AD885C1" w:rsidR="006814EC" w:rsidRPr="006814EC" w:rsidRDefault="006814EC" w:rsidP="006814EC">
      <w:pPr>
        <w:jc w:val="both"/>
      </w:pPr>
      <w:r>
        <w:rPr>
          <w:rFonts w:hint="eastAsia"/>
        </w:rPr>
        <w:t xml:space="preserve">   </w:t>
      </w:r>
      <w:r w:rsidR="001B02DA">
        <w:rPr>
          <w:rFonts w:hint="eastAsia"/>
        </w:rPr>
        <w:t xml:space="preserve"> </w:t>
      </w:r>
      <w:r>
        <w:rPr>
          <w:rFonts w:hint="eastAsia"/>
        </w:rPr>
        <w:t>当</w:t>
      </w:r>
      <m:oMath>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jkm</m:t>
            </m:r>
          </m:sub>
        </m:sSub>
        <m:d>
          <m:dPr>
            <m:ctrlPr>
              <w:rPr>
                <w:rFonts w:ascii="Cambria Math" w:hAnsi="Cambria Math"/>
                <w:i/>
              </w:rPr>
            </m:ctrlPr>
          </m:dPr>
          <m:e>
            <m:r>
              <w:rPr>
                <w:rFonts w:ascii="Cambria Math" w:hAnsi="Cambria Math"/>
              </w:rPr>
              <m:t>t</m:t>
            </m:r>
          </m:e>
        </m:d>
        <m:r>
          <w:rPr>
            <w:rFonts w:ascii="Cambria Math" w:hAnsi="Cambria Math"/>
          </w:rPr>
          <m:t xml:space="preserve">=1 </m:t>
        </m:r>
      </m:oMath>
      <w:r>
        <w:rPr>
          <w:rFonts w:hint="eastAsia"/>
        </w:rPr>
        <w:t>时</w:t>
      </w:r>
      <w:r w:rsidRPr="006814EC">
        <w:t>表示在决策时刻</w:t>
      </w:r>
      <m:oMath>
        <m:r>
          <w:rPr>
            <w:rFonts w:ascii="Cambria Math" w:hAnsi="Cambria Math"/>
          </w:rPr>
          <m:t xml:space="preserve"> t</m:t>
        </m:r>
      </m:oMath>
      <w:r w:rsidRPr="006814EC">
        <w:t>，工序</w:t>
      </w:r>
      <m:oMath>
        <m:r>
          <w:rPr>
            <w:rFonts w:ascii="Cambria Math" w:hAnsi="Cambria Math"/>
          </w:rPr>
          <m:t xml:space="preserve"> </m:t>
        </m:r>
        <m:sSub>
          <m:sSubPr>
            <m:ctrlPr>
              <w:rPr>
                <w:rFonts w:ascii="Cambria Math" w:hAnsi="Cambria Math"/>
                <w:i/>
              </w:rPr>
            </m:ctrlPr>
          </m:sSubPr>
          <m:e>
            <m:r>
              <w:rPr>
                <w:rFonts w:ascii="Cambria Math" w:hAnsi="Cambria Math"/>
              </w:rPr>
              <m:t>O</m:t>
            </m:r>
          </m:e>
          <m:sub>
            <m:r>
              <w:rPr>
                <w:rFonts w:ascii="Cambria Math" w:hAnsi="Cambria Math"/>
              </w:rPr>
              <m:t>jk</m:t>
            </m:r>
          </m:sub>
        </m:sSub>
        <m:r>
          <w:rPr>
            <w:rFonts w:ascii="Cambria Math" w:hAnsi="Cambria Math"/>
          </w:rPr>
          <m:t xml:space="preserve"> </m:t>
        </m:r>
      </m:oMath>
      <w:r w:rsidRPr="006814EC">
        <w:t>被分配给机器</w:t>
      </w:r>
      <m:oMath>
        <m:r>
          <w:rPr>
            <w:rFonts w:ascii="Cambria Math" w:hAnsi="Cambria Math"/>
          </w:rPr>
          <m:t xml:space="preserve"> m </m:t>
        </m:r>
      </m:oMath>
      <w:r w:rsidRPr="006814EC">
        <w:t>进行加工，否则为</w:t>
      </w:r>
      <w:r w:rsidRPr="006814EC">
        <w:t>0</w:t>
      </w:r>
      <w:r w:rsidRPr="006814EC">
        <w:t>。</w:t>
      </w:r>
      <w:r w:rsidR="001B02DA">
        <w:rPr>
          <w:rFonts w:hint="eastAsia"/>
        </w:rPr>
        <w:t>在此基础上进行如下约束：</w:t>
      </w:r>
    </w:p>
    <w:p w14:paraId="780DF3C2" w14:textId="77777777" w:rsidR="00CA133B" w:rsidRPr="001B02DA" w:rsidRDefault="001B02DA" w:rsidP="001B02DA">
      <w:pPr>
        <w:pStyle w:val="af9"/>
        <w:numPr>
          <w:ilvl w:val="0"/>
          <w:numId w:val="28"/>
        </w:numPr>
        <w:ind w:leftChars="0"/>
        <w:jc w:val="both"/>
      </w:pPr>
      <w:r>
        <w:rPr>
          <w:rFonts w:hint="eastAsia"/>
        </w:rPr>
        <w:t>可用机器约束</w:t>
      </w:r>
    </w:p>
    <w:p w14:paraId="4A4D52EF" w14:textId="69904FD8" w:rsidR="001B02DA" w:rsidRPr="001B02DA" w:rsidRDefault="001B02DA" w:rsidP="001B02DA">
      <w:pPr>
        <w:ind w:firstLineChars="200" w:firstLine="480"/>
        <w:jc w:val="both"/>
      </w:pPr>
      <w:r w:rsidRPr="001B02DA">
        <w:t>若机器</w:t>
      </w:r>
      <m:oMath>
        <m:r>
          <w:rPr>
            <w:rFonts w:ascii="Cambria Math" w:hAnsi="Cambria Math"/>
          </w:rPr>
          <m:t xml:space="preserve"> m </m:t>
        </m:r>
      </m:oMath>
      <w:r w:rsidRPr="001B02DA">
        <w:t>不属于工序</w:t>
      </w:r>
      <m:oMath>
        <m:r>
          <w:rPr>
            <w:rFonts w:ascii="Cambria Math" w:hAnsi="Cambria Math"/>
          </w:rPr>
          <m:t xml:space="preserve"> </m:t>
        </m:r>
        <m:sSub>
          <m:sSubPr>
            <m:ctrlPr>
              <w:rPr>
                <w:rFonts w:ascii="Cambria Math" w:hAnsi="Cambria Math"/>
                <w:i/>
              </w:rPr>
            </m:ctrlPr>
          </m:sSubPr>
          <m:e>
            <m:r>
              <w:rPr>
                <w:rFonts w:ascii="Cambria Math" w:hAnsi="Cambria Math"/>
              </w:rPr>
              <m:t>O</m:t>
            </m:r>
          </m:e>
          <m:sub>
            <m:r>
              <w:rPr>
                <w:rFonts w:ascii="Cambria Math" w:hAnsi="Cambria Math"/>
              </w:rPr>
              <m:t>jk</m:t>
            </m:r>
          </m:sub>
        </m:sSub>
        <m:r>
          <w:rPr>
            <w:rFonts w:ascii="Cambria Math" w:hAnsi="Cambria Math"/>
          </w:rPr>
          <m:t xml:space="preserve"> </m:t>
        </m:r>
      </m:oMath>
      <w:r w:rsidRPr="001B02DA">
        <w:t>的可加工集合，则该工序不可分配给该机器，</w:t>
      </w:r>
      <w:r>
        <w:rPr>
          <w:rFonts w:hint="eastAsia"/>
        </w:rPr>
        <w:t>定义为公式（</w:t>
      </w:r>
      <w:r>
        <w:rPr>
          <w:rFonts w:hint="eastAsia"/>
        </w:rPr>
        <w:t>3-12</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w14:paraId="0F9C23A5" w14:textId="77777777" w:rsidTr="001035A4">
        <w:tc>
          <w:tcPr>
            <w:tcW w:w="8080" w:type="dxa"/>
          </w:tcPr>
          <w:p w14:paraId="1373859A" w14:textId="652FFB47" w:rsidR="001B02DA" w:rsidRPr="006814EC" w:rsidRDefault="00000000" w:rsidP="003A56BC">
            <w:pPr>
              <w:jc w:val="both"/>
              <w:rPr>
                <w:i/>
              </w:rPr>
            </w:pPr>
            <m:oMathPara>
              <m:oMath>
                <m:sSub>
                  <m:sSubPr>
                    <m:ctrlPr>
                      <w:rPr>
                        <w:rFonts w:ascii="Cambria Math" w:hAnsi="Cambria Math"/>
                        <w:i/>
                      </w:rPr>
                    </m:ctrlPr>
                  </m:sSubPr>
                  <m:e>
                    <m:r>
                      <w:rPr>
                        <w:rFonts w:ascii="Cambria Math" w:hAnsi="Cambria Math"/>
                      </w:rPr>
                      <m:t>x</m:t>
                    </m:r>
                  </m:e>
                  <m:sub>
                    <m:r>
                      <w:rPr>
                        <w:rFonts w:ascii="Cambria Math" w:hAnsi="Cambria Math"/>
                      </w:rPr>
                      <m:t>jkm</m:t>
                    </m:r>
                  </m:sub>
                </m:sSub>
                <m:d>
                  <m:dPr>
                    <m:ctrlPr>
                      <w:rPr>
                        <w:rFonts w:ascii="Cambria Math" w:hAnsi="Cambria Math"/>
                        <w:i/>
                      </w:rPr>
                    </m:ctrlPr>
                  </m:dPr>
                  <m:e>
                    <m:r>
                      <w:rPr>
                        <w:rFonts w:ascii="Cambria Math" w:hAnsi="Cambria Math"/>
                      </w:rPr>
                      <m:t>t</m:t>
                    </m:r>
                  </m:e>
                </m:d>
                <m:r>
                  <w:rPr>
                    <w:rFonts w:ascii="Cambria Math" w:hAnsi="Cambria Math"/>
                  </w:rPr>
                  <m:t>=0</m:t>
                </m:r>
                <m:r>
                  <m:rPr>
                    <m:sty m:val="p"/>
                  </m:rPr>
                  <w:rPr>
                    <w:rFonts w:ascii="Cambria Math" w:hAnsi="Cambria Math" w:hint="eastAsia"/>
                  </w:rPr>
                  <m:t>，</m:t>
                </m:r>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i/>
                      </w:rPr>
                    </m:ctrlPr>
                  </m:sSubPr>
                  <m:e>
                    <m:r>
                      <m:rPr>
                        <m:scr m:val="script"/>
                      </m:rPr>
                      <w:rPr>
                        <w:rFonts w:ascii="Cambria Math" w:hAnsi="Cambria Math"/>
                      </w:rPr>
                      <m:t>M</m:t>
                    </m:r>
                  </m:e>
                  <m:sub>
                    <m:r>
                      <w:rPr>
                        <w:rFonts w:ascii="Cambria Math" w:hAnsi="Cambria Math"/>
                      </w:rPr>
                      <m:t>jk</m:t>
                    </m:r>
                  </m:sub>
                </m:sSub>
              </m:oMath>
            </m:oMathPara>
          </w:p>
        </w:tc>
        <w:tc>
          <w:tcPr>
            <w:tcW w:w="980" w:type="dxa"/>
          </w:tcPr>
          <w:p w14:paraId="51D91234" w14:textId="77777777" w:rsidR="001B02DA" w:rsidRDefault="001B02DA" w:rsidP="001035A4">
            <w:pPr>
              <w:pStyle w:val="af9"/>
              <w:numPr>
                <w:ilvl w:val="0"/>
                <w:numId w:val="36"/>
              </w:numPr>
              <w:ind w:leftChars="0"/>
              <w:jc w:val="both"/>
            </w:pPr>
          </w:p>
        </w:tc>
      </w:tr>
    </w:tbl>
    <w:p w14:paraId="741020BE" w14:textId="77777777" w:rsidR="001B02DA" w:rsidRPr="001B02DA" w:rsidRDefault="001B02DA" w:rsidP="001B02DA">
      <w:pPr>
        <w:pStyle w:val="af9"/>
        <w:numPr>
          <w:ilvl w:val="0"/>
          <w:numId w:val="28"/>
        </w:numPr>
        <w:ind w:leftChars="0"/>
        <w:jc w:val="both"/>
      </w:pPr>
      <w:r w:rsidRPr="001B02DA">
        <w:t>工序唯一分配约束</w:t>
      </w:r>
    </w:p>
    <w:p w14:paraId="29C514E2" w14:textId="77777777" w:rsidR="001B02DA" w:rsidRPr="001B02DA" w:rsidRDefault="001B02DA" w:rsidP="001B02DA">
      <w:pPr>
        <w:ind w:firstLineChars="200" w:firstLine="480"/>
        <w:jc w:val="both"/>
      </w:pPr>
      <w:r w:rsidRPr="001B02DA">
        <w:t>任一时刻，每道待加工工序至多只能被分配给一台机器</w:t>
      </w:r>
      <w:r>
        <w:rPr>
          <w:rFonts w:hint="eastAsia"/>
        </w:rPr>
        <w:t>，定义为公式（</w:t>
      </w:r>
      <w:r>
        <w:rPr>
          <w:rFonts w:hint="eastAsia"/>
        </w:rPr>
        <w:t>3-13</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w14:paraId="548647DD" w14:textId="77777777" w:rsidTr="001035A4">
        <w:tc>
          <w:tcPr>
            <w:tcW w:w="8080" w:type="dxa"/>
          </w:tcPr>
          <w:p w14:paraId="08BEDF52" w14:textId="77777777" w:rsidR="001B02DA" w:rsidRPr="001B02DA" w:rsidRDefault="00000000" w:rsidP="001B02DA">
            <w:pPr>
              <w:ind w:firstLineChars="200" w:firstLine="480"/>
              <w:jc w:val="both"/>
            </w:pPr>
            <m:oMathPara>
              <m:oMath>
                <m:nary>
                  <m:naryPr>
                    <m:chr m:val="∑"/>
                    <m:supHide m:val="1"/>
                    <m:ctrlPr>
                      <w:rPr>
                        <w:rFonts w:ascii="Cambria Math" w:hAnsi="Cambria Math"/>
                      </w:rPr>
                    </m:ctrlPr>
                  </m:naryPr>
                  <m:sub>
                    <m:r>
                      <w:rPr>
                        <w:rFonts w:ascii="Cambria Math" w:hAnsi="Cambria Math"/>
                      </w:rPr>
                      <m:t>m</m:t>
                    </m:r>
                    <m:r>
                      <m:rPr>
                        <m:sty m:val="p"/>
                      </m:rPr>
                      <w:rPr>
                        <w:rFonts w:ascii="Cambria Math" w:hAnsi="Cambria Math" w:hint="eastAsia"/>
                      </w:rPr>
                      <m:t>∈</m:t>
                    </m:r>
                    <m:r>
                      <m:rPr>
                        <m:scr m:val="script"/>
                      </m:rPr>
                      <w:rPr>
                        <w:rFonts w:ascii="Cambria Math" w:hAnsi="Cambria Math"/>
                      </w:rPr>
                      <m:t>M</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jkm</m:t>
                        </m:r>
                      </m:sub>
                    </m:sSub>
                    <m:d>
                      <m:dPr>
                        <m:ctrlPr>
                          <w:rPr>
                            <w:rFonts w:ascii="Cambria Math" w:hAnsi="Cambria Math"/>
                            <w:i/>
                          </w:rPr>
                        </m:ctrlPr>
                      </m:dPr>
                      <m:e>
                        <m:r>
                          <w:rPr>
                            <w:rFonts w:ascii="Cambria Math" w:hAnsi="Cambria Math"/>
                          </w:rPr>
                          <m:t>t</m:t>
                        </m:r>
                      </m:e>
                    </m:d>
                    <m:ctrlPr>
                      <w:rPr>
                        <w:rFonts w:ascii="Cambria Math" w:hAnsi="Cambria Math"/>
                        <w:i/>
                      </w:rPr>
                    </m:ctrlPr>
                  </m:e>
                </m:nary>
                <m:r>
                  <m:rPr>
                    <m:sty m:val="p"/>
                  </m:rPr>
                  <w:rPr>
                    <w:rFonts w:ascii="Cambria Math" w:hAnsi="Cambria Math" w:hint="eastAsia"/>
                  </w:rPr>
                  <m:t>≤</m:t>
                </m:r>
                <m:r>
                  <w:rPr>
                    <w:rFonts w:ascii="Cambria Math" w:hAnsi="Cambria Math"/>
                  </w:rPr>
                  <m:t>1</m:t>
                </m:r>
              </m:oMath>
            </m:oMathPara>
          </w:p>
        </w:tc>
        <w:tc>
          <w:tcPr>
            <w:tcW w:w="980" w:type="dxa"/>
          </w:tcPr>
          <w:p w14:paraId="1D8A0FA1" w14:textId="77777777" w:rsidR="001B02DA" w:rsidRDefault="001B02DA" w:rsidP="001035A4">
            <w:pPr>
              <w:pStyle w:val="af9"/>
              <w:numPr>
                <w:ilvl w:val="0"/>
                <w:numId w:val="36"/>
              </w:numPr>
              <w:spacing w:line="480" w:lineRule="auto"/>
              <w:ind w:leftChars="0"/>
              <w:jc w:val="both"/>
            </w:pPr>
          </w:p>
        </w:tc>
      </w:tr>
    </w:tbl>
    <w:p w14:paraId="3E7FC1DA" w14:textId="77777777" w:rsidR="001B02DA" w:rsidRPr="001B02DA" w:rsidRDefault="001B02DA" w:rsidP="001B02DA">
      <w:pPr>
        <w:pStyle w:val="af9"/>
        <w:numPr>
          <w:ilvl w:val="0"/>
          <w:numId w:val="28"/>
        </w:numPr>
        <w:ind w:leftChars="0"/>
        <w:jc w:val="both"/>
      </w:pPr>
      <w:r w:rsidRPr="001B02DA">
        <w:t>机器容量约束</w:t>
      </w:r>
    </w:p>
    <w:p w14:paraId="463C967F" w14:textId="77777777" w:rsidR="001B02DA" w:rsidRPr="001B02DA" w:rsidRDefault="001B02DA" w:rsidP="001B02DA">
      <w:pPr>
        <w:ind w:firstLineChars="200" w:firstLine="480"/>
        <w:jc w:val="both"/>
      </w:pPr>
      <w:r w:rsidRPr="001B02DA">
        <w:t>任一时刻，每台机器最多只能加工一道工序</w:t>
      </w:r>
      <w:r>
        <w:rPr>
          <w:rFonts w:hint="eastAsia"/>
        </w:rPr>
        <w:t>，定义为公式（</w:t>
      </w:r>
      <w:r>
        <w:rPr>
          <w:rFonts w:hint="eastAsia"/>
        </w:rPr>
        <w:t>3-14</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w14:paraId="11762E8E" w14:textId="77777777" w:rsidTr="001035A4">
        <w:tc>
          <w:tcPr>
            <w:tcW w:w="8080" w:type="dxa"/>
          </w:tcPr>
          <w:p w14:paraId="1D6658DC" w14:textId="77777777" w:rsidR="001B02DA" w:rsidRPr="001B02DA" w:rsidRDefault="00000000" w:rsidP="001B02DA">
            <w:pPr>
              <w:ind w:firstLineChars="200" w:firstLine="480"/>
              <w:jc w:val="both"/>
            </w:pPr>
            <m:oMathPara>
              <m:oMath>
                <m:nary>
                  <m:naryPr>
                    <m:chr m:val="∑"/>
                    <m:supHide m:val="1"/>
                    <m:ctrlPr>
                      <w:rPr>
                        <w:rFonts w:ascii="Cambria Math" w:hAnsi="Cambria Math"/>
                      </w:rPr>
                    </m:ctrlPr>
                  </m:naryPr>
                  <m:sub>
                    <m:r>
                      <w:rPr>
                        <w:rFonts w:ascii="Cambria Math" w:hAnsi="Cambria Math"/>
                      </w:rPr>
                      <m:t>j</m:t>
                    </m:r>
                    <m:ctrlPr>
                      <w:rPr>
                        <w:rFonts w:ascii="Cambria Math" w:hAnsi="Cambria Math"/>
                        <w:i/>
                      </w:rPr>
                    </m:ctrlPr>
                  </m:sub>
                  <m:sup/>
                  <m:e>
                    <m:nary>
                      <m:naryPr>
                        <m:chr m:val="∑"/>
                        <m:supHide m:val="1"/>
                        <m:ctrlPr>
                          <w:rPr>
                            <w:rFonts w:ascii="Cambria Math" w:hAnsi="Cambria Math"/>
                          </w:rPr>
                        </m:ctrlPr>
                      </m:naryPr>
                      <m:sub>
                        <m:r>
                          <w:rPr>
                            <w:rFonts w:ascii="Cambria Math" w:hAnsi="Cambria Math"/>
                          </w:rPr>
                          <m:t>k</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jkm</m:t>
                            </m:r>
                          </m:sub>
                        </m:sSub>
                        <m:d>
                          <m:dPr>
                            <m:ctrlPr>
                              <w:rPr>
                                <w:rFonts w:ascii="Cambria Math" w:hAnsi="Cambria Math"/>
                                <w:i/>
                              </w:rPr>
                            </m:ctrlPr>
                          </m:dPr>
                          <m:e>
                            <m:r>
                              <w:rPr>
                                <w:rFonts w:ascii="Cambria Math" w:hAnsi="Cambria Math"/>
                              </w:rPr>
                              <m:t>t</m:t>
                            </m:r>
                          </m:e>
                        </m:d>
                        <m:ctrlPr>
                          <w:rPr>
                            <w:rFonts w:ascii="Cambria Math" w:hAnsi="Cambria Math"/>
                            <w:i/>
                          </w:rPr>
                        </m:ctrlPr>
                      </m:e>
                    </m:nary>
                  </m:e>
                </m:nary>
                <m:r>
                  <m:rPr>
                    <m:sty m:val="p"/>
                  </m:rPr>
                  <w:rPr>
                    <w:rFonts w:ascii="Cambria Math" w:hAnsi="Cambria Math" w:hint="eastAsia"/>
                  </w:rPr>
                  <m:t>≤</m:t>
                </m:r>
                <m:r>
                  <w:rPr>
                    <w:rFonts w:ascii="Cambria Math" w:hAnsi="Cambria Math"/>
                  </w:rPr>
                  <m:t>1</m:t>
                </m:r>
                <m:r>
                  <m:rPr>
                    <m:sty m:val="p"/>
                  </m:rPr>
                  <w:rPr>
                    <w:rFonts w:ascii="Cambria Math" w:hAnsi="Cambria Math" w:hint="eastAsia"/>
                  </w:rPr>
                  <m:t>，</m:t>
                </m:r>
                <m:r>
                  <m:rPr>
                    <m:sty m:val="p"/>
                  </m:rPr>
                  <w:rPr>
                    <w:rFonts w:ascii="Cambria Math" w:hAnsi="Cambria Math"/>
                  </w:rPr>
                  <m:t>∀</m:t>
                </m:r>
                <m:r>
                  <w:rPr>
                    <w:rFonts w:ascii="Cambria Math" w:hAnsi="Cambria Math"/>
                  </w:rPr>
                  <m:t>m</m:t>
                </m:r>
                <m:r>
                  <m:rPr>
                    <m:sty m:val="p"/>
                  </m:rPr>
                  <w:rPr>
                    <w:rFonts w:ascii="Cambria Math" w:hAnsi="Cambria Math" w:hint="eastAsia"/>
                  </w:rPr>
                  <m:t>∈</m:t>
                </m:r>
                <m:r>
                  <m:rPr>
                    <m:scr m:val="script"/>
                  </m:rPr>
                  <w:rPr>
                    <w:rFonts w:ascii="Cambria Math" w:hAnsi="Cambria Math"/>
                  </w:rPr>
                  <m:t>M</m:t>
                </m:r>
              </m:oMath>
            </m:oMathPara>
          </w:p>
        </w:tc>
        <w:tc>
          <w:tcPr>
            <w:tcW w:w="980" w:type="dxa"/>
          </w:tcPr>
          <w:p w14:paraId="7A6BB7C6" w14:textId="77777777" w:rsidR="001B02DA" w:rsidRDefault="001B02DA" w:rsidP="001035A4">
            <w:pPr>
              <w:pStyle w:val="af9"/>
              <w:numPr>
                <w:ilvl w:val="0"/>
                <w:numId w:val="36"/>
              </w:numPr>
              <w:spacing w:line="720" w:lineRule="auto"/>
              <w:ind w:leftChars="0"/>
              <w:jc w:val="both"/>
            </w:pPr>
          </w:p>
        </w:tc>
      </w:tr>
    </w:tbl>
    <w:p w14:paraId="7DE4A837" w14:textId="77777777" w:rsidR="001B02DA" w:rsidRPr="001B02DA" w:rsidRDefault="001B02DA" w:rsidP="001B02DA">
      <w:pPr>
        <w:pStyle w:val="af9"/>
        <w:numPr>
          <w:ilvl w:val="0"/>
          <w:numId w:val="28"/>
        </w:numPr>
        <w:ind w:leftChars="0"/>
        <w:jc w:val="both"/>
      </w:pPr>
      <w:r w:rsidRPr="001B02DA">
        <w:t>作业到达约束</w:t>
      </w:r>
    </w:p>
    <w:p w14:paraId="481653BF" w14:textId="77777777" w:rsidR="001B02DA" w:rsidRPr="001B02DA" w:rsidRDefault="001B02DA" w:rsidP="001B02DA">
      <w:pPr>
        <w:ind w:firstLineChars="200" w:firstLine="480"/>
        <w:jc w:val="both"/>
      </w:pPr>
      <w:r w:rsidRPr="001B02DA">
        <w:t>作业未到达系统前，其首道工序不得进入可调度状态，因此有</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w14:paraId="07230739" w14:textId="77777777" w:rsidTr="001035A4">
        <w:tc>
          <w:tcPr>
            <w:tcW w:w="8080" w:type="dxa"/>
          </w:tcPr>
          <w:p w14:paraId="1B979357" w14:textId="77777777" w:rsidR="001B02DA" w:rsidRPr="001B02DA" w:rsidRDefault="00000000" w:rsidP="001B02DA">
            <w:pPr>
              <w:ind w:firstLineChars="200" w:firstLine="480"/>
              <w:jc w:val="both"/>
            </w:pPr>
            <m:oMathPara>
              <m:oMath>
                <m:sSub>
                  <m:sSubPr>
                    <m:ctrlPr>
                      <w:rPr>
                        <w:rFonts w:ascii="Cambria Math" w:hAnsi="Cambria Math"/>
                        <w:i/>
                      </w:rPr>
                    </m:ctrlPr>
                  </m:sSubPr>
                  <m:e>
                    <m:r>
                      <w:rPr>
                        <w:rFonts w:ascii="Cambria Math" w:hAnsi="Cambria Math"/>
                      </w:rPr>
                      <m:t>S</m:t>
                    </m:r>
                  </m:e>
                  <m:sub>
                    <m:r>
                      <w:rPr>
                        <w:rFonts w:ascii="Cambria Math" w:hAnsi="Cambria Math"/>
                      </w:rPr>
                      <m:t>j1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j</m:t>
                    </m:r>
                  </m:sub>
                </m:sSub>
              </m:oMath>
            </m:oMathPara>
          </w:p>
        </w:tc>
        <w:tc>
          <w:tcPr>
            <w:tcW w:w="980" w:type="dxa"/>
          </w:tcPr>
          <w:p w14:paraId="20FC38FD" w14:textId="77777777" w:rsidR="001B02DA" w:rsidRDefault="001B02DA" w:rsidP="001035A4">
            <w:pPr>
              <w:pStyle w:val="af9"/>
              <w:numPr>
                <w:ilvl w:val="0"/>
                <w:numId w:val="36"/>
              </w:numPr>
              <w:ind w:leftChars="0"/>
              <w:jc w:val="both"/>
            </w:pPr>
          </w:p>
        </w:tc>
      </w:tr>
    </w:tbl>
    <w:p w14:paraId="65D8C9DB" w14:textId="4A74C811" w:rsidR="001B02DA" w:rsidRPr="001B02DA" w:rsidRDefault="001B02DA" w:rsidP="001B02DA">
      <w:pPr>
        <w:ind w:firstLineChars="200" w:firstLine="480"/>
        <w:jc w:val="both"/>
      </w:pPr>
      <w:r w:rsidRPr="001B02DA">
        <w:t>其中</w:t>
      </w:r>
      <m:oMath>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rPr>
              <m:t>j1</m:t>
            </m:r>
          </m:sub>
        </m:sSub>
        <m:r>
          <w:rPr>
            <w:rFonts w:ascii="Cambria Math" w:hAnsi="Cambria Math"/>
          </w:rPr>
          <m:t xml:space="preserve"> </m:t>
        </m:r>
      </m:oMath>
      <w:r w:rsidRPr="001B02DA">
        <w:t>为作业</w:t>
      </w:r>
      <m:oMath>
        <m:r>
          <w:rPr>
            <w:rFonts w:ascii="Cambria Math" w:hAnsi="Cambria Math"/>
          </w:rPr>
          <m:t xml:space="preserve"> j </m:t>
        </m:r>
      </m:oMath>
      <w:r w:rsidRPr="001B02DA">
        <w:t>首道工序的开始加工时刻。</w:t>
      </w:r>
    </w:p>
    <w:p w14:paraId="48C4C095" w14:textId="77777777" w:rsidR="001B02DA" w:rsidRPr="001B02DA" w:rsidRDefault="001B02DA" w:rsidP="001B02DA">
      <w:pPr>
        <w:pStyle w:val="af9"/>
        <w:numPr>
          <w:ilvl w:val="0"/>
          <w:numId w:val="28"/>
        </w:numPr>
        <w:ind w:leftChars="0"/>
        <w:jc w:val="both"/>
      </w:pPr>
      <w:r w:rsidRPr="001B02DA">
        <w:t>工序顺序约束</w:t>
      </w:r>
    </w:p>
    <w:p w14:paraId="3F1CEECB" w14:textId="7D2C2311" w:rsidR="001B02DA" w:rsidRPr="001B02DA" w:rsidRDefault="001B02DA" w:rsidP="001B02DA">
      <w:pPr>
        <w:ind w:firstLineChars="200" w:firstLine="480"/>
        <w:jc w:val="both"/>
      </w:pPr>
      <w:r w:rsidRPr="001B02DA">
        <w:t>同一作业内部各道工序必须按既定顺序执行，即对任意</w:t>
      </w:r>
      <m:oMath>
        <m:r>
          <w:rPr>
            <w:rFonts w:ascii="Cambria Math" w:hAnsi="Cambria Math"/>
          </w:rPr>
          <m:t xml:space="preserve"> k=1,</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j</m:t>
            </m:r>
          </m:sub>
        </m:sSub>
        <m:r>
          <w:rPr>
            <w:rFonts w:ascii="Cambria Math" w:hAnsi="Cambria Math"/>
          </w:rPr>
          <m:t>-1</m:t>
        </m:r>
      </m:oMath>
      <w:r w:rsidRPr="001B02DA">
        <w:t>，有</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w14:paraId="135713AD" w14:textId="77777777" w:rsidTr="001035A4">
        <w:tc>
          <w:tcPr>
            <w:tcW w:w="8080" w:type="dxa"/>
          </w:tcPr>
          <w:p w14:paraId="5401B358" w14:textId="77777777" w:rsidR="001B02DA" w:rsidRPr="001B02DA" w:rsidRDefault="00000000" w:rsidP="001B02DA">
            <w:pPr>
              <w:ind w:firstLineChars="200" w:firstLine="480"/>
              <w:jc w:val="both"/>
            </w:pPr>
            <m:oMathPara>
              <m:oMath>
                <m:sSub>
                  <m:sSubPr>
                    <m:ctrlPr>
                      <w:rPr>
                        <w:rFonts w:ascii="Cambria Math" w:hAnsi="Cambria Math"/>
                        <w:i/>
                      </w:rPr>
                    </m:ctrlPr>
                  </m:sSubPr>
                  <m:e>
                    <m:r>
                      <w:rPr>
                        <w:rFonts w:ascii="Cambria Math" w:hAnsi="Cambria Math"/>
                      </w:rPr>
                      <m:t>S</m:t>
                    </m:r>
                  </m:e>
                  <m:sub>
                    <m:r>
                      <w:rPr>
                        <w:rFonts w:ascii="Cambria Math" w:hAnsi="Cambria Math"/>
                      </w:rPr>
                      <m:t>j,k+1</m:t>
                    </m:r>
                  </m:sub>
                </m:sSub>
                <m:r>
                  <m:rPr>
                    <m:sty m:val="p"/>
                  </m:rPr>
                  <w:rPr>
                    <w:rFonts w:ascii="Cambria Math" w:hAnsi="Cambria Math" w:hint="eastAsia"/>
                  </w:rPr>
                  <m:t>≥</m:t>
                </m:r>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jk</m:t>
                    </m:r>
                  </m:sub>
                </m:sSub>
              </m:oMath>
            </m:oMathPara>
          </w:p>
        </w:tc>
        <w:tc>
          <w:tcPr>
            <w:tcW w:w="980" w:type="dxa"/>
          </w:tcPr>
          <w:p w14:paraId="604A0963" w14:textId="77777777" w:rsidR="001B02DA" w:rsidRDefault="001B02DA" w:rsidP="001035A4">
            <w:pPr>
              <w:pStyle w:val="af9"/>
              <w:numPr>
                <w:ilvl w:val="0"/>
                <w:numId w:val="36"/>
              </w:numPr>
              <w:ind w:leftChars="0"/>
              <w:jc w:val="both"/>
            </w:pPr>
          </w:p>
        </w:tc>
      </w:tr>
    </w:tbl>
    <w:p w14:paraId="0E9A9F3B" w14:textId="62422C8A" w:rsidR="001B02DA" w:rsidRPr="001B02DA" w:rsidRDefault="001B02DA" w:rsidP="001B02DA">
      <w:pPr>
        <w:ind w:firstLineChars="200" w:firstLine="480"/>
        <w:jc w:val="both"/>
      </w:pPr>
      <w:r w:rsidRPr="001B02DA">
        <w:t>其中</w:t>
      </w:r>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jk</m:t>
            </m:r>
          </m:sub>
        </m:sSub>
        <m:r>
          <w:rPr>
            <w:rFonts w:ascii="Cambria Math" w:hAnsi="Cambria Math"/>
          </w:rPr>
          <m:t xml:space="preserve"> </m:t>
        </m:r>
      </m:oMath>
      <w:r w:rsidRPr="001B02DA">
        <w:t>表示工序</w:t>
      </w:r>
      <m:oMath>
        <m:r>
          <w:rPr>
            <w:rFonts w:ascii="Cambria Math" w:hAnsi="Cambria Math"/>
          </w:rPr>
          <m:t xml:space="preserve"> </m:t>
        </m:r>
        <m:sSub>
          <m:sSubPr>
            <m:ctrlPr>
              <w:rPr>
                <w:rFonts w:ascii="Cambria Math" w:hAnsi="Cambria Math"/>
                <w:i/>
              </w:rPr>
            </m:ctrlPr>
          </m:sSubPr>
          <m:e>
            <m:r>
              <w:rPr>
                <w:rFonts w:ascii="Cambria Math" w:hAnsi="Cambria Math"/>
              </w:rPr>
              <m:t>O</m:t>
            </m:r>
          </m:e>
          <m:sub>
            <m:r>
              <w:rPr>
                <w:rFonts w:ascii="Cambria Math" w:hAnsi="Cambria Math"/>
              </w:rPr>
              <m:t>jk</m:t>
            </m:r>
          </m:sub>
        </m:sSub>
        <m:r>
          <w:rPr>
            <w:rFonts w:ascii="Cambria Math" w:hAnsi="Cambria Math"/>
          </w:rPr>
          <m:t xml:space="preserve"> </m:t>
        </m:r>
      </m:oMath>
      <w:r w:rsidRPr="001B02DA">
        <w:t>的完成时刻。</w:t>
      </w:r>
    </w:p>
    <w:p w14:paraId="5CDB4391" w14:textId="77777777" w:rsidR="001B02DA" w:rsidRPr="001B02DA" w:rsidRDefault="001B02DA" w:rsidP="001B02DA">
      <w:pPr>
        <w:pStyle w:val="af9"/>
        <w:numPr>
          <w:ilvl w:val="0"/>
          <w:numId w:val="28"/>
        </w:numPr>
        <w:ind w:leftChars="0"/>
        <w:jc w:val="both"/>
      </w:pPr>
      <w:r w:rsidRPr="001B02DA">
        <w:t>非抢占加工约束</w:t>
      </w:r>
    </w:p>
    <w:p w14:paraId="62BC0729" w14:textId="066658B0" w:rsidR="001B02DA" w:rsidRPr="001B02DA" w:rsidRDefault="001B02DA" w:rsidP="001B02DA">
      <w:pPr>
        <w:ind w:firstLineChars="200" w:firstLine="480"/>
        <w:jc w:val="both"/>
      </w:pPr>
      <w:r w:rsidRPr="001B02DA">
        <w:t>若工序</w:t>
      </w:r>
      <m:oMath>
        <m:r>
          <w:rPr>
            <w:rFonts w:ascii="Cambria Math" w:hAnsi="Cambria Math"/>
          </w:rPr>
          <m:t xml:space="preserve"> </m:t>
        </m:r>
        <m:sSub>
          <m:sSubPr>
            <m:ctrlPr>
              <w:rPr>
                <w:rFonts w:ascii="Cambria Math" w:hAnsi="Cambria Math"/>
                <w:i/>
              </w:rPr>
            </m:ctrlPr>
          </m:sSubPr>
          <m:e>
            <m:r>
              <w:rPr>
                <w:rFonts w:ascii="Cambria Math" w:hAnsi="Cambria Math"/>
              </w:rPr>
              <m:t>O</m:t>
            </m:r>
          </m:e>
          <m:sub>
            <m:r>
              <w:rPr>
                <w:rFonts w:ascii="Cambria Math" w:hAnsi="Cambria Math"/>
              </w:rPr>
              <m:t>jk</m:t>
            </m:r>
          </m:sub>
        </m:sSub>
        <m:r>
          <w:rPr>
            <w:rFonts w:ascii="Cambria Math" w:hAnsi="Cambria Math"/>
          </w:rPr>
          <m:t xml:space="preserve"> </m:t>
        </m:r>
      </m:oMath>
      <w:r w:rsidRPr="001B02DA">
        <w:t>被分配至机器</w:t>
      </w:r>
      <m:oMath>
        <m:r>
          <w:rPr>
            <w:rFonts w:ascii="Cambria Math" w:hAnsi="Cambria Math"/>
          </w:rPr>
          <m:t xml:space="preserve"> m</m:t>
        </m:r>
      </m:oMath>
      <w:r w:rsidRPr="001B02DA">
        <w:t>，则其在正常条件下的完成时刻为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w14:paraId="22A39000" w14:textId="77777777" w:rsidTr="001035A4">
        <w:tc>
          <w:tcPr>
            <w:tcW w:w="8080" w:type="dxa"/>
          </w:tcPr>
          <w:p w14:paraId="626BA8E7" w14:textId="77777777" w:rsidR="001B02DA" w:rsidRPr="001B02DA" w:rsidRDefault="00000000" w:rsidP="001B02DA">
            <w:pPr>
              <w:ind w:firstLineChars="200" w:firstLine="480"/>
              <w:jc w:val="both"/>
            </w:pPr>
            <m:oMathPara>
              <m:oMath>
                <m:sSub>
                  <m:sSubPr>
                    <m:ctrlPr>
                      <w:rPr>
                        <w:rFonts w:ascii="Cambria Math" w:hAnsi="Cambria Math"/>
                        <w:i/>
                      </w:rPr>
                    </m:ctrlPr>
                  </m:sSubPr>
                  <m:e>
                    <m:r>
                      <w:rPr>
                        <w:rFonts w:ascii="Cambria Math" w:hAnsi="Cambria Math"/>
                      </w:rPr>
                      <m:t>C</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jkm</m:t>
                    </m:r>
                  </m:sub>
                </m:sSub>
              </m:oMath>
            </m:oMathPara>
          </w:p>
        </w:tc>
        <w:tc>
          <w:tcPr>
            <w:tcW w:w="980" w:type="dxa"/>
          </w:tcPr>
          <w:p w14:paraId="573B8D2B" w14:textId="77777777" w:rsidR="001B02DA" w:rsidRDefault="001B02DA" w:rsidP="001035A4">
            <w:pPr>
              <w:pStyle w:val="af9"/>
              <w:numPr>
                <w:ilvl w:val="0"/>
                <w:numId w:val="36"/>
              </w:numPr>
              <w:ind w:leftChars="0"/>
              <w:jc w:val="both"/>
            </w:pPr>
          </w:p>
        </w:tc>
      </w:tr>
    </w:tbl>
    <w:p w14:paraId="77D8209F" w14:textId="7A8B0128" w:rsidR="001B02DA" w:rsidRPr="001B02DA" w:rsidRDefault="001B02DA" w:rsidP="001B02DA">
      <w:pPr>
        <w:ind w:firstLineChars="200" w:firstLine="480"/>
        <w:jc w:val="both"/>
      </w:pPr>
      <w:r w:rsidRPr="001B02DA">
        <w:lastRenderedPageBreak/>
        <w:t>且一旦开始加工，在区间</w:t>
      </w:r>
      <m:oMath>
        <m:r>
          <w:rPr>
            <w:rFonts w:ascii="Cambria Math" w:hAnsi="Cambria Math"/>
          </w:rPr>
          <m:t xml:space="preserve"> </m:t>
        </m:r>
        <m:d>
          <m:dPr>
            <m:beg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jk</m:t>
                </m:r>
              </m:sub>
            </m:sSub>
          </m:e>
        </m:d>
        <m:r>
          <w:rPr>
            <w:rFonts w:ascii="Cambria Math" w:hAnsi="Cambria Math"/>
          </w:rPr>
          <m:t xml:space="preserve"> </m:t>
        </m:r>
      </m:oMath>
      <w:r w:rsidRPr="001B02DA">
        <w:t>内不允许由调度器主动中断</w:t>
      </w:r>
      <w:r w:rsidR="00DD423C">
        <w:rPr>
          <w:rFonts w:hint="eastAsia"/>
        </w:rPr>
        <w:t>。</w:t>
      </w:r>
      <w:r w:rsidRPr="001B02DA">
        <w:t>允许的中断仅来自设备故障等外生扰动，而不属于调度决策本身。</w:t>
      </w:r>
    </w:p>
    <w:p w14:paraId="39685EAF" w14:textId="77777777" w:rsidR="00CA133B" w:rsidRPr="00393EF2" w:rsidRDefault="00FE03CF" w:rsidP="00393EF2">
      <w:pPr>
        <w:pStyle w:val="30"/>
        <w:numPr>
          <w:ilvl w:val="2"/>
          <w:numId w:val="27"/>
        </w:numPr>
        <w:spacing w:before="163" w:after="163"/>
        <w:jc w:val="both"/>
      </w:pPr>
      <w:bookmarkStart w:id="57" w:name="_Toc229162205"/>
      <w:r>
        <w:rPr>
          <w:rFonts w:hint="eastAsia"/>
          <w:lang w:eastAsia="zh-CN"/>
        </w:rPr>
        <w:t>机器</w:t>
      </w:r>
      <w:r w:rsidR="00393EF2">
        <w:rPr>
          <w:rFonts w:hint="eastAsia"/>
        </w:rPr>
        <w:t>可用性约束</w:t>
      </w:r>
      <w:bookmarkEnd w:id="57"/>
    </w:p>
    <w:p w14:paraId="74054134" w14:textId="77777777" w:rsidR="00CA133B" w:rsidRDefault="00393EF2" w:rsidP="00BD0540">
      <w:pPr>
        <w:ind w:firstLineChars="200" w:firstLine="480"/>
        <w:jc w:val="both"/>
      </w:pPr>
      <w:r>
        <w:rPr>
          <w:rFonts w:hint="eastAsia"/>
        </w:rPr>
        <w:t>本研究同时考虑设备退化与维护过程，因此机器在任意时刻的状态相较一般</w:t>
      </w:r>
      <w:r>
        <w:rPr>
          <w:rFonts w:hint="eastAsia"/>
        </w:rPr>
        <w:t>FJSP</w:t>
      </w:r>
      <w:r>
        <w:rPr>
          <w:rFonts w:hint="eastAsia"/>
        </w:rPr>
        <w:t>问题在原有的“忙碌”和“空闲”两种状态的基础上，还可能处于维护阶段。可以定义机器状态变量为：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93EF2" w14:paraId="5080BFC2" w14:textId="77777777" w:rsidTr="001035A4">
        <w:tc>
          <w:tcPr>
            <w:tcW w:w="8080" w:type="dxa"/>
          </w:tcPr>
          <w:p w14:paraId="08A35BBC" w14:textId="77777777" w:rsidR="00393EF2" w:rsidRPr="00393EF2" w:rsidRDefault="00000000" w:rsidP="003A56BC">
            <w:pPr>
              <w:ind w:firstLineChars="200" w:firstLine="480"/>
              <w:jc w:val="both"/>
              <w:rPr>
                <w:i/>
              </w:rPr>
            </w:pPr>
            <m:oMathPara>
              <m:oMath>
                <m:sSub>
                  <m:sSubPr>
                    <m:ctrlPr>
                      <w:rPr>
                        <w:rFonts w:ascii="Cambria Math" w:hAnsi="Cambria Math"/>
                        <w:i/>
                      </w:rPr>
                    </m:ctrlPr>
                  </m:sSubPr>
                  <m:e>
                    <m:r>
                      <w:rPr>
                        <w:rFonts w:ascii="Cambria Math" w:hAnsi="Cambria Math"/>
                      </w:rPr>
                      <m:t>y</m:t>
                    </m:r>
                  </m:e>
                  <m:sub>
                    <m:r>
                      <w:rPr>
                        <w:rFonts w:ascii="Cambria Math" w:hAnsi="Cambria Math"/>
                      </w:rPr>
                      <m:t>m</m:t>
                    </m:r>
                  </m:sub>
                </m:sSub>
                <m:d>
                  <m:dPr>
                    <m:ctrlPr>
                      <w:rPr>
                        <w:rFonts w:ascii="Cambria Math" w:hAnsi="Cambria Math"/>
                        <w:i/>
                      </w:rPr>
                    </m:ctrlPr>
                  </m:dPr>
                  <m:e>
                    <m:r>
                      <w:rPr>
                        <w:rFonts w:ascii="Cambria Math" w:hAnsi="Cambria Math"/>
                      </w:rPr>
                      <m:t>t</m:t>
                    </m:r>
                  </m:e>
                </m:d>
                <m:r>
                  <m:rPr>
                    <m:sty m:val="p"/>
                  </m:rPr>
                  <w:rPr>
                    <w:rFonts w:ascii="Cambria Math" w:hAnsi="Cambria Math" w:hint="eastAsia"/>
                  </w:rPr>
                  <m:t>∈</m:t>
                </m:r>
                <m:r>
                  <m:rPr>
                    <m:lit/>
                  </m:rPr>
                  <w:rPr>
                    <w:rFonts w:ascii="Cambria Math" w:hAnsi="Cambria Math"/>
                  </w:rPr>
                  <m:t>{</m:t>
                </m:r>
                <m:r>
                  <m:rPr>
                    <m:nor/>
                  </m:rPr>
                  <w:rPr>
                    <w:rFonts w:ascii="Cambria Math" w:hAnsi="Cambria Math"/>
                  </w:rPr>
                  <m:t>IDLE</m:t>
                </m:r>
                <m:r>
                  <w:rPr>
                    <w:rFonts w:ascii="Cambria Math" w:hAnsi="Cambria Math"/>
                  </w:rPr>
                  <m:t xml:space="preserve">, </m:t>
                </m:r>
                <m:r>
                  <m:rPr>
                    <m:nor/>
                  </m:rPr>
                  <w:rPr>
                    <w:rFonts w:ascii="Cambria Math" w:hAnsi="Cambria Math"/>
                  </w:rPr>
                  <m:t>PROC</m:t>
                </m:r>
                <m:r>
                  <w:rPr>
                    <w:rFonts w:ascii="Cambria Math" w:hAnsi="Cambria Math"/>
                  </w:rPr>
                  <m:t xml:space="preserve">, </m:t>
                </m:r>
                <m:r>
                  <m:rPr>
                    <m:nor/>
                  </m:rPr>
                  <w:rPr>
                    <w:rFonts w:ascii="Cambria Math" w:hAnsi="Cambria Math"/>
                  </w:rPr>
                  <m:t>MAINT</m:t>
                </m:r>
                <m:r>
                  <m:rPr>
                    <m:lit/>
                  </m:rPr>
                  <w:rPr>
                    <w:rFonts w:ascii="Cambria Math" w:hAnsi="Cambria Math"/>
                  </w:rPr>
                  <m:t>}</m:t>
                </m:r>
              </m:oMath>
            </m:oMathPara>
          </w:p>
        </w:tc>
        <w:tc>
          <w:tcPr>
            <w:tcW w:w="980" w:type="dxa"/>
          </w:tcPr>
          <w:p w14:paraId="7E02E7BA" w14:textId="77777777" w:rsidR="00393EF2" w:rsidRDefault="00393EF2" w:rsidP="001035A4">
            <w:pPr>
              <w:pStyle w:val="af9"/>
              <w:numPr>
                <w:ilvl w:val="0"/>
                <w:numId w:val="36"/>
              </w:numPr>
              <w:ind w:leftChars="0"/>
              <w:jc w:val="both"/>
            </w:pPr>
          </w:p>
        </w:tc>
      </w:tr>
    </w:tbl>
    <w:p w14:paraId="7649529C" w14:textId="77777777" w:rsidR="00CA133B" w:rsidRDefault="00393EF2" w:rsidP="00393EF2">
      <w:pPr>
        <w:jc w:val="both"/>
      </w:pPr>
      <w:r>
        <w:rPr>
          <w:rFonts w:hint="eastAsia"/>
        </w:rPr>
        <w:t xml:space="preserve">    </w:t>
      </w:r>
      <w:r>
        <w:rPr>
          <w:rFonts w:hint="eastAsia"/>
        </w:rPr>
        <w:t>分别表示空闲、加工中和维护中。</w:t>
      </w:r>
    </w:p>
    <w:p w14:paraId="75F32268" w14:textId="52BAD074" w:rsidR="00393EF2" w:rsidRDefault="00393EF2" w:rsidP="00393EF2">
      <w:pPr>
        <w:ind w:firstLineChars="200" w:firstLine="480"/>
        <w:jc w:val="both"/>
      </w:pPr>
      <w:r>
        <w:rPr>
          <w:rFonts w:hint="eastAsia"/>
        </w:rPr>
        <w:t>当机器处于维护状态时，不得承担任何加工任务，因此有</w:t>
      </w:r>
      <w:r w:rsidR="00B71CA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93EF2" w14:paraId="7F5F8AEE" w14:textId="77777777" w:rsidTr="001035A4">
        <w:tc>
          <w:tcPr>
            <w:tcW w:w="8080" w:type="dxa"/>
          </w:tcPr>
          <w:p w14:paraId="0B7BD3AA" w14:textId="77777777" w:rsidR="00393EF2" w:rsidRPr="00393EF2" w:rsidRDefault="00000000" w:rsidP="00393EF2">
            <w:pPr>
              <w:ind w:firstLineChars="200" w:firstLine="480"/>
              <w:jc w:val="both"/>
            </w:pPr>
            <m:oMathPara>
              <m:oMath>
                <m:sSub>
                  <m:sSubPr>
                    <m:ctrlPr>
                      <w:rPr>
                        <w:rFonts w:ascii="Cambria Math" w:hAnsi="Cambria Math"/>
                        <w:i/>
                      </w:rPr>
                    </m:ctrlPr>
                  </m:sSubPr>
                  <m:e>
                    <m:r>
                      <w:rPr>
                        <w:rFonts w:ascii="Cambria Math" w:hAnsi="Cambria Math"/>
                      </w:rPr>
                      <m:t>y</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r>
                  <m:rPr>
                    <m:nor/>
                  </m:rPr>
                  <w:rPr>
                    <w:rFonts w:ascii="Cambria Math" w:hAnsi="Cambria Math"/>
                  </w:rPr>
                  <m:t>MAINT</m:t>
                </m:r>
                <m:r>
                  <m:rPr>
                    <m:sty m:val="p"/>
                  </m:rPr>
                  <w:rPr>
                    <w:rFonts w:ascii="Cambria Math" w:hAnsi="Cambria Math"/>
                  </w:rPr>
                  <m:t>⇒</m:t>
                </m:r>
                <m:nary>
                  <m:naryPr>
                    <m:chr m:val="∑"/>
                    <m:supHide m:val="1"/>
                    <m:ctrlPr>
                      <w:rPr>
                        <w:rFonts w:ascii="Cambria Math" w:hAnsi="Cambria Math"/>
                      </w:rPr>
                    </m:ctrlPr>
                  </m:naryPr>
                  <m:sub>
                    <m:r>
                      <w:rPr>
                        <w:rFonts w:ascii="Cambria Math" w:hAnsi="Cambria Math"/>
                      </w:rPr>
                      <m:t>j</m:t>
                    </m:r>
                    <m:ctrlPr>
                      <w:rPr>
                        <w:rFonts w:ascii="Cambria Math" w:hAnsi="Cambria Math"/>
                        <w:i/>
                      </w:rPr>
                    </m:ctrlPr>
                  </m:sub>
                  <m:sup/>
                  <m:e>
                    <m:nary>
                      <m:naryPr>
                        <m:chr m:val="∑"/>
                        <m:supHide m:val="1"/>
                        <m:ctrlPr>
                          <w:rPr>
                            <w:rFonts w:ascii="Cambria Math" w:hAnsi="Cambria Math"/>
                          </w:rPr>
                        </m:ctrlPr>
                      </m:naryPr>
                      <m:sub>
                        <m:r>
                          <w:rPr>
                            <w:rFonts w:ascii="Cambria Math" w:hAnsi="Cambria Math"/>
                          </w:rPr>
                          <m:t>k</m:t>
                        </m:r>
                        <m:ctrlPr>
                          <w:rPr>
                            <w:rFonts w:ascii="Cambria Math" w:hAnsi="Cambria Math"/>
                            <w:i/>
                          </w:rPr>
                        </m:ctrlPr>
                      </m:sub>
                      <m:sup>
                        <m:ctrlPr>
                          <w:rPr>
                            <w:rFonts w:ascii="Cambria Math" w:hAnsi="Cambria Math"/>
                            <w:i/>
                          </w:rPr>
                        </m:ctrlPr>
                      </m:sup>
                      <m:e>
                        <m:sSub>
                          <m:sSubPr>
                            <m:ctrlPr>
                              <w:rPr>
                                <w:rFonts w:ascii="Cambria Math" w:hAnsi="Cambria Math"/>
                                <w:i/>
                              </w:rPr>
                            </m:ctrlPr>
                          </m:sSubPr>
                          <m:e>
                            <m:r>
                              <w:rPr>
                                <w:rFonts w:ascii="Cambria Math" w:hAnsi="Cambria Math"/>
                              </w:rPr>
                              <m:t>x</m:t>
                            </m:r>
                          </m:e>
                          <m:sub>
                            <m:r>
                              <w:rPr>
                                <w:rFonts w:ascii="Cambria Math" w:hAnsi="Cambria Math"/>
                              </w:rPr>
                              <m:t>jkm</m:t>
                            </m:r>
                          </m:sub>
                        </m:sSub>
                        <m:d>
                          <m:dPr>
                            <m:ctrlPr>
                              <w:rPr>
                                <w:rFonts w:ascii="Cambria Math" w:hAnsi="Cambria Math"/>
                                <w:i/>
                              </w:rPr>
                            </m:ctrlPr>
                          </m:dPr>
                          <m:e>
                            <m:r>
                              <w:rPr>
                                <w:rFonts w:ascii="Cambria Math" w:hAnsi="Cambria Math"/>
                              </w:rPr>
                              <m:t>t</m:t>
                            </m:r>
                          </m:e>
                        </m:d>
                        <m:ctrlPr>
                          <w:rPr>
                            <w:rFonts w:ascii="Cambria Math" w:hAnsi="Cambria Math"/>
                            <w:i/>
                          </w:rPr>
                        </m:ctrlPr>
                      </m:e>
                    </m:nary>
                  </m:e>
                </m:nary>
                <m:r>
                  <w:rPr>
                    <w:rFonts w:ascii="Cambria Math" w:hAnsi="Cambria Math"/>
                  </w:rPr>
                  <m:t>=0</m:t>
                </m:r>
              </m:oMath>
            </m:oMathPara>
          </w:p>
        </w:tc>
        <w:tc>
          <w:tcPr>
            <w:tcW w:w="980" w:type="dxa"/>
          </w:tcPr>
          <w:p w14:paraId="2873D92E" w14:textId="77777777" w:rsidR="00393EF2" w:rsidRDefault="00393EF2" w:rsidP="001035A4">
            <w:pPr>
              <w:pStyle w:val="af9"/>
              <w:numPr>
                <w:ilvl w:val="0"/>
                <w:numId w:val="36"/>
              </w:numPr>
              <w:spacing w:line="720" w:lineRule="auto"/>
              <w:ind w:leftChars="0"/>
              <w:jc w:val="both"/>
            </w:pPr>
          </w:p>
        </w:tc>
      </w:tr>
    </w:tbl>
    <w:p w14:paraId="0F61C8C5" w14:textId="77777777" w:rsidR="00393EF2" w:rsidRPr="00393EF2" w:rsidRDefault="00393EF2" w:rsidP="00393EF2">
      <w:pPr>
        <w:ind w:firstLineChars="200" w:firstLine="480"/>
        <w:jc w:val="both"/>
      </w:pPr>
      <w:r>
        <w:rPr>
          <w:rFonts w:hint="eastAsia"/>
        </w:rPr>
        <w:t>该约束体现了生产任务与维护活动之间的互斥关系，即机器在同一时刻不能同时执行加工与维护。</w:t>
      </w:r>
    </w:p>
    <w:p w14:paraId="355FEE3B" w14:textId="77777777" w:rsidR="00CA133B" w:rsidRDefault="00393EF2" w:rsidP="00393EF2">
      <w:pPr>
        <w:ind w:firstLineChars="200" w:firstLine="480"/>
        <w:jc w:val="both"/>
      </w:pPr>
      <w:r>
        <w:rPr>
          <w:rFonts w:hint="eastAsia"/>
        </w:rPr>
        <w:t>进一步地，本文假设维护活动只能在当前工序完成后开始执行，不允许在工序加工过程中插入维护，因此维护对调度的影响主要表现为：改变机器未来一段时间内的可用性，从而约束后续工序分配。</w:t>
      </w:r>
    </w:p>
    <w:p w14:paraId="3C431DE8" w14:textId="77777777" w:rsidR="00DC6E43" w:rsidRDefault="000045FE" w:rsidP="000B4237">
      <w:pPr>
        <w:pStyle w:val="30"/>
        <w:numPr>
          <w:ilvl w:val="2"/>
          <w:numId w:val="27"/>
        </w:numPr>
        <w:spacing w:before="163" w:after="163"/>
        <w:jc w:val="both"/>
        <w:rPr>
          <w:lang w:eastAsia="zh-CN"/>
        </w:rPr>
      </w:pPr>
      <w:bookmarkStart w:id="58" w:name="_Toc229162206"/>
      <w:r>
        <w:rPr>
          <w:rFonts w:hint="eastAsia"/>
          <w:lang w:eastAsia="zh-CN"/>
        </w:rPr>
        <w:t>事件驱动的调度时刻</w:t>
      </w:r>
      <w:bookmarkEnd w:id="58"/>
    </w:p>
    <w:p w14:paraId="75DF2A44" w14:textId="77777777" w:rsidR="000B4237" w:rsidRDefault="000B4237" w:rsidP="000B4237">
      <w:pPr>
        <w:ind w:firstLineChars="200" w:firstLine="480"/>
        <w:jc w:val="both"/>
      </w:pPr>
      <w:r>
        <w:rPr>
          <w:rFonts w:hint="eastAsia"/>
        </w:rPr>
        <w:t>本文采用事件驱动调度机制，而不是固定时间步轮询决策。设调度决策时刻集合为：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0B4237" w14:paraId="372B5FB9" w14:textId="77777777" w:rsidTr="001035A4">
        <w:tc>
          <w:tcPr>
            <w:tcW w:w="8080" w:type="dxa"/>
          </w:tcPr>
          <w:p w14:paraId="0D655C81" w14:textId="3D09F622" w:rsidR="000B4237" w:rsidRPr="00393EF2" w:rsidRDefault="00000000" w:rsidP="003A56BC">
            <w:pPr>
              <w:ind w:firstLineChars="200" w:firstLine="480"/>
              <w:jc w:val="both"/>
            </w:pPr>
            <m:oMathPara>
              <m:oMath>
                <m:sSub>
                  <m:sSubPr>
                    <m:ctrlPr>
                      <w:rPr>
                        <w:rFonts w:ascii="Cambria Math" w:hAnsi="Cambria Math"/>
                        <w:i/>
                      </w:rPr>
                    </m:ctrlPr>
                  </m:sSubPr>
                  <m:e>
                    <m:r>
                      <m:rPr>
                        <m:scr m:val="script"/>
                      </m:rPr>
                      <w:rPr>
                        <w:rFonts w:ascii="Cambria Math" w:hAnsi="Cambria Math"/>
                      </w:rPr>
                      <m:t>T</m:t>
                    </m:r>
                  </m:e>
                  <m:sub>
                    <m:r>
                      <w:rPr>
                        <w:rFonts w:ascii="Cambria Math" w:hAnsi="Cambria Math" w:hint="eastAsia"/>
                        <w:lang w:eastAsia="zh-TW"/>
                      </w:rPr>
                      <m:t>D</m:t>
                    </m:r>
                  </m:sub>
                </m:sSub>
                <m:r>
                  <w:rPr>
                    <w:rFonts w:ascii="Cambria Math" w:hAnsi="Cambria Math"/>
                  </w:rPr>
                  <m:t>=</m:t>
                </m:r>
                <m:sSub>
                  <m:sSubPr>
                    <m:ctrlPr>
                      <w:rPr>
                        <w:rFonts w:ascii="Cambria Math" w:hAnsi="Cambria Math"/>
                        <w:i/>
                      </w:rPr>
                    </m:ctrlPr>
                  </m:sSubPr>
                  <m:e>
                    <m:r>
                      <m:rPr>
                        <m:scr m:val="script"/>
                      </m:rPr>
                      <w:rPr>
                        <w:rFonts w:ascii="Cambria Math" w:hAnsi="Cambria Math"/>
                      </w:rPr>
                      <m:t>T</m:t>
                    </m:r>
                  </m:e>
                  <m:sub>
                    <m:r>
                      <w:rPr>
                        <w:rFonts w:ascii="Cambria Math" w:hAnsi="Cambria Math"/>
                      </w:rPr>
                      <m:t>arr</m:t>
                    </m:r>
                  </m:sub>
                </m:sSub>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T</m:t>
                    </m:r>
                  </m:e>
                  <m:sub>
                    <m:r>
                      <w:rPr>
                        <w:rFonts w:ascii="Cambria Math" w:hAnsi="Cambria Math"/>
                      </w:rPr>
                      <m:t>idle</m:t>
                    </m:r>
                  </m:sub>
                </m:sSub>
              </m:oMath>
            </m:oMathPara>
          </w:p>
        </w:tc>
        <w:tc>
          <w:tcPr>
            <w:tcW w:w="980" w:type="dxa"/>
          </w:tcPr>
          <w:p w14:paraId="049A86A0" w14:textId="77777777" w:rsidR="000B4237" w:rsidRDefault="000B4237" w:rsidP="001035A4">
            <w:pPr>
              <w:pStyle w:val="af9"/>
              <w:numPr>
                <w:ilvl w:val="0"/>
                <w:numId w:val="36"/>
              </w:numPr>
              <w:ind w:leftChars="0"/>
              <w:jc w:val="both"/>
            </w:pPr>
          </w:p>
        </w:tc>
      </w:tr>
    </w:tbl>
    <w:p w14:paraId="16040D82" w14:textId="746C9BB7" w:rsidR="000B4237" w:rsidRDefault="000B4237" w:rsidP="000B4237">
      <w:pPr>
        <w:ind w:firstLineChars="200" w:firstLine="480"/>
        <w:jc w:val="both"/>
      </w:pPr>
      <w:r>
        <w:rPr>
          <w:rFonts w:hint="eastAsia"/>
        </w:rPr>
        <w:t>其中</w:t>
      </w:r>
      <m:oMath>
        <m:r>
          <w:rPr>
            <w:rFonts w:ascii="Cambria Math" w:hAnsi="Cambria Math"/>
          </w:rPr>
          <m:t xml:space="preserve"> </m:t>
        </m:r>
        <m:sSub>
          <m:sSubPr>
            <m:ctrlPr>
              <w:rPr>
                <w:rFonts w:ascii="Cambria Math" w:hAnsi="Cambria Math"/>
                <w:i/>
              </w:rPr>
            </m:ctrlPr>
          </m:sSubPr>
          <m:e>
            <m:r>
              <m:rPr>
                <m:scr m:val="script"/>
              </m:rPr>
              <w:rPr>
                <w:rFonts w:ascii="Cambria Math" w:hAnsi="Cambria Math"/>
              </w:rPr>
              <m:t>T</m:t>
            </m:r>
          </m:e>
          <m:sub>
            <m:r>
              <w:rPr>
                <w:rFonts w:ascii="Cambria Math" w:hAnsi="Cambria Math"/>
              </w:rPr>
              <m:t>arr</m:t>
            </m:r>
          </m:sub>
        </m:sSub>
        <m:r>
          <w:rPr>
            <w:rFonts w:ascii="Cambria Math" w:hAnsi="Cambria Math"/>
          </w:rPr>
          <m:t xml:space="preserve"> </m:t>
        </m:r>
      </m:oMath>
      <w:r>
        <w:rPr>
          <w:rFonts w:hint="eastAsia"/>
        </w:rPr>
        <w:t>表示新作业到达系统的时刻集合</w:t>
      </w:r>
      <w:r w:rsidR="00E54CEB">
        <w:rPr>
          <w:rFonts w:hint="eastAsia"/>
        </w:rPr>
        <w:t>，</w:t>
      </w:r>
      <m:oMath>
        <m:sSub>
          <m:sSubPr>
            <m:ctrlPr>
              <w:rPr>
                <w:rFonts w:ascii="Cambria Math" w:hAnsi="Cambria Math"/>
                <w:i/>
              </w:rPr>
            </m:ctrlPr>
          </m:sSubPr>
          <m:e>
            <m:r>
              <m:rPr>
                <m:scr m:val="script"/>
              </m:rPr>
              <w:rPr>
                <w:rFonts w:ascii="Cambria Math" w:hAnsi="Cambria Math"/>
              </w:rPr>
              <m:t>T</m:t>
            </m:r>
          </m:e>
          <m:sub>
            <m:r>
              <w:rPr>
                <w:rFonts w:ascii="Cambria Math" w:hAnsi="Cambria Math"/>
              </w:rPr>
              <m:t>idle</m:t>
            </m:r>
          </m:sub>
        </m:sSub>
        <m:r>
          <w:rPr>
            <w:rFonts w:ascii="Cambria Math" w:hAnsi="Cambria Math"/>
          </w:rPr>
          <m:t xml:space="preserve"> </m:t>
        </m:r>
      </m:oMath>
      <w:r>
        <w:rPr>
          <w:rFonts w:hint="eastAsia"/>
        </w:rPr>
        <w:t>表示机器完成加工或完成维护后重新转变为空闲的时刻集合。</w:t>
      </w:r>
    </w:p>
    <w:p w14:paraId="3486EAC6" w14:textId="7959511B" w:rsidR="000B4237" w:rsidRDefault="000B4237" w:rsidP="00F01E5B">
      <w:pPr>
        <w:ind w:firstLineChars="200" w:firstLine="480"/>
        <w:jc w:val="both"/>
      </w:pPr>
      <w:r>
        <w:rPr>
          <w:rFonts w:hint="eastAsia"/>
        </w:rPr>
        <w:t>这意味着调度决策仅在系统结构发生变化时触发，而不是在每一个离散时间点持续执行。这样的建模方式更符合实际车间的事件演化逻辑，也与本文环境中的事件队列更新机制一致。</w:t>
      </w:r>
    </w:p>
    <w:p w14:paraId="36E990C3" w14:textId="08CDDF9E" w:rsidR="000B4237" w:rsidRDefault="000B4237" w:rsidP="000B4237">
      <w:pPr>
        <w:ind w:firstLineChars="200" w:firstLine="480"/>
        <w:jc w:val="both"/>
      </w:pPr>
      <w:r>
        <w:rPr>
          <w:rFonts w:hint="eastAsia"/>
        </w:rPr>
        <w:t>在任意决策时刻</w:t>
      </w:r>
      <m:oMath>
        <m:r>
          <w:rPr>
            <w:rFonts w:ascii="Cambria Math" w:hAnsi="Cambria Math"/>
          </w:rPr>
          <m:t xml:space="preserve"> </m:t>
        </m:r>
        <m:r>
          <w:rPr>
            <w:rFonts w:ascii="Cambria Math" w:hAnsi="Cambria Math" w:hint="eastAsia"/>
          </w:rPr>
          <m:t>t</m:t>
        </m:r>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T</m:t>
            </m:r>
          </m:e>
          <m:sub>
            <m:r>
              <w:rPr>
                <w:rFonts w:ascii="Cambria Math" w:hAnsi="Cambria Math" w:hint="eastAsia"/>
              </w:rPr>
              <m:t>D</m:t>
            </m:r>
          </m:sub>
        </m:sSub>
      </m:oMath>
      <w:r>
        <w:rPr>
          <w:rFonts w:hint="eastAsia"/>
        </w:rPr>
        <w:t>，定义作业</w:t>
      </w:r>
      <m:oMath>
        <m:r>
          <w:rPr>
            <w:rFonts w:ascii="Cambria Math" w:hAnsi="Cambria Math" w:hint="eastAsia"/>
          </w:rPr>
          <m:t xml:space="preserve"> j </m:t>
        </m:r>
      </m:oMath>
      <w:r>
        <w:rPr>
          <w:rFonts w:hint="eastAsia"/>
        </w:rPr>
        <w:t>当前尚未完成的下一道工序编号为</w:t>
      </w:r>
      <m:oMath>
        <m:r>
          <w:rPr>
            <w:rFonts w:ascii="Cambria Math" w:hAnsi="Cambria Math"/>
          </w:rPr>
          <m:t xml:space="preserve"> </m:t>
        </m:r>
        <m:sSub>
          <m:sSubPr>
            <m:ctrlPr>
              <w:rPr>
                <w:rFonts w:ascii="Cambria Math" w:hAnsi="Cambria Math"/>
                <w:i/>
              </w:rPr>
            </m:ctrlPr>
          </m:sSubPr>
          <m:e>
            <m:r>
              <w:rPr>
                <w:rFonts w:ascii="Cambria Math" w:hAnsi="Cambria Math"/>
              </w:rPr>
              <m:t>ν</m:t>
            </m:r>
          </m:e>
          <m:sub>
            <m:r>
              <w:rPr>
                <w:rFonts w:ascii="Cambria Math" w:hAnsi="Cambria Math" w:hint="eastAsia"/>
              </w:rPr>
              <m:t>j</m:t>
            </m:r>
          </m:sub>
        </m:sSub>
        <m:d>
          <m:dPr>
            <m:ctrlPr>
              <w:rPr>
                <w:rFonts w:ascii="Cambria Math" w:hAnsi="Cambria Math"/>
                <w:i/>
              </w:rPr>
            </m:ctrlPr>
          </m:dPr>
          <m:e>
            <m:r>
              <w:rPr>
                <w:rFonts w:ascii="Cambria Math" w:hAnsi="Cambria Math" w:hint="eastAsia"/>
              </w:rPr>
              <m:t>t</m:t>
            </m:r>
          </m:e>
        </m:d>
      </m:oMath>
      <w:r>
        <w:rPr>
          <w:rFonts w:hint="eastAsia"/>
        </w:rPr>
        <w:t>。则系统中的就绪工序集合可写为：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0B4237" w14:paraId="09F362C9" w14:textId="77777777" w:rsidTr="001035A4">
        <w:tc>
          <w:tcPr>
            <w:tcW w:w="8080" w:type="dxa"/>
          </w:tcPr>
          <w:p w14:paraId="396352B8" w14:textId="5DE749C1" w:rsidR="000B4237" w:rsidRPr="00393EF2" w:rsidRDefault="00000000" w:rsidP="003A56BC">
            <w:pPr>
              <w:ind w:firstLineChars="200" w:firstLine="480"/>
              <w:jc w:val="both"/>
            </w:pPr>
            <m:oMathPara>
              <m:oMath>
                <m:sSup>
                  <m:sSupPr>
                    <m:ctrlPr>
                      <w:rPr>
                        <w:rFonts w:ascii="Cambria Math" w:hAnsi="Cambria Math"/>
                        <w:i/>
                      </w:rPr>
                    </m:ctrlPr>
                  </m:sSupPr>
                  <m:e>
                    <m:r>
                      <m:rPr>
                        <m:scr m:val="script"/>
                      </m:rPr>
                      <w:rPr>
                        <w:rFonts w:ascii="Cambria Math" w:hAnsi="Cambria Math"/>
                      </w:rPr>
                      <m:t>O</m:t>
                    </m:r>
                  </m:e>
                  <m:sup>
                    <m:r>
                      <w:rPr>
                        <w:rFonts w:ascii="Cambria Math" w:hAnsi="Cambria Math"/>
                      </w:rPr>
                      <m:t>ready</m:t>
                    </m:r>
                  </m:sup>
                </m:sSup>
                <m:d>
                  <m:dPr>
                    <m:ctrlPr>
                      <w:rPr>
                        <w:rFonts w:ascii="Cambria Math" w:hAnsi="Cambria Math"/>
                        <w:i/>
                      </w:rPr>
                    </m:ctrlPr>
                  </m:dPr>
                  <m:e>
                    <m:r>
                      <w:rPr>
                        <w:rFonts w:ascii="Cambria Math" w:hAnsi="Cambria Math"/>
                      </w:rPr>
                      <m:t>t</m:t>
                    </m:r>
                  </m:e>
                </m:d>
                <m:r>
                  <w:rPr>
                    <w:rFonts w:ascii="Cambria Math" w:hAnsi="Cambria Math"/>
                  </w:rPr>
                  <m:t>=</m:t>
                </m:r>
                <m:d>
                  <m:dPr>
                    <m:begChr m:val="{"/>
                    <m:sepChr m:val="∣"/>
                    <m:endChr m:val="}"/>
                    <m:ctrlPr>
                      <w:rPr>
                        <w:rFonts w:ascii="Cambria Math" w:hAnsi="Cambria Math"/>
                      </w:rPr>
                    </m:ctrlPr>
                  </m:dPr>
                  <m:e>
                    <m:sSub>
                      <m:sSubPr>
                        <m:ctrlPr>
                          <w:rPr>
                            <w:rFonts w:ascii="Cambria Math" w:hAnsi="Cambria Math"/>
                            <w:i/>
                          </w:rPr>
                        </m:ctrlPr>
                      </m:sSubPr>
                      <m:e>
                        <m:r>
                          <w:rPr>
                            <w:rFonts w:ascii="Cambria Math" w:hAnsi="Cambria Math"/>
                          </w:rPr>
                          <m:t>O</m:t>
                        </m:r>
                        <m:ctrlPr>
                          <w:rPr>
                            <w:rFonts w:ascii="Cambria Math" w:hAnsi="Cambria Math"/>
                          </w:rPr>
                        </m:ctrlPr>
                      </m:e>
                      <m:sub>
                        <m:r>
                          <w:rPr>
                            <w:rFonts w:ascii="Cambria Math" w:hAnsi="Cambria Math"/>
                          </w:rPr>
                          <m:t>j,</m:t>
                        </m:r>
                        <m:sSub>
                          <m:sSubPr>
                            <m:ctrlPr>
                              <w:rPr>
                                <w:rFonts w:ascii="Cambria Math" w:hAnsi="Cambria Math"/>
                                <w:i/>
                              </w:rPr>
                            </m:ctrlPr>
                          </m:sSubPr>
                          <m:e>
                            <m:r>
                              <m:rPr>
                                <m:sty m:val="p"/>
                              </m:rPr>
                              <w:rPr>
                                <w:rFonts w:ascii="Cambria Math" w:hAnsi="Cambria Math"/>
                              </w:rPr>
                              <m:t>ν</m:t>
                            </m:r>
                          </m:e>
                          <m:sub>
                            <m:r>
                              <w:rPr>
                                <w:rFonts w:ascii="Cambria Math" w:hAnsi="Cambria Math"/>
                              </w:rPr>
                              <m:t>j</m:t>
                            </m:r>
                          </m:sub>
                        </m:sSub>
                        <m:d>
                          <m:dPr>
                            <m:ctrlPr>
                              <w:rPr>
                                <w:rFonts w:ascii="Cambria Math" w:hAnsi="Cambria Math"/>
                                <w:i/>
                              </w:rPr>
                            </m:ctrlPr>
                          </m:dPr>
                          <m:e>
                            <m:r>
                              <w:rPr>
                                <w:rFonts w:ascii="Cambria Math" w:hAnsi="Cambria Math"/>
                              </w:rPr>
                              <m:t>t</m:t>
                            </m:r>
                          </m:e>
                        </m:d>
                      </m:sub>
                    </m:sSub>
                  </m:e>
                  <m:e>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j</m:t>
                        </m:r>
                      </m:sub>
                    </m:sSub>
                    <m:r>
                      <m:rPr>
                        <m:sty m:val="p"/>
                      </m:rPr>
                      <w:rPr>
                        <w:rFonts w:ascii="Cambria Math" w:hAnsi="Cambria Math" w:hint="eastAsia"/>
                      </w:rPr>
                      <m:t>≤</m:t>
                    </m:r>
                    <m:r>
                      <w:rPr>
                        <w:rFonts w:ascii="Cambria Math" w:hAnsi="Cambria Math"/>
                      </w:rPr>
                      <m:t xml:space="preserve">t, </m:t>
                    </m:r>
                    <m:sSub>
                      <m:sSubPr>
                        <m:ctrlPr>
                          <w:rPr>
                            <w:rFonts w:ascii="Cambria Math" w:hAnsi="Cambria Math"/>
                            <w:i/>
                          </w:rPr>
                        </m:ctrlPr>
                      </m:sSubPr>
                      <m:e>
                        <m:r>
                          <m:rPr>
                            <m:sty m:val="p"/>
                          </m:rPr>
                          <w:rPr>
                            <w:rFonts w:ascii="Cambria Math" w:hAnsi="Cambria Math"/>
                          </w:rPr>
                          <m:t>ν</m:t>
                        </m:r>
                      </m:e>
                      <m:sub>
                        <m:r>
                          <w:rPr>
                            <w:rFonts w:ascii="Cambria Math" w:hAnsi="Cambria Math"/>
                          </w:rPr>
                          <m:t>j</m:t>
                        </m:r>
                      </m:sub>
                    </m:sSub>
                    <m:d>
                      <m:dPr>
                        <m:ctrlPr>
                          <w:rPr>
                            <w:rFonts w:ascii="Cambria Math" w:hAnsi="Cambria Math"/>
                            <w:i/>
                          </w:rPr>
                        </m:ctrlPr>
                      </m:dPr>
                      <m:e>
                        <m:r>
                          <w:rPr>
                            <w:rFonts w:ascii="Cambria Math" w:hAnsi="Cambria Math"/>
                          </w:rPr>
                          <m:t>t</m:t>
                        </m:r>
                      </m:e>
                    </m:d>
                    <m:r>
                      <m:rPr>
                        <m:sty m:val="p"/>
                      </m:rPr>
                      <w:rPr>
                        <w:rFonts w:ascii="Cambria Math" w:hAnsi="Cambria Math" w:hint="eastAsia"/>
                      </w:rPr>
                      <m:t>≤</m:t>
                    </m:r>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rPr>
                          <m:t>j</m:t>
                        </m:r>
                      </m:sub>
                    </m:sSub>
                    <m:r>
                      <w:rPr>
                        <w:rFonts w:ascii="Cambria Math" w:hAnsi="Cambria Math"/>
                      </w:rPr>
                      <m:t xml:space="preserve">, </m:t>
                    </m:r>
                    <m:sSub>
                      <m:sSubPr>
                        <m:ctrlPr>
                          <w:rPr>
                            <w:rFonts w:ascii="Cambria Math" w:hAnsi="Cambria Math"/>
                            <w:i/>
                          </w:rPr>
                        </m:ctrlPr>
                      </m:sSubPr>
                      <m:e>
                        <m:r>
                          <w:rPr>
                            <w:rFonts w:ascii="Cambria Math" w:hAnsi="Cambria Math"/>
                          </w:rPr>
                          <m:t>O</m:t>
                        </m:r>
                      </m:e>
                      <m:sub>
                        <m:r>
                          <w:rPr>
                            <w:rFonts w:ascii="Cambria Math" w:hAnsi="Cambria Math"/>
                          </w:rPr>
                          <m:t>j,</m:t>
                        </m:r>
                        <m:sSub>
                          <m:sSubPr>
                            <m:ctrlPr>
                              <w:rPr>
                                <w:rFonts w:ascii="Cambria Math" w:hAnsi="Cambria Math"/>
                                <w:i/>
                              </w:rPr>
                            </m:ctrlPr>
                          </m:sSubPr>
                          <m:e>
                            <m:r>
                              <m:rPr>
                                <m:sty m:val="p"/>
                              </m:rPr>
                              <w:rPr>
                                <w:rFonts w:ascii="Cambria Math" w:hAnsi="Cambria Math"/>
                              </w:rPr>
                              <m:t>ν</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-1</m:t>
                        </m:r>
                      </m:sub>
                    </m:sSub>
                    <m:r>
                      <m:rPr>
                        <m:nor/>
                      </m:rPr>
                      <w:rPr>
                        <w:rFonts w:ascii="Cambria Math" w:hAnsi="Cambria Math"/>
                      </w:rPr>
                      <m:t>已完成</m:t>
                    </m:r>
                    <m:r>
                      <w:rPr>
                        <w:rFonts w:ascii="Cambria Math" w:hAnsi="Cambria Math"/>
                      </w:rPr>
                      <m:t xml:space="preserve">, </m:t>
                    </m:r>
                    <m:sSub>
                      <m:sSubPr>
                        <m:ctrlPr>
                          <w:rPr>
                            <w:rFonts w:ascii="Cambria Math" w:hAnsi="Cambria Math"/>
                            <w:i/>
                          </w:rPr>
                        </m:ctrlPr>
                      </m:sSubPr>
                      <m:e>
                        <m:r>
                          <w:rPr>
                            <w:rFonts w:ascii="Cambria Math" w:hAnsi="Cambria Math"/>
                          </w:rPr>
                          <m:t>O</m:t>
                        </m:r>
                        <m:ctrlPr>
                          <w:rPr>
                            <w:rFonts w:ascii="Cambria Math" w:hAnsi="Cambria Math"/>
                          </w:rPr>
                        </m:ctrlPr>
                      </m:e>
                      <m:sub>
                        <m:r>
                          <w:rPr>
                            <w:rFonts w:ascii="Cambria Math" w:hAnsi="Cambria Math"/>
                          </w:rPr>
                          <m:t>j,</m:t>
                        </m:r>
                        <m:sSub>
                          <m:sSubPr>
                            <m:ctrlPr>
                              <w:rPr>
                                <w:rFonts w:ascii="Cambria Math" w:hAnsi="Cambria Math"/>
                                <w:i/>
                              </w:rPr>
                            </m:ctrlPr>
                          </m:sSubPr>
                          <m:e>
                            <m:r>
                              <w:rPr>
                                <w:rFonts w:ascii="Cambria Math" w:hAnsi="Cambria Math"/>
                              </w:rPr>
                              <m:t>ν</m:t>
                            </m:r>
                          </m:e>
                          <m:sub>
                            <m:r>
                              <w:rPr>
                                <w:rFonts w:ascii="Cambria Math" w:hAnsi="Cambria Math"/>
                              </w:rPr>
                              <m:t>j</m:t>
                            </m:r>
                          </m:sub>
                        </m:sSub>
                        <m:d>
                          <m:dPr>
                            <m:ctrlPr>
                              <w:rPr>
                                <w:rFonts w:ascii="Cambria Math" w:hAnsi="Cambria Math"/>
                                <w:i/>
                              </w:rPr>
                            </m:ctrlPr>
                          </m:dPr>
                          <m:e>
                            <m:r>
                              <w:rPr>
                                <w:rFonts w:ascii="Cambria Math" w:hAnsi="Cambria Math"/>
                              </w:rPr>
                              <m:t>t</m:t>
                            </m:r>
                          </m:e>
                        </m:d>
                      </m:sub>
                    </m:sSub>
                    <m:r>
                      <m:rPr>
                        <m:sty m:val="p"/>
                      </m:rPr>
                      <w:rPr>
                        <w:rFonts w:ascii="Cambria Math" w:hAnsi="Cambria Math" w:hint="eastAsia"/>
                      </w:rPr>
                      <m:t>未在加工</m:t>
                    </m:r>
                    <m:ctrlPr>
                      <w:rPr>
                        <w:rFonts w:ascii="Cambria Math" w:hAnsi="Cambria Math"/>
                        <w:i/>
                      </w:rPr>
                    </m:ctrlPr>
                  </m:e>
                </m:d>
              </m:oMath>
            </m:oMathPara>
          </w:p>
        </w:tc>
        <w:tc>
          <w:tcPr>
            <w:tcW w:w="980" w:type="dxa"/>
          </w:tcPr>
          <w:p w14:paraId="32693A6E" w14:textId="77777777" w:rsidR="000B4237" w:rsidRDefault="000B4237" w:rsidP="001035A4">
            <w:pPr>
              <w:pStyle w:val="af9"/>
              <w:numPr>
                <w:ilvl w:val="0"/>
                <w:numId w:val="36"/>
              </w:numPr>
              <w:spacing w:line="480" w:lineRule="auto"/>
              <w:ind w:leftChars="0"/>
              <w:jc w:val="both"/>
            </w:pPr>
          </w:p>
        </w:tc>
      </w:tr>
    </w:tbl>
    <w:p w14:paraId="59215DCF" w14:textId="77777777" w:rsidR="000B4237" w:rsidRDefault="000B4237" w:rsidP="00B327F1">
      <w:pPr>
        <w:ind w:firstLineChars="200" w:firstLine="480"/>
        <w:jc w:val="both"/>
      </w:pPr>
      <w:r>
        <w:rPr>
          <w:rFonts w:hint="eastAsia"/>
        </w:rPr>
        <w:t>同时，定义当前空闲机器集合为</w:t>
      </w:r>
      <w:r w:rsidR="00B327F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327F1" w14:paraId="0AD72A6B" w14:textId="77777777" w:rsidTr="001035A4">
        <w:tc>
          <w:tcPr>
            <w:tcW w:w="8080" w:type="dxa"/>
          </w:tcPr>
          <w:p w14:paraId="7018AF27" w14:textId="42920F3D" w:rsidR="00B327F1" w:rsidRPr="00393EF2" w:rsidRDefault="00000000" w:rsidP="003A56BC">
            <w:pPr>
              <w:ind w:firstLineChars="200" w:firstLine="480"/>
              <w:jc w:val="both"/>
            </w:pPr>
            <m:oMathPara>
              <m:oMath>
                <m:sSup>
                  <m:sSupPr>
                    <m:ctrlPr>
                      <w:rPr>
                        <w:rFonts w:ascii="Cambria Math" w:hAnsi="Cambria Math"/>
                        <w:i/>
                      </w:rPr>
                    </m:ctrlPr>
                  </m:sSupPr>
                  <m:e>
                    <m:r>
                      <m:rPr>
                        <m:scr m:val="script"/>
                      </m:rPr>
                      <w:rPr>
                        <w:rFonts w:ascii="Cambria Math" w:hAnsi="Cambria Math"/>
                      </w:rPr>
                      <m:t>M</m:t>
                    </m:r>
                  </m:e>
                  <m:sup>
                    <m:r>
                      <w:rPr>
                        <w:rFonts w:ascii="Cambria Math" w:hAnsi="Cambria Math"/>
                      </w:rPr>
                      <m:t>idle</m:t>
                    </m:r>
                  </m:sup>
                </m:sSup>
                <m:d>
                  <m:dPr>
                    <m:ctrlPr>
                      <w:rPr>
                        <w:rFonts w:ascii="Cambria Math" w:hAnsi="Cambria Math"/>
                        <w:i/>
                      </w:rPr>
                    </m:ctrlPr>
                  </m:dPr>
                  <m:e>
                    <m:r>
                      <w:rPr>
                        <w:rFonts w:ascii="Cambria Math" w:hAnsi="Cambria Math"/>
                      </w:rPr>
                      <m:t>t</m:t>
                    </m:r>
                  </m:e>
                </m:d>
                <m:r>
                  <w:rPr>
                    <w:rFonts w:ascii="Cambria Math" w:hAnsi="Cambria Math"/>
                  </w:rPr>
                  <m:t>=</m:t>
                </m:r>
                <m:r>
                  <m:rPr>
                    <m:lit/>
                  </m:rPr>
                  <w:rPr>
                    <w:rFonts w:ascii="Cambria Math" w:hAnsi="Cambria Math"/>
                  </w:rPr>
                  <m:t>{</m:t>
                </m:r>
                <m:r>
                  <w:rPr>
                    <w:rFonts w:ascii="Cambria Math" w:hAnsi="Cambria Math"/>
                  </w:rPr>
                  <m:t>m</m:t>
                </m:r>
                <m:r>
                  <m:rPr>
                    <m:sty m:val="p"/>
                  </m:rPr>
                  <w:rPr>
                    <w:rFonts w:ascii="Cambria Math" w:hAnsi="Cambria Math" w:hint="eastAsia"/>
                  </w:rPr>
                  <m:t>∈</m:t>
                </m:r>
                <m:r>
                  <m:rPr>
                    <m:scr m:val="script"/>
                  </m:rPr>
                  <w:rPr>
                    <w:rFonts w:ascii="Cambria Math" w:hAnsi="Cambria Math"/>
                  </w:rPr>
                  <m:t>M</m:t>
                </m:r>
                <m:r>
                  <m:rPr>
                    <m:sty m:val="p"/>
                  </m:rPr>
                  <w:rPr>
                    <w:rFonts w:ascii="Cambria Math" w:hAnsi="Cambria Math" w:hint="eastAsia"/>
                  </w:rPr>
                  <m:t>∣</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r>
                  <m:rPr>
                    <m:nor/>
                  </m:rPr>
                  <w:rPr>
                    <w:rFonts w:ascii="Cambria Math" w:hAnsi="Cambria Math"/>
                  </w:rPr>
                  <m:t>IDLE</m:t>
                </m:r>
                <m:r>
                  <m:rPr>
                    <m:lit/>
                  </m:rPr>
                  <w:rPr>
                    <w:rFonts w:ascii="Cambria Math" w:hAnsi="Cambria Math"/>
                  </w:rPr>
                  <m:t>}</m:t>
                </m:r>
              </m:oMath>
            </m:oMathPara>
          </w:p>
        </w:tc>
        <w:tc>
          <w:tcPr>
            <w:tcW w:w="980" w:type="dxa"/>
          </w:tcPr>
          <w:p w14:paraId="7E046D04" w14:textId="77777777" w:rsidR="00B327F1" w:rsidRDefault="00B327F1" w:rsidP="001035A4">
            <w:pPr>
              <w:pStyle w:val="af9"/>
              <w:numPr>
                <w:ilvl w:val="0"/>
                <w:numId w:val="36"/>
              </w:numPr>
              <w:ind w:leftChars="0"/>
              <w:jc w:val="both"/>
            </w:pPr>
          </w:p>
        </w:tc>
      </w:tr>
    </w:tbl>
    <w:p w14:paraId="7B82F700" w14:textId="77777777" w:rsidR="000B4237" w:rsidRDefault="000B4237" w:rsidP="00B327F1">
      <w:pPr>
        <w:ind w:firstLineChars="200" w:firstLine="480"/>
        <w:jc w:val="both"/>
      </w:pPr>
      <w:r>
        <w:rPr>
          <w:rFonts w:hint="eastAsia"/>
        </w:rPr>
        <w:t>因此，在时刻</w:t>
      </w:r>
      <m:oMath>
        <m:r>
          <w:rPr>
            <w:rFonts w:ascii="Cambria Math" w:hAnsi="Cambria Math" w:hint="eastAsia"/>
          </w:rPr>
          <m:t xml:space="preserve"> t </m:t>
        </m:r>
      </m:oMath>
      <w:r>
        <w:rPr>
          <w:rFonts w:hint="eastAsia"/>
        </w:rPr>
        <w:t>真正可参与调度的工序集合为</w:t>
      </w:r>
      <w:r w:rsidR="00B327F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327F1" w14:paraId="22960778" w14:textId="77777777" w:rsidTr="001035A4">
        <w:tc>
          <w:tcPr>
            <w:tcW w:w="8080" w:type="dxa"/>
          </w:tcPr>
          <w:p w14:paraId="6A4ABAAD" w14:textId="7DB3BCE4" w:rsidR="00B327F1" w:rsidRPr="00393EF2" w:rsidRDefault="00000000" w:rsidP="003A56BC">
            <w:pPr>
              <w:ind w:firstLineChars="200" w:firstLine="480"/>
              <w:jc w:val="both"/>
            </w:pPr>
            <m:oMathPara>
              <m:oMath>
                <m:sSup>
                  <m:sSupPr>
                    <m:ctrlPr>
                      <w:rPr>
                        <w:rFonts w:ascii="Cambria Math" w:hAnsi="Cambria Math"/>
                        <w:i/>
                      </w:rPr>
                    </m:ctrlPr>
                  </m:sSupPr>
                  <m:e>
                    <m:r>
                      <m:rPr>
                        <m:scr m:val="script"/>
                      </m:rPr>
                      <w:rPr>
                        <w:rFonts w:ascii="Cambria Math" w:hAnsi="Cambria Math"/>
                      </w:rPr>
                      <m:t>O</m:t>
                    </m:r>
                  </m:e>
                  <m:sup>
                    <m:r>
                      <w:rPr>
                        <w:rFonts w:ascii="Cambria Math" w:hAnsi="Cambria Math"/>
                      </w:rPr>
                      <m:t>avail</m:t>
                    </m:r>
                  </m:sup>
                </m:sSup>
                <m:d>
                  <m:dPr>
                    <m:ctrlPr>
                      <w:rPr>
                        <w:rFonts w:ascii="Cambria Math" w:hAnsi="Cambria Math"/>
                        <w:i/>
                      </w:rPr>
                    </m:ctrlPr>
                  </m:dPr>
                  <m:e>
                    <m:r>
                      <w:rPr>
                        <w:rFonts w:ascii="Cambria Math" w:hAnsi="Cambria Math"/>
                      </w:rPr>
                      <m:t>t</m:t>
                    </m:r>
                  </m:e>
                </m:d>
                <m:r>
                  <w:rPr>
                    <w:rFonts w:ascii="Cambria Math" w:hAnsi="Cambria Math"/>
                  </w:rPr>
                  <m:t>=</m:t>
                </m:r>
                <m:d>
                  <m:dPr>
                    <m:begChr m:val="{"/>
                    <m:sepChr m:val="∣"/>
                    <m:endChr m:val="}"/>
                    <m:ctrlPr>
                      <w:rPr>
                        <w:rFonts w:ascii="Cambria Math" w:hAnsi="Cambria Math"/>
                      </w:rPr>
                    </m:ctrlPr>
                  </m:dPr>
                  <m:e>
                    <m:sSub>
                      <m:sSubPr>
                        <m:ctrlPr>
                          <w:rPr>
                            <w:rFonts w:ascii="Cambria Math" w:hAnsi="Cambria Math"/>
                            <w:i/>
                          </w:rPr>
                        </m:ctrlPr>
                      </m:sSubPr>
                      <m:e>
                        <m:r>
                          <w:rPr>
                            <w:rFonts w:ascii="Cambria Math" w:hAnsi="Cambria Math"/>
                          </w:rPr>
                          <m:t>O</m:t>
                        </m:r>
                        <m:ctrlPr>
                          <w:rPr>
                            <w:rFonts w:ascii="Cambria Math" w:hAnsi="Cambria Math"/>
                          </w:rPr>
                        </m:ctrlPr>
                      </m:e>
                      <m:sub>
                        <m:r>
                          <w:rPr>
                            <w:rFonts w:ascii="Cambria Math" w:hAnsi="Cambria Math"/>
                          </w:rPr>
                          <m:t>jk</m:t>
                        </m:r>
                      </m:sub>
                    </m:sSub>
                    <m:r>
                      <m:rPr>
                        <m:sty m:val="p"/>
                      </m:rPr>
                      <w:rPr>
                        <w:rFonts w:ascii="Cambria Math" w:hAnsi="Cambria Math" w:hint="eastAsia"/>
                      </w:rPr>
                      <m:t>∈</m:t>
                    </m:r>
                    <m:sSup>
                      <m:sSupPr>
                        <m:ctrlPr>
                          <w:rPr>
                            <w:rFonts w:ascii="Cambria Math" w:hAnsi="Cambria Math"/>
                            <w:i/>
                          </w:rPr>
                        </m:ctrlPr>
                      </m:sSupPr>
                      <m:e>
                        <m:r>
                          <m:rPr>
                            <m:scr m:val="script"/>
                          </m:rPr>
                          <w:rPr>
                            <w:rFonts w:ascii="Cambria Math" w:hAnsi="Cambria Math"/>
                          </w:rPr>
                          <m:t>O</m:t>
                        </m:r>
                      </m:e>
                      <m:sup>
                        <m:r>
                          <w:rPr>
                            <w:rFonts w:ascii="Cambria Math" w:hAnsi="Cambria Math"/>
                          </w:rPr>
                          <m:t>ready</m:t>
                        </m:r>
                      </m:sup>
                    </m:sSup>
                    <m:d>
                      <m:dPr>
                        <m:ctrlPr>
                          <w:rPr>
                            <w:rFonts w:ascii="Cambria Math" w:hAnsi="Cambria Math"/>
                            <w:i/>
                          </w:rPr>
                        </m:ctrlPr>
                      </m:dPr>
                      <m:e>
                        <m:r>
                          <w:rPr>
                            <w:rFonts w:ascii="Cambria Math" w:hAnsi="Cambria Math"/>
                          </w:rPr>
                          <m:t>t</m:t>
                        </m:r>
                      </m:e>
                    </m:d>
                  </m:e>
                  <m:e>
                    <m:sSub>
                      <m:sSubPr>
                        <m:ctrlPr>
                          <w:rPr>
                            <w:rFonts w:ascii="Cambria Math" w:hAnsi="Cambria Math"/>
                            <w:i/>
                          </w:rPr>
                        </m:ctrlPr>
                      </m:sSubPr>
                      <m:e>
                        <m:r>
                          <m:rPr>
                            <m:scr m:val="script"/>
                          </m:rPr>
                          <w:rPr>
                            <w:rFonts w:ascii="Cambria Math" w:hAnsi="Cambria Math"/>
                          </w:rPr>
                          <m:t>M</m:t>
                        </m:r>
                      </m:e>
                      <m:sub>
                        <m:r>
                          <w:rPr>
                            <w:rFonts w:ascii="Cambria Math" w:hAnsi="Cambria Math"/>
                          </w:rPr>
                          <m:t>jk</m:t>
                        </m:r>
                      </m:sub>
                    </m:sSub>
                    <m:r>
                      <m:rPr>
                        <m:sty m:val="p"/>
                      </m:rPr>
                      <w:rPr>
                        <w:rFonts w:ascii="Cambria Math" w:hAnsi="Cambria Math" w:hint="eastAsia"/>
                      </w:rPr>
                      <m:t>∩</m:t>
                    </m:r>
                    <m:sSup>
                      <m:sSupPr>
                        <m:ctrlPr>
                          <w:rPr>
                            <w:rFonts w:ascii="Cambria Math" w:hAnsi="Cambria Math"/>
                            <w:i/>
                          </w:rPr>
                        </m:ctrlPr>
                      </m:sSupPr>
                      <m:e>
                        <m:r>
                          <m:rPr>
                            <m:scr m:val="script"/>
                          </m:rPr>
                          <w:rPr>
                            <w:rFonts w:ascii="Cambria Math" w:hAnsi="Cambria Math"/>
                          </w:rPr>
                          <m:t>M</m:t>
                        </m:r>
                      </m:e>
                      <m:sup>
                        <m:r>
                          <w:rPr>
                            <w:rFonts w:ascii="Cambria Math" w:hAnsi="Cambria Math"/>
                          </w:rPr>
                          <m:t>idle</m:t>
                        </m:r>
                      </m:sup>
                    </m:sSup>
                    <m:d>
                      <m:dPr>
                        <m:ctrlPr>
                          <w:rPr>
                            <w:rFonts w:ascii="Cambria Math" w:hAnsi="Cambria Math"/>
                            <w:i/>
                          </w:rPr>
                        </m:ctrlPr>
                      </m:dPr>
                      <m:e>
                        <m:r>
                          <w:rPr>
                            <w:rFonts w:ascii="Cambria Math" w:hAnsi="Cambria Math"/>
                          </w:rPr>
                          <m:t>t</m:t>
                        </m:r>
                      </m:e>
                    </m:d>
                    <m:r>
                      <m:rPr>
                        <m:sty m:val="p"/>
                      </m:rPr>
                      <w:rPr>
                        <w:rFonts w:ascii="Cambria Math" w:hAnsi="Cambria Math" w:hint="eastAsia"/>
                      </w:rPr>
                      <m:t>≠</m:t>
                    </m:r>
                    <m:r>
                      <m:rPr>
                        <m:sty m:val="p"/>
                      </m:rPr>
                      <w:rPr>
                        <w:rFonts w:ascii="Cambria Math" w:hAnsi="Cambria Math"/>
                      </w:rPr>
                      <m:t>∅</m:t>
                    </m:r>
                    <m:ctrlPr>
                      <w:rPr>
                        <w:rFonts w:ascii="Cambria Math" w:hAnsi="Cambria Math"/>
                        <w:i/>
                      </w:rPr>
                    </m:ctrlPr>
                  </m:e>
                </m:d>
              </m:oMath>
            </m:oMathPara>
          </w:p>
        </w:tc>
        <w:tc>
          <w:tcPr>
            <w:tcW w:w="980" w:type="dxa"/>
          </w:tcPr>
          <w:p w14:paraId="4FE86C78" w14:textId="77777777" w:rsidR="00B327F1" w:rsidRDefault="00B327F1" w:rsidP="001035A4">
            <w:pPr>
              <w:pStyle w:val="af9"/>
              <w:numPr>
                <w:ilvl w:val="0"/>
                <w:numId w:val="36"/>
              </w:numPr>
              <w:spacing w:line="480" w:lineRule="auto"/>
              <w:ind w:leftChars="0"/>
              <w:jc w:val="both"/>
            </w:pPr>
          </w:p>
        </w:tc>
      </w:tr>
    </w:tbl>
    <w:p w14:paraId="70A95232" w14:textId="77777777" w:rsidR="002F280F" w:rsidRDefault="000B4237" w:rsidP="00B327F1">
      <w:pPr>
        <w:ind w:firstLineChars="200" w:firstLine="480"/>
        <w:jc w:val="both"/>
      </w:pPr>
      <w:r>
        <w:rPr>
          <w:rFonts w:hint="eastAsia"/>
        </w:rPr>
        <w:t>该集合体现了两个必要条件：一是工序在工艺上已具备开工条件，二是存在至少一台当前可用的可加工机器。</w:t>
      </w:r>
    </w:p>
    <w:p w14:paraId="2AC32C92" w14:textId="77777777" w:rsidR="000045FE" w:rsidRPr="00FE03CF" w:rsidRDefault="00FE03CF" w:rsidP="00FE03CF">
      <w:pPr>
        <w:pStyle w:val="30"/>
        <w:numPr>
          <w:ilvl w:val="2"/>
          <w:numId w:val="27"/>
        </w:numPr>
        <w:spacing w:before="163" w:after="163"/>
        <w:jc w:val="both"/>
        <w:rPr>
          <w:lang w:eastAsia="zh-CN"/>
        </w:rPr>
      </w:pPr>
      <w:bookmarkStart w:id="59" w:name="_Toc229162207"/>
      <w:r>
        <w:rPr>
          <w:rFonts w:hint="eastAsia"/>
          <w:lang w:eastAsia="zh-CN"/>
        </w:rPr>
        <w:t>健康感知的机器可行性建模</w:t>
      </w:r>
      <w:bookmarkEnd w:id="59"/>
    </w:p>
    <w:p w14:paraId="1C919FCD" w14:textId="58C458CC" w:rsidR="000045FE" w:rsidRDefault="00677ADB" w:rsidP="00F01E5B">
      <w:pPr>
        <w:ind w:firstLineChars="200" w:firstLine="480"/>
        <w:jc w:val="both"/>
      </w:pPr>
      <w:r>
        <w:rPr>
          <w:rFonts w:hint="eastAsia"/>
        </w:rPr>
        <w:t>由于设备健康状态可能会影响后续加工过程的可靠性，本研究进一步将健康约束引入工序</w:t>
      </w:r>
      <w:r w:rsidR="00AC3AC9">
        <w:rPr>
          <w:rFonts w:hint="eastAsia"/>
        </w:rPr>
        <w:t>—</w:t>
      </w:r>
      <w:r>
        <w:rPr>
          <w:rFonts w:hint="eastAsia"/>
        </w:rPr>
        <w:t>机器匹配过程。设：</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77ADB" w14:paraId="0B88178C" w14:textId="77777777" w:rsidTr="001035A4">
        <w:tc>
          <w:tcPr>
            <w:tcW w:w="8080" w:type="dxa"/>
          </w:tcPr>
          <w:p w14:paraId="19AC4F3F" w14:textId="77777777" w:rsidR="00677ADB" w:rsidRPr="00393EF2" w:rsidRDefault="00000000" w:rsidP="003A56BC">
            <w:pPr>
              <w:ind w:firstLineChars="200" w:firstLine="480"/>
              <w:jc w:val="both"/>
            </w:pPr>
            <m:oMathPara>
              <m:oMath>
                <m:sSub>
                  <m:sSubPr>
                    <m:ctrlPr>
                      <w:rPr>
                        <w:rFonts w:ascii="Cambria Math" w:hAnsi="Cambria Math"/>
                        <w:i/>
                      </w:rPr>
                    </m:ctrlPr>
                  </m:sSubPr>
                  <m:e>
                    <m:r>
                      <m:rPr>
                        <m:sty m:val="p"/>
                      </m:rPr>
                      <w:rPr>
                        <w:rFonts w:ascii="Cambria Math" w:hAnsi="Cambria Math"/>
                      </w:rPr>
                      <m:t>Ψ</m:t>
                    </m:r>
                    <m:ctrlPr>
                      <w:rPr>
                        <w:rFonts w:ascii="Cambria Math" w:hAnsi="Cambria Math" w:hint="eastAsia"/>
                      </w:rPr>
                    </m:ctrlPr>
                  </m:e>
                  <m:sub>
                    <m:r>
                      <w:rPr>
                        <w:rFonts w:ascii="Cambria Math" w:hAnsi="Cambria Math"/>
                      </w:rPr>
                      <m:t>jkm</m:t>
                    </m:r>
                  </m:sub>
                </m:sSub>
                <m:d>
                  <m:dPr>
                    <m:ctrlPr>
                      <w:rPr>
                        <w:rFonts w:ascii="Cambria Math" w:hAnsi="Cambria Math"/>
                        <w:i/>
                      </w:rPr>
                    </m:ctrlPr>
                  </m:dPr>
                  <m:e>
                    <m:r>
                      <w:rPr>
                        <w:rFonts w:ascii="Cambria Math" w:hAnsi="Cambria Math"/>
                      </w:rPr>
                      <m:t>t</m:t>
                    </m:r>
                  </m:e>
                </m:d>
                <m:r>
                  <m:rPr>
                    <m:sty m:val="p"/>
                  </m:rPr>
                  <w:rPr>
                    <w:rFonts w:ascii="Cambria Math" w:hAnsi="Cambria Math" w:hint="eastAsia"/>
                  </w:rPr>
                  <m:t>∈</m:t>
                </m:r>
                <m:r>
                  <m:rPr>
                    <m:lit/>
                  </m:rPr>
                  <w:rPr>
                    <w:rFonts w:ascii="Cambria Math" w:hAnsi="Cambria Math"/>
                  </w:rPr>
                  <m:t>{</m:t>
                </m:r>
                <m:r>
                  <w:rPr>
                    <w:rFonts w:ascii="Cambria Math" w:hAnsi="Cambria Math"/>
                  </w:rPr>
                  <m:t>0,1</m:t>
                </m:r>
                <m:r>
                  <m:rPr>
                    <m:lit/>
                  </m:rPr>
                  <w:rPr>
                    <w:rFonts w:ascii="Cambria Math" w:hAnsi="Cambria Math"/>
                  </w:rPr>
                  <m:t>}</m:t>
                </m:r>
              </m:oMath>
            </m:oMathPara>
          </w:p>
        </w:tc>
        <w:tc>
          <w:tcPr>
            <w:tcW w:w="980" w:type="dxa"/>
          </w:tcPr>
          <w:p w14:paraId="0268DA37" w14:textId="77777777" w:rsidR="00677ADB" w:rsidRDefault="00677ADB" w:rsidP="007A5A52">
            <w:pPr>
              <w:pStyle w:val="af9"/>
              <w:numPr>
                <w:ilvl w:val="0"/>
                <w:numId w:val="36"/>
              </w:numPr>
              <w:ind w:leftChars="0"/>
              <w:jc w:val="both"/>
            </w:pPr>
          </w:p>
        </w:tc>
      </w:tr>
    </w:tbl>
    <w:p w14:paraId="7EFC05BD" w14:textId="4A5C4F6F" w:rsidR="000045FE" w:rsidRDefault="00677ADB" w:rsidP="00F01E5B">
      <w:pPr>
        <w:ind w:firstLineChars="200" w:firstLine="480"/>
        <w:jc w:val="both"/>
      </w:pPr>
      <w:r w:rsidRPr="00677ADB">
        <w:t>表示在时刻</w:t>
      </w:r>
      <m:oMath>
        <m:r>
          <w:rPr>
            <w:rFonts w:ascii="Cambria Math" w:hAnsi="Cambria Math"/>
          </w:rPr>
          <m:t xml:space="preserve"> t </m:t>
        </m:r>
      </m:oMath>
      <w:r w:rsidRPr="00677ADB">
        <w:t>将工序</w:t>
      </w:r>
      <m:oMath>
        <m:r>
          <w:rPr>
            <w:rFonts w:ascii="Cambria Math" w:hAnsi="Cambria Math"/>
          </w:rPr>
          <m:t xml:space="preserve"> </m:t>
        </m:r>
        <m:sSub>
          <m:sSubPr>
            <m:ctrlPr>
              <w:rPr>
                <w:rFonts w:ascii="Cambria Math" w:hAnsi="Cambria Math"/>
                <w:i/>
              </w:rPr>
            </m:ctrlPr>
          </m:sSubPr>
          <m:e>
            <m:r>
              <w:rPr>
                <w:rFonts w:ascii="Cambria Math" w:hAnsi="Cambria Math"/>
              </w:rPr>
              <m:t>O</m:t>
            </m:r>
          </m:e>
          <m:sub>
            <m:r>
              <w:rPr>
                <w:rFonts w:ascii="Cambria Math" w:hAnsi="Cambria Math"/>
              </w:rPr>
              <m:t>jk</m:t>
            </m:r>
          </m:sub>
        </m:sSub>
        <m:r>
          <w:rPr>
            <w:rFonts w:ascii="Cambria Math" w:hAnsi="Cambria Math"/>
          </w:rPr>
          <m:t xml:space="preserve"> </m:t>
        </m:r>
      </m:oMath>
      <w:r w:rsidRPr="00677ADB">
        <w:t>分配给机器</w:t>
      </w:r>
      <m:oMath>
        <m:r>
          <w:rPr>
            <w:rFonts w:ascii="Cambria Math" w:hAnsi="Cambria Math"/>
          </w:rPr>
          <m:t xml:space="preserve"> m </m:t>
        </m:r>
      </m:oMath>
      <w:r w:rsidRPr="00677ADB">
        <w:t>后，该机器在工序加工区间内</w:t>
      </w:r>
      <w:r>
        <w:rPr>
          <w:rFonts w:hint="eastAsia"/>
        </w:rPr>
        <w:t>是否</w:t>
      </w:r>
      <w:r w:rsidRPr="00677ADB">
        <w:t>不会触发硬故障。若</w:t>
      </w:r>
      <m:oMath>
        <m:r>
          <w:rPr>
            <w:rFonts w:ascii="Cambria Math" w:hAnsi="Cambria Math"/>
          </w:rPr>
          <m:t xml:space="preserve"> </m:t>
        </m:r>
        <m:sSub>
          <m:sSubPr>
            <m:ctrlPr>
              <w:rPr>
                <w:rFonts w:ascii="Cambria Math" w:hAnsi="Cambria Math"/>
                <w:i/>
              </w:rPr>
            </m:ctrlPr>
          </m:sSubPr>
          <m:e>
            <m:r>
              <m:rPr>
                <m:sty m:val="p"/>
              </m:rPr>
              <w:rPr>
                <w:rFonts w:ascii="Cambria Math" w:hAnsi="Cambria Math"/>
              </w:rPr>
              <m:t>Ψ</m:t>
            </m:r>
          </m:e>
          <m:sub>
            <m:r>
              <w:rPr>
                <w:rFonts w:ascii="Cambria Math" w:hAnsi="Cambria Math"/>
              </w:rPr>
              <m:t>jkm</m:t>
            </m:r>
          </m:sub>
        </m:sSub>
        <m:d>
          <m:dPr>
            <m:ctrlPr>
              <w:rPr>
                <w:rFonts w:ascii="Cambria Math" w:hAnsi="Cambria Math"/>
                <w:i/>
              </w:rPr>
            </m:ctrlPr>
          </m:dPr>
          <m:e>
            <m:r>
              <w:rPr>
                <w:rFonts w:ascii="Cambria Math" w:hAnsi="Cambria Math"/>
              </w:rPr>
              <m:t>t</m:t>
            </m:r>
          </m:e>
        </m:d>
        <m:r>
          <w:rPr>
            <w:rFonts w:ascii="Cambria Math" w:hAnsi="Cambria Math"/>
          </w:rPr>
          <m:t>=1</m:t>
        </m:r>
      </m:oMath>
      <w:r w:rsidRPr="00677ADB">
        <w:t>，则说明该分配在健康约束下是安全的。</w:t>
      </w:r>
    </w:p>
    <w:p w14:paraId="2575171E" w14:textId="3C6194E4" w:rsidR="00677ADB" w:rsidRDefault="00677ADB" w:rsidP="00677ADB">
      <w:pPr>
        <w:ind w:firstLineChars="200" w:firstLine="480"/>
        <w:jc w:val="both"/>
      </w:pPr>
      <w:r>
        <w:rPr>
          <w:rFonts w:hint="eastAsia"/>
        </w:rPr>
        <w:t>由此可定义工序</w:t>
      </w:r>
      <m:oMath>
        <m:r>
          <w:rPr>
            <w:rFonts w:ascii="Cambria Math" w:hAnsi="Cambria Math"/>
          </w:rPr>
          <m:t xml:space="preserve"> </m:t>
        </m:r>
        <m:sSub>
          <m:sSubPr>
            <m:ctrlPr>
              <w:rPr>
                <w:rFonts w:ascii="Cambria Math" w:hAnsi="Cambria Math"/>
                <w:i/>
              </w:rPr>
            </m:ctrlPr>
          </m:sSubPr>
          <m:e>
            <m:r>
              <w:rPr>
                <w:rFonts w:ascii="Cambria Math" w:hAnsi="Cambria Math" w:hint="eastAsia"/>
              </w:rPr>
              <m:t>O</m:t>
            </m:r>
          </m:e>
          <m:sub>
            <m:r>
              <w:rPr>
                <w:rFonts w:ascii="Cambria Math" w:hAnsi="Cambria Math" w:hint="eastAsia"/>
              </w:rPr>
              <m:t>jk</m:t>
            </m:r>
          </m:sub>
        </m:sSub>
        <m:r>
          <w:rPr>
            <w:rFonts w:ascii="Cambria Math" w:hAnsi="Cambria Math"/>
          </w:rPr>
          <m:t xml:space="preserve"> </m:t>
        </m:r>
      </m:oMath>
      <w:r>
        <w:rPr>
          <w:rFonts w:hint="eastAsia"/>
        </w:rPr>
        <w:t>在时刻</w:t>
      </w:r>
      <m:oMath>
        <m:r>
          <w:rPr>
            <w:rFonts w:ascii="Cambria Math" w:hAnsi="Cambria Math" w:hint="eastAsia"/>
          </w:rPr>
          <m:t xml:space="preserve"> t </m:t>
        </m:r>
      </m:oMath>
      <w:r>
        <w:rPr>
          <w:rFonts w:hint="eastAsia"/>
        </w:rPr>
        <w:t>的健康安全机器集合为：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77ADB" w14:paraId="4477CC9A" w14:textId="77777777" w:rsidTr="001035A4">
        <w:tc>
          <w:tcPr>
            <w:tcW w:w="8080" w:type="dxa"/>
          </w:tcPr>
          <w:p w14:paraId="1804A102" w14:textId="2F65AB36" w:rsidR="00677ADB" w:rsidRPr="00393EF2" w:rsidRDefault="00000000" w:rsidP="003A56BC">
            <w:pPr>
              <w:ind w:firstLineChars="200" w:firstLine="480"/>
              <w:jc w:val="both"/>
            </w:pPr>
            <m:oMathPara>
              <m:oMath>
                <m:sSubSup>
                  <m:sSubSupPr>
                    <m:ctrlPr>
                      <w:rPr>
                        <w:rFonts w:ascii="Cambria Math" w:hAnsi="Cambria Math"/>
                        <w:i/>
                      </w:rPr>
                    </m:ctrlPr>
                  </m:sSubSupPr>
                  <m:e>
                    <m:r>
                      <m:rPr>
                        <m:scr m:val="script"/>
                      </m:rPr>
                      <w:rPr>
                        <w:rFonts w:ascii="Cambria Math" w:hAnsi="Cambria Math"/>
                      </w:rPr>
                      <m:t>M</m:t>
                    </m:r>
                  </m:e>
                  <m:sub>
                    <m:r>
                      <w:rPr>
                        <w:rFonts w:ascii="Cambria Math" w:hAnsi="Cambria Math"/>
                      </w:rPr>
                      <m:t>jk</m:t>
                    </m:r>
                  </m:sub>
                  <m:sup>
                    <m:r>
                      <w:rPr>
                        <w:rFonts w:ascii="Cambria Math" w:hAnsi="Cambria Math"/>
                      </w:rPr>
                      <m:t>safe</m:t>
                    </m:r>
                  </m:sup>
                </m:sSubSup>
                <m:d>
                  <m:dPr>
                    <m:ctrlPr>
                      <w:rPr>
                        <w:rFonts w:ascii="Cambria Math" w:hAnsi="Cambria Math"/>
                        <w:i/>
                      </w:rPr>
                    </m:ctrlPr>
                  </m:dPr>
                  <m:e>
                    <m:r>
                      <w:rPr>
                        <w:rFonts w:ascii="Cambria Math" w:hAnsi="Cambria Math"/>
                      </w:rPr>
                      <m:t>t</m:t>
                    </m:r>
                  </m:e>
                </m:d>
                <m:r>
                  <w:rPr>
                    <w:rFonts w:ascii="Cambria Math" w:hAnsi="Cambria Math"/>
                  </w:rPr>
                  <m:t>=</m:t>
                </m:r>
                <m:r>
                  <m:rPr>
                    <m:lit/>
                  </m:rPr>
                  <w:rPr>
                    <w:rFonts w:ascii="Cambria Math" w:hAnsi="Cambria Math"/>
                  </w:rPr>
                  <m:t>{</m:t>
                </m:r>
                <m:r>
                  <w:rPr>
                    <w:rFonts w:ascii="Cambria Math" w:hAnsi="Cambria Math"/>
                  </w:rPr>
                  <m:t>m</m:t>
                </m:r>
                <m:r>
                  <m:rPr>
                    <m:sty m:val="p"/>
                  </m:rPr>
                  <w:rPr>
                    <w:rFonts w:ascii="Cambria Math" w:hAnsi="Cambria Math" w:hint="eastAsia"/>
                  </w:rPr>
                  <m:t>∈</m:t>
                </m:r>
                <m:sSub>
                  <m:sSubPr>
                    <m:ctrlPr>
                      <w:rPr>
                        <w:rFonts w:ascii="Cambria Math" w:hAnsi="Cambria Math"/>
                        <w:i/>
                      </w:rPr>
                    </m:ctrlPr>
                  </m:sSubPr>
                  <m:e>
                    <m:r>
                      <m:rPr>
                        <m:scr m:val="script"/>
                      </m:rPr>
                      <w:rPr>
                        <w:rFonts w:ascii="Cambria Math" w:hAnsi="Cambria Math"/>
                      </w:rPr>
                      <m:t>M</m:t>
                    </m:r>
                  </m:e>
                  <m:sub>
                    <m:r>
                      <w:rPr>
                        <w:rFonts w:ascii="Cambria Math" w:hAnsi="Cambria Math"/>
                      </w:rPr>
                      <m:t>jk</m:t>
                    </m:r>
                  </m:sub>
                </m:sSub>
                <m:r>
                  <m:rPr>
                    <m:sty m:val="p"/>
                  </m:rPr>
                  <w:rPr>
                    <w:rFonts w:ascii="Cambria Math" w:hAnsi="Cambria Math" w:hint="eastAsia"/>
                  </w:rPr>
                  <m:t>∩</m:t>
                </m:r>
                <m:sSup>
                  <m:sSupPr>
                    <m:ctrlPr>
                      <w:rPr>
                        <w:rFonts w:ascii="Cambria Math" w:hAnsi="Cambria Math"/>
                        <w:i/>
                      </w:rPr>
                    </m:ctrlPr>
                  </m:sSupPr>
                  <m:e>
                    <m:r>
                      <m:rPr>
                        <m:scr m:val="script"/>
                      </m:rPr>
                      <w:rPr>
                        <w:rFonts w:ascii="Cambria Math" w:hAnsi="Cambria Math"/>
                      </w:rPr>
                      <m:t>M</m:t>
                    </m:r>
                  </m:e>
                  <m:sup>
                    <m:r>
                      <w:rPr>
                        <w:rFonts w:ascii="Cambria Math" w:hAnsi="Cambria Math"/>
                      </w:rPr>
                      <m:t>idle</m:t>
                    </m:r>
                  </m:sup>
                </m:sSup>
                <m:d>
                  <m:dPr>
                    <m:ctrlPr>
                      <w:rPr>
                        <w:rFonts w:ascii="Cambria Math" w:hAnsi="Cambria Math"/>
                        <w:i/>
                      </w:rPr>
                    </m:ctrlPr>
                  </m:dPr>
                  <m:e>
                    <m:r>
                      <w:rPr>
                        <w:rFonts w:ascii="Cambria Math" w:hAnsi="Cambria Math"/>
                      </w:rPr>
                      <m:t>t</m:t>
                    </m:r>
                  </m:e>
                </m:d>
                <m:r>
                  <m:rPr>
                    <m:sty m:val="p"/>
                  </m:rPr>
                  <w:rPr>
                    <w:rFonts w:ascii="Cambria Math" w:hAnsi="Cambria Math" w:hint="eastAsia"/>
                  </w:rPr>
                  <m:t>∣</m:t>
                </m:r>
                <m:sSub>
                  <m:sSubPr>
                    <m:ctrlPr>
                      <w:rPr>
                        <w:rFonts w:ascii="Cambria Math" w:hAnsi="Cambria Math"/>
                        <w:i/>
                      </w:rPr>
                    </m:ctrlPr>
                  </m:sSubPr>
                  <m:e>
                    <m:r>
                      <m:rPr>
                        <m:sty m:val="p"/>
                      </m:rPr>
                      <w:rPr>
                        <w:rFonts w:ascii="Cambria Math" w:hAnsi="Cambria Math"/>
                      </w:rPr>
                      <m:t>Ψ</m:t>
                    </m:r>
                    <m:ctrlPr>
                      <w:rPr>
                        <w:rFonts w:ascii="Cambria Math" w:hAnsi="Cambria Math"/>
                      </w:rPr>
                    </m:ctrlPr>
                  </m:e>
                  <m:sub>
                    <m:r>
                      <w:rPr>
                        <w:rFonts w:ascii="Cambria Math" w:hAnsi="Cambria Math"/>
                      </w:rPr>
                      <m:t>jkm</m:t>
                    </m:r>
                  </m:sub>
                </m:sSub>
                <m:d>
                  <m:dPr>
                    <m:ctrlPr>
                      <w:rPr>
                        <w:rFonts w:ascii="Cambria Math" w:hAnsi="Cambria Math"/>
                        <w:i/>
                      </w:rPr>
                    </m:ctrlPr>
                  </m:dPr>
                  <m:e>
                    <m:r>
                      <w:rPr>
                        <w:rFonts w:ascii="Cambria Math" w:hAnsi="Cambria Math"/>
                      </w:rPr>
                      <m:t>t</m:t>
                    </m:r>
                  </m:e>
                </m:d>
                <m:r>
                  <w:rPr>
                    <w:rFonts w:ascii="Cambria Math" w:hAnsi="Cambria Math"/>
                  </w:rPr>
                  <m:t>=1</m:t>
                </m:r>
                <m:r>
                  <m:rPr>
                    <m:lit/>
                  </m:rPr>
                  <w:rPr>
                    <w:rFonts w:ascii="Cambria Math" w:hAnsi="Cambria Math"/>
                  </w:rPr>
                  <m:t>}</m:t>
                </m:r>
              </m:oMath>
            </m:oMathPara>
          </w:p>
        </w:tc>
        <w:tc>
          <w:tcPr>
            <w:tcW w:w="980" w:type="dxa"/>
          </w:tcPr>
          <w:p w14:paraId="04A18BAB" w14:textId="77777777" w:rsidR="00677ADB" w:rsidRDefault="00677ADB" w:rsidP="001035A4">
            <w:pPr>
              <w:pStyle w:val="af9"/>
              <w:numPr>
                <w:ilvl w:val="0"/>
                <w:numId w:val="36"/>
              </w:numPr>
              <w:spacing w:line="480" w:lineRule="auto"/>
              <w:ind w:leftChars="0"/>
              <w:jc w:val="both"/>
            </w:pPr>
          </w:p>
        </w:tc>
      </w:tr>
    </w:tbl>
    <w:p w14:paraId="42F1139A" w14:textId="77777777" w:rsidR="00677ADB" w:rsidRDefault="00677ADB" w:rsidP="00677ADB">
      <w:pPr>
        <w:ind w:firstLineChars="200" w:firstLine="480"/>
        <w:jc w:val="both"/>
      </w:pPr>
      <w:r>
        <w:rPr>
          <w:rFonts w:hint="eastAsia"/>
        </w:rPr>
        <w:t>考虑到实际生产中不能因为健康约束过于严格而导致系统停滞，本文采用分层候选机制，将工序的候选机器集合定义为：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77ADB" w14:paraId="213F7F17" w14:textId="77777777" w:rsidTr="001035A4">
        <w:tc>
          <w:tcPr>
            <w:tcW w:w="8080" w:type="dxa"/>
          </w:tcPr>
          <w:p w14:paraId="3589C4C0" w14:textId="481E5997" w:rsidR="00677ADB" w:rsidRPr="001C22D8" w:rsidRDefault="00000000" w:rsidP="001C22D8">
            <w:pPr>
              <w:jc w:val="both"/>
              <w:rPr>
                <w:i/>
              </w:rPr>
            </w:pPr>
            <m:oMathPara>
              <m:oMath>
                <m:sSubSup>
                  <m:sSubSupPr>
                    <m:ctrlPr>
                      <w:rPr>
                        <w:rFonts w:ascii="Cambria Math" w:hAnsi="Cambria Math"/>
                        <w:i/>
                      </w:rPr>
                    </m:ctrlPr>
                  </m:sSubSupPr>
                  <m:e>
                    <m:r>
                      <m:rPr>
                        <m:scr m:val="script"/>
                      </m:rPr>
                      <w:rPr>
                        <w:rFonts w:ascii="Cambria Math" w:hAnsi="Cambria Math"/>
                      </w:rPr>
                      <m:t>M</m:t>
                    </m:r>
                  </m:e>
                  <m:sub>
                    <m:r>
                      <w:rPr>
                        <w:rFonts w:ascii="Cambria Math" w:hAnsi="Cambria Math"/>
                      </w:rPr>
                      <m:t>jk</m:t>
                    </m:r>
                  </m:sub>
                  <m:sup>
                    <m:r>
                      <w:rPr>
                        <w:rFonts w:ascii="Cambria Math" w:hAnsi="Cambria Math"/>
                      </w:rPr>
                      <m:t>cand</m:t>
                    </m:r>
                  </m:sup>
                </m:sSubSup>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m:rPr>
                                <m:scr m:val="script"/>
                              </m:rPr>
                              <w:rPr>
                                <w:rFonts w:ascii="Cambria Math" w:hAnsi="Cambria Math"/>
                              </w:rPr>
                              <m:t>M</m:t>
                            </m:r>
                          </m:e>
                          <m:sub>
                            <m:r>
                              <w:rPr>
                                <w:rFonts w:ascii="Cambria Math" w:hAnsi="Cambria Math"/>
                              </w:rPr>
                              <m:t>jk</m:t>
                            </m:r>
                          </m:sub>
                          <m:sup>
                            <m:r>
                              <w:rPr>
                                <w:rFonts w:ascii="Cambria Math" w:hAnsi="Cambria Math"/>
                              </w:rPr>
                              <m:t>safe</m:t>
                            </m:r>
                          </m:sup>
                        </m:sSubSup>
                        <m:d>
                          <m:dPr>
                            <m:ctrlPr>
                              <w:rPr>
                                <w:rFonts w:ascii="Cambria Math" w:hAnsi="Cambria Math"/>
                                <w:i/>
                              </w:rPr>
                            </m:ctrlPr>
                          </m:dPr>
                          <m:e>
                            <m:r>
                              <w:rPr>
                                <w:rFonts w:ascii="Cambria Math" w:hAnsi="Cambria Math"/>
                              </w:rPr>
                              <m:t>t</m:t>
                            </m:r>
                          </m:e>
                        </m:d>
                        <m:r>
                          <m:rPr>
                            <m:sty m:val="p"/>
                          </m:rPr>
                          <w:rPr>
                            <w:rFonts w:ascii="Cambria Math" w:hAnsi="Cambria Math" w:hint="eastAsia"/>
                          </w:rPr>
                          <m:t>，</m:t>
                        </m:r>
                        <m:sSubSup>
                          <m:sSubSupPr>
                            <m:ctrlPr>
                              <w:rPr>
                                <w:rFonts w:ascii="Cambria Math" w:hAnsi="Cambria Math"/>
                                <w:i/>
                              </w:rPr>
                            </m:ctrlPr>
                          </m:sSubSupPr>
                          <m:e>
                            <m:r>
                              <m:rPr>
                                <m:scr m:val="script"/>
                              </m:rPr>
                              <w:rPr>
                                <w:rFonts w:ascii="Cambria Math" w:hAnsi="Cambria Math"/>
                              </w:rPr>
                              <m:t>M</m:t>
                            </m:r>
                          </m:e>
                          <m:sub>
                            <m:r>
                              <w:rPr>
                                <w:rFonts w:ascii="Cambria Math" w:hAnsi="Cambria Math"/>
                              </w:rPr>
                              <m:t>jk</m:t>
                            </m:r>
                          </m:sub>
                          <m:sup>
                            <m:r>
                              <w:rPr>
                                <w:rFonts w:ascii="Cambria Math" w:hAnsi="Cambria Math"/>
                              </w:rPr>
                              <m:t>safe</m:t>
                            </m:r>
                          </m:sup>
                        </m:sSubSup>
                        <m:d>
                          <m:dPr>
                            <m:ctrlPr>
                              <w:rPr>
                                <w:rFonts w:ascii="Cambria Math" w:hAnsi="Cambria Math"/>
                                <w:i/>
                              </w:rPr>
                            </m:ctrlPr>
                          </m:dPr>
                          <m:e>
                            <m:r>
                              <w:rPr>
                                <w:rFonts w:ascii="Cambria Math" w:hAnsi="Cambria Math"/>
                              </w:rPr>
                              <m:t>t</m:t>
                            </m:r>
                          </m:e>
                        </m:d>
                        <m:r>
                          <w:rPr>
                            <w:rFonts w:ascii="Cambria Math" w:hAnsi="Cambria Math"/>
                          </w:rPr>
                          <m:t>≠∅</m:t>
                        </m:r>
                      </m:e>
                      <m:e>
                        <m:sSub>
                          <m:sSubPr>
                            <m:ctrlPr>
                              <w:rPr>
                                <w:rFonts w:ascii="Cambria Math" w:hAnsi="Cambria Math"/>
                                <w:i/>
                              </w:rPr>
                            </m:ctrlPr>
                          </m:sSubPr>
                          <m:e>
                            <m:r>
                              <m:rPr>
                                <m:scr m:val="script"/>
                              </m:rPr>
                              <w:rPr>
                                <w:rFonts w:ascii="Cambria Math" w:hAnsi="Cambria Math"/>
                              </w:rPr>
                              <m:t>M</m:t>
                            </m:r>
                          </m:e>
                          <m:sub>
                            <m:r>
                              <w:rPr>
                                <w:rFonts w:ascii="Cambria Math" w:hAnsi="Cambria Math"/>
                              </w:rPr>
                              <m:t>jk</m:t>
                            </m:r>
                          </m:sub>
                        </m:sSub>
                        <m:r>
                          <m:rPr>
                            <m:sty m:val="p"/>
                          </m:rPr>
                          <w:rPr>
                            <w:rFonts w:ascii="Cambria Math" w:hAnsi="Cambria Math" w:hint="eastAsia"/>
                          </w:rPr>
                          <m:t>∩</m:t>
                        </m:r>
                        <m:sSup>
                          <m:sSupPr>
                            <m:ctrlPr>
                              <w:rPr>
                                <w:rFonts w:ascii="Cambria Math" w:hAnsi="Cambria Math"/>
                                <w:i/>
                              </w:rPr>
                            </m:ctrlPr>
                          </m:sSupPr>
                          <m:e>
                            <m:r>
                              <m:rPr>
                                <m:scr m:val="script"/>
                              </m:rPr>
                              <w:rPr>
                                <w:rFonts w:ascii="Cambria Math" w:hAnsi="Cambria Math"/>
                              </w:rPr>
                              <m:t>M</m:t>
                            </m:r>
                          </m:e>
                          <m:sup>
                            <m:r>
                              <w:rPr>
                                <w:rFonts w:ascii="Cambria Math" w:hAnsi="Cambria Math"/>
                              </w:rPr>
                              <m:t>idle</m:t>
                            </m:r>
                          </m:sup>
                        </m:sSup>
                        <m:d>
                          <m:dPr>
                            <m:ctrlPr>
                              <w:rPr>
                                <w:rFonts w:ascii="Cambria Math" w:hAnsi="Cambria Math"/>
                                <w:i/>
                              </w:rPr>
                            </m:ctrlPr>
                          </m:dPr>
                          <m:e>
                            <m:r>
                              <w:rPr>
                                <w:rFonts w:ascii="Cambria Math" w:hAnsi="Cambria Math"/>
                              </w:rPr>
                              <m:t>t</m:t>
                            </m:r>
                          </m:e>
                        </m:d>
                        <m:r>
                          <m:rPr>
                            <m:sty m:val="p"/>
                          </m:rPr>
                          <w:rPr>
                            <w:rFonts w:ascii="Cambria Math" w:hAnsi="Cambria Math" w:hint="eastAsia"/>
                          </w:rPr>
                          <m:t>，否则</m:t>
                        </m:r>
                      </m:e>
                    </m:eqArr>
                  </m:e>
                </m:d>
              </m:oMath>
            </m:oMathPara>
          </w:p>
        </w:tc>
        <w:tc>
          <w:tcPr>
            <w:tcW w:w="980" w:type="dxa"/>
          </w:tcPr>
          <w:p w14:paraId="014DD05F" w14:textId="77777777" w:rsidR="00677ADB" w:rsidRDefault="00677ADB" w:rsidP="001035A4">
            <w:pPr>
              <w:pStyle w:val="af9"/>
              <w:numPr>
                <w:ilvl w:val="0"/>
                <w:numId w:val="36"/>
              </w:numPr>
              <w:spacing w:line="720" w:lineRule="auto"/>
              <w:ind w:leftChars="0"/>
              <w:jc w:val="both"/>
            </w:pPr>
          </w:p>
        </w:tc>
      </w:tr>
    </w:tbl>
    <w:p w14:paraId="1BFB6023" w14:textId="44AB5CED" w:rsidR="000045FE" w:rsidRDefault="00677ADB" w:rsidP="001C22D8">
      <w:pPr>
        <w:ind w:firstLineChars="200" w:firstLine="480"/>
        <w:jc w:val="both"/>
      </w:pPr>
      <w:r>
        <w:rPr>
          <w:rFonts w:hint="eastAsia"/>
        </w:rPr>
        <w:t>该定义意味着：当存在健康安全的可行机器时，优先在安全集合中进行分配</w:t>
      </w:r>
      <w:r w:rsidR="00527E45">
        <w:rPr>
          <w:rFonts w:hint="eastAsia"/>
        </w:rPr>
        <w:t>。</w:t>
      </w:r>
      <w:r>
        <w:rPr>
          <w:rFonts w:hint="eastAsia"/>
        </w:rPr>
        <w:t>仅当安全集合为空时，才退回到一般可行机器集合。这种机制在保证生产连续性的同时，尽可能避免高风险加工行为。</w:t>
      </w:r>
    </w:p>
    <w:p w14:paraId="15A3E856" w14:textId="77777777" w:rsidR="000045FE" w:rsidRDefault="001C22D8" w:rsidP="001C22D8">
      <w:pPr>
        <w:pStyle w:val="30"/>
        <w:numPr>
          <w:ilvl w:val="2"/>
          <w:numId w:val="27"/>
        </w:numPr>
        <w:spacing w:before="163" w:after="163"/>
        <w:jc w:val="both"/>
        <w:rPr>
          <w:lang w:eastAsia="zh-CN"/>
        </w:rPr>
      </w:pPr>
      <w:bookmarkStart w:id="60" w:name="_Toc229162208"/>
      <w:r>
        <w:rPr>
          <w:rFonts w:hint="eastAsia"/>
          <w:lang w:eastAsia="zh-CN"/>
        </w:rPr>
        <w:t>调度状态描述</w:t>
      </w:r>
      <w:bookmarkEnd w:id="60"/>
    </w:p>
    <w:p w14:paraId="4C14DD42" w14:textId="77777777" w:rsidR="001C22D8" w:rsidRDefault="001C22D8" w:rsidP="001C22D8">
      <w:pPr>
        <w:ind w:firstLineChars="200" w:firstLine="480"/>
        <w:jc w:val="both"/>
      </w:pPr>
      <w:r>
        <w:rPr>
          <w:rFonts w:hint="eastAsia"/>
        </w:rPr>
        <w:t>为了描述系统在决策时刻的运行状态，本文从作业层和系统层构造若干调度状态量。</w:t>
      </w:r>
    </w:p>
    <w:p w14:paraId="5778FD09" w14:textId="77777777" w:rsidR="001C22D8" w:rsidRDefault="001C22D8" w:rsidP="001C22D8">
      <w:pPr>
        <w:ind w:firstLineChars="200" w:firstLine="480"/>
        <w:jc w:val="both"/>
      </w:pPr>
      <w:r>
        <w:rPr>
          <w:rFonts w:hint="eastAsia"/>
        </w:rPr>
        <w:t>对于作业</w:t>
      </w:r>
      <m:oMath>
        <m:r>
          <w:rPr>
            <w:rFonts w:ascii="Cambria Math" w:hAnsi="Cambria Math" w:hint="eastAsia"/>
          </w:rPr>
          <m:t xml:space="preserve"> j</m:t>
        </m:r>
      </m:oMath>
      <w:r>
        <w:rPr>
          <w:rFonts w:hint="eastAsia"/>
        </w:rPr>
        <w:t>，其从当前未完成工序起的剩余平均加工时间定义为：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C22D8" w14:paraId="4BDCF82B" w14:textId="77777777" w:rsidTr="001035A4">
        <w:tc>
          <w:tcPr>
            <w:tcW w:w="8080" w:type="dxa"/>
          </w:tcPr>
          <w:p w14:paraId="57903283" w14:textId="77777777" w:rsidR="001C22D8" w:rsidRPr="00393EF2" w:rsidRDefault="001C22D8" w:rsidP="003A56BC">
            <w:pPr>
              <w:ind w:firstLineChars="200" w:firstLine="480"/>
              <w:jc w:val="both"/>
            </w:pPr>
            <m:oMathPara>
              <m:oMath>
                <m:r>
                  <w:rPr>
                    <w:rFonts w:ascii="Cambria Math" w:hAnsi="Cambria Math"/>
                  </w:rPr>
                  <w:lastRenderedPageBreak/>
                  <m:t>RP</m:t>
                </m:r>
                <m:sSub>
                  <m:sSubPr>
                    <m:ctrlPr>
                      <w:rPr>
                        <w:rFonts w:ascii="Cambria Math" w:hAnsi="Cambria Math"/>
                        <w:i/>
                      </w:rPr>
                    </m:ctrlPr>
                  </m:sSubPr>
                  <m:e>
                    <m:r>
                      <w:rPr>
                        <w:rFonts w:ascii="Cambria Math" w:hAnsi="Cambria Math"/>
                      </w:rPr>
                      <m:t>T</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nary>
                  <m:naryPr>
                    <m:chr m:val="∑"/>
                    <m:ctrlPr>
                      <w:rPr>
                        <w:rFonts w:ascii="Cambria Math" w:hAnsi="Cambria Math"/>
                      </w:rPr>
                    </m:ctrlPr>
                  </m:naryPr>
                  <m:sub>
                    <m:r>
                      <w:rPr>
                        <w:rFonts w:ascii="Cambria Math" w:hAnsi="Cambria Math"/>
                      </w:rPr>
                      <m:t>k=</m:t>
                    </m:r>
                    <m:sSub>
                      <m:sSubPr>
                        <m:ctrlPr>
                          <w:rPr>
                            <w:rFonts w:ascii="Cambria Math" w:hAnsi="Cambria Math"/>
                            <w:i/>
                          </w:rPr>
                        </m:ctrlPr>
                      </m:sSubPr>
                      <m:e>
                        <m:r>
                          <m:rPr>
                            <m:sty m:val="p"/>
                          </m:rPr>
                          <w:rPr>
                            <w:rFonts w:ascii="Cambria Math" w:hAnsi="Cambria Math"/>
                          </w:rPr>
                          <m:t>ν</m:t>
                        </m:r>
                      </m:e>
                      <m:sub>
                        <m:r>
                          <w:rPr>
                            <w:rFonts w:ascii="Cambria Math" w:hAnsi="Cambria Math"/>
                          </w:rPr>
                          <m:t>j</m:t>
                        </m:r>
                      </m:sub>
                    </m:sSub>
                    <m:d>
                      <m:dPr>
                        <m:ctrlPr>
                          <w:rPr>
                            <w:rFonts w:ascii="Cambria Math" w:hAnsi="Cambria Math"/>
                            <w:i/>
                          </w:rPr>
                        </m:ctrlPr>
                      </m:dPr>
                      <m:e>
                        <m:r>
                          <w:rPr>
                            <w:rFonts w:ascii="Cambria Math" w:hAnsi="Cambria Math"/>
                          </w:rPr>
                          <m:t>t</m:t>
                        </m:r>
                      </m:e>
                    </m:d>
                    <m:ctrlPr>
                      <w:rPr>
                        <w:rFonts w:ascii="Cambria Math" w:hAnsi="Cambria Math"/>
                        <w:i/>
                      </w:rPr>
                    </m:ctrlPr>
                  </m:sub>
                  <m:sup>
                    <m:sSub>
                      <m:sSubPr>
                        <m:ctrlPr>
                          <w:rPr>
                            <w:rFonts w:ascii="Cambria Math" w:hAnsi="Cambria Math"/>
                            <w:i/>
                          </w:rPr>
                        </m:ctrlPr>
                      </m:sSubPr>
                      <m:e>
                        <m:r>
                          <w:rPr>
                            <w:rFonts w:ascii="Cambria Math" w:hAnsi="Cambria Math"/>
                          </w:rPr>
                          <m:t>K</m:t>
                        </m:r>
                      </m:e>
                      <m:sub>
                        <m:r>
                          <w:rPr>
                            <w:rFonts w:ascii="Cambria Math" w:hAnsi="Cambria Math"/>
                          </w:rPr>
                          <m:t>j</m:t>
                        </m:r>
                      </m:sub>
                    </m:sSub>
                    <m:ctrlPr>
                      <w:rPr>
                        <w:rFonts w:ascii="Cambria Math" w:hAnsi="Cambria Math"/>
                        <w:i/>
                      </w:rPr>
                    </m:ctrlPr>
                  </m:sup>
                  <m:e>
                    <m:sSub>
                      <m:sSubPr>
                        <m:ctrlPr>
                          <w:rPr>
                            <w:rFonts w:ascii="Cambria Math" w:hAnsi="Cambria Math"/>
                            <w:i/>
                          </w:rPr>
                        </m:ctrlPr>
                      </m:sSubPr>
                      <m:e>
                        <m:acc>
                          <m:accPr>
                            <m:chr m:val="̅"/>
                            <m:ctrlPr>
                              <w:rPr>
                                <w:rFonts w:ascii="Cambria Math" w:hAnsi="Cambria Math"/>
                                <w:i/>
                              </w:rPr>
                            </m:ctrlPr>
                          </m:accPr>
                          <m:e>
                            <m:r>
                              <w:rPr>
                                <w:rFonts w:ascii="Cambria Math" w:hAnsi="Cambria Math"/>
                              </w:rPr>
                              <m:t>p</m:t>
                            </m:r>
                          </m:e>
                        </m:acc>
                        <m:ctrlPr>
                          <w:rPr>
                            <w:rFonts w:ascii="Cambria Math" w:hAnsi="Cambria Math"/>
                          </w:rPr>
                        </m:ctrlPr>
                      </m:e>
                      <m:sub>
                        <m:r>
                          <w:rPr>
                            <w:rFonts w:ascii="Cambria Math" w:hAnsi="Cambria Math"/>
                          </w:rPr>
                          <m:t>jk</m:t>
                        </m:r>
                      </m:sub>
                    </m:sSub>
                  </m:e>
                </m:nary>
              </m:oMath>
            </m:oMathPara>
          </w:p>
        </w:tc>
        <w:tc>
          <w:tcPr>
            <w:tcW w:w="980" w:type="dxa"/>
          </w:tcPr>
          <w:p w14:paraId="51EEA92D" w14:textId="77777777" w:rsidR="001C22D8" w:rsidRDefault="001C22D8" w:rsidP="001035A4">
            <w:pPr>
              <w:pStyle w:val="af9"/>
              <w:numPr>
                <w:ilvl w:val="0"/>
                <w:numId w:val="36"/>
              </w:numPr>
              <w:spacing w:line="720" w:lineRule="auto"/>
              <w:ind w:leftChars="0"/>
              <w:jc w:val="both"/>
            </w:pPr>
          </w:p>
        </w:tc>
      </w:tr>
    </w:tbl>
    <w:p w14:paraId="772954C5" w14:textId="77777777" w:rsidR="001C22D8" w:rsidRDefault="001C22D8" w:rsidP="001C22D8">
      <w:pPr>
        <w:ind w:firstLineChars="200" w:firstLine="480"/>
        <w:jc w:val="both"/>
      </w:pPr>
      <w:r>
        <w:rPr>
          <w:rFonts w:hint="eastAsia"/>
        </w:rPr>
        <w:t>据此可得其预估完工时刻：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C22D8" w14:paraId="7B84F529" w14:textId="77777777" w:rsidTr="001035A4">
        <w:tc>
          <w:tcPr>
            <w:tcW w:w="8080" w:type="dxa"/>
          </w:tcPr>
          <w:p w14:paraId="07A610E4" w14:textId="77777777" w:rsidR="001C22D8" w:rsidRPr="00393EF2" w:rsidRDefault="00000000" w:rsidP="003A56BC">
            <w:pPr>
              <w:ind w:firstLineChars="200" w:firstLine="480"/>
              <w:jc w:val="both"/>
            </w:pPr>
            <m:oMathPara>
              <m:oMath>
                <m:acc>
                  <m:accPr>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j</m:t>
                        </m:r>
                      </m:sub>
                    </m:sSub>
                  </m:e>
                </m:acc>
                <m:d>
                  <m:dPr>
                    <m:ctrlPr>
                      <w:rPr>
                        <w:rFonts w:ascii="Cambria Math" w:hAnsi="Cambria Math"/>
                        <w:i/>
                      </w:rPr>
                    </m:ctrlPr>
                  </m:dPr>
                  <m:e>
                    <m:r>
                      <w:rPr>
                        <w:rFonts w:ascii="Cambria Math" w:hAnsi="Cambria Math"/>
                      </w:rPr>
                      <m:t>t</m:t>
                    </m:r>
                  </m:e>
                </m:d>
                <m:r>
                  <w:rPr>
                    <w:rFonts w:ascii="Cambria Math" w:hAnsi="Cambria Math"/>
                  </w:rPr>
                  <m:t>=t+RP</m:t>
                </m:r>
                <m:sSub>
                  <m:sSubPr>
                    <m:ctrlPr>
                      <w:rPr>
                        <w:rFonts w:ascii="Cambria Math" w:hAnsi="Cambria Math"/>
                        <w:i/>
                      </w:rPr>
                    </m:ctrlPr>
                  </m:sSubPr>
                  <m:e>
                    <m:r>
                      <w:rPr>
                        <w:rFonts w:ascii="Cambria Math" w:hAnsi="Cambria Math"/>
                      </w:rPr>
                      <m:t>T</m:t>
                    </m:r>
                  </m:e>
                  <m:sub>
                    <m:r>
                      <w:rPr>
                        <w:rFonts w:ascii="Cambria Math" w:hAnsi="Cambria Math"/>
                      </w:rPr>
                      <m:t>j</m:t>
                    </m:r>
                  </m:sub>
                </m:sSub>
                <m:d>
                  <m:dPr>
                    <m:ctrlPr>
                      <w:rPr>
                        <w:rFonts w:ascii="Cambria Math" w:hAnsi="Cambria Math"/>
                        <w:i/>
                      </w:rPr>
                    </m:ctrlPr>
                  </m:dPr>
                  <m:e>
                    <m:r>
                      <w:rPr>
                        <w:rFonts w:ascii="Cambria Math" w:hAnsi="Cambria Math"/>
                      </w:rPr>
                      <m:t>t</m:t>
                    </m:r>
                  </m:e>
                </m:d>
              </m:oMath>
            </m:oMathPara>
          </w:p>
        </w:tc>
        <w:tc>
          <w:tcPr>
            <w:tcW w:w="980" w:type="dxa"/>
          </w:tcPr>
          <w:p w14:paraId="08E2AFF5" w14:textId="77777777" w:rsidR="001C22D8" w:rsidRDefault="001C22D8" w:rsidP="001035A4">
            <w:pPr>
              <w:pStyle w:val="af9"/>
              <w:numPr>
                <w:ilvl w:val="0"/>
                <w:numId w:val="36"/>
              </w:numPr>
              <w:spacing w:line="480" w:lineRule="auto"/>
              <w:ind w:leftChars="0"/>
              <w:jc w:val="both"/>
            </w:pPr>
          </w:p>
        </w:tc>
      </w:tr>
    </w:tbl>
    <w:p w14:paraId="36BE17B6" w14:textId="77777777" w:rsidR="001C22D8" w:rsidRDefault="001C22D8" w:rsidP="001C22D8">
      <w:pPr>
        <w:ind w:firstLineChars="200" w:firstLine="480"/>
        <w:jc w:val="both"/>
      </w:pPr>
      <w:r>
        <w:rPr>
          <w:rFonts w:hint="eastAsia"/>
        </w:rPr>
        <w:t>并进一步定义以下作业级评价量：</w:t>
      </w:r>
    </w:p>
    <w:p w14:paraId="35A077A9" w14:textId="77777777" w:rsidR="001C22D8" w:rsidRDefault="001C22D8" w:rsidP="001C22D8">
      <w:pPr>
        <w:pStyle w:val="af9"/>
        <w:numPr>
          <w:ilvl w:val="0"/>
          <w:numId w:val="33"/>
        </w:numPr>
        <w:ind w:leftChars="0"/>
        <w:jc w:val="both"/>
      </w:pPr>
      <w:r>
        <w:rPr>
          <w:rFonts w:hint="eastAsia"/>
        </w:rPr>
        <w:t>预估拖期</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C22D8" w14:paraId="05304178" w14:textId="77777777" w:rsidTr="001035A4">
        <w:tc>
          <w:tcPr>
            <w:tcW w:w="8080" w:type="dxa"/>
          </w:tcPr>
          <w:p w14:paraId="681B605D" w14:textId="77777777" w:rsidR="001C22D8" w:rsidRPr="00393EF2" w:rsidRDefault="00000000" w:rsidP="003A56BC">
            <w:pPr>
              <w:ind w:firstLineChars="200" w:firstLine="480"/>
              <w:jc w:val="both"/>
            </w:pPr>
            <m:oMathPara>
              <m:oMath>
                <m:acc>
                  <m:accPr>
                    <m:ctrlPr>
                      <w:rPr>
                        <w:rFonts w:ascii="Cambria Math" w:hAnsi="Cambria Math"/>
                      </w:rPr>
                    </m:ctrlPr>
                  </m:accPr>
                  <m:e>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j</m:t>
                        </m:r>
                      </m:sub>
                    </m:sSub>
                  </m:e>
                </m:acc>
                <m:d>
                  <m:dPr>
                    <m:ctrlPr>
                      <w:rPr>
                        <w:rFonts w:ascii="Cambria Math" w:hAnsi="Cambria Math"/>
                        <w:i/>
                      </w:rPr>
                    </m:ctrlPr>
                  </m:dPr>
                  <m:e>
                    <m:r>
                      <w:rPr>
                        <w:rFonts w:ascii="Cambria Math" w:hAnsi="Cambria Math"/>
                      </w:rPr>
                      <m:t>t</m:t>
                    </m:r>
                  </m:e>
                </m:d>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j</m:t>
                                </m:r>
                              </m:sub>
                            </m:sSub>
                          </m:e>
                        </m:acc>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,0</m:t>
                        </m:r>
                      </m:e>
                    </m:d>
                  </m:e>
                </m:func>
              </m:oMath>
            </m:oMathPara>
          </w:p>
        </w:tc>
        <w:tc>
          <w:tcPr>
            <w:tcW w:w="980" w:type="dxa"/>
          </w:tcPr>
          <w:p w14:paraId="7D4CC50B" w14:textId="77777777" w:rsidR="001C22D8" w:rsidRDefault="001C22D8" w:rsidP="001035A4">
            <w:pPr>
              <w:pStyle w:val="af9"/>
              <w:numPr>
                <w:ilvl w:val="0"/>
                <w:numId w:val="36"/>
              </w:numPr>
              <w:spacing w:line="480" w:lineRule="auto"/>
              <w:ind w:leftChars="0"/>
              <w:jc w:val="both"/>
            </w:pPr>
          </w:p>
        </w:tc>
      </w:tr>
    </w:tbl>
    <w:p w14:paraId="274C3F7C" w14:textId="77777777" w:rsidR="001C22D8" w:rsidRDefault="001C22D8" w:rsidP="001C22D8">
      <w:pPr>
        <w:pStyle w:val="af9"/>
        <w:numPr>
          <w:ilvl w:val="0"/>
          <w:numId w:val="33"/>
        </w:numPr>
        <w:ind w:leftChars="0"/>
        <w:jc w:val="both"/>
      </w:pPr>
      <w:r>
        <w:rPr>
          <w:rFonts w:hint="eastAsia"/>
        </w:rPr>
        <w:t>松弛量</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C22D8" w14:paraId="16DA25E4" w14:textId="77777777" w:rsidTr="001035A4">
        <w:tc>
          <w:tcPr>
            <w:tcW w:w="8080" w:type="dxa"/>
          </w:tcPr>
          <w:p w14:paraId="332C35F0" w14:textId="77777777" w:rsidR="001C22D8" w:rsidRPr="00393EF2" w:rsidRDefault="00FF7674" w:rsidP="003A56BC">
            <w:pPr>
              <w:ind w:firstLineChars="200" w:firstLine="480"/>
              <w:jc w:val="both"/>
            </w:pPr>
            <m:oMathPara>
              <m:oMath>
                <m:r>
                  <w:rPr>
                    <w:rFonts w:ascii="Cambria Math" w:hAnsi="Cambria Math"/>
                  </w:rPr>
                  <m:t>S</m:t>
                </m:r>
                <m:sSub>
                  <m:sSubPr>
                    <m:ctrlPr>
                      <w:rPr>
                        <w:rFonts w:ascii="Cambria Math" w:hAnsi="Cambria Math"/>
                        <w:i/>
                      </w:rPr>
                    </m:ctrlPr>
                  </m:sSubPr>
                  <m:e>
                    <m:r>
                      <w:rPr>
                        <w:rFonts w:ascii="Cambria Math" w:hAnsi="Cambria Math"/>
                      </w:rPr>
                      <m:t>L</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j</m:t>
                        </m:r>
                      </m:sub>
                    </m:sSub>
                  </m:e>
                </m:acc>
                <m:d>
                  <m:dPr>
                    <m:ctrlPr>
                      <w:rPr>
                        <w:rFonts w:ascii="Cambria Math" w:hAnsi="Cambria Math"/>
                        <w:i/>
                      </w:rPr>
                    </m:ctrlPr>
                  </m:dPr>
                  <m:e>
                    <m:r>
                      <w:rPr>
                        <w:rFonts w:ascii="Cambria Math" w:hAnsi="Cambria Math"/>
                      </w:rPr>
                      <m:t>t</m:t>
                    </m:r>
                  </m:e>
                </m:d>
              </m:oMath>
            </m:oMathPara>
          </w:p>
        </w:tc>
        <w:tc>
          <w:tcPr>
            <w:tcW w:w="980" w:type="dxa"/>
          </w:tcPr>
          <w:p w14:paraId="421E1360" w14:textId="77777777" w:rsidR="001C22D8" w:rsidRDefault="001C22D8" w:rsidP="001035A4">
            <w:pPr>
              <w:pStyle w:val="af9"/>
              <w:numPr>
                <w:ilvl w:val="0"/>
                <w:numId w:val="36"/>
              </w:numPr>
              <w:spacing w:line="480" w:lineRule="auto"/>
              <w:ind w:leftChars="0"/>
              <w:jc w:val="both"/>
            </w:pPr>
          </w:p>
        </w:tc>
      </w:tr>
    </w:tbl>
    <w:p w14:paraId="49EC5167" w14:textId="77777777" w:rsidR="001C22D8" w:rsidRDefault="001C22D8" w:rsidP="00FF7674">
      <w:pPr>
        <w:pStyle w:val="af9"/>
        <w:numPr>
          <w:ilvl w:val="0"/>
          <w:numId w:val="33"/>
        </w:numPr>
        <w:ind w:leftChars="0"/>
        <w:jc w:val="both"/>
      </w:pPr>
      <w:r>
        <w:rPr>
          <w:rFonts w:hint="eastAsia"/>
        </w:rPr>
        <w:t>加权紧迫度</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F7674" w14:paraId="47627DCD" w14:textId="77777777" w:rsidTr="001035A4">
        <w:tc>
          <w:tcPr>
            <w:tcW w:w="8080" w:type="dxa"/>
          </w:tcPr>
          <w:p w14:paraId="09FBB164" w14:textId="77777777" w:rsidR="00FF7674" w:rsidRPr="00393EF2" w:rsidRDefault="00000000" w:rsidP="003A56BC">
            <w:pPr>
              <w:ind w:firstLineChars="200" w:firstLine="480"/>
              <w:jc w:val="both"/>
            </w:pPr>
            <m:oMathPara>
              <m:oMath>
                <m:sSub>
                  <m:sSubPr>
                    <m:ctrlPr>
                      <w:rPr>
                        <w:rFonts w:ascii="Cambria Math" w:hAnsi="Cambria Math"/>
                        <w:i/>
                      </w:rPr>
                    </m:ctrlPr>
                  </m:sSubPr>
                  <m:e>
                    <m:r>
                      <w:rPr>
                        <w:rFonts w:ascii="Cambria Math" w:hAnsi="Cambria Math"/>
                      </w:rPr>
                      <m:t>U</m:t>
                    </m:r>
                  </m:e>
                  <m:sub>
                    <m:r>
                      <w:rPr>
                        <w:rFonts w:ascii="Cambria Math" w:hAnsi="Cambria Math"/>
                      </w:rPr>
                      <m:t>j</m:t>
                    </m:r>
                  </m:sub>
                </m:sSub>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j</m:t>
                    </m:r>
                  </m:sub>
                </m:sSub>
                <m:acc>
                  <m:accPr>
                    <m:ctrlPr>
                      <w:rPr>
                        <w:rFonts w:ascii="Cambria Math" w:hAnsi="Cambria Math"/>
                      </w:rPr>
                    </m:ctrlPr>
                  </m:accPr>
                  <m:e>
                    <m:sSub>
                      <m:sSubPr>
                        <m:ctrlPr>
                          <w:rPr>
                            <w:rFonts w:ascii="Cambria Math" w:hAnsi="Cambria Math"/>
                            <w:i/>
                          </w:rPr>
                        </m:ctrlPr>
                      </m:sSubPr>
                      <m:e>
                        <m:r>
                          <w:rPr>
                            <w:rFonts w:ascii="Cambria Math" w:hAnsi="Cambria Math"/>
                          </w:rPr>
                          <m:t>T</m:t>
                        </m:r>
                        <m:ctrlPr>
                          <w:rPr>
                            <w:rFonts w:ascii="Cambria Math" w:hAnsi="Cambria Math"/>
                          </w:rPr>
                        </m:ctrlPr>
                      </m:e>
                      <m:sub>
                        <m:r>
                          <w:rPr>
                            <w:rFonts w:ascii="Cambria Math" w:hAnsi="Cambria Math"/>
                          </w:rPr>
                          <m:t>j</m:t>
                        </m:r>
                      </m:sub>
                    </m:sSub>
                  </m:e>
                </m:acc>
                <m:d>
                  <m:dPr>
                    <m:ctrlPr>
                      <w:rPr>
                        <w:rFonts w:ascii="Cambria Math" w:hAnsi="Cambria Math"/>
                        <w:i/>
                      </w:rPr>
                    </m:ctrlPr>
                  </m:dPr>
                  <m:e>
                    <m:r>
                      <w:rPr>
                        <w:rFonts w:ascii="Cambria Math" w:hAnsi="Cambria Math"/>
                      </w:rPr>
                      <m:t>t</m:t>
                    </m:r>
                  </m:e>
                </m:d>
              </m:oMath>
            </m:oMathPara>
          </w:p>
        </w:tc>
        <w:tc>
          <w:tcPr>
            <w:tcW w:w="980" w:type="dxa"/>
          </w:tcPr>
          <w:p w14:paraId="17D0FC0F" w14:textId="77777777" w:rsidR="00FF7674" w:rsidRDefault="00FF7674" w:rsidP="001035A4">
            <w:pPr>
              <w:pStyle w:val="af9"/>
              <w:numPr>
                <w:ilvl w:val="0"/>
                <w:numId w:val="36"/>
              </w:numPr>
              <w:ind w:leftChars="0"/>
              <w:jc w:val="both"/>
            </w:pPr>
          </w:p>
        </w:tc>
      </w:tr>
    </w:tbl>
    <w:p w14:paraId="2880FDB6" w14:textId="77777777" w:rsidR="000045FE" w:rsidRDefault="001C22D8" w:rsidP="00FF7674">
      <w:pPr>
        <w:ind w:firstLineChars="200" w:firstLine="480"/>
        <w:jc w:val="both"/>
      </w:pPr>
      <w:r>
        <w:rPr>
          <w:rFonts w:hint="eastAsia"/>
        </w:rPr>
        <w:t>上述量分别反映作业的预计拖期程度、时间余量以及拖期风险权重。</w:t>
      </w:r>
    </w:p>
    <w:p w14:paraId="7791F998" w14:textId="77777777" w:rsidR="001035A4" w:rsidRDefault="00D11EE4" w:rsidP="00D11EE4">
      <w:pPr>
        <w:pStyle w:val="30"/>
        <w:numPr>
          <w:ilvl w:val="2"/>
          <w:numId w:val="27"/>
        </w:numPr>
        <w:spacing w:before="163" w:after="163"/>
        <w:jc w:val="both"/>
        <w:rPr>
          <w:lang w:eastAsia="zh-CN"/>
        </w:rPr>
      </w:pPr>
      <w:bookmarkStart w:id="61" w:name="_Toc229162209"/>
      <w:r>
        <w:rPr>
          <w:rFonts w:hint="eastAsia"/>
          <w:lang w:eastAsia="zh-CN"/>
        </w:rPr>
        <w:t>调度决策空间的形式化描述</w:t>
      </w:r>
      <w:bookmarkEnd w:id="61"/>
    </w:p>
    <w:p w14:paraId="36212B30" w14:textId="77777777" w:rsidR="00D11EE4" w:rsidRDefault="00D11EE4" w:rsidP="00D11EE4">
      <w:pPr>
        <w:ind w:firstLineChars="200" w:firstLine="480"/>
        <w:jc w:val="both"/>
      </w:pPr>
      <w:r>
        <w:rPr>
          <w:rFonts w:hint="eastAsia"/>
        </w:rPr>
        <w:t>在任意决策时刻</w:t>
      </w:r>
      <m:oMath>
        <m:r>
          <w:rPr>
            <w:rFonts w:ascii="Cambria Math" w:hAnsi="Cambria Math" w:hint="eastAsia"/>
          </w:rPr>
          <m:t xml:space="preserve"> t</m:t>
        </m:r>
      </m:oMath>
      <w:r>
        <w:rPr>
          <w:rFonts w:hint="eastAsia"/>
        </w:rPr>
        <w:t>，调度</w:t>
      </w:r>
      <w:r w:rsidR="00563DA7">
        <w:rPr>
          <w:rFonts w:hint="eastAsia"/>
        </w:rPr>
        <w:t>智能体</w:t>
      </w:r>
      <w:r>
        <w:rPr>
          <w:rFonts w:hint="eastAsia"/>
        </w:rPr>
        <w:t>的任务是在当前可调度工序与候选机器之间建立有效匹配。定义当前动作候选集合为：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D11EE4" w14:paraId="30C224F7" w14:textId="77777777" w:rsidTr="003A56BC">
        <w:tc>
          <w:tcPr>
            <w:tcW w:w="8080" w:type="dxa"/>
          </w:tcPr>
          <w:p w14:paraId="3182AABA" w14:textId="5510DFB4" w:rsidR="00D11EE4" w:rsidRPr="00393EF2" w:rsidRDefault="00D11EE4" w:rsidP="003A56BC">
            <w:pPr>
              <w:ind w:firstLineChars="200" w:firstLine="480"/>
              <w:jc w:val="both"/>
            </w:pPr>
            <m:oMathPara>
              <m:oMath>
                <m:r>
                  <m:rPr>
                    <m:scr m:val="script"/>
                  </m:rPr>
                  <w:rPr>
                    <w:rFonts w:ascii="Cambria Math" w:hAnsi="Cambria Math"/>
                  </w:rPr>
                  <m:t>A</m:t>
                </m:r>
                <m:d>
                  <m:dPr>
                    <m:ctrlPr>
                      <w:rPr>
                        <w:rFonts w:ascii="Cambria Math" w:hAnsi="Cambria Math"/>
                        <w:i/>
                      </w:rPr>
                    </m:ctrlPr>
                  </m:dPr>
                  <m:e>
                    <m:r>
                      <w:rPr>
                        <w:rFonts w:ascii="Cambria Math" w:hAnsi="Cambria Math"/>
                      </w:rPr>
                      <m:t>t</m:t>
                    </m:r>
                  </m:e>
                </m:d>
                <m:r>
                  <w:rPr>
                    <w:rFonts w:ascii="Cambria Math" w:hAnsi="Cambria Math"/>
                  </w:rPr>
                  <m:t>=</m:t>
                </m:r>
                <m:d>
                  <m:dPr>
                    <m:begChr m:val="{"/>
                    <m:sepChr m:val="∣"/>
                    <m:endChr m:val="}"/>
                    <m:ctrlPr>
                      <w:rPr>
                        <w:rFonts w:ascii="Cambria Math" w:hAnsi="Cambria Math"/>
                      </w:rPr>
                    </m:ctrlPr>
                  </m:dPr>
                  <m:e>
                    <m:d>
                      <m:dPr>
                        <m:ctrlPr>
                          <w:rPr>
                            <w:rFonts w:ascii="Cambria Math" w:hAnsi="Cambria Math"/>
                            <w:i/>
                          </w:rPr>
                        </m:ctrlPr>
                      </m:dPr>
                      <m:e>
                        <m:sSub>
                          <m:sSubPr>
                            <m:ctrlPr>
                              <w:rPr>
                                <w:rFonts w:ascii="Cambria Math" w:hAnsi="Cambria Math"/>
                                <w:i/>
                              </w:rPr>
                            </m:ctrlPr>
                          </m:sSubPr>
                          <m:e>
                            <m:r>
                              <w:rPr>
                                <w:rFonts w:ascii="Cambria Math" w:hAnsi="Cambria Math"/>
                              </w:rPr>
                              <m:t>O</m:t>
                            </m:r>
                          </m:e>
                          <m:sub>
                            <m:r>
                              <w:rPr>
                                <w:rFonts w:ascii="Cambria Math" w:hAnsi="Cambria Math"/>
                              </w:rPr>
                              <m:t>jk</m:t>
                            </m:r>
                          </m:sub>
                        </m:sSub>
                        <m:r>
                          <w:rPr>
                            <w:rFonts w:ascii="Cambria Math" w:hAnsi="Cambria Math"/>
                          </w:rPr>
                          <m:t>,m</m:t>
                        </m:r>
                      </m:e>
                    </m:d>
                  </m:e>
                  <m:e>
                    <m:sSub>
                      <m:sSubPr>
                        <m:ctrlPr>
                          <w:rPr>
                            <w:rFonts w:ascii="Cambria Math" w:hAnsi="Cambria Math"/>
                            <w:i/>
                          </w:rPr>
                        </m:ctrlPr>
                      </m:sSubPr>
                      <m:e>
                        <m:r>
                          <w:rPr>
                            <w:rFonts w:ascii="Cambria Math" w:hAnsi="Cambria Math"/>
                          </w:rPr>
                          <m:t>O</m:t>
                        </m:r>
                        <m:ctrlPr>
                          <w:rPr>
                            <w:rFonts w:ascii="Cambria Math" w:hAnsi="Cambria Math"/>
                          </w:rPr>
                        </m:ctrlPr>
                      </m:e>
                      <m:sub>
                        <m:r>
                          <w:rPr>
                            <w:rFonts w:ascii="Cambria Math" w:hAnsi="Cambria Math"/>
                          </w:rPr>
                          <m:t>jk</m:t>
                        </m:r>
                      </m:sub>
                    </m:sSub>
                    <m:r>
                      <m:rPr>
                        <m:sty m:val="p"/>
                      </m:rPr>
                      <w:rPr>
                        <w:rFonts w:ascii="Cambria Math" w:hAnsi="Cambria Math" w:hint="eastAsia"/>
                      </w:rPr>
                      <m:t>∈</m:t>
                    </m:r>
                    <m:sSup>
                      <m:sSupPr>
                        <m:ctrlPr>
                          <w:rPr>
                            <w:rFonts w:ascii="Cambria Math" w:hAnsi="Cambria Math"/>
                            <w:i/>
                          </w:rPr>
                        </m:ctrlPr>
                      </m:sSupPr>
                      <m:e>
                        <m:r>
                          <m:rPr>
                            <m:scr m:val="script"/>
                          </m:rPr>
                          <w:rPr>
                            <w:rFonts w:ascii="Cambria Math" w:hAnsi="Cambria Math"/>
                          </w:rPr>
                          <m:t>O</m:t>
                        </m:r>
                      </m:e>
                      <m:sup>
                        <m:r>
                          <w:rPr>
                            <w:rFonts w:ascii="Cambria Math" w:hAnsi="Cambria Math" w:hint="eastAsia"/>
                            <w:lang w:eastAsia="zh-TW"/>
                          </w:rPr>
                          <m:t>avail</m:t>
                        </m:r>
                      </m:sup>
                    </m:sSup>
                    <m:d>
                      <m:dPr>
                        <m:ctrlPr>
                          <w:rPr>
                            <w:rFonts w:ascii="Cambria Math" w:hAnsi="Cambria Math"/>
                            <w:i/>
                          </w:rPr>
                        </m:ctrlPr>
                      </m:dPr>
                      <m:e>
                        <m:r>
                          <w:rPr>
                            <w:rFonts w:ascii="Cambria Math" w:hAnsi="Cambria Math"/>
                          </w:rPr>
                          <m:t>t</m:t>
                        </m:r>
                      </m:e>
                    </m:d>
                    <m:r>
                      <w:rPr>
                        <w:rFonts w:ascii="Cambria Math" w:hAnsi="Cambria Math"/>
                      </w:rPr>
                      <m:t>, </m:t>
                    </m:r>
                    <m:r>
                      <w:rPr>
                        <w:rFonts w:ascii="Cambria Math" w:hAnsi="Cambria Math" w:hint="eastAsia"/>
                      </w:rPr>
                      <m:t>m</m:t>
                    </m:r>
                    <m:r>
                      <m:rPr>
                        <m:sty m:val="p"/>
                      </m:rPr>
                      <w:rPr>
                        <w:rFonts w:ascii="Cambria Math" w:hAnsi="Cambria Math" w:hint="eastAsia"/>
                      </w:rPr>
                      <m:t>∈</m:t>
                    </m:r>
                    <m:sSubSup>
                      <m:sSubSupPr>
                        <m:ctrlPr>
                          <w:rPr>
                            <w:rFonts w:ascii="Cambria Math" w:hAnsi="Cambria Math"/>
                            <w:i/>
                          </w:rPr>
                        </m:ctrlPr>
                      </m:sSubSupPr>
                      <m:e>
                        <m:r>
                          <m:rPr>
                            <m:scr m:val="script"/>
                          </m:rPr>
                          <w:rPr>
                            <w:rFonts w:ascii="Cambria Math" w:hAnsi="Cambria Math"/>
                          </w:rPr>
                          <m:t>M</m:t>
                        </m:r>
                      </m:e>
                      <m:sub>
                        <m:r>
                          <w:rPr>
                            <w:rFonts w:ascii="Cambria Math" w:hAnsi="Cambria Math"/>
                          </w:rPr>
                          <m:t>jk</m:t>
                        </m:r>
                      </m:sub>
                      <m:sup>
                        <m:r>
                          <w:rPr>
                            <w:rFonts w:ascii="Cambria Math" w:hAnsi="Cambria Math"/>
                          </w:rPr>
                          <m:t>cand</m:t>
                        </m:r>
                      </m:sup>
                    </m:sSubSup>
                    <m:d>
                      <m:dPr>
                        <m:ctrlPr>
                          <w:rPr>
                            <w:rFonts w:ascii="Cambria Math" w:hAnsi="Cambria Math"/>
                            <w:i/>
                          </w:rPr>
                        </m:ctrlPr>
                      </m:dPr>
                      <m:e>
                        <m:r>
                          <w:rPr>
                            <w:rFonts w:ascii="Cambria Math" w:hAnsi="Cambria Math"/>
                          </w:rPr>
                          <m:t>t</m:t>
                        </m:r>
                      </m:e>
                    </m:d>
                    <m:ctrlPr>
                      <w:rPr>
                        <w:rFonts w:ascii="Cambria Math" w:hAnsi="Cambria Math"/>
                        <w:i/>
                      </w:rPr>
                    </m:ctrlPr>
                  </m:e>
                </m:d>
              </m:oMath>
            </m:oMathPara>
          </w:p>
        </w:tc>
        <w:tc>
          <w:tcPr>
            <w:tcW w:w="980" w:type="dxa"/>
          </w:tcPr>
          <w:p w14:paraId="7CDC76AF" w14:textId="77777777" w:rsidR="00D11EE4" w:rsidRDefault="00D11EE4" w:rsidP="00D11EE4">
            <w:pPr>
              <w:pStyle w:val="af9"/>
              <w:numPr>
                <w:ilvl w:val="0"/>
                <w:numId w:val="36"/>
              </w:numPr>
              <w:spacing w:line="480" w:lineRule="auto"/>
              <w:ind w:leftChars="0"/>
              <w:jc w:val="both"/>
            </w:pPr>
          </w:p>
        </w:tc>
      </w:tr>
    </w:tbl>
    <w:p w14:paraId="2310E848" w14:textId="3E80CA57" w:rsidR="001035A4" w:rsidRDefault="00D11EE4" w:rsidP="00D11EE4">
      <w:pPr>
        <w:ind w:firstLineChars="200" w:firstLine="480"/>
        <w:jc w:val="both"/>
      </w:pPr>
      <w:r>
        <w:rPr>
          <w:rFonts w:hint="eastAsia"/>
        </w:rPr>
        <w:t>因此，单次调度决策可表示为从</w:t>
      </w:r>
      <m:oMath>
        <m:r>
          <m:rPr>
            <m:scr m:val="script"/>
          </m:rPr>
          <w:rPr>
            <w:rFonts w:ascii="Cambria Math" w:hAnsi="Cambria Math"/>
          </w:rPr>
          <m:t xml:space="preserve"> A</m:t>
        </m:r>
        <m:d>
          <m:dPr>
            <m:ctrlPr>
              <w:rPr>
                <w:rFonts w:ascii="Cambria Math" w:hAnsi="Cambria Math"/>
                <w:i/>
              </w:rPr>
            </m:ctrlPr>
          </m:dPr>
          <m:e>
            <m:r>
              <w:rPr>
                <w:rFonts w:ascii="Cambria Math" w:hAnsi="Cambria Math" w:hint="eastAsia"/>
              </w:rPr>
              <m:t>t</m:t>
            </m:r>
          </m:e>
        </m:d>
        <m:r>
          <w:rPr>
            <w:rFonts w:ascii="Cambria Math" w:hAnsi="Cambria Math"/>
          </w:rPr>
          <m:t xml:space="preserve"> </m:t>
        </m:r>
      </m:oMath>
      <w:r>
        <w:rPr>
          <w:rFonts w:hint="eastAsia"/>
        </w:rPr>
        <w:t>中选择一个工序</w:t>
      </w:r>
      <w:r w:rsidR="00AC3AC9">
        <w:rPr>
          <w:rFonts w:hint="eastAsia"/>
        </w:rPr>
        <w:t>—</w:t>
      </w:r>
      <w:r>
        <w:rPr>
          <w:rFonts w:hint="eastAsia"/>
        </w:rPr>
        <w:t>机器对：</w:t>
      </w:r>
      <m:oMath>
        <m:d>
          <m:dPr>
            <m:ctrlPr>
              <w:rPr>
                <w:rFonts w:ascii="Cambria Math" w:hAnsi="Cambria Math"/>
                <w:i/>
              </w:rPr>
            </m:ctrlPr>
          </m:dPr>
          <m:e>
            <m:sSubSup>
              <m:sSubSupPr>
                <m:ctrlPr>
                  <w:rPr>
                    <w:rFonts w:ascii="Cambria Math" w:hAnsi="Cambria Math"/>
                    <w:i/>
                  </w:rPr>
                </m:ctrlPr>
              </m:sSubSupPr>
              <m:e>
                <m:r>
                  <w:rPr>
                    <w:rFonts w:ascii="Cambria Math" w:hAnsi="Cambria Math"/>
                  </w:rPr>
                  <m:t>O</m:t>
                </m:r>
              </m:e>
              <m:sub>
                <m:r>
                  <w:rPr>
                    <w:rFonts w:ascii="Cambria Math" w:hAnsi="Cambria Math"/>
                  </w:rPr>
                  <m:t>jk</m:t>
                </m:r>
              </m:sub>
              <m:sup>
                <m:r>
                  <w:rPr>
                    <w:rFonts w:ascii="Cambria Math" w:hAnsi="Cambria Math"/>
                  </w:rPr>
                  <m:t>*</m:t>
                </m:r>
              </m:sup>
            </m:sSubSup>
            <m:r>
              <w:rPr>
                <w:rFonts w:ascii="Cambria Math" w:hAnsi="Cambria Math"/>
              </w:rPr>
              <m:t>,</m:t>
            </m:r>
            <m:sSup>
              <m:sSupPr>
                <m:ctrlPr>
                  <w:rPr>
                    <w:rFonts w:ascii="Cambria Math" w:hAnsi="Cambria Math"/>
                    <w:i/>
                  </w:rPr>
                </m:ctrlPr>
              </m:sSupPr>
              <m:e>
                <m:r>
                  <w:rPr>
                    <w:rFonts w:ascii="Cambria Math" w:hAnsi="Cambria Math"/>
                  </w:rPr>
                  <m:t>m</m:t>
                </m:r>
              </m:e>
              <m:sup>
                <m:r>
                  <w:rPr>
                    <w:rFonts w:ascii="Cambria Math" w:hAnsi="Cambria Math"/>
                  </w:rPr>
                  <m:t>*</m:t>
                </m:r>
              </m:sup>
            </m:sSup>
          </m:e>
        </m:d>
        <m:r>
          <m:rPr>
            <m:sty m:val="p"/>
          </m:rPr>
          <w:rPr>
            <w:rFonts w:ascii="Cambria Math" w:hAnsi="Cambria Math" w:hint="eastAsia"/>
          </w:rPr>
          <m:t>∈</m:t>
        </m:r>
        <m:r>
          <m:rPr>
            <m:scr m:val="script"/>
          </m:rPr>
          <w:rPr>
            <w:rFonts w:ascii="Cambria Math" w:hAnsi="Cambria Math"/>
          </w:rPr>
          <m:t>A</m:t>
        </m:r>
        <m:d>
          <m:dPr>
            <m:ctrlPr>
              <w:rPr>
                <w:rFonts w:ascii="Cambria Math" w:hAnsi="Cambria Math"/>
                <w:i/>
              </w:rPr>
            </m:ctrlPr>
          </m:dPr>
          <m:e>
            <m:r>
              <w:rPr>
                <w:rFonts w:ascii="Cambria Math" w:hAnsi="Cambria Math"/>
              </w:rPr>
              <m:t>t</m:t>
            </m:r>
          </m:e>
        </m:d>
      </m:oMath>
      <w:r>
        <w:rPr>
          <w:rFonts w:hint="eastAsia"/>
        </w:rPr>
        <w:t>，并将该工序分配到对应机器上开始加工。</w:t>
      </w:r>
      <w:r w:rsidR="00563DA7">
        <w:rPr>
          <w:rFonts w:hint="eastAsia"/>
        </w:rPr>
        <w:t>从问题的本质上看，调度任务包括两个相互耦合的子决策：在当前可调度工序中确定优先执行的工序，并在该工序的候选机器集合中确定具体被分配到的设备。</w:t>
      </w:r>
    </w:p>
    <w:p w14:paraId="5AABCFBF" w14:textId="77777777" w:rsidR="00912DDA" w:rsidRDefault="00912DDA" w:rsidP="002C6015">
      <w:pPr>
        <w:keepNext/>
        <w:keepLines/>
        <w:jc w:val="center"/>
      </w:pPr>
      <w:r>
        <w:rPr>
          <w:rFonts w:hint="eastAsia"/>
          <w:noProof/>
        </w:rPr>
        <w:drawing>
          <wp:inline distT="0" distB="0" distL="0" distR="0" wp14:anchorId="32081E34" wp14:editId="7C7B76CC">
            <wp:extent cx="4267200" cy="1134534"/>
            <wp:effectExtent l="0" t="0" r="0" b="0"/>
            <wp:docPr id="155618562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85625" name="圖片 1556185625"/>
                    <pic:cNvPicPr/>
                  </pic:nvPicPr>
                  <pic:blipFill rotWithShape="1">
                    <a:blip r:embed="rId22"/>
                    <a:srcRect l="14113" t="35367" r="11791" b="36753"/>
                    <a:stretch>
                      <a:fillRect/>
                    </a:stretch>
                  </pic:blipFill>
                  <pic:spPr bwMode="auto">
                    <a:xfrm>
                      <a:off x="0" y="0"/>
                      <a:ext cx="4267544" cy="1134625"/>
                    </a:xfrm>
                    <a:prstGeom prst="rect">
                      <a:avLst/>
                    </a:prstGeom>
                    <a:ln>
                      <a:noFill/>
                    </a:ln>
                    <a:extLst>
                      <a:ext uri="{53640926-AAD7-44D8-BBD7-CCE9431645EC}">
                        <a14:shadowObscured xmlns:a14="http://schemas.microsoft.com/office/drawing/2010/main"/>
                      </a:ext>
                    </a:extLst>
                  </pic:spPr>
                </pic:pic>
              </a:graphicData>
            </a:graphic>
          </wp:inline>
        </w:drawing>
      </w:r>
    </w:p>
    <w:p w14:paraId="0C4DB811" w14:textId="77777777" w:rsidR="00496BC5" w:rsidRDefault="00912DDA" w:rsidP="00912DDA">
      <w:pPr>
        <w:jc w:val="center"/>
        <w:rPr>
          <w:sz w:val="21"/>
          <w:szCs w:val="21"/>
        </w:rPr>
      </w:pPr>
      <w:r w:rsidRPr="00912DDA">
        <w:rPr>
          <w:rFonts w:hint="eastAsia"/>
          <w:sz w:val="21"/>
          <w:szCs w:val="21"/>
        </w:rPr>
        <w:t>图</w:t>
      </w:r>
      <w:r w:rsidRPr="00912DDA">
        <w:rPr>
          <w:rFonts w:hint="eastAsia"/>
          <w:sz w:val="21"/>
          <w:szCs w:val="21"/>
        </w:rPr>
        <w:t xml:space="preserve">3-1 </w:t>
      </w:r>
      <w:r w:rsidRPr="00912DDA">
        <w:rPr>
          <w:sz w:val="21"/>
          <w:szCs w:val="21"/>
        </w:rPr>
        <w:t>调度决策空间及动作生成过程示意图</w:t>
      </w:r>
      <w:r w:rsidR="00496BC5">
        <w:rPr>
          <w:sz w:val="21"/>
          <w:szCs w:val="21"/>
        </w:rPr>
        <w:br w:type="page"/>
      </w:r>
    </w:p>
    <w:p w14:paraId="1C9B2A50" w14:textId="77777777" w:rsidR="00496BC5" w:rsidRDefault="00496BC5" w:rsidP="00912DDA">
      <w:pPr>
        <w:jc w:val="center"/>
        <w:rPr>
          <w:sz w:val="21"/>
          <w:szCs w:val="21"/>
        </w:rPr>
        <w:sectPr w:rsidR="00496BC5" w:rsidSect="00F62EDC">
          <w:headerReference w:type="default" r:id="rId23"/>
          <w:pgSz w:w="11906" w:h="16838"/>
          <w:pgMar w:top="1418" w:right="1418" w:bottom="1418" w:left="1418" w:header="851" w:footer="850" w:gutter="0"/>
          <w:cols w:space="425"/>
          <w:docGrid w:type="lines" w:linePitch="326"/>
        </w:sectPr>
      </w:pPr>
    </w:p>
    <w:p w14:paraId="07B2F324" w14:textId="77777777" w:rsidR="002F280F" w:rsidRDefault="004847F9" w:rsidP="002F280F">
      <w:pPr>
        <w:pStyle w:val="10"/>
        <w:numPr>
          <w:ilvl w:val="0"/>
          <w:numId w:val="25"/>
        </w:numPr>
        <w:spacing w:before="163" w:after="163" w:line="240" w:lineRule="auto"/>
        <w:ind w:left="1259" w:hanging="1259"/>
        <w:rPr>
          <w:lang w:eastAsia="zh-CN"/>
        </w:rPr>
      </w:pPr>
      <w:bookmarkStart w:id="62" w:name="_Toc229162210"/>
      <w:r>
        <w:rPr>
          <w:rFonts w:hint="eastAsia"/>
          <w:lang w:eastAsia="zh-CN"/>
        </w:rPr>
        <w:lastRenderedPageBreak/>
        <w:t>RUL</w:t>
      </w:r>
      <w:r>
        <w:rPr>
          <w:rFonts w:hint="eastAsia"/>
          <w:lang w:eastAsia="zh-CN"/>
        </w:rPr>
        <w:t>预测、维护智能体和调度智能体的算法设计</w:t>
      </w:r>
      <w:bookmarkEnd w:id="62"/>
    </w:p>
    <w:p w14:paraId="1F328EBB" w14:textId="77777777" w:rsidR="00FC6E4D" w:rsidRDefault="00FC6E4D" w:rsidP="00FC6E4D">
      <w:pPr>
        <w:ind w:firstLineChars="200" w:firstLine="480"/>
        <w:jc w:val="both"/>
        <w:rPr>
          <w:rFonts w:hint="eastAsia"/>
        </w:rPr>
      </w:pPr>
      <w:r>
        <w:rPr>
          <w:rFonts w:hint="eastAsia"/>
        </w:rPr>
        <w:t>第三章已经对设备退化过程、</w:t>
      </w:r>
      <w:r>
        <w:rPr>
          <w:rFonts w:hint="eastAsia"/>
        </w:rPr>
        <w:t>RUL</w:t>
      </w:r>
      <w:r>
        <w:rPr>
          <w:rFonts w:hint="eastAsia"/>
        </w:rPr>
        <w:t>建模和生产调度环境进行了数学描述。本章在此基础上说明面向该问题的算法设计方案。本文研究对象涉及设备退化、维护活动和动态调度三个相互关联的过程。其主要难点在于，设备健康状态会随加工负荷变化而演化，维护决策会直接改变资源可用性，调度策略又会影响设备负荷和退化速率。因此，需要构建能够处理时序退化预测、维护决策和动态调度优化的算法体系。</w:t>
      </w:r>
    </w:p>
    <w:p w14:paraId="4BB974B7" w14:textId="77777777" w:rsidR="00FC6E4D" w:rsidRDefault="00FC6E4D" w:rsidP="00FC6E4D">
      <w:pPr>
        <w:ind w:firstLineChars="200" w:firstLine="480"/>
        <w:jc w:val="both"/>
        <w:rPr>
          <w:rFonts w:hint="eastAsia"/>
        </w:rPr>
      </w:pPr>
      <w:r>
        <w:rPr>
          <w:rFonts w:hint="eastAsia"/>
        </w:rPr>
        <w:t>根据上述问题特点，本文将整体求解方法划分为三个相互衔接的模块。第一，利用时间序列模型估计设备当前健康状态，并得到归一化</w:t>
      </w:r>
      <w:r>
        <w:rPr>
          <w:rFonts w:hint="eastAsia"/>
        </w:rPr>
        <w:t>RUL</w:t>
      </w:r>
      <w:r>
        <w:rPr>
          <w:rFonts w:hint="eastAsia"/>
        </w:rPr>
        <w:t>预测值；第二，结合设备健康度和系统运行状态，设计维护智能体，用于选择维护时机和维护类型；第三，在事件驱动的调度时刻，根据实时系统状态选择派工策略，实现作业与机器之间的动态匹配。</w:t>
      </w:r>
    </w:p>
    <w:p w14:paraId="444849FE" w14:textId="3167AD24" w:rsidR="00B35AAE" w:rsidRPr="00B35AAE" w:rsidRDefault="00FC6E4D" w:rsidP="00FC6E4D">
      <w:pPr>
        <w:ind w:firstLineChars="200" w:firstLine="480"/>
        <w:jc w:val="both"/>
      </w:pPr>
      <w:r>
        <w:rPr>
          <w:rFonts w:hint="eastAsia"/>
        </w:rPr>
        <w:t>本章重点介绍各算法模块的结构设计，包括输入输出定义、状态空间构造、目标函数表征、关键参数配置和核心实现流程</w:t>
      </w:r>
      <w:r w:rsidR="00664E99">
        <w:rPr>
          <w:rFonts w:hint="eastAsia"/>
        </w:rPr>
        <w:t>。</w:t>
      </w:r>
    </w:p>
    <w:p w14:paraId="244B7230" w14:textId="77777777" w:rsidR="002F280F" w:rsidRDefault="00BF3707" w:rsidP="000B4237">
      <w:pPr>
        <w:pStyle w:val="20"/>
        <w:numPr>
          <w:ilvl w:val="1"/>
          <w:numId w:val="29"/>
        </w:numPr>
        <w:spacing w:before="163" w:after="163" w:line="240" w:lineRule="auto"/>
        <w:jc w:val="both"/>
        <w:rPr>
          <w:lang w:eastAsia="zh-CN"/>
        </w:rPr>
      </w:pPr>
      <w:bookmarkStart w:id="63" w:name="_Toc229162211"/>
      <w:r>
        <w:rPr>
          <w:rFonts w:hint="eastAsia"/>
          <w:lang w:eastAsia="zh-CN"/>
        </w:rPr>
        <w:t>RUL</w:t>
      </w:r>
      <w:r>
        <w:rPr>
          <w:rFonts w:hint="eastAsia"/>
          <w:lang w:eastAsia="zh-CN"/>
        </w:rPr>
        <w:t>预测算法的设计</w:t>
      </w:r>
      <w:bookmarkEnd w:id="63"/>
    </w:p>
    <w:p w14:paraId="7D6857E7" w14:textId="77777777" w:rsidR="00664E99" w:rsidRDefault="00664E99" w:rsidP="00664E99">
      <w:pPr>
        <w:pStyle w:val="30"/>
        <w:numPr>
          <w:ilvl w:val="2"/>
          <w:numId w:val="38"/>
        </w:numPr>
        <w:spacing w:before="163" w:after="163"/>
        <w:jc w:val="both"/>
        <w:rPr>
          <w:lang w:eastAsia="zh-CN"/>
        </w:rPr>
      </w:pPr>
      <w:bookmarkStart w:id="64" w:name="_Toc229162212"/>
      <w:r>
        <w:rPr>
          <w:rFonts w:hint="eastAsia"/>
          <w:lang w:eastAsia="zh-CN"/>
        </w:rPr>
        <w:t>问题分析与设计思路</w:t>
      </w:r>
      <w:bookmarkEnd w:id="64"/>
    </w:p>
    <w:p w14:paraId="2957E8D4" w14:textId="77777777" w:rsidR="00FC6E4D" w:rsidRDefault="00FC6E4D" w:rsidP="00FC6E4D">
      <w:pPr>
        <w:ind w:firstLineChars="200" w:firstLine="480"/>
        <w:jc w:val="both"/>
        <w:rPr>
          <w:rFonts w:hint="eastAsia"/>
        </w:rPr>
      </w:pPr>
      <w:r>
        <w:rPr>
          <w:rFonts w:hint="eastAsia"/>
        </w:rPr>
        <w:t>RUL</w:t>
      </w:r>
      <w:r>
        <w:rPr>
          <w:rFonts w:hint="eastAsia"/>
        </w:rPr>
        <w:t>预测模块为后续维护决策提供主要信息来源。该模块首先需要解决的问题是，如何从设备当前可观测的退化序列中提取能够反映寿命演化趋势的信息。对于本文所使用的退化数据，观测值并非相互独立的样本，而是具有时间相关性的演化序列。设备当前健康状态不仅取决于即时压差水平，也会受到既往时段内变化趋势的影响。如果只依赖单点观测，系统较难区分随机波动和趋势性退化，从而可能造成剩余寿命估计不稳定。</w:t>
      </w:r>
    </w:p>
    <w:p w14:paraId="7294E77A" w14:textId="494AE8F0" w:rsidR="00664E99" w:rsidRPr="00664E99" w:rsidRDefault="00FC6E4D" w:rsidP="00FC6E4D">
      <w:pPr>
        <w:ind w:firstLineChars="200" w:firstLine="480"/>
        <w:jc w:val="both"/>
      </w:pPr>
      <w:r>
        <w:rPr>
          <w:rFonts w:hint="eastAsia"/>
        </w:rPr>
        <w:t>基于这一问题，本文将</w:t>
      </w:r>
      <w:r>
        <w:rPr>
          <w:rFonts w:hint="eastAsia"/>
        </w:rPr>
        <w:t>RUL</w:t>
      </w:r>
      <w:r>
        <w:rPr>
          <w:rFonts w:hint="eastAsia"/>
        </w:rPr>
        <w:t>预测建模为序列到标量的回归问题：以设备近期退化观测窗口作为输入，输出当前时刻的归一化</w:t>
      </w:r>
      <w:r>
        <w:rPr>
          <w:rFonts w:hint="eastAsia"/>
        </w:rPr>
        <w:t>RUL</w:t>
      </w:r>
      <w:r>
        <w:rPr>
          <w:rFonts w:hint="eastAsia"/>
        </w:rPr>
        <w:t>估计值。由于普通前馈网络难以刻画时间依赖关系，本文采用具有门控机制的</w:t>
      </w:r>
      <w:r>
        <w:rPr>
          <w:rFonts w:hint="eastAsia"/>
        </w:rPr>
        <w:t>GRU</w:t>
      </w:r>
      <w:r>
        <w:rPr>
          <w:rFonts w:hint="eastAsia"/>
        </w:rPr>
        <w:t>网络对退化序列进行编码。该设计主要基于两点考虑：一方面，</w:t>
      </w:r>
      <w:r>
        <w:rPr>
          <w:rFonts w:hint="eastAsia"/>
        </w:rPr>
        <w:t>GRU</w:t>
      </w:r>
      <w:r>
        <w:rPr>
          <w:rFonts w:hint="eastAsia"/>
        </w:rPr>
        <w:t>的递归结构能够捕捉退化过程中的时序相关性；另一方面，相较于结构更复杂的模型，</w:t>
      </w:r>
      <w:r>
        <w:rPr>
          <w:rFonts w:hint="eastAsia"/>
        </w:rPr>
        <w:t>GRU</w:t>
      </w:r>
      <w:r>
        <w:rPr>
          <w:rFonts w:hint="eastAsia"/>
        </w:rPr>
        <w:t>参数规模较小，更适合本文单变量退化特征下的建模需求，也有助于兼顾计算效率和预测精度。</w:t>
      </w:r>
    </w:p>
    <w:p w14:paraId="55812E80" w14:textId="77777777" w:rsidR="002F280F" w:rsidRDefault="00BF3707" w:rsidP="00BF3707">
      <w:pPr>
        <w:pStyle w:val="30"/>
        <w:numPr>
          <w:ilvl w:val="2"/>
          <w:numId w:val="38"/>
        </w:numPr>
        <w:spacing w:before="163" w:after="163"/>
        <w:jc w:val="both"/>
        <w:rPr>
          <w:lang w:eastAsia="zh-CN"/>
        </w:rPr>
      </w:pPr>
      <w:bookmarkStart w:id="65" w:name="_Toc229162213"/>
      <w:r>
        <w:rPr>
          <w:rFonts w:hint="eastAsia"/>
          <w:lang w:eastAsia="zh-CN"/>
        </w:rPr>
        <w:lastRenderedPageBreak/>
        <w:t>问题定义</w:t>
      </w:r>
      <w:bookmarkEnd w:id="65"/>
    </w:p>
    <w:p w14:paraId="57E1D604" w14:textId="77777777" w:rsidR="00BF3707" w:rsidRDefault="00BF3707" w:rsidP="005F7A70">
      <w:pPr>
        <w:ind w:firstLineChars="200" w:firstLine="480"/>
        <w:jc w:val="both"/>
      </w:pPr>
      <w:r>
        <w:rPr>
          <w:rFonts w:hint="eastAsia"/>
        </w:rPr>
        <w:t>设设备</w:t>
      </w:r>
      <m:oMath>
        <m:r>
          <m:rPr>
            <m:sty m:val="p"/>
          </m:rPr>
          <w:rPr>
            <w:rFonts w:ascii="Cambria Math" w:hAnsi="Cambria Math" w:hint="eastAsia"/>
          </w:rPr>
          <m:t xml:space="preserve"> </m:t>
        </m:r>
        <m:r>
          <w:rPr>
            <w:rFonts w:ascii="Cambria Math" w:hAnsi="Cambria Math" w:hint="eastAsia"/>
          </w:rPr>
          <m:t>i</m:t>
        </m:r>
        <m:r>
          <m:rPr>
            <m:sty m:val="p"/>
          </m:rPr>
          <w:rPr>
            <w:rFonts w:ascii="Cambria Math" w:hAnsi="Cambria Math" w:hint="eastAsia"/>
          </w:rPr>
          <m:t xml:space="preserve"> </m:t>
        </m:r>
      </m:oMath>
      <w:r>
        <w:rPr>
          <w:rFonts w:hint="eastAsia"/>
        </w:rPr>
        <w:t>在时刻</w:t>
      </w:r>
      <m:oMath>
        <m:r>
          <m:rPr>
            <m:sty m:val="p"/>
          </m:rPr>
          <w:rPr>
            <w:rFonts w:ascii="Cambria Math" w:hAnsi="Cambria Math" w:hint="eastAsia"/>
          </w:rPr>
          <m:t xml:space="preserve"> </m:t>
        </m:r>
        <m:r>
          <w:rPr>
            <w:rFonts w:ascii="Cambria Math" w:hAnsi="Cambria Math" w:hint="eastAsia"/>
          </w:rPr>
          <m:t>t</m:t>
        </m:r>
        <m:r>
          <m:rPr>
            <m:sty m:val="p"/>
          </m:rPr>
          <w:rPr>
            <w:rFonts w:ascii="Cambria Math" w:hAnsi="Cambria Math" w:hint="eastAsia"/>
          </w:rPr>
          <m:t xml:space="preserve"> </m:t>
        </m:r>
      </m:oMath>
      <w:r>
        <w:rPr>
          <w:rFonts w:hint="eastAsia"/>
        </w:rPr>
        <w:t>的输入观测窗口为：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F3707" w14:paraId="7231EB5F" w14:textId="77777777" w:rsidTr="00E41935">
        <w:tc>
          <w:tcPr>
            <w:tcW w:w="8080" w:type="dxa"/>
          </w:tcPr>
          <w:p w14:paraId="0DDC386A" w14:textId="77777777" w:rsidR="00BF3707" w:rsidRPr="00BF3707" w:rsidRDefault="00000000" w:rsidP="00BF3707">
            <m:oMathPara>
              <m:oMath>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L</m:t>
                        </m:r>
                      </m:e>
                    </m:d>
                  </m:sup>
                </m:sSubSup>
                <m:d>
                  <m:dPr>
                    <m:ctrlPr>
                      <w:rPr>
                        <w:rFonts w:ascii="Cambria Math" w:hAnsi="Cambria Math"/>
                        <w:i/>
                      </w:rPr>
                    </m:ctrlPr>
                  </m:dPr>
                  <m:e>
                    <m:r>
                      <w:rPr>
                        <w:rFonts w:ascii="Cambria Math" w:hAnsi="Cambria Math"/>
                      </w:rPr>
                      <m:t>t</m:t>
                    </m:r>
                  </m:e>
                </m:d>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t-L+1</m:t>
                        </m:r>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t-L+2</m:t>
                        </m:r>
                      </m:e>
                    </m:d>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
                      <m:dPr>
                        <m:ctrlPr>
                          <w:rPr>
                            <w:rFonts w:ascii="Cambria Math" w:hAnsi="Cambria Math"/>
                            <w:i/>
                          </w:rPr>
                        </m:ctrlPr>
                      </m:dPr>
                      <m:e>
                        <m:r>
                          <w:rPr>
                            <w:rFonts w:ascii="Cambria Math" w:hAnsi="Cambria Math"/>
                          </w:rPr>
                          <m:t>t</m:t>
                        </m:r>
                      </m:e>
                    </m:d>
                    <m:ctrlPr>
                      <w:rPr>
                        <w:rFonts w:ascii="Cambria Math" w:hAnsi="Cambria Math"/>
                        <w:i/>
                      </w:rPr>
                    </m:ctrlPr>
                  </m:e>
                </m:d>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L</m:t>
                    </m:r>
                    <m:r>
                      <w:rPr>
                        <w:rFonts w:ascii="Cambria Math" w:hAnsi="Cambria Math" w:hint="eastAsia"/>
                      </w:rPr>
                      <m:t>×</m:t>
                    </m:r>
                    <m:r>
                      <m:rPr>
                        <m:scr m:val="double-struck"/>
                      </m:rPr>
                      <w:rPr>
                        <w:rFonts w:ascii="Cambria Math" w:hAnsi="Cambria Math"/>
                      </w:rPr>
                      <m:t>F</m:t>
                    </m:r>
                  </m:sup>
                </m:sSup>
              </m:oMath>
            </m:oMathPara>
          </w:p>
        </w:tc>
        <w:tc>
          <w:tcPr>
            <w:tcW w:w="980" w:type="dxa"/>
          </w:tcPr>
          <w:p w14:paraId="546CEFA2" w14:textId="77777777" w:rsidR="00BF3707" w:rsidRDefault="00BF3707" w:rsidP="00BF3707">
            <w:pPr>
              <w:pStyle w:val="af9"/>
              <w:numPr>
                <w:ilvl w:val="0"/>
                <w:numId w:val="39"/>
              </w:numPr>
              <w:spacing w:line="480" w:lineRule="auto"/>
              <w:ind w:leftChars="0"/>
              <w:jc w:val="both"/>
            </w:pPr>
          </w:p>
        </w:tc>
      </w:tr>
    </w:tbl>
    <w:p w14:paraId="001F8D55" w14:textId="5D6F946A" w:rsidR="00BF3707" w:rsidRDefault="00BF3707" w:rsidP="005F7A70">
      <w:pPr>
        <w:ind w:firstLineChars="200" w:firstLine="480"/>
        <w:jc w:val="both"/>
      </w:pPr>
      <w:r>
        <w:rPr>
          <w:rFonts w:hint="eastAsia"/>
        </w:rPr>
        <w:t>其中，</w:t>
      </w:r>
      <m:oMath>
        <m:r>
          <w:rPr>
            <w:rFonts w:ascii="Cambria Math" w:hAnsi="Cambria Math" w:hint="eastAsia"/>
          </w:rPr>
          <m:t>L</m:t>
        </m:r>
        <m:r>
          <m:rPr>
            <m:sty m:val="p"/>
          </m:rPr>
          <w:rPr>
            <w:rFonts w:ascii="Cambria Math" w:hAnsi="Cambria Math" w:hint="eastAsia"/>
          </w:rPr>
          <m:t xml:space="preserve"> </m:t>
        </m:r>
      </m:oMath>
      <w:r>
        <w:rPr>
          <w:rFonts w:hint="eastAsia"/>
        </w:rPr>
        <w:t>为时间窗口长度，</w:t>
      </w:r>
      <m:oMath>
        <m:r>
          <w:rPr>
            <w:rFonts w:ascii="Cambria Math" w:hAnsi="Cambria Math" w:hint="eastAsia"/>
          </w:rPr>
          <m:t>F</m:t>
        </m:r>
        <m:r>
          <m:rPr>
            <m:sty m:val="p"/>
          </m:rPr>
          <w:rPr>
            <w:rFonts w:ascii="Cambria Math" w:hAnsi="Cambria Math" w:hint="eastAsia"/>
          </w:rPr>
          <m:t xml:space="preserve"> </m:t>
        </m:r>
      </m:oMath>
      <w:r>
        <w:rPr>
          <w:rFonts w:hint="eastAsia"/>
        </w:rPr>
        <w:t>为输入特征维度。结合当前实现，本文仅采用单变量压差信号作为输入特征，因此</w:t>
      </w:r>
      <m:oMath>
        <m:r>
          <w:rPr>
            <w:rFonts w:ascii="Cambria Math" w:hAnsi="Cambria Math"/>
          </w:rPr>
          <m:t xml:space="preserve"> F</m:t>
        </m:r>
        <m:r>
          <m:rPr>
            <m:sty m:val="p"/>
          </m:rPr>
          <w:rPr>
            <w:rFonts w:ascii="Cambria Math" w:hAnsi="Cambria Math"/>
          </w:rPr>
          <m:t>=1</m:t>
        </m:r>
      </m:oMath>
      <w:r w:rsidR="005F7A70">
        <w:rPr>
          <w:rFonts w:hint="eastAsia"/>
        </w:rPr>
        <w:t>。</w:t>
      </w:r>
    </w:p>
    <w:p w14:paraId="557DA60F" w14:textId="77777777" w:rsidR="00BF3707" w:rsidRDefault="00BF3707" w:rsidP="005F7A70">
      <w:pPr>
        <w:ind w:firstLineChars="200" w:firstLine="480"/>
        <w:jc w:val="both"/>
      </w:pPr>
      <w:r>
        <w:rPr>
          <w:rFonts w:hint="eastAsia"/>
        </w:rPr>
        <w:t>RUL</w:t>
      </w:r>
      <w:r>
        <w:rPr>
          <w:rFonts w:hint="eastAsia"/>
        </w:rPr>
        <w:t>预测目标定义为归一化剩余寿命：</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5F7A70" w14:paraId="78FBC09F" w14:textId="77777777" w:rsidTr="00E41935">
        <w:tc>
          <w:tcPr>
            <w:tcW w:w="8080" w:type="dxa"/>
          </w:tcPr>
          <w:p w14:paraId="50585F6C" w14:textId="77777777" w:rsidR="005F7A70" w:rsidRPr="00BF3707" w:rsidRDefault="00000000" w:rsidP="00E41935">
            <m:oMathPara>
              <m:oMath>
                <m:sSub>
                  <m:sSubPr>
                    <m:ctrlPr>
                      <w:rPr>
                        <w:rFonts w:ascii="Cambria Math" w:hAnsi="Cambria Math"/>
                        <w:i/>
                      </w:rPr>
                    </m:ctrlPr>
                  </m:sSubPr>
                  <m:e>
                    <m:r>
                      <w:rPr>
                        <w:rFonts w:ascii="Cambria Math" w:hAnsi="Cambria Math"/>
                      </w:rPr>
                      <m:t>y</m:t>
                    </m:r>
                  </m:e>
                  <m:sub>
                    <m:r>
                      <w:rPr>
                        <w:rFonts w:ascii="Cambria Math" w:hAnsi="Cambria Math"/>
                      </w:rPr>
                      <m:t>i</m:t>
                    </m:r>
                  </m:sub>
                </m:sSub>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R</m:t>
                        </m:r>
                      </m:e>
                      <m:sub>
                        <m:r>
                          <w:rPr>
                            <w:rFonts w:ascii="Cambria Math" w:hAnsi="Cambria Math"/>
                          </w:rPr>
                          <m:t>i</m:t>
                        </m:r>
                      </m:sub>
                    </m:sSub>
                    <m:d>
                      <m:dPr>
                        <m:ctrlPr>
                          <w:rPr>
                            <w:rFonts w:ascii="Cambria Math" w:hAnsi="Cambria Math"/>
                            <w:i/>
                          </w:rPr>
                        </m:ctrlPr>
                      </m:dPr>
                      <m:e>
                        <m:r>
                          <w:rPr>
                            <w:rFonts w:ascii="Cambria Math" w:hAnsi="Cambria Math"/>
                          </w:rPr>
                          <m:t>t</m:t>
                        </m:r>
                      </m:e>
                    </m:d>
                    <m:ctrlPr>
                      <w:rPr>
                        <w:rFonts w:ascii="Cambria Math" w:hAnsi="Cambria Math"/>
                        <w:i/>
                      </w:rPr>
                    </m:ctrlPr>
                  </m:num>
                  <m:den>
                    <m:sSubSup>
                      <m:sSubSupPr>
                        <m:ctrlPr>
                          <w:rPr>
                            <w:rFonts w:ascii="Cambria Math" w:hAnsi="Cambria Math"/>
                            <w:i/>
                          </w:rPr>
                        </m:ctrlPr>
                      </m:sSubSupPr>
                      <m:e>
                        <m:r>
                          <w:rPr>
                            <w:rFonts w:ascii="Cambria Math" w:hAnsi="Cambria Math"/>
                          </w:rPr>
                          <m:t>R</m:t>
                        </m:r>
                      </m:e>
                      <m:sub>
                        <m:r>
                          <w:rPr>
                            <w:rFonts w:ascii="Cambria Math" w:hAnsi="Cambria Math"/>
                          </w:rPr>
                          <m:t>i</m:t>
                        </m:r>
                      </m:sub>
                      <m:sup>
                        <m:d>
                          <m:dPr>
                            <m:ctrlPr>
                              <w:rPr>
                                <w:rFonts w:ascii="Cambria Math" w:hAnsi="Cambria Math"/>
                                <w:i/>
                              </w:rPr>
                            </m:ctrlPr>
                          </m:dPr>
                          <m:e>
                            <m:r>
                              <w:rPr>
                                <w:rFonts w:ascii="Cambria Math" w:hAnsi="Cambria Math"/>
                              </w:rPr>
                              <m:t>0</m:t>
                            </m:r>
                          </m:e>
                        </m:d>
                      </m:sup>
                    </m:sSubSup>
                    <m:ctrlPr>
                      <w:rPr>
                        <w:rFonts w:ascii="Cambria Math" w:hAnsi="Cambria Math"/>
                        <w:i/>
                      </w:rPr>
                    </m:ctrlPr>
                  </m:den>
                </m:f>
                <m:r>
                  <m:rPr>
                    <m:sty m:val="p"/>
                  </m:rPr>
                  <w:rPr>
                    <w:rFonts w:ascii="Cambria Math" w:hAnsi="Cambria Math" w:hint="eastAsia"/>
                  </w:rPr>
                  <m:t>∈</m:t>
                </m:r>
                <m:d>
                  <m:dPr>
                    <m:begChr m:val="["/>
                    <m:endChr m:val="]"/>
                    <m:ctrlPr>
                      <w:rPr>
                        <w:rFonts w:ascii="Cambria Math" w:hAnsi="Cambria Math"/>
                        <w:i/>
                      </w:rPr>
                    </m:ctrlPr>
                  </m:dPr>
                  <m:e>
                    <m:r>
                      <w:rPr>
                        <w:rFonts w:ascii="Cambria Math" w:hAnsi="Cambria Math"/>
                      </w:rPr>
                      <m:t>0,1</m:t>
                    </m:r>
                  </m:e>
                </m:d>
              </m:oMath>
            </m:oMathPara>
          </w:p>
        </w:tc>
        <w:tc>
          <w:tcPr>
            <w:tcW w:w="980" w:type="dxa"/>
          </w:tcPr>
          <w:p w14:paraId="69518F85" w14:textId="77777777" w:rsidR="005F7A70" w:rsidRDefault="005F7A70" w:rsidP="005F7A70">
            <w:pPr>
              <w:pStyle w:val="af9"/>
              <w:numPr>
                <w:ilvl w:val="0"/>
                <w:numId w:val="39"/>
              </w:numPr>
              <w:spacing w:line="720" w:lineRule="auto"/>
              <w:ind w:leftChars="0"/>
              <w:jc w:val="both"/>
            </w:pPr>
          </w:p>
        </w:tc>
      </w:tr>
    </w:tbl>
    <w:p w14:paraId="6D1995C3" w14:textId="30EBB051" w:rsidR="00BF3707" w:rsidRDefault="00BF3707" w:rsidP="005F7A70">
      <w:pPr>
        <w:ind w:firstLineChars="200" w:firstLine="480"/>
        <w:jc w:val="both"/>
      </w:pPr>
      <w:r>
        <w:rPr>
          <w:rFonts w:hint="eastAsia"/>
        </w:rPr>
        <w:t>其中</w:t>
      </w:r>
      <m:oMath>
        <m:r>
          <w:rPr>
            <w:rFonts w:ascii="Cambria Math" w:hAnsi="Cambria Math"/>
          </w:rPr>
          <m:t xml:space="preserve"> </m:t>
        </m:r>
        <m:sSub>
          <m:sSubPr>
            <m:ctrlPr>
              <w:rPr>
                <w:rFonts w:ascii="Cambria Math" w:hAnsi="Cambria Math"/>
              </w:rPr>
            </m:ctrlPr>
          </m:sSubPr>
          <m:e>
            <m:r>
              <w:rPr>
                <w:rFonts w:ascii="Cambria Math" w:hAnsi="Cambria Math" w:hint="eastAsia"/>
              </w:rPr>
              <m:t>R</m:t>
            </m:r>
          </m:e>
          <m:sub>
            <m:r>
              <w:rPr>
                <w:rFonts w:ascii="Cambria Math" w:hAnsi="Cambria Math" w:hint="eastAsia"/>
              </w:rPr>
              <m:t>i</m:t>
            </m:r>
          </m:sub>
        </m:sSub>
        <m:d>
          <m:dPr>
            <m:ctrlPr>
              <w:rPr>
                <w:rFonts w:ascii="Cambria Math" w:hAnsi="Cambria Math"/>
              </w:rPr>
            </m:ctrlPr>
          </m:dPr>
          <m:e>
            <m:r>
              <w:rPr>
                <w:rFonts w:ascii="Cambria Math" w:hAnsi="Cambria Math" w:hint="eastAsia"/>
              </w:rPr>
              <m:t>t</m:t>
            </m:r>
          </m:e>
        </m:d>
        <m:r>
          <w:rPr>
            <w:rFonts w:ascii="Cambria Math" w:hAnsi="Cambria Math"/>
          </w:rPr>
          <m:t xml:space="preserve"> </m:t>
        </m:r>
      </m:oMath>
      <w:r>
        <w:rPr>
          <w:rFonts w:hint="eastAsia"/>
        </w:rPr>
        <w:t>表示时刻</w:t>
      </w:r>
      <m:oMath>
        <m:r>
          <m:rPr>
            <m:sty m:val="p"/>
          </m:rPr>
          <w:rPr>
            <w:rFonts w:ascii="Cambria Math" w:hAnsi="Cambria Math" w:hint="eastAsia"/>
          </w:rPr>
          <m:t xml:space="preserve"> </m:t>
        </m:r>
        <m:r>
          <w:rPr>
            <w:rFonts w:ascii="Cambria Math" w:hAnsi="Cambria Math" w:hint="eastAsia"/>
          </w:rPr>
          <m:t>t</m:t>
        </m:r>
        <m:r>
          <m:rPr>
            <m:sty m:val="p"/>
          </m:rPr>
          <w:rPr>
            <w:rFonts w:ascii="Cambria Math" w:hAnsi="Cambria Math" w:hint="eastAsia"/>
          </w:rPr>
          <m:t xml:space="preserve"> </m:t>
        </m:r>
      </m:oMath>
      <w:r>
        <w:rPr>
          <w:rFonts w:hint="eastAsia"/>
        </w:rPr>
        <w:t>的真实剩余寿命，</w:t>
      </w:r>
      <m:oMath>
        <m:sSubSup>
          <m:sSubSupPr>
            <m:ctrlPr>
              <w:rPr>
                <w:rFonts w:ascii="Cambria Math" w:hAnsi="Cambria Math"/>
              </w:rPr>
            </m:ctrlPr>
          </m:sSubSupPr>
          <m:e>
            <m:r>
              <w:rPr>
                <w:rFonts w:ascii="Cambria Math" w:hAnsi="Cambria Math" w:hint="eastAsia"/>
              </w:rPr>
              <m:t>R</m:t>
            </m:r>
            <m:ctrlPr>
              <w:rPr>
                <w:rFonts w:ascii="Cambria Math" w:hAnsi="Cambria Math" w:hint="eastAsia"/>
              </w:rPr>
            </m:ctrlPr>
          </m:e>
          <m:sub>
            <m:r>
              <w:rPr>
                <w:rFonts w:ascii="Cambria Math" w:hAnsi="Cambria Math" w:hint="eastAsia"/>
              </w:rPr>
              <m:t>i</m:t>
            </m:r>
          </m:sub>
          <m:sup>
            <m:d>
              <m:dPr>
                <m:ctrlPr>
                  <w:rPr>
                    <w:rFonts w:ascii="Cambria Math" w:hAnsi="Cambria Math"/>
                  </w:rPr>
                </m:ctrlPr>
              </m:dPr>
              <m:e>
                <m:r>
                  <m:rPr>
                    <m:sty m:val="p"/>
                  </m:rPr>
                  <w:rPr>
                    <w:rFonts w:ascii="Cambria Math" w:hAnsi="Cambria Math" w:hint="eastAsia"/>
                  </w:rPr>
                  <m:t>0</m:t>
                </m:r>
              </m:e>
            </m:d>
          </m:sup>
        </m:sSubSup>
        <m:r>
          <w:rPr>
            <w:rFonts w:ascii="Cambria Math" w:hAnsi="Cambria Math"/>
          </w:rPr>
          <m:t xml:space="preserve"> </m:t>
        </m:r>
      </m:oMath>
      <w:r>
        <w:rPr>
          <w:rFonts w:hint="eastAsia"/>
        </w:rPr>
        <w:t>表示该寿命序列初始时刻的总寿命。于是预测模型的目标可以表示为</w:t>
      </w:r>
      <w:r w:rsidR="005F7A70">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5F7A70" w14:paraId="394BE60E" w14:textId="77777777" w:rsidTr="00E41935">
        <w:tc>
          <w:tcPr>
            <w:tcW w:w="8080" w:type="dxa"/>
          </w:tcPr>
          <w:p w14:paraId="09933961" w14:textId="77777777" w:rsidR="005F7A70" w:rsidRPr="00BF3707" w:rsidRDefault="00000000" w:rsidP="00E41935">
            <m:oMathPara>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hint="eastAsia"/>
                          </w:rPr>
                          <m:t>i</m:t>
                        </m:r>
                      </m:sub>
                    </m:sSub>
                  </m:e>
                </m:acc>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f</m:t>
                    </m:r>
                  </m:e>
                  <m:sub>
                    <m:r>
                      <m:rPr>
                        <m:sty m:val="p"/>
                      </m:rPr>
                      <w:rPr>
                        <w:rFonts w:ascii="Cambria Math" w:hAnsi="Cambria Math"/>
                      </w:rPr>
                      <m:t>θ</m:t>
                    </m:r>
                  </m:sub>
                </m:sSub>
                <m:d>
                  <m:dPr>
                    <m:ctrlPr>
                      <w:rPr>
                        <w:rFonts w:ascii="Cambria Math" w:hAnsi="Cambria Math"/>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L</m:t>
                            </m:r>
                          </m:e>
                        </m:d>
                      </m:sup>
                    </m:sSubSup>
                    <m:d>
                      <m:dPr>
                        <m:ctrlPr>
                          <w:rPr>
                            <w:rFonts w:ascii="Cambria Math" w:hAnsi="Cambria Math"/>
                            <w:i/>
                          </w:rPr>
                        </m:ctrlPr>
                      </m:dPr>
                      <m:e>
                        <m:r>
                          <w:rPr>
                            <w:rFonts w:ascii="Cambria Math" w:hAnsi="Cambria Math"/>
                          </w:rPr>
                          <m:t>t</m:t>
                        </m:r>
                      </m:e>
                    </m:d>
                    <m:ctrlPr>
                      <w:rPr>
                        <w:rFonts w:ascii="Cambria Math" w:hAnsi="Cambria Math"/>
                        <w:i/>
                      </w:rPr>
                    </m:ctrlPr>
                  </m:e>
                </m:d>
              </m:oMath>
            </m:oMathPara>
          </w:p>
        </w:tc>
        <w:tc>
          <w:tcPr>
            <w:tcW w:w="980" w:type="dxa"/>
          </w:tcPr>
          <w:p w14:paraId="700CE220" w14:textId="77777777" w:rsidR="005F7A70" w:rsidRDefault="005F7A70" w:rsidP="005F7A70">
            <w:pPr>
              <w:pStyle w:val="af9"/>
              <w:numPr>
                <w:ilvl w:val="0"/>
                <w:numId w:val="39"/>
              </w:numPr>
              <w:spacing w:line="480" w:lineRule="auto"/>
              <w:ind w:leftChars="0"/>
              <w:jc w:val="both"/>
            </w:pPr>
          </w:p>
        </w:tc>
      </w:tr>
    </w:tbl>
    <w:p w14:paraId="2FC5674D" w14:textId="77777777" w:rsidR="00BF3707" w:rsidRDefault="00BF3707" w:rsidP="005F7A70">
      <w:pPr>
        <w:ind w:firstLineChars="200" w:firstLine="480"/>
        <w:jc w:val="both"/>
      </w:pPr>
      <w:r>
        <w:rPr>
          <w:rFonts w:hint="eastAsia"/>
        </w:rPr>
        <w:t>即从长度为</w:t>
      </w:r>
      <m:oMath>
        <m:r>
          <m:rPr>
            <m:sty m:val="p"/>
          </m:rPr>
          <w:rPr>
            <w:rFonts w:ascii="Cambria Math" w:hAnsi="Cambria Math" w:hint="eastAsia"/>
          </w:rPr>
          <m:t xml:space="preserve"> </m:t>
        </m:r>
        <m:r>
          <w:rPr>
            <w:rFonts w:ascii="Cambria Math" w:hAnsi="Cambria Math" w:hint="eastAsia"/>
          </w:rPr>
          <m:t>L</m:t>
        </m:r>
        <m:r>
          <m:rPr>
            <m:sty m:val="p"/>
          </m:rPr>
          <w:rPr>
            <w:rFonts w:ascii="Cambria Math" w:hAnsi="Cambria Math" w:hint="eastAsia"/>
          </w:rPr>
          <m:t xml:space="preserve"> </m:t>
        </m:r>
      </m:oMath>
      <w:r>
        <w:rPr>
          <w:rFonts w:hint="eastAsia"/>
        </w:rPr>
        <w:t>的退化时间窗映射到当前归一化</w:t>
      </w:r>
      <w:r>
        <w:rPr>
          <w:rFonts w:hint="eastAsia"/>
        </w:rPr>
        <w:t>RUL</w:t>
      </w:r>
      <w:r>
        <w:rPr>
          <w:rFonts w:hint="eastAsia"/>
        </w:rPr>
        <w:t>。</w:t>
      </w:r>
    </w:p>
    <w:p w14:paraId="4318C200" w14:textId="77777777" w:rsidR="00BF3707" w:rsidRDefault="005F7A70" w:rsidP="005F7A70">
      <w:pPr>
        <w:pStyle w:val="30"/>
        <w:numPr>
          <w:ilvl w:val="2"/>
          <w:numId w:val="38"/>
        </w:numPr>
        <w:spacing w:before="163" w:after="163"/>
        <w:jc w:val="both"/>
        <w:rPr>
          <w:lang w:eastAsia="zh-CN"/>
        </w:rPr>
      </w:pPr>
      <w:bookmarkStart w:id="66" w:name="_Toc229162214"/>
      <w:r>
        <w:rPr>
          <w:lang w:eastAsia="zh-CN"/>
        </w:rPr>
        <w:t>GRU</w:t>
      </w:r>
      <w:r>
        <w:rPr>
          <w:rFonts w:hint="eastAsia"/>
          <w:lang w:eastAsia="zh-CN"/>
        </w:rPr>
        <w:t>预测器的结构设计</w:t>
      </w:r>
      <w:bookmarkEnd w:id="66"/>
    </w:p>
    <w:p w14:paraId="27D7495A" w14:textId="62668547" w:rsidR="005F7A70" w:rsidRDefault="005F7A70" w:rsidP="0024502A">
      <w:pPr>
        <w:ind w:firstLineChars="200" w:firstLine="480"/>
        <w:jc w:val="both"/>
      </w:pPr>
      <w:r>
        <w:rPr>
          <w:rFonts w:hint="eastAsia"/>
        </w:rPr>
        <w:t>RUL</w:t>
      </w:r>
      <w:r>
        <w:rPr>
          <w:rFonts w:hint="eastAsia"/>
        </w:rPr>
        <w:t>预测器为基于</w:t>
      </w:r>
      <w:r>
        <w:rPr>
          <w:rFonts w:hint="eastAsia"/>
        </w:rPr>
        <w:t>GRU</w:t>
      </w:r>
      <w:r>
        <w:rPr>
          <w:rFonts w:hint="eastAsia"/>
        </w:rPr>
        <w:t>的回归模型。选择</w:t>
      </w:r>
      <w:r>
        <w:rPr>
          <w:rFonts w:hint="eastAsia"/>
        </w:rPr>
        <w:t>GRU</w:t>
      </w:r>
      <w:r>
        <w:rPr>
          <w:rFonts w:hint="eastAsia"/>
        </w:rPr>
        <w:t>而非普通</w:t>
      </w:r>
      <w:r>
        <w:rPr>
          <w:rFonts w:hint="eastAsia"/>
        </w:rPr>
        <w:t>RNN</w:t>
      </w:r>
      <w:r>
        <w:rPr>
          <w:rFonts w:hint="eastAsia"/>
        </w:rPr>
        <w:t>的原因在于：退化过程具有明显的时序依赖性，而普通</w:t>
      </w:r>
      <w:r>
        <w:rPr>
          <w:rFonts w:hint="eastAsia"/>
        </w:rPr>
        <w:t>RNN</w:t>
      </w:r>
      <w:r>
        <w:rPr>
          <w:rFonts w:hint="eastAsia"/>
        </w:rPr>
        <w:t>在长序列上容易出现梯度消失问题</w:t>
      </w:r>
      <w:r w:rsidR="00675EAE">
        <w:rPr>
          <w:rFonts w:hint="eastAsia"/>
        </w:rPr>
        <w:t>，</w:t>
      </w:r>
      <w:r>
        <w:rPr>
          <w:rFonts w:hint="eastAsia"/>
        </w:rPr>
        <w:t>GRU</w:t>
      </w:r>
      <w:r>
        <w:rPr>
          <w:rFonts w:hint="eastAsia"/>
        </w:rPr>
        <w:t>通过门控机制能够在较低模型复杂度下更稳定地提取长期退化趋势。</w:t>
      </w:r>
    </w:p>
    <w:p w14:paraId="0925C2E3" w14:textId="6B5F207D" w:rsidR="005F7A70" w:rsidRDefault="005F7A70" w:rsidP="005F7A70">
      <w:pPr>
        <w:ind w:firstLineChars="200" w:firstLine="480"/>
        <w:jc w:val="both"/>
      </w:pPr>
      <w:r>
        <w:rPr>
          <w:rFonts w:hint="eastAsia"/>
        </w:rPr>
        <w:t>设输入窗口</w:t>
      </w:r>
      <m:oMath>
        <m:r>
          <w:rPr>
            <w:rFonts w:ascii="Cambria Math" w:hAnsi="Cambria Math"/>
          </w:rPr>
          <m:t xml:space="preserve"> </m:t>
        </m:r>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L</m:t>
                </m:r>
              </m:e>
            </m:d>
          </m:sup>
        </m:sSubSup>
        <m:d>
          <m:dPr>
            <m:ctrlPr>
              <w:rPr>
                <w:rFonts w:ascii="Cambria Math" w:hAnsi="Cambria Math"/>
                <w:i/>
              </w:rPr>
            </m:ctrlPr>
          </m:dPr>
          <m:e>
            <m:r>
              <w:rPr>
                <w:rFonts w:ascii="Cambria Math" w:hAnsi="Cambria Math" w:hint="eastAsia"/>
              </w:rPr>
              <m:t>t</m:t>
            </m:r>
          </m:e>
        </m:d>
        <m:r>
          <w:rPr>
            <w:rFonts w:ascii="Cambria Math" w:hAnsi="Cambria Math"/>
          </w:rPr>
          <m:t xml:space="preserve"> </m:t>
        </m:r>
      </m:oMath>
      <w:r>
        <w:rPr>
          <w:rFonts w:hint="eastAsia"/>
        </w:rPr>
        <w:t>经过</w:t>
      </w:r>
      <w:r>
        <w:rPr>
          <w:rFonts w:hint="eastAsia"/>
        </w:rPr>
        <w:t>GRU</w:t>
      </w:r>
      <w:r>
        <w:rPr>
          <w:rFonts w:hint="eastAsia"/>
        </w:rPr>
        <w:t>后得到最终隐藏状态</w:t>
      </w:r>
      <m:oMath>
        <m:r>
          <w:rPr>
            <w:rFonts w:ascii="Cambria Math" w:hAnsi="Cambria Math"/>
          </w:rPr>
          <m:t xml:space="preserve"> </m:t>
        </m:r>
        <m:sSub>
          <m:sSubPr>
            <m:ctrlPr>
              <w:rPr>
                <w:rFonts w:ascii="Cambria Math" w:hAnsi="Cambria Math"/>
                <w:i/>
              </w:rPr>
            </m:ctrlPr>
          </m:sSubPr>
          <m:e>
            <m:r>
              <w:rPr>
                <w:rFonts w:ascii="Cambria Math" w:hAnsi="Cambria Math" w:cs="Cambria Math"/>
              </w:rPr>
              <m:t>h</m:t>
            </m:r>
          </m:e>
          <m:sub>
            <m:r>
              <w:rPr>
                <w:rFonts w:ascii="Cambria Math" w:hAnsi="Cambria Math"/>
              </w:rPr>
              <m:t>t</m:t>
            </m:r>
          </m:sub>
        </m:sSub>
      </m:oMath>
      <w:r>
        <w:rPr>
          <w:rFonts w:hint="eastAsia"/>
        </w:rPr>
        <w:t>，则模型输出为</w:t>
      </w:r>
      <w:r w:rsidR="0024502A">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4502A" w14:paraId="38457A91" w14:textId="77777777" w:rsidTr="0024502A">
        <w:tc>
          <w:tcPr>
            <w:tcW w:w="8080" w:type="dxa"/>
          </w:tcPr>
          <w:p w14:paraId="08B232FE" w14:textId="77777777" w:rsidR="0024502A" w:rsidRPr="00BF3707" w:rsidRDefault="00000000" w:rsidP="00E41935">
            <m:oMathPara>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r>
                  <m:rPr>
                    <m:nor/>
                  </m:rPr>
                  <w:rPr>
                    <w:rFonts w:ascii="Cambria Math" w:hAnsi="Cambria Math"/>
                  </w:rPr>
                  <m:t>GRU</m:t>
                </m:r>
                <m:d>
                  <m:dPr>
                    <m:ctrlPr>
                      <w:rPr>
                        <w:rFonts w:ascii="Cambria Math" w:hAnsi="Cambria Math"/>
                      </w:rPr>
                    </m:ctrlPr>
                  </m:dPr>
                  <m:e>
                    <m:sSubSup>
                      <m:sSubSupPr>
                        <m:ctrlPr>
                          <w:rPr>
                            <w:rFonts w:ascii="Cambria Math" w:hAnsi="Cambria Math"/>
                            <w:i/>
                          </w:rPr>
                        </m:ctrlPr>
                      </m:sSubSupPr>
                      <m:e>
                        <m:r>
                          <w:rPr>
                            <w:rFonts w:ascii="Cambria Math" w:hAnsi="Cambria Math"/>
                          </w:rPr>
                          <m:t>X</m:t>
                        </m:r>
                      </m:e>
                      <m:sub>
                        <m:r>
                          <w:rPr>
                            <w:rFonts w:ascii="Cambria Math" w:hAnsi="Cambria Math"/>
                          </w:rPr>
                          <m:t>i</m:t>
                        </m:r>
                      </m:sub>
                      <m:sup>
                        <m:d>
                          <m:dPr>
                            <m:ctrlPr>
                              <w:rPr>
                                <w:rFonts w:ascii="Cambria Math" w:hAnsi="Cambria Math"/>
                                <w:i/>
                              </w:rPr>
                            </m:ctrlPr>
                          </m:dPr>
                          <m:e>
                            <m:r>
                              <w:rPr>
                                <w:rFonts w:ascii="Cambria Math" w:hAnsi="Cambria Math"/>
                              </w:rPr>
                              <m:t>L</m:t>
                            </m:r>
                          </m:e>
                        </m:d>
                      </m:sup>
                    </m:sSubSup>
                    <m:d>
                      <m:dPr>
                        <m:ctrlPr>
                          <w:rPr>
                            <w:rFonts w:ascii="Cambria Math" w:hAnsi="Cambria Math"/>
                            <w:i/>
                          </w:rPr>
                        </m:ctrlPr>
                      </m:dPr>
                      <m:e>
                        <m:r>
                          <w:rPr>
                            <w:rFonts w:ascii="Cambria Math" w:hAnsi="Cambria Math"/>
                          </w:rPr>
                          <m:t>t</m:t>
                        </m:r>
                      </m:e>
                    </m:d>
                    <m:ctrlPr>
                      <w:rPr>
                        <w:rFonts w:ascii="Cambria Math" w:hAnsi="Cambria Math"/>
                        <w:i/>
                      </w:rPr>
                    </m:ctrlPr>
                  </m:e>
                </m:d>
              </m:oMath>
            </m:oMathPara>
          </w:p>
        </w:tc>
        <w:tc>
          <w:tcPr>
            <w:tcW w:w="980" w:type="dxa"/>
          </w:tcPr>
          <w:p w14:paraId="375AFA6A" w14:textId="77777777" w:rsidR="0024502A" w:rsidRDefault="0024502A" w:rsidP="00E41935">
            <w:pPr>
              <w:pStyle w:val="af9"/>
              <w:numPr>
                <w:ilvl w:val="0"/>
                <w:numId w:val="39"/>
              </w:numPr>
              <w:spacing w:line="480" w:lineRule="auto"/>
              <w:ind w:leftChars="0"/>
              <w:jc w:val="both"/>
            </w:pPr>
          </w:p>
        </w:tc>
      </w:tr>
      <w:tr w:rsidR="0024502A" w14:paraId="5F66D5CE" w14:textId="77777777" w:rsidTr="0024502A">
        <w:tc>
          <w:tcPr>
            <w:tcW w:w="8080" w:type="dxa"/>
          </w:tcPr>
          <w:p w14:paraId="5C7BE025" w14:textId="77777777" w:rsidR="0024502A" w:rsidRPr="00BF3707" w:rsidRDefault="00000000" w:rsidP="00E41935">
            <m:oMathPara>
              <m:oMath>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d>
                  <m:dPr>
                    <m:ctrlPr>
                      <w:rPr>
                        <w:rFonts w:ascii="Cambria Math" w:hAnsi="Cambria Math"/>
                        <w:i/>
                      </w:rPr>
                    </m:ctrlPr>
                  </m:dPr>
                  <m:e>
                    <m:r>
                      <w:rPr>
                        <w:rFonts w:ascii="Cambria Math" w:hAnsi="Cambria Math"/>
                      </w:rPr>
                      <m:t>t</m:t>
                    </m:r>
                  </m:e>
                </m:d>
                <m:r>
                  <w:rPr>
                    <w:rFonts w:ascii="Cambria Math" w:hAnsi="Cambria Math"/>
                  </w:rPr>
                  <m:t>=σ</m:t>
                </m:r>
                <m:d>
                  <m:dPr>
                    <m:ctrlPr>
                      <w:rPr>
                        <w:rFonts w:ascii="Cambria Math" w:hAnsi="Cambria Math"/>
                      </w:rPr>
                    </m:ctrlPr>
                  </m:dPr>
                  <m:e>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 ϕ</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2</m:t>
                        </m:r>
                      </m:sub>
                    </m:sSub>
                    <m:ctrlPr>
                      <w:rPr>
                        <w:rFonts w:ascii="Cambria Math" w:hAnsi="Cambria Math"/>
                        <w:i/>
                      </w:rPr>
                    </m:ctrlPr>
                  </m:e>
                </m:d>
              </m:oMath>
            </m:oMathPara>
          </w:p>
        </w:tc>
        <w:tc>
          <w:tcPr>
            <w:tcW w:w="980" w:type="dxa"/>
          </w:tcPr>
          <w:p w14:paraId="1752D29F" w14:textId="77777777" w:rsidR="0024502A" w:rsidRDefault="0024502A" w:rsidP="00E41935">
            <w:pPr>
              <w:pStyle w:val="af9"/>
              <w:numPr>
                <w:ilvl w:val="0"/>
                <w:numId w:val="39"/>
              </w:numPr>
              <w:spacing w:line="480" w:lineRule="auto"/>
              <w:ind w:leftChars="0"/>
              <w:jc w:val="both"/>
            </w:pPr>
          </w:p>
        </w:tc>
      </w:tr>
    </w:tbl>
    <w:p w14:paraId="07253AF2" w14:textId="13551396" w:rsidR="005F7A70" w:rsidRPr="0024502A" w:rsidRDefault="005F7A70" w:rsidP="0024502A">
      <w:pPr>
        <w:ind w:firstLineChars="200" w:firstLine="480"/>
        <w:jc w:val="both"/>
      </w:pPr>
      <w:r>
        <w:rPr>
          <w:rFonts w:hint="eastAsia"/>
        </w:rPr>
        <w:t>其中：</w:t>
      </w:r>
      <m:oMath>
        <m:r>
          <w:rPr>
            <w:rFonts w:ascii="Cambria Math" w:hAnsi="Cambria Math"/>
          </w:rPr>
          <m:t>ϕ</m:t>
        </m:r>
        <m:d>
          <m:dPr>
            <m:ctrlPr>
              <w:rPr>
                <w:rFonts w:ascii="Cambria Math" w:hAnsi="Cambria Math"/>
                <w:i/>
              </w:rPr>
            </m:ctrlPr>
          </m:dPr>
          <m:e>
            <m:r>
              <m:rPr>
                <m:sty m:val="p"/>
              </m:rPr>
              <w:rPr>
                <w:rFonts w:ascii="Cambria Math" w:hAnsi="Cambria Math" w:cs="Cambria Math"/>
              </w:rPr>
              <m:t>⋅</m:t>
            </m:r>
          </m:e>
        </m:d>
        <m:r>
          <w:rPr>
            <w:rFonts w:ascii="Cambria Math" w:hAnsi="Cambria Math"/>
          </w:rPr>
          <m:t xml:space="preserve"> </m:t>
        </m:r>
      </m:oMath>
      <w:r>
        <w:rPr>
          <w:rFonts w:hint="eastAsia"/>
        </w:rPr>
        <w:t>为</w:t>
      </w:r>
      <w:r>
        <w:rPr>
          <w:rFonts w:hint="eastAsia"/>
        </w:rPr>
        <w:t>ReLU</w:t>
      </w:r>
      <w:r>
        <w:rPr>
          <w:rFonts w:hint="eastAsia"/>
        </w:rPr>
        <w:t>激活函数</w:t>
      </w:r>
      <w:r w:rsidR="00310A44">
        <w:rPr>
          <w:rFonts w:hint="eastAsia"/>
        </w:rPr>
        <w:t>，</w:t>
      </w:r>
      <m:oMath>
        <m:r>
          <w:rPr>
            <w:rFonts w:ascii="Cambria Math" w:hAnsi="Cambria Math"/>
          </w:rPr>
          <m:t>σ</m:t>
        </m:r>
        <m:d>
          <m:dPr>
            <m:ctrlPr>
              <w:rPr>
                <w:rFonts w:ascii="Cambria Math" w:hAnsi="Cambria Math"/>
                <w:i/>
              </w:rPr>
            </m:ctrlPr>
          </m:dPr>
          <m:e>
            <m:r>
              <m:rPr>
                <m:sty m:val="p"/>
              </m:rPr>
              <w:rPr>
                <w:rFonts w:ascii="Cambria Math" w:hAnsi="Cambria Math" w:cs="Cambria Math"/>
              </w:rPr>
              <m:t>⋅</m:t>
            </m:r>
          </m:e>
        </m:d>
        <m:r>
          <w:rPr>
            <w:rFonts w:ascii="Cambria Math" w:hAnsi="Cambria Math"/>
          </w:rPr>
          <m:t xml:space="preserve"> </m:t>
        </m:r>
      </m:oMath>
      <w:r>
        <w:rPr>
          <w:rFonts w:hint="eastAsia"/>
        </w:rPr>
        <w:t>为</w:t>
      </w:r>
      <w:r>
        <w:rPr>
          <w:rFonts w:hint="eastAsia"/>
        </w:rPr>
        <w:t>Sigmoid</w:t>
      </w:r>
      <w:r>
        <w:rPr>
          <w:rFonts w:hint="eastAsia"/>
        </w:rPr>
        <w:t>函数</w:t>
      </w:r>
      <w:r w:rsidR="00310A44">
        <w:rPr>
          <w:rFonts w:hint="eastAsia"/>
        </w:rPr>
        <w:t>，</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hint="eastAsia"/>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hint="eastAsia"/>
          </w:rPr>
          <m:t>,</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hint="eastAsia"/>
          </w:rPr>
          <m:t>,</m:t>
        </m:r>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 xml:space="preserve"> </m:t>
        </m:r>
      </m:oMath>
      <w:r>
        <w:rPr>
          <w:rFonts w:hint="eastAsia"/>
        </w:rPr>
        <w:t>为可训练参数。</w:t>
      </w:r>
    </w:p>
    <w:p w14:paraId="3A531A19" w14:textId="41DD1472" w:rsidR="00BF3707" w:rsidRDefault="005F7A70" w:rsidP="00664E99">
      <w:pPr>
        <w:ind w:firstLineChars="200" w:firstLine="480"/>
        <w:jc w:val="both"/>
      </w:pPr>
      <w:r>
        <w:rPr>
          <w:rFonts w:hint="eastAsia"/>
        </w:rPr>
        <w:t>由于输出层使用</w:t>
      </w:r>
      <w:r>
        <w:rPr>
          <w:rFonts w:hint="eastAsia"/>
        </w:rPr>
        <w:t>Sigmoid</w:t>
      </w:r>
      <w:r>
        <w:rPr>
          <w:rFonts w:hint="eastAsia"/>
        </w:rPr>
        <w:t>，因此预测结果天然满足</w:t>
      </w:r>
      <m:oMath>
        <m:r>
          <w:rPr>
            <w:rFonts w:ascii="Cambria Math" w:hAnsi="Cambria Math"/>
          </w:rPr>
          <m:t xml:space="preserve"> </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d>
          <m:dPr>
            <m:ctrlPr>
              <w:rPr>
                <w:rFonts w:ascii="Cambria Math" w:hAnsi="Cambria Math"/>
                <w:i/>
              </w:rPr>
            </m:ctrlPr>
          </m:dPr>
          <m:e>
            <m:r>
              <w:rPr>
                <w:rFonts w:ascii="Cambria Math" w:hAnsi="Cambria Math"/>
              </w:rPr>
              <m:t>t</m:t>
            </m:r>
          </m:e>
        </m:d>
        <m:r>
          <m:rPr>
            <m:sty m:val="p"/>
          </m:rPr>
          <w:rPr>
            <w:rFonts w:ascii="Cambria Math" w:hAnsi="Cambria Math" w:hint="eastAsia"/>
          </w:rPr>
          <m:t>∈</m:t>
        </m:r>
        <m:d>
          <m:dPr>
            <m:begChr m:val="["/>
            <m:endChr m:val="]"/>
            <m:ctrlPr>
              <w:rPr>
                <w:rFonts w:ascii="Cambria Math" w:hAnsi="Cambria Math"/>
                <w:i/>
              </w:rPr>
            </m:ctrlPr>
          </m:dPr>
          <m:e>
            <m:r>
              <w:rPr>
                <w:rFonts w:ascii="Cambria Math" w:hAnsi="Cambria Math"/>
              </w:rPr>
              <m:t>0,1</m:t>
            </m:r>
          </m:e>
        </m:d>
      </m:oMath>
      <w:r w:rsidR="0024502A">
        <w:rPr>
          <w:rFonts w:hint="eastAsia"/>
        </w:rPr>
        <w:t>，</w:t>
      </w:r>
      <w:r>
        <w:rPr>
          <w:rFonts w:hint="eastAsia"/>
        </w:rPr>
        <w:t>从而与归一化</w:t>
      </w:r>
      <w:r>
        <w:rPr>
          <w:rFonts w:hint="eastAsia"/>
        </w:rPr>
        <w:t>RUL</w:t>
      </w:r>
      <w:r>
        <w:rPr>
          <w:rFonts w:hint="eastAsia"/>
        </w:rPr>
        <w:t>标签的定义一致</w:t>
      </w:r>
      <w:r w:rsidR="00664E99">
        <w:rPr>
          <w:rFonts w:hint="eastAsia"/>
        </w:rPr>
        <w:t>，</w:t>
      </w:r>
      <w:r w:rsidR="00664E99" w:rsidRPr="00664E99">
        <w:t>避免后处理裁剪带来的不连续性。</w:t>
      </w:r>
    </w:p>
    <w:p w14:paraId="211D162A" w14:textId="77777777" w:rsidR="00B25EDE" w:rsidRDefault="00B25EDE" w:rsidP="00B25EDE">
      <w:pPr>
        <w:keepNext/>
        <w:keepLines/>
        <w:jc w:val="center"/>
      </w:pPr>
      <w:r>
        <w:rPr>
          <w:noProof/>
        </w:rPr>
        <w:lastRenderedPageBreak/>
        <w:drawing>
          <wp:inline distT="0" distB="0" distL="0" distR="0" wp14:anchorId="12B135ED" wp14:editId="336E8D54">
            <wp:extent cx="4394200" cy="1354666"/>
            <wp:effectExtent l="0" t="0" r="0" b="4445"/>
            <wp:docPr id="7017577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57791" name="圖片 701757791"/>
                    <pic:cNvPicPr/>
                  </pic:nvPicPr>
                  <pic:blipFill rotWithShape="1">
                    <a:blip r:embed="rId24"/>
                    <a:srcRect l="11319" t="33286" r="12374" b="33422"/>
                    <a:stretch>
                      <a:fillRect/>
                    </a:stretch>
                  </pic:blipFill>
                  <pic:spPr bwMode="auto">
                    <a:xfrm>
                      <a:off x="0" y="0"/>
                      <a:ext cx="4394885" cy="1354877"/>
                    </a:xfrm>
                    <a:prstGeom prst="rect">
                      <a:avLst/>
                    </a:prstGeom>
                    <a:ln>
                      <a:noFill/>
                    </a:ln>
                    <a:extLst>
                      <a:ext uri="{53640926-AAD7-44D8-BBD7-CCE9431645EC}">
                        <a14:shadowObscured xmlns:a14="http://schemas.microsoft.com/office/drawing/2010/main"/>
                      </a:ext>
                    </a:extLst>
                  </pic:spPr>
                </pic:pic>
              </a:graphicData>
            </a:graphic>
          </wp:inline>
        </w:drawing>
      </w:r>
    </w:p>
    <w:p w14:paraId="73E7FE01" w14:textId="77777777" w:rsidR="00B25EDE" w:rsidRPr="00B25EDE" w:rsidRDefault="00B25EDE" w:rsidP="00B25EDE">
      <w:pPr>
        <w:jc w:val="center"/>
        <w:rPr>
          <w:sz w:val="21"/>
          <w:szCs w:val="21"/>
        </w:rPr>
      </w:pPr>
      <w:r w:rsidRPr="00B25EDE">
        <w:rPr>
          <w:rFonts w:hint="eastAsia"/>
          <w:sz w:val="21"/>
          <w:szCs w:val="21"/>
        </w:rPr>
        <w:t>图</w:t>
      </w:r>
      <w:r w:rsidRPr="00B25EDE">
        <w:rPr>
          <w:rFonts w:hint="eastAsia"/>
          <w:sz w:val="21"/>
          <w:szCs w:val="21"/>
        </w:rPr>
        <w:t xml:space="preserve">4-1 </w:t>
      </w:r>
      <w:r w:rsidRPr="00B25EDE">
        <w:rPr>
          <w:sz w:val="21"/>
          <w:szCs w:val="21"/>
        </w:rPr>
        <w:t>GRU-based RUL</w:t>
      </w:r>
      <w:r w:rsidRPr="00B25EDE">
        <w:rPr>
          <w:sz w:val="21"/>
          <w:szCs w:val="21"/>
        </w:rPr>
        <w:t>预测网络结构图</w:t>
      </w:r>
    </w:p>
    <w:p w14:paraId="260867C6" w14:textId="77777777" w:rsidR="00BF3707" w:rsidRDefault="0024502A" w:rsidP="0024502A">
      <w:pPr>
        <w:pStyle w:val="30"/>
        <w:numPr>
          <w:ilvl w:val="2"/>
          <w:numId w:val="38"/>
        </w:numPr>
        <w:spacing w:before="163" w:after="163"/>
        <w:jc w:val="both"/>
        <w:rPr>
          <w:lang w:eastAsia="zh-CN"/>
        </w:rPr>
      </w:pPr>
      <w:bookmarkStart w:id="67" w:name="_Toc229162215"/>
      <w:r>
        <w:rPr>
          <w:rFonts w:hint="eastAsia"/>
          <w:lang w:eastAsia="zh-CN"/>
        </w:rPr>
        <w:t>数据预处理与监督目标的设计</w:t>
      </w:r>
      <w:bookmarkEnd w:id="67"/>
    </w:p>
    <w:p w14:paraId="2B81D0B3" w14:textId="7BA4D32A" w:rsidR="00664E99" w:rsidRDefault="00664E99" w:rsidP="00664E99">
      <w:pPr>
        <w:ind w:firstLineChars="200" w:firstLine="480"/>
        <w:jc w:val="both"/>
      </w:pPr>
      <w:r w:rsidRPr="00664E99">
        <w:rPr>
          <w:rFonts w:hint="eastAsia"/>
        </w:rPr>
        <w:t>在序列模型训练中，原始退化观测通常存在量纲偏移和尺度不一致的问题。如果直接将原始压差序列输入网络，模型训练容易受到数值范围变化影响，造成收敛缓慢甚至不稳定。因此，在进入网络之前，本文首先对输入特征进行标准化处理</w:t>
      </w:r>
      <w:r w:rsidR="00CE2DD5">
        <w:rPr>
          <w:rFonts w:hint="eastAsia"/>
        </w:rPr>
        <w:t>。设原始退化观测为</w:t>
      </w:r>
      <m:oMath>
        <m:r>
          <w:rPr>
            <w:rFonts w:ascii="Cambria Math" w:hAnsi="Cambria Math"/>
          </w:rPr>
          <m:t xml:space="preserve"> x</m:t>
        </m:r>
        <m:d>
          <m:dPr>
            <m:ctrlPr>
              <w:rPr>
                <w:rFonts w:ascii="Cambria Math" w:hAnsi="Cambria Math"/>
                <w:i/>
              </w:rPr>
            </m:ctrlPr>
          </m:dPr>
          <m:e>
            <m:r>
              <w:rPr>
                <w:rFonts w:ascii="Cambria Math" w:hAnsi="Cambria Math" w:hint="eastAsia"/>
              </w:rPr>
              <m:t>t</m:t>
            </m:r>
          </m:e>
        </m:d>
      </m:oMath>
      <w:r w:rsidR="00CE2DD5">
        <w:rPr>
          <w:rFonts w:hint="eastAsia"/>
        </w:rPr>
        <w:t>，则标准化后输入为</w:t>
      </w:r>
      <m:oMath>
        <m:r>
          <w:rPr>
            <w:rFonts w:ascii="Cambria Math" w:hAnsi="Cambria Math"/>
          </w:rPr>
          <m:t xml:space="preserve"> </m:t>
        </m:r>
        <m:acc>
          <m:accPr>
            <m:chr m:val="̃"/>
            <m:ctrlPr>
              <w:rPr>
                <w:rFonts w:ascii="Cambria Math" w:hAnsi="Cambria Math"/>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-μ</m:t>
            </m:r>
            <m:ctrlPr>
              <w:rPr>
                <w:rFonts w:ascii="Cambria Math" w:hAnsi="Cambria Math"/>
                <w:i/>
              </w:rPr>
            </m:ctrlPr>
          </m:num>
          <m:den>
            <m:r>
              <w:rPr>
                <w:rFonts w:ascii="Cambria Math" w:hAnsi="Cambria Math"/>
              </w:rPr>
              <m:t>σ</m:t>
            </m:r>
            <m:ctrlPr>
              <w:rPr>
                <w:rFonts w:ascii="Cambria Math" w:hAnsi="Cambria Math"/>
                <w:i/>
              </w:rPr>
            </m:ctrlPr>
          </m:den>
        </m:f>
      </m:oMath>
      <w:r w:rsidR="00CE2DD5">
        <w:rPr>
          <w:rFonts w:hint="eastAsia"/>
        </w:rPr>
        <w:t>，其中</w:t>
      </w:r>
      <m:oMath>
        <m:r>
          <w:rPr>
            <w:rFonts w:ascii="Cambria Math" w:hAnsi="Cambria Math"/>
          </w:rPr>
          <m:t xml:space="preserve"> μ</m:t>
        </m:r>
        <m:r>
          <m:rPr>
            <m:sty m:val="p"/>
          </m:rPr>
          <w:rPr>
            <w:rFonts w:ascii="Cambria Math" w:hAnsi="Cambria Math"/>
          </w:rPr>
          <m:t xml:space="preserve"> </m:t>
        </m:r>
      </m:oMath>
      <w:r w:rsidR="00CE2DD5">
        <w:rPr>
          <w:rFonts w:hint="eastAsia"/>
        </w:rPr>
        <w:t>和</w:t>
      </w:r>
      <m:oMath>
        <m:r>
          <w:rPr>
            <w:rFonts w:ascii="Cambria Math" w:hAnsi="Cambria Math"/>
          </w:rPr>
          <m:t xml:space="preserve"> σ </m:t>
        </m:r>
      </m:oMath>
      <w:r w:rsidR="00CE2DD5">
        <w:rPr>
          <w:rFonts w:hint="eastAsia"/>
        </w:rPr>
        <w:t>由训练子集统计得到。</w:t>
      </w:r>
    </w:p>
    <w:p w14:paraId="2E303E97" w14:textId="77777777" w:rsidR="00CE2DD5" w:rsidRDefault="00B634B9" w:rsidP="00B634B9">
      <w:pPr>
        <w:ind w:firstLineChars="200" w:firstLine="480"/>
        <w:jc w:val="both"/>
      </w:pPr>
      <w:r w:rsidRPr="00B634B9">
        <w:t>对于监督标签，若直接预测绝对</w:t>
      </w:r>
      <w:r w:rsidRPr="00B634B9">
        <w:t>RUL</w:t>
      </w:r>
      <w:r w:rsidRPr="00B634B9">
        <w:t>，会使得不同寿命长度样本之间的数值跨度较大，从而加大回归难度。为减少这种尺度差异，本文采用归一化标签，设某时刻样本的寿命总长度为</w:t>
      </w:r>
      <w:r w:rsidR="00CE2DD5">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CE2DD5" w14:paraId="4B811099" w14:textId="77777777" w:rsidTr="00E41935">
        <w:tc>
          <w:tcPr>
            <w:tcW w:w="8080" w:type="dxa"/>
          </w:tcPr>
          <w:p w14:paraId="0BDDFF59" w14:textId="77777777" w:rsidR="00CE2DD5" w:rsidRPr="00BF3707" w:rsidRDefault="00000000" w:rsidP="00E41935">
            <m:oMathPara>
              <m:oMath>
                <m:sSup>
                  <m:sSupPr>
                    <m:ctrlPr>
                      <w:rPr>
                        <w:rFonts w:ascii="Cambria Math" w:hAnsi="Cambria Math"/>
                        <w:i/>
                      </w:rPr>
                    </m:ctrlPr>
                  </m:sSupPr>
                  <m:e>
                    <m:r>
                      <w:rPr>
                        <w:rFonts w:ascii="Cambria Math" w:hAnsi="Cambria Math"/>
                      </w:rPr>
                      <m:t>T</m:t>
                    </m:r>
                  </m:e>
                  <m:sup>
                    <m:r>
                      <w:rPr>
                        <w:rFonts w:ascii="Cambria Math" w:hAnsi="Cambria Math"/>
                      </w:rPr>
                      <m:t>life</m:t>
                    </m:r>
                  </m:sup>
                </m:sSup>
                <m:r>
                  <w:rPr>
                    <w:rFonts w:ascii="Cambria Math" w:hAnsi="Cambria Math"/>
                  </w:rPr>
                  <m:t>=Time</m:t>
                </m:r>
                <m:d>
                  <m:dPr>
                    <m:ctrlPr>
                      <w:rPr>
                        <w:rFonts w:ascii="Cambria Math" w:hAnsi="Cambria Math"/>
                        <w:i/>
                      </w:rPr>
                    </m:ctrlPr>
                  </m:dPr>
                  <m:e>
                    <m:r>
                      <w:rPr>
                        <w:rFonts w:ascii="Cambria Math" w:hAnsi="Cambria Math"/>
                      </w:rPr>
                      <m:t>t</m:t>
                    </m:r>
                  </m:e>
                </m:d>
                <m:r>
                  <w:rPr>
                    <w:rFonts w:ascii="Cambria Math" w:hAnsi="Cambria Math"/>
                  </w:rPr>
                  <m:t>+RUL</m:t>
                </m:r>
                <m:d>
                  <m:dPr>
                    <m:ctrlPr>
                      <w:rPr>
                        <w:rFonts w:ascii="Cambria Math" w:hAnsi="Cambria Math"/>
                        <w:i/>
                      </w:rPr>
                    </m:ctrlPr>
                  </m:dPr>
                  <m:e>
                    <m:r>
                      <w:rPr>
                        <w:rFonts w:ascii="Cambria Math" w:hAnsi="Cambria Math"/>
                      </w:rPr>
                      <m:t>t</m:t>
                    </m:r>
                  </m:e>
                </m:d>
              </m:oMath>
            </m:oMathPara>
          </w:p>
        </w:tc>
        <w:tc>
          <w:tcPr>
            <w:tcW w:w="980" w:type="dxa"/>
          </w:tcPr>
          <w:p w14:paraId="5E99C0AA" w14:textId="77777777" w:rsidR="00CE2DD5" w:rsidRDefault="00CE2DD5" w:rsidP="00CE2DD5">
            <w:pPr>
              <w:pStyle w:val="af9"/>
              <w:numPr>
                <w:ilvl w:val="0"/>
                <w:numId w:val="39"/>
              </w:numPr>
              <w:ind w:leftChars="0"/>
              <w:jc w:val="both"/>
            </w:pPr>
          </w:p>
        </w:tc>
      </w:tr>
    </w:tbl>
    <w:p w14:paraId="3166AB6E" w14:textId="77777777" w:rsidR="00CE2DD5" w:rsidRDefault="00CE2DD5" w:rsidP="00CE2DD5">
      <w:pPr>
        <w:ind w:firstLineChars="200" w:firstLine="480"/>
        <w:jc w:val="both"/>
      </w:pPr>
      <w:r>
        <w:rPr>
          <w:rFonts w:hint="eastAsia"/>
        </w:rPr>
        <w:t>则其归一化标签为：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CE2DD5" w14:paraId="421636D9" w14:textId="77777777" w:rsidTr="00E41935">
        <w:tc>
          <w:tcPr>
            <w:tcW w:w="8080" w:type="dxa"/>
          </w:tcPr>
          <w:p w14:paraId="4ACB5960" w14:textId="77777777" w:rsidR="00CE2DD5" w:rsidRPr="00BF3707" w:rsidRDefault="00CE2DD5" w:rsidP="00E41935">
            <m:oMathPara>
              <m:oMath>
                <m:r>
                  <w:rPr>
                    <w:rFonts w:ascii="Cambria Math" w:hAnsi="Cambria Math"/>
                  </w:rPr>
                  <m:t>y</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r>
                      <w:rPr>
                        <w:rFonts w:ascii="Cambria Math" w:hAnsi="Cambria Math"/>
                      </w:rPr>
                      <m:t>RUL</m:t>
                    </m:r>
                    <m:d>
                      <m:dPr>
                        <m:ctrlPr>
                          <w:rPr>
                            <w:rFonts w:ascii="Cambria Math" w:hAnsi="Cambria Math"/>
                            <w:i/>
                          </w:rPr>
                        </m:ctrlPr>
                      </m:dPr>
                      <m:e>
                        <m:r>
                          <w:rPr>
                            <w:rFonts w:ascii="Cambria Math" w:hAnsi="Cambria Math"/>
                          </w:rPr>
                          <m:t>t</m:t>
                        </m:r>
                      </m:e>
                    </m:d>
                    <m:ctrlPr>
                      <w:rPr>
                        <w:rFonts w:ascii="Cambria Math" w:hAnsi="Cambria Math"/>
                        <w:i/>
                      </w:rPr>
                    </m:ctrlPr>
                  </m:num>
                  <m:den>
                    <m:sSup>
                      <m:sSupPr>
                        <m:ctrlPr>
                          <w:rPr>
                            <w:rFonts w:ascii="Cambria Math" w:hAnsi="Cambria Math"/>
                            <w:i/>
                          </w:rPr>
                        </m:ctrlPr>
                      </m:sSupPr>
                      <m:e>
                        <m:r>
                          <w:rPr>
                            <w:rFonts w:ascii="Cambria Math" w:hAnsi="Cambria Math"/>
                          </w:rPr>
                          <m:t>T</m:t>
                        </m:r>
                      </m:e>
                      <m:sup>
                        <m:r>
                          <w:rPr>
                            <w:rFonts w:ascii="Cambria Math" w:hAnsi="Cambria Math"/>
                          </w:rPr>
                          <m:t>life</m:t>
                        </m:r>
                      </m:sup>
                    </m:sSup>
                    <m:ctrlPr>
                      <w:rPr>
                        <w:rFonts w:ascii="Cambria Math" w:hAnsi="Cambria Math"/>
                        <w:i/>
                      </w:rPr>
                    </m:ctrlPr>
                  </m:den>
                </m:f>
              </m:oMath>
            </m:oMathPara>
          </w:p>
        </w:tc>
        <w:tc>
          <w:tcPr>
            <w:tcW w:w="980" w:type="dxa"/>
          </w:tcPr>
          <w:p w14:paraId="76309D7A" w14:textId="77777777" w:rsidR="00CE2DD5" w:rsidRDefault="00CE2DD5" w:rsidP="00CE2DD5">
            <w:pPr>
              <w:pStyle w:val="af9"/>
              <w:numPr>
                <w:ilvl w:val="0"/>
                <w:numId w:val="39"/>
              </w:numPr>
              <w:spacing w:line="480" w:lineRule="auto"/>
              <w:ind w:leftChars="0"/>
              <w:jc w:val="both"/>
            </w:pPr>
          </w:p>
        </w:tc>
      </w:tr>
    </w:tbl>
    <w:p w14:paraId="69430177" w14:textId="77777777" w:rsidR="00CE2DD5" w:rsidRDefault="00CE2DD5" w:rsidP="00CE2DD5">
      <w:pPr>
        <w:ind w:firstLineChars="200" w:firstLine="480"/>
        <w:jc w:val="both"/>
      </w:pPr>
      <w:r>
        <w:rPr>
          <w:rFonts w:hint="eastAsia"/>
        </w:rPr>
        <w:t>模型训练目标定义为最小化均方误差损失：</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CE2DD5" w14:paraId="5EBA97EF" w14:textId="77777777" w:rsidTr="00E41935">
        <w:tc>
          <w:tcPr>
            <w:tcW w:w="8080" w:type="dxa"/>
          </w:tcPr>
          <w:p w14:paraId="4A9C1BE1" w14:textId="77777777" w:rsidR="00CE2DD5" w:rsidRPr="00BF3707" w:rsidRDefault="00000000" w:rsidP="00E41935">
            <m:oMathPara>
              <m:oMath>
                <m:sSub>
                  <m:sSubPr>
                    <m:ctrlPr>
                      <w:rPr>
                        <w:rFonts w:ascii="Cambria Math" w:hAnsi="Cambria Math"/>
                        <w:i/>
                      </w:rPr>
                    </m:ctrlPr>
                  </m:sSubPr>
                  <m:e>
                    <m:r>
                      <m:rPr>
                        <m:scr m:val="script"/>
                      </m:rPr>
                      <w:rPr>
                        <w:rFonts w:ascii="Cambria Math" w:hAnsi="Cambria Math"/>
                      </w:rPr>
                      <m:t>L</m:t>
                    </m:r>
                  </m:e>
                  <m:sub>
                    <m:r>
                      <w:rPr>
                        <w:rFonts w:ascii="Cambria Math" w:hAnsi="Cambria Math" w:hint="eastAsia"/>
                      </w:rPr>
                      <m:t>RUL</m:t>
                    </m:r>
                  </m:sub>
                </m:sSub>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N</m:t>
                    </m:r>
                    <m:ctrlPr>
                      <w:rPr>
                        <w:rFonts w:ascii="Cambria Math" w:hAnsi="Cambria Math"/>
                        <w:i/>
                      </w:rPr>
                    </m:ctrlPr>
                  </m:den>
                </m:f>
                <m:nary>
                  <m:naryPr>
                    <m:chr m:val="∑"/>
                    <m:ctrlPr>
                      <w:rPr>
                        <w:rFonts w:ascii="Cambria Math" w:hAnsi="Cambria Math"/>
                      </w:rPr>
                    </m:ctrlPr>
                  </m:naryPr>
                  <m:sub>
                    <m:r>
                      <w:rPr>
                        <w:rFonts w:ascii="Cambria Math" w:hAnsi="Cambria Math"/>
                      </w:rPr>
                      <m:t>n=1</m:t>
                    </m:r>
                    <m:ctrlPr>
                      <w:rPr>
                        <w:rFonts w:ascii="Cambria Math" w:hAnsi="Cambria Math"/>
                        <w:i/>
                      </w:rPr>
                    </m:ctrlPr>
                  </m:sub>
                  <m:sup>
                    <m: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y</m:t>
                                    </m:r>
                                  </m:e>
                                </m:acc>
                                <m:ctrlPr>
                                  <w:rPr>
                                    <w:rFonts w:ascii="Cambria Math" w:hAnsi="Cambria Math"/>
                                  </w:rPr>
                                </m:ctrlP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ctrlPr>
                          <w:rPr>
                            <w:rFonts w:ascii="Cambria Math" w:hAnsi="Cambria Math"/>
                          </w:rPr>
                        </m:ctrlPr>
                      </m:e>
                      <m:sup>
                        <m:r>
                          <w:rPr>
                            <w:rFonts w:ascii="Cambria Math" w:hAnsi="Cambria Math"/>
                          </w:rPr>
                          <m:t>2</m:t>
                        </m:r>
                      </m:sup>
                    </m:sSup>
                  </m:e>
                </m:nary>
              </m:oMath>
            </m:oMathPara>
          </w:p>
        </w:tc>
        <w:tc>
          <w:tcPr>
            <w:tcW w:w="980" w:type="dxa"/>
          </w:tcPr>
          <w:p w14:paraId="61E664EC" w14:textId="77777777" w:rsidR="00CE2DD5" w:rsidRDefault="00CE2DD5" w:rsidP="00E41935">
            <w:pPr>
              <w:pStyle w:val="af9"/>
              <w:numPr>
                <w:ilvl w:val="0"/>
                <w:numId w:val="39"/>
              </w:numPr>
              <w:spacing w:line="480" w:lineRule="auto"/>
              <w:ind w:leftChars="0"/>
              <w:jc w:val="both"/>
            </w:pPr>
          </w:p>
        </w:tc>
      </w:tr>
    </w:tbl>
    <w:p w14:paraId="3763A2BC" w14:textId="77777777" w:rsidR="0024502A" w:rsidRDefault="00CE2DD5" w:rsidP="00CE2DD5">
      <w:pPr>
        <w:ind w:firstLineChars="200" w:firstLine="480"/>
        <w:jc w:val="both"/>
      </w:pPr>
      <w:r>
        <w:rPr>
          <w:rFonts w:hint="eastAsia"/>
        </w:rPr>
        <w:t>该损失函数直接度量预测归一化</w:t>
      </w:r>
      <w:r>
        <w:rPr>
          <w:rFonts w:hint="eastAsia"/>
        </w:rPr>
        <w:t>RUL</w:t>
      </w:r>
      <w:r>
        <w:rPr>
          <w:rFonts w:hint="eastAsia"/>
        </w:rPr>
        <w:t>与真实标签之间的平方偏差，适用于连续回归问题。</w:t>
      </w:r>
    </w:p>
    <w:p w14:paraId="0466EA41" w14:textId="77777777" w:rsidR="0024502A" w:rsidRDefault="00AD77CB" w:rsidP="00AD77CB">
      <w:pPr>
        <w:pStyle w:val="30"/>
        <w:numPr>
          <w:ilvl w:val="2"/>
          <w:numId w:val="38"/>
        </w:numPr>
        <w:spacing w:before="163" w:after="163"/>
        <w:jc w:val="both"/>
        <w:rPr>
          <w:lang w:eastAsia="zh-CN"/>
        </w:rPr>
      </w:pPr>
      <w:bookmarkStart w:id="68" w:name="_Toc229162216"/>
      <w:r>
        <w:rPr>
          <w:rFonts w:hint="eastAsia"/>
          <w:lang w:eastAsia="zh-CN"/>
        </w:rPr>
        <w:lastRenderedPageBreak/>
        <w:t>训练策略与参数设置</w:t>
      </w:r>
      <w:bookmarkEnd w:id="68"/>
    </w:p>
    <w:p w14:paraId="7B357EED" w14:textId="77777777" w:rsidR="008E0292" w:rsidRPr="008E0292" w:rsidRDefault="008E0292" w:rsidP="00B25EDE">
      <w:pPr>
        <w:keepNext/>
        <w:keepLines/>
        <w:jc w:val="center"/>
        <w:rPr>
          <w:sz w:val="21"/>
          <w:szCs w:val="21"/>
        </w:rPr>
      </w:pPr>
      <w:r w:rsidRPr="008E0292">
        <w:rPr>
          <w:rFonts w:hint="eastAsia"/>
          <w:sz w:val="21"/>
          <w:szCs w:val="21"/>
        </w:rPr>
        <w:t>表</w:t>
      </w:r>
      <w:r w:rsidRPr="008E0292">
        <w:rPr>
          <w:rFonts w:hint="eastAsia"/>
          <w:sz w:val="21"/>
          <w:szCs w:val="21"/>
        </w:rPr>
        <w:t>4-1 RUL</w:t>
      </w:r>
      <w:r w:rsidRPr="008E0292">
        <w:rPr>
          <w:rFonts w:hint="eastAsia"/>
          <w:sz w:val="21"/>
          <w:szCs w:val="21"/>
        </w:rPr>
        <w:t>预测模块采用的策略</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1559"/>
        <w:gridCol w:w="4536"/>
      </w:tblGrid>
      <w:tr w:rsidR="008E0292" w:rsidRPr="008E0292" w14:paraId="7930F315" w14:textId="77777777" w:rsidTr="008E0292">
        <w:trPr>
          <w:jc w:val="center"/>
        </w:trPr>
        <w:tc>
          <w:tcPr>
            <w:tcW w:w="1559" w:type="dxa"/>
          </w:tcPr>
          <w:p w14:paraId="4E533698" w14:textId="77777777" w:rsidR="008E0292" w:rsidRPr="008E0292" w:rsidRDefault="008E0292" w:rsidP="00B25EDE">
            <w:pPr>
              <w:keepNext/>
              <w:keepLines/>
              <w:jc w:val="right"/>
              <w:rPr>
                <w:b/>
                <w:bCs/>
                <w:sz w:val="21"/>
                <w:szCs w:val="21"/>
              </w:rPr>
            </w:pPr>
            <w:r w:rsidRPr="008E0292">
              <w:rPr>
                <w:rFonts w:hint="eastAsia"/>
                <w:b/>
                <w:bCs/>
                <w:sz w:val="21"/>
                <w:szCs w:val="21"/>
              </w:rPr>
              <w:t>训练样本来源</w:t>
            </w:r>
          </w:p>
        </w:tc>
        <w:tc>
          <w:tcPr>
            <w:tcW w:w="4536" w:type="dxa"/>
          </w:tcPr>
          <w:p w14:paraId="69623FA8" w14:textId="77777777" w:rsidR="008E0292" w:rsidRPr="008E0292" w:rsidRDefault="008E0292" w:rsidP="00B25EDE">
            <w:pPr>
              <w:keepNext/>
              <w:keepLines/>
              <w:jc w:val="both"/>
              <w:rPr>
                <w:sz w:val="21"/>
                <w:szCs w:val="21"/>
              </w:rPr>
            </w:pPr>
            <w:r w:rsidRPr="008E0292">
              <w:rPr>
                <w:rFonts w:hint="eastAsia"/>
                <w:sz w:val="21"/>
                <w:szCs w:val="21"/>
              </w:rPr>
              <w:t>使用</w:t>
            </w:r>
            <w:r w:rsidRPr="008E0292">
              <w:rPr>
                <w:rFonts w:hint="eastAsia"/>
                <w:sz w:val="21"/>
                <w:szCs w:val="21"/>
              </w:rPr>
              <w:t>Test_Data_CSV.csv</w:t>
            </w:r>
            <w:r w:rsidRPr="008E0292">
              <w:rPr>
                <w:rFonts w:hint="eastAsia"/>
                <w:sz w:val="21"/>
                <w:szCs w:val="21"/>
              </w:rPr>
              <w:t>中</w:t>
            </w:r>
            <w:r w:rsidRPr="008E0292">
              <w:rPr>
                <w:rFonts w:hint="eastAsia"/>
                <w:sz w:val="21"/>
                <w:szCs w:val="21"/>
              </w:rPr>
              <w:t>Data_No = 18</w:t>
            </w:r>
            <w:r w:rsidRPr="008E0292">
              <w:rPr>
                <w:rFonts w:hint="eastAsia"/>
                <w:sz w:val="21"/>
                <w:szCs w:val="21"/>
              </w:rPr>
              <w:t>的序列</w:t>
            </w:r>
          </w:p>
        </w:tc>
      </w:tr>
      <w:tr w:rsidR="008E0292" w:rsidRPr="008E0292" w14:paraId="37526DC4" w14:textId="77777777" w:rsidTr="008E0292">
        <w:trPr>
          <w:jc w:val="center"/>
        </w:trPr>
        <w:tc>
          <w:tcPr>
            <w:tcW w:w="1559" w:type="dxa"/>
          </w:tcPr>
          <w:p w14:paraId="65EA71C6" w14:textId="77777777" w:rsidR="008E0292" w:rsidRPr="008E0292" w:rsidRDefault="008E0292" w:rsidP="00B25EDE">
            <w:pPr>
              <w:keepNext/>
              <w:keepLines/>
              <w:jc w:val="right"/>
              <w:rPr>
                <w:b/>
                <w:bCs/>
                <w:sz w:val="21"/>
                <w:szCs w:val="21"/>
              </w:rPr>
            </w:pPr>
            <w:r w:rsidRPr="008E0292">
              <w:rPr>
                <w:rFonts w:hint="eastAsia"/>
                <w:b/>
                <w:bCs/>
                <w:sz w:val="21"/>
                <w:szCs w:val="21"/>
              </w:rPr>
              <w:t>序列排序方式</w:t>
            </w:r>
          </w:p>
        </w:tc>
        <w:tc>
          <w:tcPr>
            <w:tcW w:w="4536" w:type="dxa"/>
          </w:tcPr>
          <w:p w14:paraId="6E1BB096" w14:textId="77777777" w:rsidR="008E0292" w:rsidRPr="008E0292" w:rsidRDefault="008E0292" w:rsidP="00B25EDE">
            <w:pPr>
              <w:keepNext/>
              <w:keepLines/>
              <w:jc w:val="both"/>
              <w:rPr>
                <w:sz w:val="21"/>
                <w:szCs w:val="21"/>
              </w:rPr>
            </w:pPr>
            <w:r w:rsidRPr="008E0292">
              <w:rPr>
                <w:rFonts w:hint="eastAsia"/>
                <w:sz w:val="21"/>
                <w:szCs w:val="21"/>
              </w:rPr>
              <w:t>按</w:t>
            </w:r>
            <w:r w:rsidRPr="008E0292">
              <w:rPr>
                <w:rFonts w:hint="eastAsia"/>
                <w:sz w:val="21"/>
                <w:szCs w:val="21"/>
              </w:rPr>
              <w:t>Time</w:t>
            </w:r>
            <w:r w:rsidRPr="008E0292">
              <w:rPr>
                <w:rFonts w:hint="eastAsia"/>
                <w:sz w:val="21"/>
                <w:szCs w:val="21"/>
              </w:rPr>
              <w:t>升序排列</w:t>
            </w:r>
          </w:p>
        </w:tc>
      </w:tr>
      <w:tr w:rsidR="008E0292" w:rsidRPr="008E0292" w14:paraId="1E133964" w14:textId="77777777" w:rsidTr="008E0292">
        <w:trPr>
          <w:jc w:val="center"/>
        </w:trPr>
        <w:tc>
          <w:tcPr>
            <w:tcW w:w="1559" w:type="dxa"/>
          </w:tcPr>
          <w:p w14:paraId="7049DB08" w14:textId="77777777" w:rsidR="008E0292" w:rsidRPr="008E0292" w:rsidRDefault="008E0292" w:rsidP="00B25EDE">
            <w:pPr>
              <w:keepNext/>
              <w:keepLines/>
              <w:jc w:val="right"/>
              <w:rPr>
                <w:b/>
                <w:bCs/>
                <w:sz w:val="21"/>
                <w:szCs w:val="21"/>
              </w:rPr>
            </w:pPr>
            <w:r w:rsidRPr="008E0292">
              <w:rPr>
                <w:rFonts w:hint="eastAsia"/>
                <w:b/>
                <w:bCs/>
                <w:sz w:val="21"/>
                <w:szCs w:val="21"/>
              </w:rPr>
              <w:t>数据划分方式</w:t>
            </w:r>
          </w:p>
        </w:tc>
        <w:tc>
          <w:tcPr>
            <w:tcW w:w="4536" w:type="dxa"/>
          </w:tcPr>
          <w:p w14:paraId="5C64B226" w14:textId="77777777" w:rsidR="008E0292" w:rsidRPr="008E0292" w:rsidRDefault="008E0292" w:rsidP="00B25EDE">
            <w:pPr>
              <w:keepNext/>
              <w:keepLines/>
              <w:jc w:val="both"/>
              <w:rPr>
                <w:sz w:val="21"/>
                <w:szCs w:val="21"/>
              </w:rPr>
            </w:pPr>
            <w:r w:rsidRPr="008E0292">
              <w:rPr>
                <w:rFonts w:hint="eastAsia"/>
                <w:sz w:val="21"/>
                <w:szCs w:val="21"/>
              </w:rPr>
              <w:t>按时间顺序进行</w:t>
            </w:r>
            <w:r w:rsidRPr="008E0292">
              <w:rPr>
                <w:rFonts w:hint="eastAsia"/>
                <w:sz w:val="21"/>
                <w:szCs w:val="21"/>
              </w:rPr>
              <w:t>80%</w:t>
            </w:r>
            <w:r w:rsidRPr="008E0292">
              <w:rPr>
                <w:rFonts w:hint="eastAsia"/>
                <w:sz w:val="21"/>
                <w:szCs w:val="21"/>
              </w:rPr>
              <w:t>训练集、</w:t>
            </w:r>
            <w:r w:rsidRPr="008E0292">
              <w:rPr>
                <w:rFonts w:hint="eastAsia"/>
                <w:sz w:val="21"/>
                <w:szCs w:val="21"/>
              </w:rPr>
              <w:t>20%</w:t>
            </w:r>
            <w:r w:rsidRPr="008E0292">
              <w:rPr>
                <w:rFonts w:hint="eastAsia"/>
                <w:sz w:val="21"/>
                <w:szCs w:val="21"/>
              </w:rPr>
              <w:t>验证集划分</w:t>
            </w:r>
          </w:p>
        </w:tc>
      </w:tr>
      <w:tr w:rsidR="008E0292" w:rsidRPr="008E0292" w14:paraId="065CD9F7" w14:textId="77777777" w:rsidTr="008E0292">
        <w:trPr>
          <w:jc w:val="center"/>
        </w:trPr>
        <w:tc>
          <w:tcPr>
            <w:tcW w:w="1559" w:type="dxa"/>
          </w:tcPr>
          <w:p w14:paraId="628D8625" w14:textId="77777777" w:rsidR="008E0292" w:rsidRPr="008E0292" w:rsidRDefault="008E0292" w:rsidP="00B25EDE">
            <w:pPr>
              <w:keepNext/>
              <w:keepLines/>
              <w:jc w:val="right"/>
              <w:rPr>
                <w:b/>
                <w:bCs/>
                <w:sz w:val="21"/>
                <w:szCs w:val="21"/>
              </w:rPr>
            </w:pPr>
            <w:r w:rsidRPr="008E0292">
              <w:rPr>
                <w:rFonts w:hint="eastAsia"/>
                <w:b/>
                <w:bCs/>
                <w:sz w:val="21"/>
                <w:szCs w:val="21"/>
              </w:rPr>
              <w:t>输入特征</w:t>
            </w:r>
          </w:p>
        </w:tc>
        <w:tc>
          <w:tcPr>
            <w:tcW w:w="4536" w:type="dxa"/>
          </w:tcPr>
          <w:p w14:paraId="6A602AF5" w14:textId="77777777" w:rsidR="008E0292" w:rsidRPr="008E0292" w:rsidRDefault="008E0292" w:rsidP="00B25EDE">
            <w:pPr>
              <w:keepNext/>
              <w:keepLines/>
              <w:jc w:val="both"/>
              <w:rPr>
                <w:sz w:val="21"/>
                <w:szCs w:val="21"/>
              </w:rPr>
            </w:pPr>
            <w:r w:rsidRPr="008E0292">
              <w:rPr>
                <w:rFonts w:hint="eastAsia"/>
                <w:sz w:val="21"/>
                <w:szCs w:val="21"/>
              </w:rPr>
              <w:t>仅使用</w:t>
            </w:r>
            <w:r w:rsidRPr="008E0292">
              <w:rPr>
                <w:rFonts w:hint="eastAsia"/>
                <w:sz w:val="21"/>
                <w:szCs w:val="21"/>
              </w:rPr>
              <w:t>Differential_pressure</w:t>
            </w:r>
          </w:p>
        </w:tc>
      </w:tr>
      <w:tr w:rsidR="008E0292" w:rsidRPr="008E0292" w14:paraId="1C0FDD16" w14:textId="77777777" w:rsidTr="008E0292">
        <w:trPr>
          <w:jc w:val="center"/>
        </w:trPr>
        <w:tc>
          <w:tcPr>
            <w:tcW w:w="1559" w:type="dxa"/>
          </w:tcPr>
          <w:p w14:paraId="33228DDB" w14:textId="77777777" w:rsidR="008E0292" w:rsidRPr="008E0292" w:rsidRDefault="008E0292" w:rsidP="00B25EDE">
            <w:pPr>
              <w:keepNext/>
              <w:keepLines/>
              <w:jc w:val="right"/>
              <w:rPr>
                <w:b/>
                <w:bCs/>
                <w:sz w:val="21"/>
                <w:szCs w:val="21"/>
              </w:rPr>
            </w:pPr>
            <w:r w:rsidRPr="008E0292">
              <w:rPr>
                <w:rFonts w:hint="eastAsia"/>
                <w:b/>
                <w:bCs/>
                <w:sz w:val="21"/>
                <w:szCs w:val="21"/>
              </w:rPr>
              <w:t>窗口长度</w:t>
            </w:r>
          </w:p>
        </w:tc>
        <w:tc>
          <w:tcPr>
            <w:tcW w:w="4536" w:type="dxa"/>
          </w:tcPr>
          <w:p w14:paraId="4FA8DC14" w14:textId="77777777" w:rsidR="008E0292" w:rsidRPr="008E0292" w:rsidRDefault="008E0292" w:rsidP="00B25EDE">
            <w:pPr>
              <w:keepNext/>
              <w:keepLines/>
              <w:jc w:val="both"/>
              <w:rPr>
                <w:sz w:val="21"/>
                <w:szCs w:val="21"/>
              </w:rPr>
            </w:pPr>
            <w:r w:rsidRPr="008E0292">
              <w:rPr>
                <w:rFonts w:hint="eastAsia"/>
                <w:i/>
                <w:iCs/>
                <w:sz w:val="21"/>
                <w:szCs w:val="21"/>
              </w:rPr>
              <w:t>L</w:t>
            </w:r>
            <w:r w:rsidRPr="008E0292">
              <w:rPr>
                <w:rFonts w:hint="eastAsia"/>
                <w:sz w:val="21"/>
                <w:szCs w:val="21"/>
              </w:rPr>
              <w:t>=30</w:t>
            </w:r>
          </w:p>
        </w:tc>
      </w:tr>
      <w:tr w:rsidR="008E0292" w:rsidRPr="008E0292" w14:paraId="0D1E6E04" w14:textId="77777777" w:rsidTr="008E0292">
        <w:trPr>
          <w:jc w:val="center"/>
        </w:trPr>
        <w:tc>
          <w:tcPr>
            <w:tcW w:w="1559" w:type="dxa"/>
          </w:tcPr>
          <w:p w14:paraId="27A14519" w14:textId="77777777" w:rsidR="008E0292" w:rsidRPr="008E0292" w:rsidRDefault="008E0292" w:rsidP="00B25EDE">
            <w:pPr>
              <w:keepNext/>
              <w:keepLines/>
              <w:jc w:val="right"/>
              <w:rPr>
                <w:b/>
                <w:bCs/>
                <w:sz w:val="21"/>
                <w:szCs w:val="21"/>
              </w:rPr>
            </w:pPr>
            <w:r w:rsidRPr="008E0292">
              <w:rPr>
                <w:rFonts w:hint="eastAsia"/>
                <w:b/>
                <w:bCs/>
                <w:sz w:val="21"/>
                <w:szCs w:val="21"/>
              </w:rPr>
              <w:t>标签形式</w:t>
            </w:r>
          </w:p>
        </w:tc>
        <w:tc>
          <w:tcPr>
            <w:tcW w:w="4536" w:type="dxa"/>
          </w:tcPr>
          <w:p w14:paraId="70E49B15" w14:textId="77777777" w:rsidR="008E0292" w:rsidRPr="008E0292" w:rsidRDefault="008E0292" w:rsidP="00B25EDE">
            <w:pPr>
              <w:keepNext/>
              <w:keepLines/>
              <w:jc w:val="both"/>
              <w:rPr>
                <w:sz w:val="21"/>
                <w:szCs w:val="21"/>
              </w:rPr>
            </w:pPr>
            <w:r w:rsidRPr="008E0292">
              <w:rPr>
                <w:rFonts w:hint="eastAsia"/>
                <w:sz w:val="21"/>
                <w:szCs w:val="21"/>
              </w:rPr>
              <w:t>归一化</w:t>
            </w:r>
            <w:r w:rsidRPr="008E0292">
              <w:rPr>
                <w:rFonts w:hint="eastAsia"/>
                <w:sz w:val="21"/>
                <w:szCs w:val="21"/>
              </w:rPr>
              <w:t>RUL</w:t>
            </w:r>
          </w:p>
        </w:tc>
      </w:tr>
      <w:tr w:rsidR="008E0292" w:rsidRPr="008E0292" w14:paraId="7E7A694E" w14:textId="77777777" w:rsidTr="008E0292">
        <w:trPr>
          <w:jc w:val="center"/>
        </w:trPr>
        <w:tc>
          <w:tcPr>
            <w:tcW w:w="1559" w:type="dxa"/>
          </w:tcPr>
          <w:p w14:paraId="636F4CD1" w14:textId="77777777" w:rsidR="008E0292" w:rsidRPr="008E0292" w:rsidRDefault="008E0292" w:rsidP="00B25EDE">
            <w:pPr>
              <w:keepNext/>
              <w:keepLines/>
              <w:jc w:val="right"/>
              <w:rPr>
                <w:b/>
                <w:bCs/>
                <w:sz w:val="21"/>
                <w:szCs w:val="21"/>
              </w:rPr>
            </w:pPr>
            <w:r w:rsidRPr="008E0292">
              <w:rPr>
                <w:rFonts w:hint="eastAsia"/>
                <w:b/>
                <w:bCs/>
                <w:sz w:val="21"/>
                <w:szCs w:val="21"/>
              </w:rPr>
              <w:t>输出约束</w:t>
            </w:r>
          </w:p>
        </w:tc>
        <w:tc>
          <w:tcPr>
            <w:tcW w:w="4536" w:type="dxa"/>
          </w:tcPr>
          <w:p w14:paraId="3FE2E510" w14:textId="77777777" w:rsidR="008E0292" w:rsidRPr="008E0292" w:rsidRDefault="008E0292" w:rsidP="00B25EDE">
            <w:pPr>
              <w:keepNext/>
              <w:keepLines/>
              <w:jc w:val="both"/>
              <w:rPr>
                <w:sz w:val="21"/>
                <w:szCs w:val="21"/>
              </w:rPr>
            </w:pPr>
            <w:r w:rsidRPr="008E0292">
              <w:rPr>
                <w:rFonts w:hint="eastAsia"/>
                <w:sz w:val="21"/>
                <w:szCs w:val="21"/>
              </w:rPr>
              <w:t>Sigmoid</w:t>
            </w:r>
            <w:r w:rsidRPr="008E0292">
              <w:rPr>
                <w:rFonts w:hint="eastAsia"/>
                <w:sz w:val="21"/>
                <w:szCs w:val="21"/>
              </w:rPr>
              <w:t>，限制在</w:t>
            </w:r>
            <w:r w:rsidRPr="008E0292">
              <w:rPr>
                <w:rFonts w:hint="eastAsia"/>
                <w:sz w:val="21"/>
                <w:szCs w:val="21"/>
              </w:rPr>
              <w:t>[0,1]</w:t>
            </w:r>
          </w:p>
        </w:tc>
      </w:tr>
      <w:tr w:rsidR="008E0292" w:rsidRPr="008E0292" w14:paraId="610232FD" w14:textId="77777777" w:rsidTr="008E0292">
        <w:trPr>
          <w:jc w:val="center"/>
        </w:trPr>
        <w:tc>
          <w:tcPr>
            <w:tcW w:w="1559" w:type="dxa"/>
          </w:tcPr>
          <w:p w14:paraId="3926D504" w14:textId="77777777" w:rsidR="008E0292" w:rsidRPr="008E0292" w:rsidRDefault="008E0292" w:rsidP="008E0292">
            <w:pPr>
              <w:jc w:val="right"/>
              <w:rPr>
                <w:b/>
                <w:bCs/>
                <w:sz w:val="21"/>
                <w:szCs w:val="21"/>
              </w:rPr>
            </w:pPr>
            <w:r w:rsidRPr="008E0292">
              <w:rPr>
                <w:rFonts w:hint="eastAsia"/>
                <w:b/>
                <w:bCs/>
                <w:sz w:val="21"/>
                <w:szCs w:val="21"/>
              </w:rPr>
              <w:t>模型选择方式</w:t>
            </w:r>
          </w:p>
        </w:tc>
        <w:tc>
          <w:tcPr>
            <w:tcW w:w="4536" w:type="dxa"/>
          </w:tcPr>
          <w:p w14:paraId="21C6C1B6" w14:textId="77777777" w:rsidR="008E0292" w:rsidRPr="008E0292" w:rsidRDefault="008E0292" w:rsidP="008E0292">
            <w:pPr>
              <w:jc w:val="both"/>
              <w:rPr>
                <w:sz w:val="21"/>
                <w:szCs w:val="21"/>
              </w:rPr>
            </w:pPr>
            <w:r w:rsidRPr="008E0292">
              <w:rPr>
                <w:rFonts w:hint="eastAsia"/>
                <w:sz w:val="21"/>
                <w:szCs w:val="21"/>
              </w:rPr>
              <w:t>根据验证集损失保存最佳模型</w:t>
            </w:r>
          </w:p>
        </w:tc>
      </w:tr>
    </w:tbl>
    <w:p w14:paraId="2C6B05E1" w14:textId="77777777" w:rsidR="008E0292" w:rsidRDefault="008E0292" w:rsidP="008E0292">
      <w:pPr>
        <w:pStyle w:val="30"/>
        <w:numPr>
          <w:ilvl w:val="2"/>
          <w:numId w:val="38"/>
        </w:numPr>
        <w:spacing w:before="163" w:after="163"/>
        <w:jc w:val="both"/>
        <w:rPr>
          <w:lang w:eastAsia="zh-CN"/>
        </w:rPr>
      </w:pPr>
      <w:bookmarkStart w:id="69" w:name="_Toc229162217"/>
      <w:r>
        <w:rPr>
          <w:rFonts w:hint="eastAsia"/>
          <w:lang w:eastAsia="zh-CN"/>
        </w:rPr>
        <w:t>在线推理与健康轨迹缓存</w:t>
      </w:r>
      <w:bookmarkEnd w:id="69"/>
    </w:p>
    <w:p w14:paraId="20CD46C8" w14:textId="77777777" w:rsidR="00D14088" w:rsidRDefault="00D14088" w:rsidP="00D14088">
      <w:pPr>
        <w:ind w:firstLineChars="200" w:firstLine="480"/>
        <w:jc w:val="both"/>
      </w:pPr>
      <w:r>
        <w:rPr>
          <w:rFonts w:hint="eastAsia"/>
        </w:rPr>
        <w:t>在仿真运行阶段，</w:t>
      </w:r>
      <w:r>
        <w:rPr>
          <w:rFonts w:hint="eastAsia"/>
        </w:rPr>
        <w:t>RUL</w:t>
      </w:r>
      <w:r>
        <w:rPr>
          <w:rFonts w:hint="eastAsia"/>
        </w:rPr>
        <w:t>预测模块并不是每次维护决策时都重新在线训练，而是采用离线训练与在线查询相结合的方式。具体做法为：对每台机器的完整回放退化轨迹预先逐点输入</w:t>
      </w:r>
      <w:r>
        <w:rPr>
          <w:rFonts w:hint="eastAsia"/>
        </w:rPr>
        <w:t>GRU</w:t>
      </w:r>
      <w:r>
        <w:rPr>
          <w:rFonts w:hint="eastAsia"/>
        </w:rPr>
        <w:t>模型，得到整个寿命周期上的预测健康序列，并进行单调修正，形成健康缓存。</w:t>
      </w:r>
    </w:p>
    <w:p w14:paraId="7E21296A" w14:textId="7F792A5A" w:rsidR="0024502A" w:rsidRDefault="00D14088" w:rsidP="00D14088">
      <w:pPr>
        <w:ind w:firstLineChars="200" w:firstLine="480"/>
        <w:jc w:val="both"/>
      </w:pPr>
      <w:r>
        <w:rPr>
          <w:rFonts w:hint="eastAsia"/>
        </w:rPr>
        <w:t>若设备</w:t>
      </w:r>
      <m:oMath>
        <m:r>
          <w:rPr>
            <w:rFonts w:ascii="Cambria Math" w:hAnsi="Cambria Math" w:hint="eastAsia"/>
          </w:rPr>
          <m:t xml:space="preserve"> i </m:t>
        </m:r>
      </m:oMath>
      <w:r>
        <w:rPr>
          <w:rFonts w:hint="eastAsia"/>
        </w:rPr>
        <w:t>的预测健康轨迹记为</w:t>
      </w:r>
      <m:oMath>
        <m:r>
          <w:rPr>
            <w:rFonts w:ascii="Cambria Math" w:hAnsi="Cambria Math"/>
          </w:rPr>
          <m:t xml:space="preserve"> </m:t>
        </m:r>
        <m:r>
          <m:rPr>
            <m:lit/>
          </m:rPr>
          <w:rPr>
            <w:rFonts w:ascii="Cambria Math" w:hAnsi="Cambria Math" w:hint="eastAsia"/>
          </w:rPr>
          <m:t>{</m:t>
        </m:r>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d>
          <m:dPr>
            <m:ctrlPr>
              <w:rPr>
                <w:rFonts w:ascii="Cambria Math" w:hAnsi="Cambria Math"/>
                <w:i/>
              </w:rPr>
            </m:ctrlPr>
          </m:dPr>
          <m:e>
            <m:r>
              <w:rPr>
                <w:rFonts w:ascii="Cambria Math" w:hAnsi="Cambria Math" w:hint="eastAsia"/>
              </w:rPr>
              <m:t>1</m:t>
            </m:r>
          </m:e>
        </m:d>
        <m:r>
          <w:rPr>
            <w:rFonts w:ascii="Cambria Math" w:hAnsi="Cambria Math" w:hint="eastAsia"/>
          </w:rPr>
          <m:t>,</m:t>
        </m:r>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d>
          <m:dPr>
            <m:ctrlPr>
              <w:rPr>
                <w:rFonts w:ascii="Cambria Math" w:hAnsi="Cambria Math"/>
                <w:i/>
              </w:rPr>
            </m:ctrlPr>
          </m:dPr>
          <m:e>
            <m:r>
              <w:rPr>
                <w:rFonts w:ascii="Cambria Math" w:hAnsi="Cambria Math" w:hint="eastAsia"/>
              </w:rPr>
              <m:t>2</m:t>
            </m:r>
          </m:e>
        </m:d>
        <m:r>
          <w:rPr>
            <w:rFonts w:ascii="Cambria Math" w:hAnsi="Cambria Math" w:hint="eastAsia"/>
          </w:rPr>
          <m:t>,</m:t>
        </m:r>
        <m:r>
          <m:rPr>
            <m:sty m:val="p"/>
          </m:rPr>
          <w:rPr>
            <w:rFonts w:ascii="Cambria Math" w:hAnsi="Cambria Math" w:hint="eastAsia"/>
          </w:rPr>
          <m:t>…</m:t>
        </m:r>
        <m:r>
          <w:rPr>
            <w:rFonts w:ascii="Cambria Math" w:hAnsi="Cambria Math" w:hint="eastAsia"/>
          </w:rPr>
          <m:t>,</m:t>
        </m:r>
        <m:acc>
          <m:accPr>
            <m:ctrlPr>
              <w:rPr>
                <w:rFonts w:ascii="Cambria Math" w:hAnsi="Cambria Math"/>
              </w:rPr>
            </m:ctrlPr>
          </m:accPr>
          <m:e>
            <m:sSub>
              <m:sSubPr>
                <m:ctrlPr>
                  <w:rPr>
                    <w:rFonts w:ascii="Cambria Math" w:hAnsi="Cambria Math"/>
                    <w:i/>
                  </w:rPr>
                </m:ctrlPr>
              </m:sSubPr>
              <m:e>
                <m:r>
                  <w:rPr>
                    <w:rFonts w:ascii="Cambria Math" w:hAnsi="Cambria Math" w:hint="eastAsia"/>
                  </w:rPr>
                  <m:t>y</m:t>
                </m:r>
                <m:ctrlPr>
                  <w:rPr>
                    <w:rFonts w:ascii="Cambria Math" w:hAnsi="Cambria Math"/>
                  </w:rPr>
                </m:ctrlPr>
              </m:e>
              <m:sub>
                <m:r>
                  <w:rPr>
                    <w:rFonts w:ascii="Cambria Math" w:hAnsi="Cambria Math" w:hint="eastAsia"/>
                  </w:rPr>
                  <m:t>i</m:t>
                </m:r>
              </m:sub>
            </m:sSub>
          </m:e>
        </m:acc>
        <m:d>
          <m:dPr>
            <m:ctrlPr>
              <w:rPr>
                <w:rFonts w:ascii="Cambria Math" w:hAnsi="Cambria Math"/>
                <w:i/>
              </w:rPr>
            </m:ctrlPr>
          </m:dPr>
          <m:e>
            <m:sSub>
              <m:sSubPr>
                <m:ctrlPr>
                  <w:rPr>
                    <w:rFonts w:ascii="Cambria Math" w:hAnsi="Cambria Math"/>
                    <w:i/>
                  </w:rPr>
                </m:ctrlPr>
              </m:sSubPr>
              <m:e>
                <m:r>
                  <w:rPr>
                    <w:rFonts w:ascii="Cambria Math" w:hAnsi="Cambria Math" w:hint="eastAsia"/>
                  </w:rPr>
                  <m:t>T</m:t>
                </m:r>
              </m:e>
              <m:sub>
                <m:r>
                  <w:rPr>
                    <w:rFonts w:ascii="Cambria Math" w:hAnsi="Cambria Math" w:hint="eastAsia"/>
                  </w:rPr>
                  <m:t>i</m:t>
                </m:r>
              </m:sub>
            </m:sSub>
          </m:e>
        </m:d>
        <m:r>
          <m:rPr>
            <m:lit/>
          </m:rPr>
          <w:rPr>
            <w:rFonts w:ascii="Cambria Math" w:hAnsi="Cambria Math" w:hint="eastAsia"/>
          </w:rPr>
          <m:t>}</m:t>
        </m:r>
      </m:oMath>
      <w:r>
        <w:rPr>
          <w:rFonts w:hint="eastAsia"/>
        </w:rPr>
        <w:t>，则在缓存阶段进一步强制满足</w:t>
      </w:r>
      <m:oMath>
        <m:r>
          <w:rPr>
            <w:rFonts w:ascii="Cambria Math" w:hAnsi="Cambria Math"/>
          </w:rPr>
          <m:t xml:space="preserve"> </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d>
          <m:dPr>
            <m:ctrlPr>
              <w:rPr>
                <w:rFonts w:ascii="Cambria Math" w:hAnsi="Cambria Math"/>
                <w:i/>
              </w:rPr>
            </m:ctrlPr>
          </m:dPr>
          <m:e>
            <m:r>
              <w:rPr>
                <w:rFonts w:ascii="Cambria Math" w:hAnsi="Cambria Math"/>
              </w:rPr>
              <m:t>1</m:t>
            </m:r>
          </m:e>
        </m:d>
        <m:r>
          <m:rPr>
            <m:sty m:val="p"/>
          </m:rPr>
          <w:rPr>
            <w:rFonts w:ascii="Cambria Math" w:hAnsi="Cambria Math" w:hint="eastAsia"/>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d>
          <m:dPr>
            <m:ctrlPr>
              <w:rPr>
                <w:rFonts w:ascii="Cambria Math" w:hAnsi="Cambria Math"/>
                <w:i/>
              </w:rPr>
            </m:ctrlPr>
          </m:dPr>
          <m:e>
            <m:r>
              <w:rPr>
                <w:rFonts w:ascii="Cambria Math" w:hAnsi="Cambria Math"/>
              </w:rPr>
              <m:t>2</m:t>
            </m:r>
          </m:e>
        </m:d>
        <m:r>
          <m:rPr>
            <m:sty m:val="p"/>
          </m:rPr>
          <w:rPr>
            <w:rFonts w:ascii="Cambria Math" w:hAnsi="Cambria Math" w:hint="eastAsia"/>
          </w:rPr>
          <m:t>≥</m:t>
        </m:r>
        <m:r>
          <m:rPr>
            <m:sty m:val="p"/>
          </m:rPr>
          <w:rPr>
            <w:rFonts w:ascii="Cambria Math" w:hAnsi="Cambria Math" w:cs="Cambria Math"/>
          </w:rPr>
          <m:t>⋯</m:t>
        </m:r>
        <m:r>
          <m:rPr>
            <m:sty m:val="p"/>
          </m:rPr>
          <w:rPr>
            <w:rFonts w:ascii="Cambria Math" w:hAnsi="Cambria Math" w:hint="eastAsia"/>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rPr>
          <w:rFonts w:hint="eastAsia"/>
        </w:rPr>
        <w:t>，即保证健康值随设备使用过程单调不升。这样做的目的在于避免回归噪声导致局部“健康回升”的不合理现象，使预测结果更符合退化过程的物理常识。</w:t>
      </w:r>
    </w:p>
    <w:p w14:paraId="593EC1A4" w14:textId="77777777" w:rsidR="002F280F" w:rsidRDefault="00D14088" w:rsidP="00BF3707">
      <w:pPr>
        <w:pStyle w:val="20"/>
        <w:numPr>
          <w:ilvl w:val="1"/>
          <w:numId w:val="38"/>
        </w:numPr>
        <w:spacing w:before="163" w:after="163" w:line="240" w:lineRule="auto"/>
        <w:jc w:val="both"/>
        <w:rPr>
          <w:lang w:eastAsia="zh-CN"/>
        </w:rPr>
      </w:pPr>
      <w:bookmarkStart w:id="70" w:name="_Toc229162218"/>
      <w:r>
        <w:rPr>
          <w:rFonts w:hint="eastAsia"/>
          <w:lang w:eastAsia="zh-CN"/>
        </w:rPr>
        <w:t>维护智能体算法的设计</w:t>
      </w:r>
      <w:bookmarkEnd w:id="70"/>
    </w:p>
    <w:p w14:paraId="57978D43" w14:textId="77777777" w:rsidR="00B634B9" w:rsidRDefault="00B634B9" w:rsidP="00B634B9">
      <w:pPr>
        <w:pStyle w:val="30"/>
        <w:numPr>
          <w:ilvl w:val="2"/>
          <w:numId w:val="38"/>
        </w:numPr>
        <w:spacing w:before="163" w:after="163"/>
        <w:jc w:val="both"/>
        <w:rPr>
          <w:lang w:eastAsia="zh-CN"/>
        </w:rPr>
      </w:pPr>
      <w:bookmarkStart w:id="71" w:name="_Toc229162219"/>
      <w:r>
        <w:rPr>
          <w:rFonts w:hint="eastAsia"/>
          <w:lang w:eastAsia="zh-CN"/>
        </w:rPr>
        <w:t>问题分析与设计思路</w:t>
      </w:r>
      <w:bookmarkEnd w:id="71"/>
    </w:p>
    <w:p w14:paraId="1083D38B" w14:textId="77777777" w:rsidR="00F6528E" w:rsidRDefault="00F6528E" w:rsidP="00F6528E">
      <w:pPr>
        <w:ind w:firstLineChars="200" w:firstLine="480"/>
        <w:jc w:val="both"/>
        <w:rPr>
          <w:rFonts w:hint="eastAsia"/>
        </w:rPr>
      </w:pPr>
      <w:r>
        <w:rPr>
          <w:rFonts w:hint="eastAsia"/>
        </w:rPr>
        <w:t>在设备健康状态持续变化、生产任务动态推进的条件下，维护决策需要回答两个问题：当前是否需要维护，以及应选择哪一种维护方式。该问题的难点主要体现在以下几个方面。</w:t>
      </w:r>
    </w:p>
    <w:p w14:paraId="26674701" w14:textId="77777777" w:rsidR="00F6528E" w:rsidRDefault="00F6528E" w:rsidP="00F6528E">
      <w:pPr>
        <w:ind w:firstLineChars="200" w:firstLine="480"/>
        <w:jc w:val="both"/>
        <w:rPr>
          <w:rFonts w:hint="eastAsia"/>
        </w:rPr>
      </w:pPr>
      <w:r>
        <w:rPr>
          <w:rFonts w:hint="eastAsia"/>
        </w:rPr>
        <w:t>第一，维护行为具有跨时段影响。若维护过早，可能造成剩余寿命浪费和不必要停</w:t>
      </w:r>
      <w:r>
        <w:rPr>
          <w:rFonts w:hint="eastAsia"/>
        </w:rPr>
        <w:lastRenderedPageBreak/>
        <w:t>机；若维护过晚，则可能增加故障损失和修复成本。第二，维护决策并不是独立环节。维护动作会直接改变机器可用性，并进一步影响后续调度结果。第三，虽然设备健康状态可以通过</w:t>
      </w:r>
      <w:r>
        <w:rPr>
          <w:rFonts w:hint="eastAsia"/>
        </w:rPr>
        <w:t>RUL</w:t>
      </w:r>
      <w:r>
        <w:rPr>
          <w:rFonts w:hint="eastAsia"/>
        </w:rPr>
        <w:t>预测获得，但设备退化过程仍存在不确定性。因此，维护决策本质上是一个具有时序相关性和状态不确定性的决策问题。</w:t>
      </w:r>
    </w:p>
    <w:p w14:paraId="07CB6F79" w14:textId="3886A725" w:rsidR="00B634B9" w:rsidRPr="00B634B9" w:rsidRDefault="00F6528E" w:rsidP="00F6528E">
      <w:pPr>
        <w:ind w:firstLineChars="200" w:firstLine="480"/>
        <w:jc w:val="both"/>
      </w:pPr>
      <w:r>
        <w:rPr>
          <w:rFonts w:hint="eastAsia"/>
        </w:rPr>
        <w:t>针对上述问题，本文设计了两类维护决策路径。一类是基于</w:t>
      </w:r>
      <w:r>
        <w:rPr>
          <w:rFonts w:hint="eastAsia"/>
        </w:rPr>
        <w:t>DQN</w:t>
      </w:r>
      <w:r>
        <w:rPr>
          <w:rFonts w:hint="eastAsia"/>
        </w:rPr>
        <w:t>的维护智能体，通过与环境的长期交互学习动作价值函数，并据此形成维护策略；另一类是基于</w:t>
      </w:r>
      <w:r>
        <w:rPr>
          <w:rFonts w:hint="eastAsia"/>
        </w:rPr>
        <w:t>POMCP</w:t>
      </w:r>
      <w:r>
        <w:rPr>
          <w:rFonts w:hint="eastAsia"/>
        </w:rPr>
        <w:t>的在线维护规划方法，将维护决策建模为部分可观测条件下的在线规划过程。两类方法分别对应数据驱动的学习决策和基于模拟搜索的在线规划，为后续实验对比提供方法基础</w:t>
      </w:r>
      <w:r w:rsidR="00B634B9" w:rsidRPr="00B634B9">
        <w:rPr>
          <w:rFonts w:hint="eastAsia"/>
        </w:rPr>
        <w:t>。</w:t>
      </w:r>
    </w:p>
    <w:p w14:paraId="228034F3" w14:textId="77777777" w:rsidR="002F280F" w:rsidRDefault="00195AAE" w:rsidP="00195AAE">
      <w:pPr>
        <w:pStyle w:val="30"/>
        <w:numPr>
          <w:ilvl w:val="2"/>
          <w:numId w:val="38"/>
        </w:numPr>
        <w:spacing w:before="163" w:after="163"/>
        <w:jc w:val="both"/>
        <w:rPr>
          <w:lang w:eastAsia="zh-CN"/>
        </w:rPr>
      </w:pPr>
      <w:bookmarkStart w:id="72" w:name="_Toc229162220"/>
      <w:r>
        <w:rPr>
          <w:rFonts w:hint="eastAsia"/>
          <w:lang w:eastAsia="zh-CN"/>
        </w:rPr>
        <w:t>维护决策问题定义</w:t>
      </w:r>
      <w:bookmarkEnd w:id="72"/>
    </w:p>
    <w:p w14:paraId="2B7C0666" w14:textId="2917DCE9" w:rsidR="00DB0A85" w:rsidRDefault="00195AAE" w:rsidP="00DB0A85">
      <w:pPr>
        <w:ind w:firstLineChars="200" w:firstLine="480"/>
        <w:jc w:val="both"/>
      </w:pPr>
      <w:r>
        <w:rPr>
          <w:rFonts w:hint="eastAsia"/>
        </w:rPr>
        <w:t>对于任意机器</w:t>
      </w:r>
      <m:oMath>
        <m:r>
          <m:rPr>
            <m:sty m:val="p"/>
          </m:rPr>
          <w:rPr>
            <w:rFonts w:ascii="Cambria Math" w:hAnsi="Cambria Math" w:hint="eastAsia"/>
          </w:rPr>
          <m:t xml:space="preserve"> </m:t>
        </m:r>
        <m:r>
          <w:rPr>
            <w:rFonts w:ascii="Cambria Math" w:hAnsi="Cambria Math" w:hint="eastAsia"/>
          </w:rPr>
          <m:t>m</m:t>
        </m:r>
      </m:oMath>
      <w:r>
        <w:rPr>
          <w:rFonts w:hint="eastAsia"/>
        </w:rPr>
        <w:t>，在维护决策时刻</w:t>
      </w:r>
      <m:oMath>
        <m:r>
          <m:rPr>
            <m:sty m:val="p"/>
          </m:rPr>
          <w:rPr>
            <w:rFonts w:ascii="Cambria Math" w:hAnsi="Cambria Math" w:hint="eastAsia"/>
          </w:rPr>
          <m:t xml:space="preserve"> </m:t>
        </m:r>
        <m:r>
          <w:rPr>
            <w:rFonts w:ascii="Cambria Math" w:hAnsi="Cambria Math" w:hint="eastAsia"/>
          </w:rPr>
          <m:t>t</m:t>
        </m:r>
      </m:oMath>
      <w:r>
        <w:rPr>
          <w:rFonts w:hint="eastAsia"/>
        </w:rPr>
        <w:t>，本文定义维护状态向量为</w:t>
      </w:r>
      <m:oMath>
        <m:r>
          <w:rPr>
            <w:rFonts w:ascii="Cambria Math" w:hAnsi="Cambria Math"/>
          </w:rPr>
          <m:t xml:space="preserve"> </m:t>
        </m:r>
        <m:sSubSup>
          <m:sSubSupPr>
            <m:ctrlPr>
              <w:rPr>
                <w:rFonts w:ascii="Cambria Math" w:hAnsi="Cambria Math"/>
                <w:i/>
              </w:rPr>
            </m:ctrlPr>
          </m:sSubSupPr>
          <m:e>
            <m:r>
              <m:rPr>
                <m:sty m:val="bi"/>
              </m:rPr>
              <w:rPr>
                <w:rFonts w:ascii="Cambria Math" w:hAnsi="Cambria Math"/>
              </w:rPr>
              <m:t>s</m:t>
            </m:r>
            <m:ctrlPr>
              <w:rPr>
                <w:rFonts w:ascii="Cambria Math" w:hAnsi="Cambria Math"/>
                <w:b/>
                <w:i/>
              </w:rPr>
            </m:ctrlPr>
          </m:e>
          <m:sub>
            <m:r>
              <w:rPr>
                <w:rFonts w:ascii="Cambria Math" w:hAnsi="Cambria Math"/>
              </w:rPr>
              <m:t>m</m:t>
            </m:r>
          </m:sub>
          <m:sup>
            <m:r>
              <w:rPr>
                <w:rFonts w:ascii="Cambria Math" w:hAnsi="Cambria Math"/>
              </w:rPr>
              <m:t>M</m:t>
            </m:r>
          </m:sup>
        </m:sSubSup>
        <m:d>
          <m:dPr>
            <m:ctrlPr>
              <w:rPr>
                <w:rFonts w:ascii="Cambria Math" w:hAnsi="Cambria Math"/>
              </w:rPr>
            </m:ctrlPr>
          </m:dPr>
          <m:e>
            <m:r>
              <w:rPr>
                <w:rFonts w:ascii="Cambria Math" w:hAnsi="Cambria Math"/>
              </w:rPr>
              <m:t>t</m:t>
            </m:r>
            <m:ctrlPr>
              <w:rPr>
                <w:rFonts w:ascii="Cambria Math" w:hAnsi="Cambria Math"/>
                <w:i/>
              </w:rPr>
            </m:ctrlPr>
          </m:e>
        </m:d>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w:rPr>
                    <w:rFonts w:ascii="Cambria Math" w:hAnsi="Cambria Math"/>
                  </w:rPr>
                  <m:t>d</m:t>
                </m:r>
              </m:e>
              <m:sub>
                <m:r>
                  <w:rPr>
                    <w:rFonts w:ascii="Cambria Math" w:hAnsi="Cambria Math"/>
                  </w:rPr>
                  <m:t>M</m:t>
                </m:r>
              </m:sub>
            </m:sSub>
          </m:sup>
        </m:sSup>
      </m:oMath>
      <w:r w:rsidR="00B634B9">
        <w:rPr>
          <w:rFonts w:hint="eastAsia"/>
        </w:rPr>
        <w:t>。</w:t>
      </w:r>
      <w:r w:rsidR="00DB0A85" w:rsidRPr="00DB0A85">
        <w:t>其中</w:t>
      </w:r>
      <m:oMath>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M</m:t>
            </m:r>
          </m:sub>
        </m:sSub>
        <m:r>
          <w:rPr>
            <w:rFonts w:ascii="Cambria Math" w:hAnsi="Cambria Math"/>
          </w:rPr>
          <m:t xml:space="preserve"> </m:t>
        </m:r>
      </m:oMath>
      <w:r w:rsidR="00DB0A85" w:rsidRPr="00DB0A85">
        <w:t>取决于具体维护策略结构。在本文所考虑的不同算法组合中，基础状态维度为</w:t>
      </w:r>
      <w:r w:rsidR="00DB0A85" w:rsidRPr="00DB0A85">
        <w:t>18</w:t>
      </w:r>
      <w:r w:rsidR="00DB0A85" w:rsidRPr="00DB0A85">
        <w:t>，而在分层维护决策结构中进一步扩展至</w:t>
      </w:r>
      <w:r w:rsidR="00DB0A85" w:rsidRPr="00DB0A85">
        <w:t>20</w:t>
      </w:r>
      <w:r w:rsidR="00DB0A85" w:rsidRPr="00DB0A85">
        <w:t>维。</w:t>
      </w:r>
    </w:p>
    <w:p w14:paraId="500E52C4" w14:textId="693BA81A" w:rsidR="00DB0A85" w:rsidRPr="00DB0A85" w:rsidRDefault="009557F3" w:rsidP="00DB0A85">
      <w:pPr>
        <w:ind w:firstLineChars="200" w:firstLine="480"/>
        <w:jc w:val="both"/>
      </w:pPr>
      <w:r w:rsidRPr="009557F3">
        <w:t>维护决策需要同时刻画设备退化、生产紧迫度与短期风险。状态向量主要包括</w:t>
      </w:r>
      <w:r w:rsidR="00195AAE">
        <w:rPr>
          <w:rFonts w:hint="eastAsia"/>
        </w:rPr>
        <w:t>：当前健康值</w:t>
      </w:r>
      <m:oMath>
        <m:r>
          <w:rPr>
            <w:rFonts w:ascii="Cambria Math" w:hAnsi="Cambria Math"/>
          </w:rPr>
          <m:t xml:space="preserve"> </m:t>
        </m:r>
        <m:sSub>
          <m:sSubPr>
            <m:ctrlPr>
              <w:rPr>
                <w:rFonts w:ascii="Cambria Math" w:hAnsi="Cambria Math"/>
              </w:rPr>
            </m:ctrlPr>
          </m:sSubPr>
          <m:e>
            <m:r>
              <w:rPr>
                <w:rFonts w:ascii="Cambria Math" w:hAnsi="Cambria Math" w:cs="Cambria Math"/>
              </w:rPr>
              <m:t>h</m:t>
            </m:r>
          </m:e>
          <m:sub>
            <m:r>
              <w:rPr>
                <w:rFonts w:ascii="Cambria Math" w:hAnsi="Cambria Math" w:hint="eastAsia"/>
              </w:rPr>
              <m:t>m</m:t>
            </m:r>
          </m:sub>
        </m:sSub>
        <m:d>
          <m:dPr>
            <m:ctrlPr>
              <w:rPr>
                <w:rFonts w:ascii="Cambria Math" w:hAnsi="Cambria Math"/>
              </w:rPr>
            </m:ctrlPr>
          </m:dPr>
          <m:e>
            <m:r>
              <w:rPr>
                <w:rFonts w:ascii="Cambria Math" w:hAnsi="Cambria Math" w:hint="eastAsia"/>
              </w:rPr>
              <m:t>t</m:t>
            </m:r>
          </m:e>
        </m:d>
      </m:oMath>
      <w:r w:rsidR="00195AAE">
        <w:rPr>
          <w:rFonts w:hint="eastAsia"/>
        </w:rPr>
        <w:t>、健康变化率</w:t>
      </w:r>
      <m:oMath>
        <m:r>
          <w:rPr>
            <w:rFonts w:ascii="Cambria Math" w:hAnsi="Cambria Math"/>
          </w:rPr>
          <m:t xml:space="preserve"> </m:t>
        </m:r>
        <m:r>
          <w:rPr>
            <w:rFonts w:ascii="Cambria Math" w:hAnsi="Cambria Math" w:hint="eastAsia"/>
          </w:rPr>
          <m:t>d</m:t>
        </m:r>
        <m:sSub>
          <m:sSubPr>
            <m:ctrlPr>
              <w:rPr>
                <w:rFonts w:ascii="Cambria Math" w:hAnsi="Cambria Math"/>
              </w:rPr>
            </m:ctrlPr>
          </m:sSubPr>
          <m:e>
            <m:r>
              <w:rPr>
                <w:rFonts w:ascii="Cambria Math" w:hAnsi="Cambria Math" w:cs="Cambria Math"/>
              </w:rPr>
              <m:t>h</m:t>
            </m:r>
            <m:ctrlPr>
              <w:rPr>
                <w:rFonts w:ascii="Cambria Math" w:hAnsi="Cambria Math" w:cs="Cambria Math"/>
              </w:rPr>
            </m:ctrlPr>
          </m:e>
          <m:sub>
            <m:r>
              <w:rPr>
                <w:rFonts w:ascii="Cambria Math" w:hAnsi="Cambria Math" w:hint="eastAsia"/>
              </w:rPr>
              <m:t>m</m:t>
            </m:r>
          </m:sub>
        </m:sSub>
        <m:d>
          <m:dPr>
            <m:ctrlPr>
              <w:rPr>
                <w:rFonts w:ascii="Cambria Math" w:hAnsi="Cambria Math"/>
              </w:rPr>
            </m:ctrlPr>
          </m:dPr>
          <m:e>
            <m:r>
              <w:rPr>
                <w:rFonts w:ascii="Cambria Math" w:hAnsi="Cambria Math" w:hint="eastAsia"/>
              </w:rPr>
              <m:t>t</m:t>
            </m:r>
          </m:e>
        </m:d>
      </m:oMath>
      <w:r w:rsidR="00195AAE">
        <w:rPr>
          <w:rFonts w:hint="eastAsia"/>
        </w:rPr>
        <w:t>、到达阈值</w:t>
      </w:r>
      <m:oMath>
        <m:r>
          <w:rPr>
            <w:rFonts w:ascii="Cambria Math" w:hAnsi="Cambria Math"/>
          </w:rPr>
          <m:t xml:space="preserve"> </m:t>
        </m:r>
        <m:sSub>
          <m:sSubPr>
            <m:ctrlPr>
              <w:rPr>
                <w:rFonts w:ascii="Cambria Math" w:hAnsi="Cambria Math"/>
              </w:rPr>
            </m:ctrlPr>
          </m:sSubPr>
          <m:e>
            <m:r>
              <w:rPr>
                <w:rFonts w:ascii="Cambria Math" w:hAnsi="Cambria Math" w:hint="eastAsia"/>
              </w:rPr>
              <m:t>H</m:t>
            </m:r>
          </m:e>
          <m:sub>
            <m:r>
              <w:rPr>
                <w:rFonts w:ascii="Cambria Math" w:hAnsi="Cambria Math" w:hint="eastAsia"/>
              </w:rPr>
              <m:t>y</m:t>
            </m:r>
          </m:sub>
        </m:sSub>
        <m:r>
          <w:rPr>
            <w:rFonts w:ascii="Cambria Math" w:hAnsi="Cambria Math"/>
          </w:rPr>
          <m:t xml:space="preserve"> </m:t>
        </m:r>
      </m:oMath>
      <w:r w:rsidR="00195AAE">
        <w:rPr>
          <w:rFonts w:hint="eastAsia"/>
        </w:rPr>
        <w:t>的估计时间</w:t>
      </w:r>
      <m:oMath>
        <m:r>
          <w:rPr>
            <w:rFonts w:ascii="Cambria Math" w:hAnsi="Cambria Math"/>
          </w:rPr>
          <m:t xml:space="preserve"> </m:t>
        </m:r>
        <m:sSub>
          <m:sSubPr>
            <m:ctrlPr>
              <w:rPr>
                <w:rFonts w:ascii="Cambria Math" w:hAnsi="Cambria Math"/>
                <w:i/>
              </w:rPr>
            </m:ctrlPr>
          </m:sSubPr>
          <m:e>
            <m:r>
              <w:rPr>
                <w:rFonts w:ascii="Cambria Math" w:hAnsi="Cambria Math"/>
              </w:rPr>
              <m:t>η</m:t>
            </m:r>
          </m:e>
          <m:sub>
            <m:r>
              <w:rPr>
                <w:rFonts w:ascii="Cambria Math" w:hAnsi="Cambria Math" w:hint="eastAsia"/>
              </w:rPr>
              <m:t>m</m:t>
            </m:r>
          </m:sub>
        </m:sSub>
        <m:d>
          <m:dPr>
            <m:ctrlPr>
              <w:rPr>
                <w:rFonts w:ascii="Cambria Math" w:hAnsi="Cambria Math"/>
              </w:rPr>
            </m:ctrlPr>
          </m:dPr>
          <m:e>
            <m:r>
              <w:rPr>
                <w:rFonts w:ascii="Cambria Math" w:hAnsi="Cambria Math" w:hint="eastAsia"/>
              </w:rPr>
              <m:t>t</m:t>
            </m:r>
          </m:e>
        </m:d>
      </m:oMath>
      <w:r w:rsidR="00195AAE">
        <w:rPr>
          <w:rFonts w:hint="eastAsia"/>
        </w:rPr>
        <w:t>、</w:t>
      </w:r>
      <w:r>
        <w:rPr>
          <w:rFonts w:hint="eastAsia"/>
        </w:rPr>
        <w:t>松弛压力</w:t>
      </w:r>
      <w:r w:rsidR="00195AAE">
        <w:rPr>
          <w:rFonts w:hint="eastAsia"/>
        </w:rPr>
        <w:t>slack pressure</w:t>
      </w:r>
      <m:oMath>
        <m:r>
          <w:rPr>
            <w:rFonts w:ascii="Cambria Math" w:hAnsi="Cambria Math"/>
          </w:rPr>
          <m:t xml:space="preserve"> </m:t>
        </m:r>
        <m:r>
          <w:rPr>
            <w:rFonts w:ascii="Cambria Math" w:hAnsi="Cambria Math" w:hint="eastAsia"/>
          </w:rPr>
          <m:t>q</m:t>
        </m:r>
        <m:d>
          <m:dPr>
            <m:ctrlPr>
              <w:rPr>
                <w:rFonts w:ascii="Cambria Math" w:hAnsi="Cambria Math"/>
              </w:rPr>
            </m:ctrlPr>
          </m:dPr>
          <m:e>
            <m:r>
              <w:rPr>
                <w:rFonts w:ascii="Cambria Math" w:hAnsi="Cambria Math" w:hint="eastAsia"/>
              </w:rPr>
              <m:t>t</m:t>
            </m:r>
          </m:e>
        </m:d>
      </m:oMath>
      <w:r w:rsidR="00195AAE">
        <w:rPr>
          <w:rFonts w:hint="eastAsia"/>
        </w:rPr>
        <w:t>、局部紧急度</w:t>
      </w:r>
      <m:oMath>
        <m:r>
          <w:rPr>
            <w:rFonts w:ascii="Cambria Math" w:hAnsi="Cambria Math"/>
          </w:rPr>
          <m:t xml:space="preserve"> </m:t>
        </m:r>
        <m:sSubSup>
          <m:sSubSupPr>
            <m:ctrlPr>
              <w:rPr>
                <w:rFonts w:ascii="Cambria Math" w:hAnsi="Cambria Math"/>
              </w:rPr>
            </m:ctrlPr>
          </m:sSubSupPr>
          <m:e>
            <m:r>
              <w:rPr>
                <w:rFonts w:ascii="Cambria Math" w:hAnsi="Cambria Math" w:hint="eastAsia"/>
              </w:rPr>
              <m:t>u</m:t>
            </m:r>
          </m:e>
          <m:sub>
            <m:r>
              <w:rPr>
                <w:rFonts w:ascii="Cambria Math" w:hAnsi="Cambria Math" w:hint="eastAsia"/>
              </w:rPr>
              <m:t>m</m:t>
            </m:r>
          </m:sub>
          <m:sup>
            <m:r>
              <w:rPr>
                <w:rFonts w:ascii="Cambria Math" w:hAnsi="Cambria Math" w:hint="eastAsia"/>
              </w:rPr>
              <m:t>loc</m:t>
            </m:r>
          </m:sup>
        </m:sSubSup>
        <m:d>
          <m:dPr>
            <m:ctrlPr>
              <w:rPr>
                <w:rFonts w:ascii="Cambria Math" w:hAnsi="Cambria Math"/>
              </w:rPr>
            </m:ctrlPr>
          </m:dPr>
          <m:e>
            <m:r>
              <w:rPr>
                <w:rFonts w:ascii="Cambria Math" w:hAnsi="Cambria Math" w:hint="eastAsia"/>
              </w:rPr>
              <m:t>t</m:t>
            </m:r>
          </m:e>
        </m:d>
      </m:oMath>
      <w:r w:rsidR="00195AAE">
        <w:rPr>
          <w:rFonts w:hint="eastAsia"/>
        </w:rPr>
        <w:t>、当前平均</w:t>
      </w:r>
      <w:r w:rsidR="00195AAE">
        <w:rPr>
          <w:rFonts w:hint="eastAsia"/>
        </w:rPr>
        <w:t>slack</w:t>
      </w:r>
      <m:oMath>
        <m:r>
          <w:rPr>
            <w:rFonts w:ascii="Cambria Math" w:hAnsi="Cambria Math"/>
          </w:rPr>
          <m:t xml:space="preserve"> </m:t>
        </m:r>
        <m:bar>
          <m:barPr>
            <m:pos m:val="top"/>
            <m:ctrlPr>
              <w:rPr>
                <w:rFonts w:ascii="Cambria Math" w:hAnsi="Cambria Math"/>
              </w:rPr>
            </m:ctrlPr>
          </m:barPr>
          <m:e>
            <m:r>
              <w:rPr>
                <w:rFonts w:ascii="Cambria Math" w:hAnsi="Cambria Math" w:hint="eastAsia"/>
              </w:rPr>
              <m:t>SL</m:t>
            </m:r>
          </m:e>
        </m:bar>
        <m:d>
          <m:dPr>
            <m:ctrlPr>
              <w:rPr>
                <w:rFonts w:ascii="Cambria Math" w:hAnsi="Cambria Math"/>
              </w:rPr>
            </m:ctrlPr>
          </m:dPr>
          <m:e>
            <m:r>
              <w:rPr>
                <w:rFonts w:ascii="Cambria Math" w:hAnsi="Cambria Math" w:hint="eastAsia"/>
              </w:rPr>
              <m:t>t</m:t>
            </m:r>
          </m:e>
        </m:d>
      </m:oMath>
      <w:r w:rsidR="00195AAE">
        <w:rPr>
          <w:rFonts w:hint="eastAsia"/>
        </w:rPr>
        <w:t>、</w:t>
      </w:r>
      <w:r>
        <w:rPr>
          <w:rFonts w:hint="eastAsia"/>
        </w:rPr>
        <w:t>作业</w:t>
      </w:r>
      <w:r w:rsidR="00195AAE">
        <w:rPr>
          <w:rFonts w:hint="eastAsia"/>
        </w:rPr>
        <w:t>到达节奏估计</w:t>
      </w:r>
      <m:oMath>
        <m:r>
          <w:rPr>
            <w:rFonts w:ascii="Cambria Math" w:hAnsi="Cambria Math"/>
          </w:rPr>
          <m:t xml:space="preserve"> </m:t>
        </m:r>
        <m:acc>
          <m:accPr>
            <m:ctrlPr>
              <w:rPr>
                <w:rFonts w:ascii="Cambria Math" w:hAnsi="Cambria Math"/>
                <w:i/>
                <w:iCs/>
              </w:rPr>
            </m:ctrlPr>
          </m:accPr>
          <m:e>
            <m:r>
              <w:rPr>
                <w:rFonts w:ascii="Cambria Math" w:hAnsi="Cambria Math"/>
              </w:rPr>
              <m:t>λ</m:t>
            </m:r>
          </m:e>
        </m:acc>
        <m:d>
          <m:dPr>
            <m:ctrlPr>
              <w:rPr>
                <w:rFonts w:ascii="Cambria Math" w:hAnsi="Cambria Math"/>
              </w:rPr>
            </m:ctrlPr>
          </m:dPr>
          <m:e>
            <m:r>
              <w:rPr>
                <w:rFonts w:ascii="Cambria Math" w:hAnsi="Cambria Math" w:hint="eastAsia"/>
              </w:rPr>
              <m:t>t</m:t>
            </m:r>
          </m:e>
        </m:d>
      </m:oMath>
      <w:r w:rsidR="00195AAE">
        <w:rPr>
          <w:rFonts w:hint="eastAsia"/>
        </w:rPr>
        <w:t>、交期紧度估计</w:t>
      </w:r>
      <m:oMath>
        <m:r>
          <w:rPr>
            <w:rFonts w:ascii="Cambria Math" w:hAnsi="Cambria Math"/>
          </w:rPr>
          <m:t xml:space="preserve"> </m:t>
        </m:r>
        <m:acc>
          <m:accPr>
            <m:ctrlPr>
              <w:rPr>
                <w:rFonts w:ascii="Cambria Math" w:hAnsi="Cambria Math"/>
              </w:rPr>
            </m:ctrlPr>
          </m:accPr>
          <m:e>
            <m:r>
              <w:rPr>
                <w:rFonts w:ascii="Cambria Math" w:hAnsi="Cambria Math"/>
              </w:rPr>
              <m:t>δ</m:t>
            </m:r>
          </m:e>
        </m:acc>
        <m:d>
          <m:dPr>
            <m:ctrlPr>
              <w:rPr>
                <w:rFonts w:ascii="Cambria Math" w:hAnsi="Cambria Math"/>
              </w:rPr>
            </m:ctrlPr>
          </m:dPr>
          <m:e>
            <m:r>
              <w:rPr>
                <w:rFonts w:ascii="Cambria Math" w:hAnsi="Cambria Math" w:hint="eastAsia"/>
              </w:rPr>
              <m:t>t</m:t>
            </m:r>
          </m:e>
        </m:d>
      </m:oMath>
      <w:r w:rsidR="00195AAE">
        <w:rPr>
          <w:rFonts w:hint="eastAsia"/>
        </w:rPr>
        <w:t>、当前故障风险</w:t>
      </w:r>
      <m:oMath>
        <m:r>
          <w:rPr>
            <w:rFonts w:ascii="Cambria Math" w:hAnsi="Cambria Math"/>
          </w:rPr>
          <m:t xml:space="preserve"> </m:t>
        </m:r>
        <m:r>
          <w:rPr>
            <w:rFonts w:ascii="Cambria Math" w:hAnsi="Cambria Math" w:hint="eastAsia"/>
          </w:rPr>
          <m:t>ris</m:t>
        </m:r>
        <m:sSub>
          <m:sSubPr>
            <m:ctrlPr>
              <w:rPr>
                <w:rFonts w:ascii="Cambria Math" w:hAnsi="Cambria Math"/>
              </w:rPr>
            </m:ctrlPr>
          </m:sSubPr>
          <m:e>
            <m:r>
              <w:rPr>
                <w:rFonts w:ascii="Cambria Math" w:hAnsi="Cambria Math" w:hint="eastAsia"/>
              </w:rPr>
              <m:t>k</m:t>
            </m:r>
            <m:ctrlPr>
              <w:rPr>
                <w:rFonts w:ascii="Cambria Math" w:hAnsi="Cambria Math" w:hint="eastAsia"/>
              </w:rPr>
            </m:ctrlPr>
          </m:e>
          <m:sub>
            <m:r>
              <w:rPr>
                <w:rFonts w:ascii="Cambria Math" w:hAnsi="Cambria Math" w:hint="eastAsia"/>
              </w:rPr>
              <m:t>t</m:t>
            </m:r>
          </m:sub>
        </m:sSub>
      </m:oMath>
      <w:r w:rsidR="00195AAE">
        <w:rPr>
          <w:rFonts w:hint="eastAsia"/>
        </w:rPr>
        <w:t>、维护窗口</w:t>
      </w:r>
      <m:oMath>
        <m:r>
          <w:rPr>
            <w:rFonts w:ascii="Cambria Math" w:hAnsi="Cambria Math"/>
          </w:rPr>
          <m:t xml:space="preserve"> </m:t>
        </m:r>
        <m:d>
          <m:dPr>
            <m:ctrlPr>
              <w:rPr>
                <w:rFonts w:ascii="Cambria Math" w:hAnsi="Cambria Math"/>
              </w:rPr>
            </m:ctrlPr>
          </m:dPr>
          <m:e>
            <m:r>
              <w:rPr>
                <w:rFonts w:ascii="Cambria Math" w:hAnsi="Cambria Math" w:hint="eastAsia"/>
              </w:rPr>
              <m:t>wi</m:t>
            </m:r>
            <m:sSub>
              <m:sSubPr>
                <m:ctrlPr>
                  <w:rPr>
                    <w:rFonts w:ascii="Cambria Math" w:hAnsi="Cambria Math"/>
                  </w:rPr>
                </m:ctrlPr>
              </m:sSubPr>
              <m:e>
                <m:r>
                  <w:rPr>
                    <w:rFonts w:ascii="Cambria Math" w:hAnsi="Cambria Math" w:hint="eastAsia"/>
                  </w:rPr>
                  <m:t>n</m:t>
                </m:r>
                <m:ctrlPr>
                  <w:rPr>
                    <w:rFonts w:ascii="Cambria Math" w:hAnsi="Cambria Math" w:hint="eastAsia"/>
                  </w:rPr>
                </m:ctrlPr>
              </m:e>
              <m:sub>
                <m:r>
                  <w:rPr>
                    <w:rFonts w:ascii="Cambria Math" w:hAnsi="Cambria Math" w:hint="eastAsia"/>
                  </w:rPr>
                  <m:t>e</m:t>
                </m:r>
              </m:sub>
            </m:sSub>
            <m:r>
              <m:rPr>
                <m:sty m:val="p"/>
              </m:rPr>
              <w:rPr>
                <w:rFonts w:ascii="Cambria Math" w:hAnsi="Cambria Math" w:hint="eastAsia"/>
              </w:rPr>
              <m:t>,</m:t>
            </m:r>
            <m:r>
              <w:rPr>
                <w:rFonts w:ascii="Cambria Math" w:hAnsi="Cambria Math" w:hint="eastAsia"/>
              </w:rPr>
              <m:t>wi</m:t>
            </m:r>
            <m:sSub>
              <m:sSubPr>
                <m:ctrlPr>
                  <w:rPr>
                    <w:rFonts w:ascii="Cambria Math" w:hAnsi="Cambria Math"/>
                  </w:rPr>
                </m:ctrlPr>
              </m:sSubPr>
              <m:e>
                <m:r>
                  <w:rPr>
                    <w:rFonts w:ascii="Cambria Math" w:hAnsi="Cambria Math" w:hint="eastAsia"/>
                  </w:rPr>
                  <m:t>n</m:t>
                </m:r>
                <m:ctrlPr>
                  <w:rPr>
                    <w:rFonts w:ascii="Cambria Math" w:hAnsi="Cambria Math" w:hint="eastAsia"/>
                  </w:rPr>
                </m:ctrlPr>
              </m:e>
              <m:sub>
                <m:r>
                  <w:rPr>
                    <w:rFonts w:ascii="Cambria Math" w:hAnsi="Cambria Math" w:hint="eastAsia"/>
                  </w:rPr>
                  <m:t>l</m:t>
                </m:r>
              </m:sub>
            </m:sSub>
          </m:e>
        </m:d>
      </m:oMath>
      <w:r w:rsidR="00195AAE">
        <w:rPr>
          <w:rFonts w:hint="eastAsia"/>
        </w:rPr>
        <w:t>、</w:t>
      </w:r>
      <w:r w:rsidR="00195AAE">
        <w:rPr>
          <w:rFonts w:hint="eastAsia"/>
        </w:rPr>
        <w:t>RUL</w:t>
      </w:r>
      <w:r w:rsidR="00195AAE">
        <w:rPr>
          <w:rFonts w:hint="eastAsia"/>
        </w:rPr>
        <w:t>均值与方差代理、距上次维护的时间、</w:t>
      </w:r>
      <w:r>
        <w:rPr>
          <w:rFonts w:hint="eastAsia"/>
        </w:rPr>
        <w:t>不同维护动作下的短期故障概率估计</w:t>
      </w:r>
      <w:r w:rsidR="00DB0A85" w:rsidRPr="00DB0A85">
        <w:t>（通过基于当前状态或</w:t>
      </w:r>
      <w:r w:rsidR="00DB0A85">
        <w:rPr>
          <w:rFonts w:hint="eastAsia"/>
        </w:rPr>
        <w:t>POMCP</w:t>
      </w:r>
      <w:r w:rsidR="00DB0A85" w:rsidRPr="00DB0A85">
        <w:t>仿真估计得到）</w:t>
      </w:r>
      <w:r w:rsidR="00DB0A85">
        <w:rPr>
          <w:rFonts w:hint="eastAsia"/>
        </w:rPr>
        <w:t>。</w:t>
      </w:r>
      <w:r w:rsidR="00195AAE">
        <w:rPr>
          <w:rFonts w:hint="eastAsia"/>
        </w:rPr>
        <w:t>以及当前系统压力</w:t>
      </w:r>
      <m:oMath>
        <m:r>
          <w:rPr>
            <w:rFonts w:ascii="Cambria Math" w:hAnsi="Cambria Math"/>
          </w:rPr>
          <m:t xml:space="preserve"> σ</m:t>
        </m:r>
        <m:d>
          <m:dPr>
            <m:ctrlPr>
              <w:rPr>
                <w:rFonts w:ascii="Cambria Math" w:hAnsi="Cambria Math"/>
              </w:rPr>
            </m:ctrlPr>
          </m:dPr>
          <m:e>
            <m:r>
              <w:rPr>
                <w:rFonts w:ascii="Cambria Math" w:hAnsi="Cambria Math" w:hint="eastAsia"/>
              </w:rPr>
              <m:t>t</m:t>
            </m:r>
          </m:e>
        </m:d>
      </m:oMath>
      <w:r w:rsidR="00195AAE">
        <w:rPr>
          <w:rFonts w:hint="eastAsia"/>
        </w:rPr>
        <w:t>。</w:t>
      </w:r>
      <w:r w:rsidR="00DB0A85">
        <w:rPr>
          <w:rFonts w:hint="eastAsia"/>
        </w:rPr>
        <w:t>其中</w:t>
      </w:r>
      <w:r>
        <w:rPr>
          <w:rFonts w:hint="eastAsia"/>
        </w:rPr>
        <w:t>，作业</w:t>
      </w:r>
      <w:r w:rsidR="00DB0A85" w:rsidRPr="00DB0A85">
        <w:t>到达节奏估计</w:t>
      </w:r>
      <m:oMath>
        <m:r>
          <w:rPr>
            <w:rFonts w:ascii="Cambria Math" w:hAnsi="Cambria Math"/>
          </w:rPr>
          <m:t xml:space="preserve"> </m:t>
        </m:r>
        <m:acc>
          <m:accPr>
            <m:ctrlPr>
              <w:rPr>
                <w:rFonts w:ascii="Cambria Math" w:hAnsi="Cambria Math"/>
                <w:i/>
                <w:iCs/>
              </w:rPr>
            </m:ctrlPr>
          </m:accPr>
          <m:e>
            <m:r>
              <w:rPr>
                <w:rFonts w:ascii="Cambria Math" w:hAnsi="Cambria Math"/>
              </w:rPr>
              <m:t>λ</m:t>
            </m:r>
          </m:e>
        </m:acc>
        <m:d>
          <m:dPr>
            <m:ctrlPr>
              <w:rPr>
                <w:rFonts w:ascii="Cambria Math" w:hAnsi="Cambria Math"/>
                <w:i/>
              </w:rPr>
            </m:ctrlPr>
          </m:dPr>
          <m:e>
            <m:r>
              <w:rPr>
                <w:rFonts w:ascii="Cambria Math" w:hAnsi="Cambria Math"/>
              </w:rPr>
              <m:t>t</m:t>
            </m:r>
          </m:e>
        </m:d>
      </m:oMath>
      <w:r w:rsidR="00DB0A85" w:rsidRPr="00DB0A85">
        <w:t>与交期紧度估计</w:t>
      </w:r>
      <m:oMath>
        <m:r>
          <w:rPr>
            <w:rFonts w:ascii="Cambria Math" w:hAnsi="Cambria Math"/>
          </w:rPr>
          <m:t xml:space="preserve"> </m:t>
        </m:r>
        <m:acc>
          <m:accPr>
            <m:ctrlPr>
              <w:rPr>
                <w:rFonts w:ascii="Cambria Math" w:hAnsi="Cambria Math"/>
                <w:i/>
                <w:iCs/>
              </w:rPr>
            </m:ctrlPr>
          </m:accPr>
          <m:e>
            <m:r>
              <w:rPr>
                <w:rFonts w:ascii="Cambria Math" w:hAnsi="Cambria Math"/>
              </w:rPr>
              <m:t>δ</m:t>
            </m:r>
          </m:e>
        </m:acc>
        <m:d>
          <m:dPr>
            <m:ctrlPr>
              <w:rPr>
                <w:rFonts w:ascii="Cambria Math" w:hAnsi="Cambria Math"/>
                <w:i/>
              </w:rPr>
            </m:ctrlPr>
          </m:dPr>
          <m:e>
            <m:r>
              <w:rPr>
                <w:rFonts w:ascii="Cambria Math" w:hAnsi="Cambria Math"/>
              </w:rPr>
              <m:t>t</m:t>
            </m:r>
          </m:e>
        </m:d>
      </m:oMath>
      <w:r w:rsidR="00DB0A85" w:rsidRPr="00DB0A85">
        <w:t>由</w:t>
      </w:r>
      <w:r>
        <w:rPr>
          <w:rFonts w:hint="eastAsia"/>
        </w:rPr>
        <w:t>当前</w:t>
      </w:r>
      <w:r w:rsidR="00DB0A85" w:rsidRPr="00DB0A85">
        <w:t>观测</w:t>
      </w:r>
      <w:r>
        <w:rPr>
          <w:rFonts w:hint="eastAsia"/>
        </w:rPr>
        <w:t>统计或</w:t>
      </w:r>
      <w:r w:rsidR="00DB0A85" w:rsidRPr="00DB0A85">
        <w:t>估计</w:t>
      </w:r>
      <w:r>
        <w:rPr>
          <w:rFonts w:hint="eastAsia"/>
        </w:rPr>
        <w:t>参数给出</w:t>
      </w:r>
      <w:r w:rsidR="00DB0A85" w:rsidRPr="00DB0A85">
        <w:t>，用于</w:t>
      </w:r>
      <w:r>
        <w:rPr>
          <w:rFonts w:hint="eastAsia"/>
        </w:rPr>
        <w:t>描述</w:t>
      </w:r>
      <w:r w:rsidR="00DB0A85" w:rsidRPr="00DB0A85">
        <w:t>局部生产环境的不确定性</w:t>
      </w:r>
      <w:r w:rsidR="00DB0A85">
        <w:rPr>
          <w:rFonts w:hint="eastAsia"/>
        </w:rPr>
        <w:t>。</w:t>
      </w:r>
    </w:p>
    <w:p w14:paraId="508A0FA1" w14:textId="77777777" w:rsidR="00195AAE" w:rsidRDefault="00195AAE" w:rsidP="00195AAE">
      <w:pPr>
        <w:ind w:firstLineChars="200" w:firstLine="480"/>
        <w:jc w:val="both"/>
      </w:pPr>
      <w:r>
        <w:rPr>
          <w:rFonts w:hint="eastAsia"/>
        </w:rPr>
        <w:t>维护动作空间定义为：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95AAE" w14:paraId="6B6584E1" w14:textId="77777777" w:rsidTr="00E41935">
        <w:tc>
          <w:tcPr>
            <w:tcW w:w="8080" w:type="dxa"/>
          </w:tcPr>
          <w:p w14:paraId="5B8678F1" w14:textId="77777777" w:rsidR="00195AAE" w:rsidRPr="00BF3707" w:rsidRDefault="00000000" w:rsidP="00E41935">
            <m:oMathPara>
              <m:oMath>
                <m:sSub>
                  <m:sSubPr>
                    <m:ctrlPr>
                      <w:rPr>
                        <w:rFonts w:ascii="Cambria Math" w:hAnsi="Cambria Math"/>
                        <w:i/>
                      </w:rPr>
                    </m:ctrlPr>
                  </m:sSubPr>
                  <m:e>
                    <m:r>
                      <m:rPr>
                        <m:scr m:val="script"/>
                      </m:rPr>
                      <w:rPr>
                        <w:rFonts w:ascii="Cambria Math" w:hAnsi="Cambria Math"/>
                      </w:rPr>
                      <m:t>A</m:t>
                    </m:r>
                  </m:e>
                  <m:sub>
                    <m:r>
                      <w:rPr>
                        <w:rFonts w:ascii="Cambria Math" w:hAnsi="Cambria Math"/>
                      </w:rPr>
                      <m:t>M</m:t>
                    </m:r>
                  </m:sub>
                </m:sSub>
                <m:r>
                  <w:rPr>
                    <w:rFonts w:ascii="Cambria Math" w:hAnsi="Cambria Math"/>
                  </w:rPr>
                  <m:t>=</m:t>
                </m:r>
                <m:r>
                  <m:rPr>
                    <m:lit/>
                  </m:rPr>
                  <w:rPr>
                    <w:rFonts w:ascii="Cambria Math" w:hAnsi="Cambria Math"/>
                  </w:rPr>
                  <m:t>{</m:t>
                </m:r>
                <m:r>
                  <w:rPr>
                    <w:rFonts w:ascii="Cambria Math" w:hAnsi="Cambria Math"/>
                  </w:rPr>
                  <m:t>0,1,2</m:t>
                </m:r>
                <m:r>
                  <m:rPr>
                    <m:lit/>
                  </m:rPr>
                  <w:rPr>
                    <w:rFonts w:ascii="Cambria Math" w:hAnsi="Cambria Math"/>
                  </w:rPr>
                  <m:t>}</m:t>
                </m:r>
                <m:r>
                  <w:rPr>
                    <w:rFonts w:ascii="Cambria Math" w:hAnsi="Cambria Math"/>
                  </w:rPr>
                  <m:t>=</m:t>
                </m:r>
                <m:r>
                  <m:rPr>
                    <m:lit/>
                  </m:rPr>
                  <w:rPr>
                    <w:rFonts w:ascii="Cambria Math" w:hAnsi="Cambria Math"/>
                  </w:rPr>
                  <m:t>{</m:t>
                </m:r>
                <m:r>
                  <m:rPr>
                    <m:nor/>
                  </m:rPr>
                  <w:rPr>
                    <w:rFonts w:ascii="Cambria Math" w:hAnsi="Cambria Math"/>
                  </w:rPr>
                  <m:t>DN</m:t>
                </m:r>
                <m:r>
                  <w:rPr>
                    <w:rFonts w:ascii="Cambria Math" w:hAnsi="Cambria Math"/>
                  </w:rPr>
                  <m:t>,</m:t>
                </m:r>
                <m:r>
                  <m:rPr>
                    <m:nor/>
                  </m:rPr>
                  <w:rPr>
                    <w:rFonts w:ascii="Cambria Math" w:hAnsi="Cambria Math"/>
                  </w:rPr>
                  <m:t>IM</m:t>
                </m:r>
                <m:r>
                  <w:rPr>
                    <w:rFonts w:ascii="Cambria Math" w:hAnsi="Cambria Math"/>
                  </w:rPr>
                  <m:t>,</m:t>
                </m:r>
                <m:r>
                  <m:rPr>
                    <m:nor/>
                  </m:rPr>
                  <w:rPr>
                    <w:rFonts w:ascii="Cambria Math" w:hAnsi="Cambria Math"/>
                  </w:rPr>
                  <m:t>CM</m:t>
                </m:r>
                <m:r>
                  <m:rPr>
                    <m:lit/>
                  </m:rPr>
                  <w:rPr>
                    <w:rFonts w:ascii="Cambria Math" w:hAnsi="Cambria Math"/>
                  </w:rPr>
                  <m:t>}</m:t>
                </m:r>
              </m:oMath>
            </m:oMathPara>
          </w:p>
        </w:tc>
        <w:tc>
          <w:tcPr>
            <w:tcW w:w="980" w:type="dxa"/>
          </w:tcPr>
          <w:p w14:paraId="50DA8D24" w14:textId="77777777" w:rsidR="00195AAE" w:rsidRDefault="00195AAE" w:rsidP="00E41935">
            <w:pPr>
              <w:pStyle w:val="af9"/>
              <w:numPr>
                <w:ilvl w:val="0"/>
                <w:numId w:val="39"/>
              </w:numPr>
              <w:ind w:leftChars="0"/>
              <w:jc w:val="both"/>
            </w:pPr>
          </w:p>
        </w:tc>
      </w:tr>
    </w:tbl>
    <w:p w14:paraId="30A78DAC" w14:textId="77777777" w:rsidR="00195AAE" w:rsidRDefault="00195AAE" w:rsidP="00195AAE">
      <w:pPr>
        <w:ind w:firstLineChars="200" w:firstLine="480"/>
        <w:jc w:val="both"/>
      </w:pPr>
      <w:r>
        <w:rPr>
          <w:rFonts w:hint="eastAsia"/>
        </w:rPr>
        <w:t>其中：</w:t>
      </w:r>
    </w:p>
    <w:p w14:paraId="26F2C28C" w14:textId="77777777" w:rsidR="00195AAE" w:rsidRDefault="00195AAE" w:rsidP="00F45738">
      <w:pPr>
        <w:pStyle w:val="af9"/>
        <w:numPr>
          <w:ilvl w:val="1"/>
          <w:numId w:val="39"/>
        </w:numPr>
        <w:ind w:leftChars="0"/>
        <w:jc w:val="both"/>
      </w:pPr>
      <w:r>
        <w:rPr>
          <w:rFonts w:hint="eastAsia"/>
        </w:rPr>
        <w:t>DN</w:t>
      </w:r>
      <w:r>
        <w:rPr>
          <w:rFonts w:hint="eastAsia"/>
        </w:rPr>
        <w:t>：</w:t>
      </w:r>
      <w:r>
        <w:rPr>
          <w:rFonts w:hint="eastAsia"/>
        </w:rPr>
        <w:t>Do Nothing</w:t>
      </w:r>
      <w:r>
        <w:rPr>
          <w:rFonts w:hint="eastAsia"/>
        </w:rPr>
        <w:t>，不进行维护；</w:t>
      </w:r>
    </w:p>
    <w:p w14:paraId="4A1E3E24" w14:textId="77777777" w:rsidR="00195AAE" w:rsidRDefault="00195AAE" w:rsidP="00F45738">
      <w:pPr>
        <w:pStyle w:val="af9"/>
        <w:numPr>
          <w:ilvl w:val="1"/>
          <w:numId w:val="39"/>
        </w:numPr>
        <w:ind w:leftChars="0"/>
        <w:jc w:val="both"/>
      </w:pPr>
      <w:r>
        <w:rPr>
          <w:rFonts w:hint="eastAsia"/>
        </w:rPr>
        <w:t>IM</w:t>
      </w:r>
      <w:r>
        <w:rPr>
          <w:rFonts w:hint="eastAsia"/>
        </w:rPr>
        <w:t>：</w:t>
      </w:r>
      <w:r>
        <w:rPr>
          <w:rFonts w:hint="eastAsia"/>
        </w:rPr>
        <w:t>Imperfect Maintenance</w:t>
      </w:r>
      <w:r>
        <w:rPr>
          <w:rFonts w:hint="eastAsia"/>
        </w:rPr>
        <w:t>，非完全维护；</w:t>
      </w:r>
    </w:p>
    <w:p w14:paraId="0542B749" w14:textId="77777777" w:rsidR="00195AAE" w:rsidRDefault="00195AAE" w:rsidP="00F45738">
      <w:pPr>
        <w:pStyle w:val="af9"/>
        <w:numPr>
          <w:ilvl w:val="1"/>
          <w:numId w:val="39"/>
        </w:numPr>
        <w:ind w:leftChars="0"/>
        <w:jc w:val="both"/>
      </w:pPr>
      <w:r>
        <w:rPr>
          <w:rFonts w:hint="eastAsia"/>
        </w:rPr>
        <w:t>CM</w:t>
      </w:r>
      <w:r>
        <w:rPr>
          <w:rFonts w:hint="eastAsia"/>
        </w:rPr>
        <w:t>：</w:t>
      </w:r>
      <w:r>
        <w:rPr>
          <w:rFonts w:hint="eastAsia"/>
        </w:rPr>
        <w:t>Corrective Maintenance</w:t>
      </w:r>
      <w:r>
        <w:rPr>
          <w:rFonts w:hint="eastAsia"/>
        </w:rPr>
        <w:t>，恢复性维护。</w:t>
      </w:r>
    </w:p>
    <w:p w14:paraId="6B7E1494" w14:textId="0D3695C3" w:rsidR="00DB0A85" w:rsidRDefault="00DB0A85" w:rsidP="00195AAE">
      <w:pPr>
        <w:ind w:firstLineChars="200" w:firstLine="480"/>
        <w:jc w:val="both"/>
      </w:pPr>
      <w:r w:rsidRPr="00DB0A85">
        <w:t>在具体实现中，不同维护策略对该动作集合采用不同的决策结构。例如，在分层维</w:t>
      </w:r>
      <w:r w:rsidRPr="00DB0A85">
        <w:lastRenderedPageBreak/>
        <w:t>护策略中，动作决策被分解为</w:t>
      </w:r>
      <w:r w:rsidRPr="00DB0A85">
        <w:t>“</w:t>
      </w:r>
      <w:r w:rsidRPr="00DB0A85">
        <w:t>是否执行维护</w:t>
      </w:r>
      <w:r w:rsidRPr="00DB0A85">
        <w:t>”</w:t>
      </w:r>
      <w:r w:rsidRPr="00DB0A85">
        <w:t>和</w:t>
      </w:r>
      <w:r w:rsidRPr="00DB0A85">
        <w:t>“</w:t>
      </w:r>
      <w:r w:rsidRPr="00DB0A85">
        <w:t>维护类型选择</w:t>
      </w:r>
      <w:r w:rsidRPr="00DB0A85">
        <w:t>”</w:t>
      </w:r>
      <w:r w:rsidRPr="00DB0A85">
        <w:t>两个阶段</w:t>
      </w:r>
      <w:r w:rsidR="00BC16B3">
        <w:rPr>
          <w:rFonts w:hint="eastAsia"/>
        </w:rPr>
        <w:t>。</w:t>
      </w:r>
      <w:r w:rsidRPr="00DB0A85">
        <w:t>而在</w:t>
      </w:r>
      <w:r w:rsidR="00E71687">
        <w:rPr>
          <w:rFonts w:hint="eastAsia"/>
        </w:rPr>
        <w:t>单层</w:t>
      </w:r>
      <w:r w:rsidRPr="00DB0A85">
        <w:t>结构策略中，则直接在三种动作之间进行选择。</w:t>
      </w:r>
    </w:p>
    <w:p w14:paraId="5EE86049" w14:textId="77777777" w:rsidR="00195AAE" w:rsidRDefault="00195AAE" w:rsidP="00195AAE">
      <w:pPr>
        <w:ind w:firstLineChars="200" w:firstLine="480"/>
        <w:jc w:val="both"/>
      </w:pPr>
      <w:r>
        <w:rPr>
          <w:rFonts w:hint="eastAsia"/>
        </w:rPr>
        <w:t>维护智能体的优化目标是最大化累计折扣回报，即</w:t>
      </w:r>
      <w:r w:rsidR="00F45738">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45738" w14:paraId="3D15AF7B" w14:textId="77777777" w:rsidTr="00E41935">
        <w:tc>
          <w:tcPr>
            <w:tcW w:w="8080" w:type="dxa"/>
          </w:tcPr>
          <w:p w14:paraId="13C2A75D" w14:textId="77777777" w:rsidR="00F45738" w:rsidRPr="00BF3707" w:rsidRDefault="00000000" w:rsidP="00E41935">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e>
                      <m:lim>
                        <m:sSub>
                          <m:sSubPr>
                            <m:ctrlPr>
                              <w:rPr>
                                <w:rFonts w:ascii="Cambria Math" w:hAnsi="Cambria Math"/>
                                <w:i/>
                              </w:rPr>
                            </m:ctrlPr>
                          </m:sSubPr>
                          <m:e>
                            <m:r>
                              <w:rPr>
                                <w:rFonts w:ascii="Cambria Math" w:hAnsi="Cambria Math"/>
                              </w:rPr>
                              <m:t>π</m:t>
                            </m:r>
                          </m:e>
                          <m:sub>
                            <m:r>
                              <w:rPr>
                                <w:rFonts w:ascii="Cambria Math" w:hAnsi="Cambria Math"/>
                              </w:rPr>
                              <m:t>M</m:t>
                            </m:r>
                          </m:sub>
                        </m:sSub>
                        <m:ctrlPr>
                          <w:rPr>
                            <w:rFonts w:ascii="Cambria Math" w:hAnsi="Cambria Math"/>
                          </w:rPr>
                        </m:ctrlPr>
                      </m:lim>
                    </m:limLow>
                    <m:ctrlPr>
                      <w:rPr>
                        <w:rFonts w:ascii="Cambria Math" w:hAnsi="Cambria Math"/>
                        <w:i/>
                      </w:rPr>
                    </m:ctrlPr>
                  </m:fName>
                  <m:e>
                    <m:r>
                      <m:rPr>
                        <m:scr m:val="double-struck"/>
                      </m:rPr>
                      <w:rPr>
                        <w:rFonts w:ascii="Cambria Math" w:hAnsi="Cambria Math"/>
                      </w:rPr>
                      <m:t>E</m:t>
                    </m:r>
                    <m:d>
                      <m:dPr>
                        <m:begChr m:val="["/>
                        <m:endChr m:val="]"/>
                        <m:ctrlPr>
                          <w:rPr>
                            <w:rFonts w:ascii="Cambria Math" w:hAnsi="Cambria Math"/>
                          </w:rPr>
                        </m:ctrlPr>
                      </m:dPr>
                      <m:e>
                        <m:nary>
                          <m:naryPr>
                            <m:chr m:val="∑"/>
                            <m:ctrlPr>
                              <w:rPr>
                                <w:rFonts w:ascii="Cambria Math" w:hAnsi="Cambria Math"/>
                              </w:rPr>
                            </m:ctrlPr>
                          </m:naryPr>
                          <m:sub>
                            <m:r>
                              <w:rPr>
                                <w:rFonts w:ascii="Cambria Math" w:hAnsi="Cambria Math"/>
                              </w:rPr>
                              <m:t>t=0</m:t>
                            </m:r>
                            <m:ctrlPr>
                              <w:rPr>
                                <w:rFonts w:ascii="Cambria Math" w:hAnsi="Cambria Math"/>
                                <w:i/>
                              </w:rPr>
                            </m:ctrlPr>
                          </m:sub>
                          <m:sup>
                            <m:r>
                              <w:rPr>
                                <w:rFonts w:ascii="Cambria Math" w:hAnsi="Cambria Math"/>
                              </w:rPr>
                              <m:t>T</m:t>
                            </m:r>
                            <m:ctrlPr>
                              <w:rPr>
                                <w:rFonts w:ascii="Cambria Math" w:hAnsi="Cambria Math"/>
                                <w:i/>
                              </w:rPr>
                            </m:ctrlPr>
                          </m:sup>
                          <m:e>
                            <m:sSup>
                              <m:sSupPr>
                                <m:ctrlPr>
                                  <w:rPr>
                                    <w:rFonts w:ascii="Cambria Math" w:hAnsi="Cambria Math"/>
                                    <w:i/>
                                  </w:rPr>
                                </m:ctrlPr>
                              </m:sSupPr>
                              <m:e>
                                <m:r>
                                  <w:rPr>
                                    <w:rFonts w:ascii="Cambria Math" w:hAnsi="Cambria Math"/>
                                  </w:rPr>
                                  <m:t>γ</m:t>
                                </m:r>
                                <m:ctrlPr>
                                  <w:rPr>
                                    <w:rFonts w:ascii="Cambria Math" w:hAnsi="Cambria Math"/>
                                  </w:rPr>
                                </m:ctrlPr>
                              </m:e>
                              <m:sup>
                                <m:r>
                                  <w:rPr>
                                    <w:rFonts w:ascii="Cambria Math" w:hAnsi="Cambria Math"/>
                                  </w:rPr>
                                  <m:t>t</m:t>
                                </m:r>
                              </m:sup>
                            </m:sSup>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M</m:t>
                                </m:r>
                              </m:sup>
                            </m:sSubSup>
                          </m:e>
                        </m:nary>
                        <m:ctrlPr>
                          <w:rPr>
                            <w:rFonts w:ascii="Cambria Math" w:hAnsi="Cambria Math"/>
                            <w:i/>
                          </w:rPr>
                        </m:ctrlPr>
                      </m:e>
                    </m:d>
                    <m:ctrlPr>
                      <w:rPr>
                        <w:rFonts w:ascii="Cambria Math" w:hAnsi="Cambria Math"/>
                        <w:i/>
                      </w:rPr>
                    </m:ctrlPr>
                  </m:e>
                </m:func>
              </m:oMath>
            </m:oMathPara>
          </w:p>
        </w:tc>
        <w:tc>
          <w:tcPr>
            <w:tcW w:w="980" w:type="dxa"/>
          </w:tcPr>
          <w:p w14:paraId="2D9B6245" w14:textId="77777777" w:rsidR="00F45738" w:rsidRDefault="00F45738" w:rsidP="00F45738">
            <w:pPr>
              <w:pStyle w:val="af9"/>
              <w:numPr>
                <w:ilvl w:val="0"/>
                <w:numId w:val="39"/>
              </w:numPr>
              <w:spacing w:line="720" w:lineRule="auto"/>
              <w:ind w:leftChars="0"/>
              <w:jc w:val="both"/>
            </w:pPr>
          </w:p>
        </w:tc>
      </w:tr>
    </w:tbl>
    <w:p w14:paraId="03F9E74A" w14:textId="59D54D45" w:rsidR="00DB0A85" w:rsidRPr="00DB0A85" w:rsidRDefault="00DB0A85" w:rsidP="00DB0A85">
      <w:pPr>
        <w:ind w:firstLineChars="200" w:firstLine="480"/>
        <w:jc w:val="both"/>
      </w:pPr>
      <w:r w:rsidRPr="00DB0A85">
        <w:t>其中即时回报</w:t>
      </w:r>
      <m:oMath>
        <m:r>
          <w:rPr>
            <w:rFonts w:ascii="Cambria Math" w:hAnsi="Cambria Math"/>
          </w:rPr>
          <m:t xml:space="preserve"> </m:t>
        </m:r>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M</m:t>
            </m:r>
          </m:sup>
        </m:sSubSup>
        <m:r>
          <w:rPr>
            <w:rFonts w:ascii="Cambria Math" w:hAnsi="Cambria Math"/>
          </w:rPr>
          <m:t xml:space="preserve"> </m:t>
        </m:r>
      </m:oMath>
      <w:r w:rsidRPr="00DB0A85">
        <w:t>由停机损失、维护成本、潜在故障风险以及维护时机偏离惩罚等多项成本共同构成。</w:t>
      </w:r>
    </w:p>
    <w:p w14:paraId="252AC10D" w14:textId="77777777" w:rsidR="00195AAE" w:rsidRDefault="00F45738" w:rsidP="00F45738">
      <w:pPr>
        <w:pStyle w:val="30"/>
        <w:numPr>
          <w:ilvl w:val="2"/>
          <w:numId w:val="38"/>
        </w:numPr>
        <w:spacing w:before="163" w:after="163"/>
        <w:jc w:val="both"/>
        <w:rPr>
          <w:lang w:eastAsia="zh-CN"/>
        </w:rPr>
      </w:pPr>
      <w:bookmarkStart w:id="73" w:name="_Toc229162221"/>
      <w:r>
        <w:rPr>
          <w:rFonts w:hint="eastAsia"/>
          <w:lang w:eastAsia="zh-CN"/>
        </w:rPr>
        <w:t>维护奖励函数的设计</w:t>
      </w:r>
      <w:bookmarkEnd w:id="73"/>
    </w:p>
    <w:p w14:paraId="743CC7EB" w14:textId="77777777" w:rsidR="00F45738" w:rsidRPr="00F45738" w:rsidRDefault="00E46477" w:rsidP="00F45738">
      <w:pPr>
        <w:ind w:firstLineChars="200" w:firstLine="480"/>
        <w:jc w:val="both"/>
      </w:pPr>
      <w:r w:rsidRPr="00E46477">
        <w:t>由于预测性维护问题本质上涉及多目标权衡（如生产效率、维护成本与故障风险），单一指标难以全面刻画决策质量，因此</w:t>
      </w:r>
      <w:r w:rsidR="00B634B9">
        <w:rPr>
          <w:rFonts w:hint="eastAsia"/>
        </w:rPr>
        <w:t>维护奖励函数必须同时体现多种成本来源</w:t>
      </w:r>
      <w:r w:rsidR="00F45738" w:rsidRPr="00F45738">
        <w:rPr>
          <w:rFonts w:hint="eastAsia"/>
        </w:rPr>
        <w:t>，</w:t>
      </w:r>
      <w:r w:rsidR="00F45738" w:rsidRPr="00F45738">
        <w:t>其形式为</w:t>
      </w:r>
      <w:r w:rsidR="00F45738">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45738" w14:paraId="2AB0803E" w14:textId="77777777" w:rsidTr="00E41935">
        <w:tc>
          <w:tcPr>
            <w:tcW w:w="8080" w:type="dxa"/>
          </w:tcPr>
          <w:p w14:paraId="5ACE650D" w14:textId="77777777" w:rsidR="00F45738" w:rsidRPr="00DB0A85" w:rsidRDefault="00000000" w:rsidP="00DB0A85">
            <w:pPr>
              <w:rPr>
                <w:rFonts w:ascii="Cambria Math" w:hAnsi="Cambria Math"/>
                <w:i/>
                <w:lang w:eastAsia="zh-TW"/>
              </w:rPr>
            </w:pPr>
            <m:oMathPara>
              <m:oMath>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M</m:t>
                    </m:r>
                  </m:sup>
                </m:sSubSup>
                <m:r>
                  <w:rPr>
                    <w:rFonts w:ascii="Cambria Math" w:hAnsi="Cambria Math"/>
                  </w:rPr>
                  <m:t>=-</m:t>
                </m:r>
                <m:d>
                  <m:dPr>
                    <m:ctrlPr>
                      <w:rPr>
                        <w:rFonts w:ascii="Cambria Math" w:hAnsi="Cambria Math"/>
                      </w:rPr>
                    </m:ctrlPr>
                  </m:dPr>
                  <m:e>
                    <m:sSub>
                      <m:sSubPr>
                        <m:ctrlPr>
                          <w:rPr>
                            <w:rFonts w:ascii="Cambria Math" w:hAnsi="Cambria Math"/>
                            <w:i/>
                          </w:rPr>
                        </m:ctrlPr>
                      </m:sSubPr>
                      <m:e>
                        <m:r>
                          <w:rPr>
                            <w:rFonts w:ascii="Cambria Math" w:hAnsi="Cambria Math"/>
                          </w:rPr>
                          <m:t>c</m:t>
                        </m:r>
                        <m:ctrlPr>
                          <w:rPr>
                            <w:rFonts w:ascii="Cambria Math" w:hAnsi="Cambria Math"/>
                          </w:rPr>
                        </m:ctrlPr>
                      </m:e>
                      <m:sub>
                        <m:r>
                          <w:rPr>
                            <w:rFonts w:ascii="Cambria Math" w:hAnsi="Cambria Math"/>
                          </w:rPr>
                          <m:t>down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maint</m:t>
                        </m:r>
                      </m:sub>
                    </m:sSub>
                    <m:r>
                      <w:rPr>
                        <w:rFonts w:ascii="Cambria Math" w:hAnsi="Cambria Math"/>
                      </w:rPr>
                      <m:t>+</m:t>
                    </m:r>
                    <m:sSub>
                      <m:sSubPr>
                        <m:ctrlPr>
                          <w:rPr>
                            <w:rFonts w:ascii="Cambria Math" w:hAnsi="Cambria Math"/>
                            <w:i/>
                          </w:rPr>
                        </m:ctrlPr>
                      </m:sSubPr>
                      <m:e>
                        <m:r>
                          <w:rPr>
                            <w:rFonts w:ascii="Cambria Math" w:hAnsi="Cambria Math"/>
                          </w:rPr>
                          <m:t>1</m:t>
                        </m:r>
                      </m:e>
                      <m:sub>
                        <m:r>
                          <m:rPr>
                            <m:lit/>
                          </m:rPr>
                          <w:rPr>
                            <w:rFonts w:ascii="Cambria Math" w:hAnsi="Cambria Math"/>
                          </w:rPr>
                          <m:t>{</m:t>
                        </m:r>
                        <m:r>
                          <w:rPr>
                            <w:rFonts w:ascii="Cambria Math" w:hAnsi="Cambria Math"/>
                          </w:rPr>
                          <m:t>a=DN</m:t>
                        </m:r>
                        <m:r>
                          <m:rPr>
                            <m:lit/>
                          </m:rPr>
                          <w:rPr>
                            <w:rFonts w:ascii="Cambria Math" w:hAnsi="Cambria Math"/>
                          </w:rPr>
                          <m:t>}</m:t>
                        </m:r>
                      </m:sub>
                    </m:sSub>
                    <m:sSubSup>
                      <m:sSubSupPr>
                        <m:ctrlPr>
                          <w:rPr>
                            <w:rFonts w:ascii="Cambria Math" w:hAnsi="Cambria Math"/>
                            <w:i/>
                          </w:rPr>
                        </m:ctrlPr>
                      </m:sSubSupPr>
                      <m:e>
                        <m:r>
                          <w:rPr>
                            <w:rFonts w:ascii="Cambria Math" w:hAnsi="Cambria Math"/>
                          </w:rPr>
                          <m:t>c</m:t>
                        </m:r>
                      </m:e>
                      <m:sub>
                        <m:r>
                          <w:rPr>
                            <w:rFonts w:ascii="Cambria Math" w:hAnsi="Cambria Math"/>
                          </w:rPr>
                          <m:t>fail</m:t>
                        </m:r>
                      </m:sub>
                      <m:sup>
                        <m:r>
                          <w:rPr>
                            <w:rFonts w:ascii="Cambria Math" w:hAnsi="Cambria Math"/>
                          </w:rPr>
                          <m:t>exp</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win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prior</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lowgain</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cm</m:t>
                        </m:r>
                        <m:r>
                          <m:rPr>
                            <m:lit/>
                          </m:rPr>
                          <w:rPr>
                            <w:rFonts w:ascii="Cambria Math" w:hAnsi="Cambria Math"/>
                          </w:rPr>
                          <m:t>_</m:t>
                        </m:r>
                        <m:r>
                          <w:rPr>
                            <w:rFonts w:ascii="Cambria Math" w:hAnsi="Cambria Math"/>
                          </w:rPr>
                          <m:t>pref</m:t>
                        </m:r>
                      </m:sub>
                    </m:sSub>
                    <m:ctrlPr>
                      <w:rPr>
                        <w:rFonts w:ascii="Cambria Math" w:hAnsi="Cambria Math"/>
                        <w:i/>
                      </w:rPr>
                    </m:ctrlPr>
                  </m:e>
                </m:d>
              </m:oMath>
            </m:oMathPara>
          </w:p>
        </w:tc>
        <w:tc>
          <w:tcPr>
            <w:tcW w:w="980" w:type="dxa"/>
          </w:tcPr>
          <w:p w14:paraId="3B07861B" w14:textId="77777777" w:rsidR="00F45738" w:rsidRDefault="00F45738" w:rsidP="00F45738">
            <w:pPr>
              <w:pStyle w:val="af9"/>
              <w:numPr>
                <w:ilvl w:val="0"/>
                <w:numId w:val="39"/>
              </w:numPr>
              <w:spacing w:line="480" w:lineRule="auto"/>
              <w:ind w:leftChars="0"/>
              <w:jc w:val="both"/>
            </w:pPr>
          </w:p>
        </w:tc>
      </w:tr>
    </w:tbl>
    <w:p w14:paraId="50349A79" w14:textId="77777777" w:rsidR="00F45738" w:rsidRPr="00F45738" w:rsidRDefault="00F45738" w:rsidP="00F45738">
      <w:pPr>
        <w:jc w:val="both"/>
      </w:pPr>
      <w:r>
        <w:rPr>
          <w:rFonts w:hint="eastAsia"/>
        </w:rPr>
        <w:t xml:space="preserve">    </w:t>
      </w:r>
      <w:r>
        <w:rPr>
          <w:rFonts w:hint="eastAsia"/>
        </w:rPr>
        <w:t>其中各项参数请见如下表</w:t>
      </w:r>
      <w:r>
        <w:rPr>
          <w:rFonts w:hint="eastAsia"/>
        </w:rPr>
        <w:t>4-2</w:t>
      </w:r>
      <w:r>
        <w:rPr>
          <w:rFonts w:hint="eastAsia"/>
        </w:rPr>
        <w:t>。</w:t>
      </w:r>
    </w:p>
    <w:p w14:paraId="0D16E688" w14:textId="77777777" w:rsidR="00F45738" w:rsidRPr="00C71D47" w:rsidRDefault="00F45738" w:rsidP="00C71D47">
      <w:pPr>
        <w:keepNext/>
        <w:jc w:val="center"/>
        <w:rPr>
          <w:sz w:val="21"/>
          <w:szCs w:val="21"/>
        </w:rPr>
      </w:pPr>
      <w:r w:rsidRPr="00C71D47">
        <w:rPr>
          <w:rFonts w:hint="eastAsia"/>
          <w:sz w:val="21"/>
          <w:szCs w:val="21"/>
        </w:rPr>
        <w:t>表</w:t>
      </w:r>
      <w:r w:rsidRPr="00C71D47">
        <w:rPr>
          <w:rFonts w:hint="eastAsia"/>
          <w:sz w:val="21"/>
          <w:szCs w:val="21"/>
        </w:rPr>
        <w:t xml:space="preserve">4-2 </w:t>
      </w:r>
      <w:r w:rsidR="00C71D47" w:rsidRPr="00C71D47">
        <w:rPr>
          <w:rFonts w:hint="eastAsia"/>
          <w:sz w:val="21"/>
          <w:szCs w:val="21"/>
        </w:rPr>
        <w:t>维护奖励函数的各项参数定义</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1274"/>
        <w:gridCol w:w="3120"/>
      </w:tblGrid>
      <w:tr w:rsidR="00F45738" w:rsidRPr="00C71D47" w14:paraId="50A0DCEA" w14:textId="77777777" w:rsidTr="00517AAB">
        <w:trPr>
          <w:cantSplit/>
          <w:jc w:val="center"/>
        </w:trPr>
        <w:tc>
          <w:tcPr>
            <w:tcW w:w="1274" w:type="dxa"/>
          </w:tcPr>
          <w:p w14:paraId="4296A953" w14:textId="77777777" w:rsidR="00F45738" w:rsidRPr="00C71D47" w:rsidRDefault="00C71D47" w:rsidP="00517AAB">
            <w:pPr>
              <w:keepNext/>
              <w:keepLines/>
              <w:jc w:val="center"/>
              <w:rPr>
                <w:b/>
                <w:bCs/>
                <w:sz w:val="21"/>
                <w:szCs w:val="21"/>
              </w:rPr>
            </w:pPr>
            <w:r w:rsidRPr="00C71D47">
              <w:rPr>
                <w:rFonts w:hint="eastAsia"/>
                <w:b/>
                <w:bCs/>
                <w:sz w:val="21"/>
                <w:szCs w:val="21"/>
              </w:rPr>
              <w:t>参数符号</w:t>
            </w:r>
          </w:p>
        </w:tc>
        <w:tc>
          <w:tcPr>
            <w:tcW w:w="3120" w:type="dxa"/>
          </w:tcPr>
          <w:p w14:paraId="28EABEA7" w14:textId="77777777" w:rsidR="00F45738" w:rsidRPr="00C71D47" w:rsidRDefault="00C71D47" w:rsidP="00517AAB">
            <w:pPr>
              <w:keepNext/>
              <w:keepLines/>
              <w:jc w:val="both"/>
              <w:rPr>
                <w:b/>
                <w:bCs/>
                <w:sz w:val="21"/>
                <w:szCs w:val="21"/>
              </w:rPr>
            </w:pPr>
            <w:r w:rsidRPr="00C71D47">
              <w:rPr>
                <w:rFonts w:hint="eastAsia"/>
                <w:b/>
                <w:bCs/>
                <w:sz w:val="21"/>
                <w:szCs w:val="21"/>
              </w:rPr>
              <w:t>描述</w:t>
            </w:r>
          </w:p>
        </w:tc>
      </w:tr>
      <w:tr w:rsidR="00F45738" w:rsidRPr="00C71D47" w14:paraId="0C653230" w14:textId="77777777" w:rsidTr="00517AAB">
        <w:trPr>
          <w:cantSplit/>
          <w:jc w:val="center"/>
        </w:trPr>
        <w:tc>
          <w:tcPr>
            <w:tcW w:w="1274" w:type="dxa"/>
          </w:tcPr>
          <w:p w14:paraId="4647EB74" w14:textId="77777777" w:rsidR="00F45738" w:rsidRPr="00C71D47" w:rsidRDefault="00000000" w:rsidP="00517AAB">
            <w:pPr>
              <w:keepNext/>
              <w:keepLines/>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down</m:t>
                    </m:r>
                  </m:sub>
                </m:sSub>
              </m:oMath>
            </m:oMathPara>
          </w:p>
        </w:tc>
        <w:tc>
          <w:tcPr>
            <w:tcW w:w="3120" w:type="dxa"/>
          </w:tcPr>
          <w:p w14:paraId="502090F0" w14:textId="77777777" w:rsidR="00F45738" w:rsidRPr="00C71D47" w:rsidRDefault="00C71D47" w:rsidP="00517AAB">
            <w:pPr>
              <w:keepNext/>
              <w:keepLines/>
              <w:jc w:val="both"/>
              <w:rPr>
                <w:sz w:val="21"/>
                <w:szCs w:val="21"/>
              </w:rPr>
            </w:pPr>
            <w:r w:rsidRPr="00F45738">
              <w:rPr>
                <w:sz w:val="21"/>
                <w:szCs w:val="21"/>
              </w:rPr>
              <w:t>停机成本</w:t>
            </w:r>
          </w:p>
        </w:tc>
      </w:tr>
      <w:tr w:rsidR="00F45738" w:rsidRPr="00C71D47" w14:paraId="15FD172C" w14:textId="77777777" w:rsidTr="00517AAB">
        <w:trPr>
          <w:cantSplit/>
          <w:jc w:val="center"/>
        </w:trPr>
        <w:tc>
          <w:tcPr>
            <w:tcW w:w="1274" w:type="dxa"/>
          </w:tcPr>
          <w:p w14:paraId="21431D9A" w14:textId="77777777" w:rsidR="00F45738" w:rsidRPr="00C71D47" w:rsidRDefault="00000000" w:rsidP="00517AAB">
            <w:pPr>
              <w:keepNext/>
              <w:keepLines/>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maint</m:t>
                    </m:r>
                  </m:sub>
                </m:sSub>
              </m:oMath>
            </m:oMathPara>
          </w:p>
        </w:tc>
        <w:tc>
          <w:tcPr>
            <w:tcW w:w="3120" w:type="dxa"/>
          </w:tcPr>
          <w:p w14:paraId="26D35F55" w14:textId="77777777" w:rsidR="00F45738" w:rsidRPr="00C71D47" w:rsidRDefault="00C71D47" w:rsidP="00517AAB">
            <w:pPr>
              <w:keepNext/>
              <w:keepLines/>
              <w:jc w:val="both"/>
              <w:rPr>
                <w:sz w:val="21"/>
                <w:szCs w:val="21"/>
              </w:rPr>
            </w:pPr>
            <w:r w:rsidRPr="00F45738">
              <w:rPr>
                <w:sz w:val="21"/>
                <w:szCs w:val="21"/>
              </w:rPr>
              <w:t>维护动作成本</w:t>
            </w:r>
          </w:p>
        </w:tc>
      </w:tr>
      <w:tr w:rsidR="00F45738" w:rsidRPr="00C71D47" w14:paraId="62BBD54C" w14:textId="77777777" w:rsidTr="00517AAB">
        <w:trPr>
          <w:cantSplit/>
          <w:jc w:val="center"/>
        </w:trPr>
        <w:tc>
          <w:tcPr>
            <w:tcW w:w="1274" w:type="dxa"/>
          </w:tcPr>
          <w:p w14:paraId="296EBDEA" w14:textId="77777777" w:rsidR="00F45738" w:rsidRPr="00C71D47" w:rsidRDefault="00000000" w:rsidP="00517AAB">
            <w:pPr>
              <w:keepNext/>
              <w:keepLines/>
              <w:jc w:val="center"/>
              <w:rPr>
                <w:sz w:val="21"/>
                <w:szCs w:val="21"/>
              </w:rPr>
            </w:pPr>
            <m:oMathPara>
              <m:oMath>
                <m:sSubSup>
                  <m:sSubSupPr>
                    <m:ctrlPr>
                      <w:rPr>
                        <w:rFonts w:ascii="Cambria Math" w:hAnsi="Cambria Math"/>
                        <w:i/>
                        <w:sz w:val="21"/>
                        <w:szCs w:val="21"/>
                      </w:rPr>
                    </m:ctrlPr>
                  </m:sSubSupPr>
                  <m:e>
                    <m:r>
                      <w:rPr>
                        <w:rFonts w:ascii="Cambria Math" w:hAnsi="Cambria Math"/>
                        <w:sz w:val="21"/>
                        <w:szCs w:val="21"/>
                      </w:rPr>
                      <m:t>c</m:t>
                    </m:r>
                  </m:e>
                  <m:sub>
                    <m:r>
                      <w:rPr>
                        <w:rFonts w:ascii="Cambria Math" w:hAnsi="Cambria Math"/>
                        <w:sz w:val="21"/>
                        <w:szCs w:val="21"/>
                      </w:rPr>
                      <m:t>fail</m:t>
                    </m:r>
                  </m:sub>
                  <m:sup>
                    <m:r>
                      <w:rPr>
                        <w:rFonts w:ascii="Cambria Math" w:hAnsi="Cambria Math"/>
                        <w:sz w:val="21"/>
                        <w:szCs w:val="21"/>
                      </w:rPr>
                      <m:t>exp</m:t>
                    </m:r>
                  </m:sup>
                </m:sSubSup>
              </m:oMath>
            </m:oMathPara>
          </w:p>
        </w:tc>
        <w:tc>
          <w:tcPr>
            <w:tcW w:w="3120" w:type="dxa"/>
          </w:tcPr>
          <w:p w14:paraId="18788610" w14:textId="77777777" w:rsidR="00F45738" w:rsidRPr="00C71D47" w:rsidRDefault="00C71D47" w:rsidP="00517AAB">
            <w:pPr>
              <w:keepNext/>
              <w:keepLines/>
              <w:jc w:val="both"/>
              <w:rPr>
                <w:sz w:val="21"/>
                <w:szCs w:val="21"/>
              </w:rPr>
            </w:pPr>
            <w:r w:rsidRPr="00F45738">
              <w:rPr>
                <w:sz w:val="21"/>
                <w:szCs w:val="21"/>
              </w:rPr>
              <w:t>执行</w:t>
            </w:r>
            <w:r w:rsidRPr="00F45738">
              <w:rPr>
                <w:sz w:val="21"/>
                <w:szCs w:val="21"/>
              </w:rPr>
              <w:t>DN</w:t>
            </w:r>
            <w:r w:rsidRPr="00F45738">
              <w:rPr>
                <w:sz w:val="21"/>
                <w:szCs w:val="21"/>
              </w:rPr>
              <w:t>时的预期故障损失</w:t>
            </w:r>
          </w:p>
        </w:tc>
      </w:tr>
      <w:tr w:rsidR="00F45738" w:rsidRPr="00C71D47" w14:paraId="1A4685F7" w14:textId="77777777" w:rsidTr="00517AAB">
        <w:trPr>
          <w:cantSplit/>
          <w:jc w:val="center"/>
        </w:trPr>
        <w:tc>
          <w:tcPr>
            <w:tcW w:w="1274" w:type="dxa"/>
          </w:tcPr>
          <w:p w14:paraId="5AF2BB5F" w14:textId="77777777" w:rsidR="00F45738" w:rsidRPr="00C71D47" w:rsidRDefault="00000000" w:rsidP="00517AAB">
            <w:pPr>
              <w:keepNext/>
              <w:keepLines/>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win</m:t>
                    </m:r>
                  </m:sub>
                </m:sSub>
              </m:oMath>
            </m:oMathPara>
          </w:p>
        </w:tc>
        <w:tc>
          <w:tcPr>
            <w:tcW w:w="3120" w:type="dxa"/>
          </w:tcPr>
          <w:p w14:paraId="2D0B0188" w14:textId="77777777" w:rsidR="00F45738" w:rsidRPr="00C71D47" w:rsidRDefault="00C71D47" w:rsidP="00517AAB">
            <w:pPr>
              <w:keepNext/>
              <w:keepLines/>
              <w:jc w:val="both"/>
              <w:rPr>
                <w:sz w:val="21"/>
                <w:szCs w:val="21"/>
              </w:rPr>
            </w:pPr>
            <w:r w:rsidRPr="00F45738">
              <w:rPr>
                <w:sz w:val="21"/>
                <w:szCs w:val="21"/>
              </w:rPr>
              <w:t>维护窗口违约惩罚</w:t>
            </w:r>
          </w:p>
        </w:tc>
      </w:tr>
      <w:tr w:rsidR="00F45738" w:rsidRPr="00C71D47" w14:paraId="4BAFFB5B" w14:textId="77777777" w:rsidTr="00517AAB">
        <w:trPr>
          <w:cantSplit/>
          <w:jc w:val="center"/>
        </w:trPr>
        <w:tc>
          <w:tcPr>
            <w:tcW w:w="1274" w:type="dxa"/>
          </w:tcPr>
          <w:p w14:paraId="1E8E1A1E" w14:textId="77777777" w:rsidR="00F45738" w:rsidRPr="00C71D47" w:rsidRDefault="00000000" w:rsidP="00517AAB">
            <w:pPr>
              <w:keepNext/>
              <w:keepLines/>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prior</m:t>
                    </m:r>
                  </m:sub>
                </m:sSub>
              </m:oMath>
            </m:oMathPara>
          </w:p>
        </w:tc>
        <w:tc>
          <w:tcPr>
            <w:tcW w:w="3120" w:type="dxa"/>
          </w:tcPr>
          <w:p w14:paraId="4C8CAC04" w14:textId="77777777" w:rsidR="00F45738" w:rsidRPr="00C71D47" w:rsidRDefault="00C71D47" w:rsidP="00517AAB">
            <w:pPr>
              <w:keepNext/>
              <w:keepLines/>
              <w:jc w:val="both"/>
              <w:rPr>
                <w:sz w:val="21"/>
                <w:szCs w:val="21"/>
              </w:rPr>
            </w:pPr>
            <w:r w:rsidRPr="00F45738">
              <w:rPr>
                <w:sz w:val="21"/>
                <w:szCs w:val="21"/>
              </w:rPr>
              <w:t>违反先验健康规则时的惩罚</w:t>
            </w:r>
          </w:p>
        </w:tc>
      </w:tr>
      <w:tr w:rsidR="00F45738" w:rsidRPr="00C71D47" w14:paraId="155EF0B7" w14:textId="77777777" w:rsidTr="00517AAB">
        <w:trPr>
          <w:cantSplit/>
          <w:jc w:val="center"/>
        </w:trPr>
        <w:tc>
          <w:tcPr>
            <w:tcW w:w="1274" w:type="dxa"/>
          </w:tcPr>
          <w:p w14:paraId="394AAD19" w14:textId="77777777" w:rsidR="00F45738" w:rsidRPr="00C71D47" w:rsidRDefault="00000000" w:rsidP="00C71D47">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lowgain</m:t>
                    </m:r>
                  </m:sub>
                </m:sSub>
              </m:oMath>
            </m:oMathPara>
          </w:p>
        </w:tc>
        <w:tc>
          <w:tcPr>
            <w:tcW w:w="3120" w:type="dxa"/>
          </w:tcPr>
          <w:p w14:paraId="00DF6629" w14:textId="77777777" w:rsidR="00F45738" w:rsidRPr="00C71D47" w:rsidRDefault="00C71D47" w:rsidP="00F45738">
            <w:pPr>
              <w:jc w:val="both"/>
              <w:rPr>
                <w:sz w:val="21"/>
                <w:szCs w:val="21"/>
              </w:rPr>
            </w:pPr>
            <w:r w:rsidRPr="00F45738">
              <w:rPr>
                <w:sz w:val="21"/>
                <w:szCs w:val="21"/>
              </w:rPr>
              <w:t>IM</w:t>
            </w:r>
            <w:r w:rsidRPr="00F45738">
              <w:rPr>
                <w:sz w:val="21"/>
                <w:szCs w:val="21"/>
              </w:rPr>
              <w:t>收益过低时的惩罚</w:t>
            </w:r>
          </w:p>
        </w:tc>
      </w:tr>
      <w:tr w:rsidR="00DB0A85" w:rsidRPr="00C71D47" w14:paraId="022B6B8D" w14:textId="77777777" w:rsidTr="00517AAB">
        <w:trPr>
          <w:cantSplit/>
          <w:jc w:val="center"/>
        </w:trPr>
        <w:tc>
          <w:tcPr>
            <w:tcW w:w="1274" w:type="dxa"/>
          </w:tcPr>
          <w:p w14:paraId="76454A56" w14:textId="77777777" w:rsidR="00DB0A85" w:rsidRDefault="00000000" w:rsidP="00DB0A85">
            <w:pPr>
              <w:jc w:val="center"/>
              <w:rPr>
                <w:sz w:val="21"/>
                <w:szCs w:val="21"/>
              </w:rPr>
            </w:pPr>
            <m:oMathPara>
              <m:oMath>
                <m:sSub>
                  <m:sSubPr>
                    <m:ctrlPr>
                      <w:rPr>
                        <w:rFonts w:ascii="Cambria Math" w:hAnsi="Cambria Math"/>
                        <w:i/>
                        <w:sz w:val="21"/>
                        <w:szCs w:val="21"/>
                      </w:rPr>
                    </m:ctrlPr>
                  </m:sSubPr>
                  <m:e>
                    <m:r>
                      <w:rPr>
                        <w:rFonts w:ascii="Cambria Math" w:hAnsi="Cambria Math"/>
                        <w:sz w:val="21"/>
                        <w:szCs w:val="21"/>
                      </w:rPr>
                      <m:t>c</m:t>
                    </m:r>
                  </m:e>
                  <m:sub>
                    <m:r>
                      <w:rPr>
                        <w:rFonts w:ascii="Cambria Math" w:hAnsi="Cambria Math"/>
                        <w:sz w:val="21"/>
                        <w:szCs w:val="21"/>
                      </w:rPr>
                      <m:t>cm</m:t>
                    </m:r>
                    <m:r>
                      <m:rPr>
                        <m:lit/>
                      </m:rPr>
                      <w:rPr>
                        <w:rFonts w:ascii="Cambria Math" w:hAnsi="Cambria Math"/>
                        <w:sz w:val="21"/>
                        <w:szCs w:val="21"/>
                      </w:rPr>
                      <m:t>_</m:t>
                    </m:r>
                    <m:r>
                      <w:rPr>
                        <w:rFonts w:ascii="Cambria Math" w:hAnsi="Cambria Math"/>
                        <w:sz w:val="21"/>
                        <w:szCs w:val="21"/>
                      </w:rPr>
                      <m:t>pref</m:t>
                    </m:r>
                  </m:sub>
                </m:sSub>
              </m:oMath>
            </m:oMathPara>
          </w:p>
        </w:tc>
        <w:tc>
          <w:tcPr>
            <w:tcW w:w="3120" w:type="dxa"/>
          </w:tcPr>
          <w:p w14:paraId="5B41B0E0" w14:textId="77777777" w:rsidR="00DB0A85" w:rsidRPr="00F45738" w:rsidRDefault="00DB0A85" w:rsidP="00DB0A85">
            <w:pPr>
              <w:jc w:val="both"/>
              <w:rPr>
                <w:sz w:val="21"/>
                <w:szCs w:val="21"/>
              </w:rPr>
            </w:pPr>
            <w:r w:rsidRPr="00DB0A85">
              <w:rPr>
                <w:sz w:val="21"/>
                <w:szCs w:val="21"/>
              </w:rPr>
              <w:t xml:space="preserve">CM/IM </w:t>
            </w:r>
            <w:r w:rsidRPr="00DB0A85">
              <w:rPr>
                <w:sz w:val="21"/>
                <w:szCs w:val="21"/>
              </w:rPr>
              <w:t>选择偏好惩罚</w:t>
            </w:r>
          </w:p>
        </w:tc>
      </w:tr>
    </w:tbl>
    <w:p w14:paraId="56C9C275" w14:textId="4E1B376A" w:rsidR="00DB0A85" w:rsidRPr="00DB0A85" w:rsidRDefault="00DB0A85" w:rsidP="00DB0A85">
      <w:pPr>
        <w:ind w:firstLineChars="200" w:firstLine="480"/>
        <w:jc w:val="both"/>
      </w:pPr>
      <w:r w:rsidRPr="00DB0A85">
        <w:t>其中</w:t>
      </w:r>
      <m:oMath>
        <m:r>
          <w:rPr>
            <w:rFonts w:ascii="Cambria Math" w:hAnsi="Cambria Math"/>
          </w:rPr>
          <m:t xml:space="preserve"> </m:t>
        </m:r>
        <m:sSubSup>
          <m:sSubSupPr>
            <m:ctrlPr>
              <w:rPr>
                <w:rFonts w:ascii="Cambria Math" w:hAnsi="Cambria Math"/>
                <w:i/>
              </w:rPr>
            </m:ctrlPr>
          </m:sSubSupPr>
          <m:e>
            <m:r>
              <w:rPr>
                <w:rFonts w:ascii="Cambria Math" w:hAnsi="Cambria Math"/>
              </w:rPr>
              <m:t>c</m:t>
            </m:r>
          </m:e>
          <m:sub>
            <m:r>
              <w:rPr>
                <w:rFonts w:ascii="Cambria Math" w:hAnsi="Cambria Math"/>
              </w:rPr>
              <m:t>fail</m:t>
            </m:r>
          </m:sub>
          <m:sup>
            <m:r>
              <w:rPr>
                <w:rFonts w:ascii="Cambria Math" w:hAnsi="Cambria Math"/>
              </w:rPr>
              <m:t>exp</m:t>
            </m:r>
          </m:sup>
        </m:sSubSup>
        <m:r>
          <w:rPr>
            <w:rFonts w:ascii="Cambria Math" w:hAnsi="Cambria Math"/>
          </w:rPr>
          <m:t xml:space="preserve"> </m:t>
        </m:r>
      </m:oMath>
      <w:r w:rsidRPr="00DB0A85">
        <w:t>仅在执行</w:t>
      </w:r>
      <w:r w:rsidRPr="00DB0A85">
        <w:t>“</w:t>
      </w:r>
      <w:r w:rsidRPr="00DB0A85">
        <w:t>无维护</w:t>
      </w:r>
      <w:r w:rsidRPr="00DB0A85">
        <w:t>”</w:t>
      </w:r>
      <w:r w:rsidRPr="00DB0A85">
        <w:t>（</w:t>
      </w:r>
      <w:r w:rsidRPr="00DB0A85">
        <w:t>DN</w:t>
      </w:r>
      <w:r w:rsidRPr="00DB0A85">
        <w:t>）时计入，用于刻画当前不采取维护所带来的未来故障风险的期望损失。该奖励函数的设计使得维护策略不再局限于简单的</w:t>
      </w:r>
      <w:r w:rsidRPr="00DB0A85">
        <w:t>“</w:t>
      </w:r>
      <w:r w:rsidRPr="00DB0A85">
        <w:t>故障前立即维护</w:t>
      </w:r>
      <w:r w:rsidRPr="00DB0A85">
        <w:t>”</w:t>
      </w:r>
      <w:r w:rsidRPr="00DB0A85">
        <w:t>规则，而是在设备退化状态、系统生产压力、潜在故障风险以及维护收益之间进行权衡，从而实现更加动态且情境依赖的维护决策。</w:t>
      </w:r>
    </w:p>
    <w:p w14:paraId="1535F23A" w14:textId="77777777" w:rsidR="00D14088" w:rsidRDefault="00F76020" w:rsidP="00C71D47">
      <w:pPr>
        <w:pStyle w:val="30"/>
        <w:numPr>
          <w:ilvl w:val="2"/>
          <w:numId w:val="38"/>
        </w:numPr>
        <w:spacing w:before="163" w:after="163"/>
        <w:jc w:val="both"/>
        <w:rPr>
          <w:lang w:eastAsia="zh-CN"/>
        </w:rPr>
      </w:pPr>
      <w:bookmarkStart w:id="74" w:name="_Toc229162222"/>
      <w:r>
        <w:rPr>
          <w:rFonts w:hint="eastAsia"/>
          <w:lang w:val="en-US" w:eastAsia="zh-CN"/>
        </w:rPr>
        <w:lastRenderedPageBreak/>
        <w:t>分层</w:t>
      </w:r>
      <w:r>
        <w:rPr>
          <w:rFonts w:hint="eastAsia"/>
          <w:lang w:val="en-US" w:eastAsia="zh-CN"/>
        </w:rPr>
        <w:t>D</w:t>
      </w:r>
      <w:r>
        <w:rPr>
          <w:rFonts w:hint="eastAsia"/>
          <w:lang w:eastAsia="zh-CN"/>
        </w:rPr>
        <w:t>DQN</w:t>
      </w:r>
      <w:r>
        <w:rPr>
          <w:rFonts w:hint="eastAsia"/>
          <w:lang w:eastAsia="zh-CN"/>
        </w:rPr>
        <w:t>维护智能体的设计</w:t>
      </w:r>
      <w:bookmarkEnd w:id="74"/>
    </w:p>
    <w:p w14:paraId="519A5EE1" w14:textId="4993E966" w:rsidR="00134358" w:rsidRDefault="00134358" w:rsidP="00134358">
      <w:pPr>
        <w:ind w:firstLineChars="200" w:firstLine="480"/>
        <w:jc w:val="both"/>
      </w:pPr>
      <w:r w:rsidRPr="00134358">
        <w:t>维护决策并不只是对</w:t>
      </w:r>
      <m:oMath>
        <m:r>
          <w:rPr>
            <w:rFonts w:ascii="Cambria Math" w:hAnsi="Cambria Math"/>
          </w:rPr>
          <m:t xml:space="preserve"> </m:t>
        </m:r>
        <m:r>
          <m:rPr>
            <m:lit/>
          </m:rPr>
          <w:rPr>
            <w:rFonts w:ascii="Cambria Math" w:hAnsi="Cambria Math"/>
          </w:rPr>
          <m:t>{</m:t>
        </m:r>
        <m:r>
          <m:rPr>
            <m:nor/>
          </m:rPr>
          <w:rPr>
            <w:rFonts w:ascii="Cambria Math" w:hAnsi="Cambria Math"/>
          </w:rPr>
          <m:t>DN</m:t>
        </m:r>
        <m:r>
          <w:rPr>
            <w:rFonts w:ascii="Cambria Math" w:hAnsi="Cambria Math"/>
          </w:rPr>
          <m:t>,</m:t>
        </m:r>
        <m:r>
          <m:rPr>
            <m:nor/>
          </m:rPr>
          <w:rPr>
            <w:rFonts w:ascii="Cambria Math" w:hAnsi="Cambria Math"/>
          </w:rPr>
          <m:t>IM</m:t>
        </m:r>
        <m:r>
          <w:rPr>
            <w:rFonts w:ascii="Cambria Math" w:hAnsi="Cambria Math"/>
          </w:rPr>
          <m:t>,</m:t>
        </m:r>
        <m:r>
          <m:rPr>
            <m:nor/>
          </m:rPr>
          <w:rPr>
            <w:rFonts w:ascii="Cambria Math" w:hAnsi="Cambria Math"/>
          </w:rPr>
          <m:t>CM</m:t>
        </m:r>
        <m:r>
          <m:rPr>
            <m:lit/>
          </m:rPr>
          <w:rPr>
            <w:rFonts w:ascii="Cambria Math" w:hAnsi="Cambria Math"/>
          </w:rPr>
          <m:t>}</m:t>
        </m:r>
        <m:r>
          <w:rPr>
            <w:rFonts w:ascii="Cambria Math" w:hAnsi="Cambria Math"/>
          </w:rPr>
          <m:t xml:space="preserve"> </m:t>
        </m:r>
      </m:oMath>
      <w:r w:rsidRPr="00134358">
        <w:t>三种动作进行平面选择。对于实际维护问题而言，</w:t>
      </w:r>
      <w:r w:rsidRPr="00134358">
        <w:t>“</w:t>
      </w:r>
      <w:r w:rsidRPr="00134358">
        <w:t>当前是否需要维护</w:t>
      </w:r>
      <w:r w:rsidRPr="00134358">
        <w:t>”</w:t>
      </w:r>
      <w:r w:rsidRPr="00134358">
        <w:t>与</w:t>
      </w:r>
      <w:r w:rsidRPr="00134358">
        <w:t>“</w:t>
      </w:r>
      <w:r w:rsidRPr="00134358">
        <w:t>若执行维护，应选择何种维护</w:t>
      </w:r>
      <w:r>
        <w:rPr>
          <w:rFonts w:hint="eastAsia"/>
        </w:rPr>
        <w:t>等级</w:t>
      </w:r>
      <w:r w:rsidRPr="00134358">
        <w:t>”</w:t>
      </w:r>
      <w:r w:rsidRPr="00134358">
        <w:t>是两个性质不同的子问题。前者反映维护必要性，后者反映维护类型选择。若将二者压缩到同一个动作价值函数中进行学习，则</w:t>
      </w:r>
      <w:r w:rsidRPr="00134358">
        <w:t>“</w:t>
      </w:r>
      <w:r w:rsidRPr="00134358">
        <w:t>是否维护</w:t>
      </w:r>
      <w:r w:rsidRPr="00134358">
        <w:t>”</w:t>
      </w:r>
      <w:r w:rsidRPr="00134358">
        <w:t>的判断与</w:t>
      </w:r>
      <w:r w:rsidRPr="00134358">
        <w:t>“</w:t>
      </w:r>
      <w:r w:rsidRPr="00134358">
        <w:t>维护等级</w:t>
      </w:r>
      <w:r w:rsidRPr="00134358">
        <w:t>”</w:t>
      </w:r>
      <w:r w:rsidRPr="00134358">
        <w:t>的判断会耦合在一起，使得价值学习难以区分维护需求与维护强度的不同来源。基于这一考虑，本</w:t>
      </w:r>
      <w:r>
        <w:rPr>
          <w:rFonts w:hint="eastAsia"/>
        </w:rPr>
        <w:t>节</w:t>
      </w:r>
      <w:r w:rsidRPr="00134358">
        <w:t>首先设计分层</w:t>
      </w:r>
      <w:r w:rsidRPr="00134358">
        <w:t>DDQN</w:t>
      </w:r>
      <w:r w:rsidRPr="00134358">
        <w:t>维护智能体，将维护决策分解为两个阶段。</w:t>
      </w:r>
    </w:p>
    <w:p w14:paraId="2A36C657" w14:textId="77777777" w:rsidR="00134358" w:rsidRDefault="00134358" w:rsidP="00134358">
      <w:pPr>
        <w:ind w:firstLineChars="200" w:firstLine="480"/>
        <w:jc w:val="both"/>
      </w:pPr>
      <w:r w:rsidRPr="00134358">
        <w:t>在第一个阶段，</w:t>
      </w:r>
      <w:r w:rsidR="00943C03">
        <w:t>GATE</w:t>
      </w:r>
      <w:r w:rsidRPr="00134358">
        <w:t>层用于判断当前是否需要进入维护分支，其动作集合定义为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34358" w14:paraId="31602970" w14:textId="77777777" w:rsidTr="004149BE">
        <w:tc>
          <w:tcPr>
            <w:tcW w:w="8080" w:type="dxa"/>
          </w:tcPr>
          <w:p w14:paraId="1263C0F7" w14:textId="1A08A43E" w:rsidR="00134358" w:rsidRPr="00DB0A85" w:rsidRDefault="00000000" w:rsidP="004149BE">
            <w:pPr>
              <w:rPr>
                <w:rFonts w:ascii="Cambria Math" w:hAnsi="Cambria Math"/>
                <w:i/>
                <w:lang w:eastAsia="zh-TW"/>
              </w:rPr>
            </w:pPr>
            <m:oMathPara>
              <m:oMath>
                <m:sSup>
                  <m:sSupPr>
                    <m:ctrlPr>
                      <w:rPr>
                        <w:rFonts w:ascii="Cambria Math" w:hAnsi="Cambria Math"/>
                        <w:i/>
                      </w:rPr>
                    </m:ctrlPr>
                  </m:sSupPr>
                  <m:e>
                    <m:r>
                      <m:rPr>
                        <m:scr m:val="script"/>
                      </m:rPr>
                      <w:rPr>
                        <w:rFonts w:ascii="Cambria Math" w:hAnsi="Cambria Math"/>
                      </w:rPr>
                      <m:t>A</m:t>
                    </m:r>
                  </m:e>
                  <m:sup>
                    <m:r>
                      <w:rPr>
                        <w:rFonts w:ascii="Cambria Math" w:hAnsi="Cambria Math" w:hint="eastAsia"/>
                      </w:rPr>
                      <m:t>G</m:t>
                    </m:r>
                  </m:sup>
                </m:sSup>
                <m:r>
                  <w:rPr>
                    <w:rFonts w:ascii="Cambria Math" w:hAnsi="Cambria Math"/>
                  </w:rPr>
                  <m:t>=</m:t>
                </m:r>
                <m:r>
                  <m:rPr>
                    <m:lit/>
                  </m:rPr>
                  <w:rPr>
                    <w:rFonts w:ascii="Cambria Math" w:hAnsi="Cambria Math"/>
                  </w:rPr>
                  <m:t>{</m:t>
                </m:r>
                <m:r>
                  <m:rPr>
                    <m:nor/>
                  </m:rPr>
                  <w:rPr>
                    <w:rFonts w:ascii="Cambria Math" w:hAnsi="Cambria Math"/>
                  </w:rPr>
                  <m:t>DN</m:t>
                </m:r>
                <m:r>
                  <w:rPr>
                    <w:rFonts w:ascii="Cambria Math" w:hAnsi="Cambria Math"/>
                  </w:rPr>
                  <m:t>,</m:t>
                </m:r>
                <m:r>
                  <m:rPr>
                    <m:nor/>
                  </m:rPr>
                  <w:rPr>
                    <w:rFonts w:ascii="Cambria Math" w:hAnsi="Cambria Math"/>
                  </w:rPr>
                  <m:t>MAINT</m:t>
                </m:r>
                <m:r>
                  <m:rPr>
                    <m:lit/>
                  </m:rPr>
                  <w:rPr>
                    <w:rFonts w:ascii="Cambria Math" w:hAnsi="Cambria Math"/>
                  </w:rPr>
                  <m:t>}</m:t>
                </m:r>
              </m:oMath>
            </m:oMathPara>
          </w:p>
        </w:tc>
        <w:tc>
          <w:tcPr>
            <w:tcW w:w="980" w:type="dxa"/>
          </w:tcPr>
          <w:p w14:paraId="17EE708A" w14:textId="77777777" w:rsidR="00134358" w:rsidRDefault="00134358" w:rsidP="00134358">
            <w:pPr>
              <w:pStyle w:val="af9"/>
              <w:numPr>
                <w:ilvl w:val="0"/>
                <w:numId w:val="39"/>
              </w:numPr>
              <w:ind w:leftChars="0"/>
              <w:jc w:val="both"/>
            </w:pPr>
          </w:p>
        </w:tc>
      </w:tr>
    </w:tbl>
    <w:p w14:paraId="51227638" w14:textId="77777777" w:rsidR="00134358" w:rsidRDefault="00134358" w:rsidP="00134358">
      <w:pPr>
        <w:ind w:firstLineChars="200" w:firstLine="480"/>
        <w:jc w:val="both"/>
      </w:pPr>
      <w:r w:rsidRPr="00134358">
        <w:t>在第二个阶段，若</w:t>
      </w:r>
      <w:r w:rsidR="00943C03">
        <w:t>GATE</w:t>
      </w:r>
      <w:r w:rsidRPr="00134358">
        <w:t>层判定需要维护，则由</w:t>
      </w:r>
      <w:r w:rsidR="00943C03">
        <w:t>TYPE</w:t>
      </w:r>
      <w:r w:rsidRPr="00134358">
        <w:t>层进一步在非完全维护与恢复性维护之间进行选择，其动作集合定义为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34358" w14:paraId="7423FA65" w14:textId="77777777" w:rsidTr="004149BE">
        <w:tc>
          <w:tcPr>
            <w:tcW w:w="8080" w:type="dxa"/>
          </w:tcPr>
          <w:p w14:paraId="321E1597" w14:textId="112849BB" w:rsidR="00134358" w:rsidRPr="00DB0A85" w:rsidRDefault="00000000" w:rsidP="004149BE">
            <w:pPr>
              <w:rPr>
                <w:rFonts w:ascii="Cambria Math" w:hAnsi="Cambria Math"/>
                <w:i/>
                <w:lang w:eastAsia="zh-TW"/>
              </w:rPr>
            </w:pPr>
            <m:oMathPara>
              <m:oMath>
                <m:sSup>
                  <m:sSupPr>
                    <m:ctrlPr>
                      <w:rPr>
                        <w:rFonts w:ascii="Cambria Math" w:hAnsi="Cambria Math"/>
                        <w:i/>
                      </w:rPr>
                    </m:ctrlPr>
                  </m:sSupPr>
                  <m:e>
                    <m:r>
                      <m:rPr>
                        <m:scr m:val="script"/>
                      </m:rPr>
                      <w:rPr>
                        <w:rFonts w:ascii="Cambria Math" w:hAnsi="Cambria Math"/>
                      </w:rPr>
                      <m:t>A</m:t>
                    </m:r>
                  </m:e>
                  <m:sup>
                    <m:r>
                      <w:rPr>
                        <w:rFonts w:ascii="Cambria Math" w:hAnsi="Cambria Math"/>
                      </w:rPr>
                      <m:t>T</m:t>
                    </m:r>
                  </m:sup>
                </m:sSup>
                <m:r>
                  <w:rPr>
                    <w:rFonts w:ascii="Cambria Math" w:hAnsi="Cambria Math"/>
                  </w:rPr>
                  <m:t>=</m:t>
                </m:r>
                <m:r>
                  <m:rPr>
                    <m:lit/>
                  </m:rPr>
                  <w:rPr>
                    <w:rFonts w:ascii="Cambria Math" w:hAnsi="Cambria Math"/>
                  </w:rPr>
                  <m:t>{</m:t>
                </m:r>
                <m:r>
                  <m:rPr>
                    <m:nor/>
                  </m:rPr>
                  <w:rPr>
                    <w:rFonts w:ascii="Cambria Math" w:hAnsi="Cambria Math"/>
                  </w:rPr>
                  <m:t>IM</m:t>
                </m:r>
                <m:r>
                  <w:rPr>
                    <w:rFonts w:ascii="Cambria Math" w:hAnsi="Cambria Math"/>
                  </w:rPr>
                  <m:t>,</m:t>
                </m:r>
                <m:r>
                  <m:rPr>
                    <m:nor/>
                  </m:rPr>
                  <w:rPr>
                    <w:rFonts w:ascii="Cambria Math" w:hAnsi="Cambria Math"/>
                  </w:rPr>
                  <m:t>CM</m:t>
                </m:r>
                <m:r>
                  <m:rPr>
                    <m:lit/>
                  </m:rPr>
                  <w:rPr>
                    <w:rFonts w:ascii="Cambria Math" w:hAnsi="Cambria Math"/>
                  </w:rPr>
                  <m:t>}</m:t>
                </m:r>
              </m:oMath>
            </m:oMathPara>
          </w:p>
        </w:tc>
        <w:tc>
          <w:tcPr>
            <w:tcW w:w="980" w:type="dxa"/>
          </w:tcPr>
          <w:p w14:paraId="472F1420" w14:textId="77777777" w:rsidR="00134358" w:rsidRDefault="00134358" w:rsidP="004149BE">
            <w:pPr>
              <w:pStyle w:val="af9"/>
              <w:numPr>
                <w:ilvl w:val="0"/>
                <w:numId w:val="39"/>
              </w:numPr>
              <w:ind w:leftChars="0"/>
              <w:jc w:val="both"/>
            </w:pPr>
          </w:p>
        </w:tc>
      </w:tr>
    </w:tbl>
    <w:p w14:paraId="2349EEAD" w14:textId="77777777" w:rsidR="00134358" w:rsidRDefault="00134358" w:rsidP="00134358">
      <w:pPr>
        <w:ind w:firstLineChars="200" w:firstLine="480"/>
        <w:jc w:val="both"/>
      </w:pPr>
      <w:r w:rsidRPr="00134358">
        <w:t>因此，最终维护动作由两层决策组合得到：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34358" w14:paraId="50F2EB3E" w14:textId="77777777" w:rsidTr="004149BE">
        <w:tc>
          <w:tcPr>
            <w:tcW w:w="8080" w:type="dxa"/>
          </w:tcPr>
          <w:p w14:paraId="66563198" w14:textId="77777777" w:rsidR="00134358" w:rsidRPr="00DB0A85" w:rsidRDefault="00000000" w:rsidP="004149BE">
            <w:pPr>
              <w:rPr>
                <w:rFonts w:ascii="Cambria Math" w:hAnsi="Cambria Math"/>
                <w:i/>
                <w:lang w:eastAsia="zh-TW"/>
              </w:rPr>
            </w:pPr>
            <m:oMathPara>
              <m:oMath>
                <m:sSubSup>
                  <m:sSubSupPr>
                    <m:ctrlPr>
                      <w:rPr>
                        <w:rFonts w:ascii="Cambria Math" w:hAnsi="Cambria Math"/>
                        <w:i/>
                      </w:rPr>
                    </m:ctrlPr>
                  </m:sSubSupPr>
                  <m:e>
                    <m:r>
                      <w:rPr>
                        <w:rFonts w:ascii="Cambria Math" w:hAnsi="Cambria Math"/>
                      </w:rPr>
                      <m:t>a</m:t>
                    </m:r>
                  </m:e>
                  <m:sub>
                    <m:r>
                      <w:rPr>
                        <w:rFonts w:ascii="Cambria Math" w:hAnsi="Cambria Math"/>
                      </w:rPr>
                      <m:t>t</m:t>
                    </m:r>
                  </m:sub>
                  <m:sup>
                    <m:r>
                      <w:rPr>
                        <w:rFonts w:ascii="Cambria Math" w:hAnsi="Cambria Math"/>
                      </w:rPr>
                      <m:t>M</m:t>
                    </m:r>
                  </m:sup>
                </m:sSubSup>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m:nor/>
                            </m:rPr>
                            <w:rPr>
                              <w:rFonts w:ascii="Cambria Math" w:hAnsi="Cambria Math"/>
                            </w:rPr>
                            <m:t>DN</m:t>
                          </m:r>
                          <m:r>
                            <w:rPr>
                              <w:rFonts w:ascii="Cambria Math" w:hAnsi="Cambria Math"/>
                            </w:rPr>
                            <m:t>,</m:t>
                          </m:r>
                          <m:ctrlPr>
                            <w:rPr>
                              <w:rFonts w:ascii="Cambria Math" w:hAnsi="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t</m:t>
                              </m:r>
                            </m:sub>
                            <m:sup>
                              <m:r>
                                <w:rPr>
                                  <w:rFonts w:ascii="Cambria Math" w:hAnsi="Cambria Math"/>
                                </w:rPr>
                                <m:t>G</m:t>
                              </m:r>
                            </m:sup>
                          </m:sSubSup>
                          <m:r>
                            <w:rPr>
                              <w:rFonts w:ascii="Cambria Math" w:hAnsi="Cambria Math"/>
                            </w:rPr>
                            <m:t>=</m:t>
                          </m:r>
                          <m:r>
                            <m:rPr>
                              <m:nor/>
                            </m:rPr>
                            <w:rPr>
                              <w:rFonts w:ascii="Cambria Math" w:hAnsi="Cambria Math"/>
                            </w:rPr>
                            <m:t>DN</m:t>
                          </m:r>
                        </m:e>
                      </m:mr>
                      <m:mr>
                        <m:e>
                          <m:r>
                            <m:rPr>
                              <m:nor/>
                            </m:rPr>
                            <w:rPr>
                              <w:rFonts w:ascii="Cambria Math" w:hAnsi="Cambria Math"/>
                            </w:rPr>
                            <m:t>IM</m:t>
                          </m:r>
                          <m:r>
                            <w:rPr>
                              <w:rFonts w:ascii="Cambria Math" w:hAnsi="Cambria Math"/>
                            </w:rPr>
                            <m:t>,</m:t>
                          </m:r>
                          <m:ctrlPr>
                            <w:rPr>
                              <w:rFonts w:ascii="Cambria Math" w:hAnsi="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t</m:t>
                              </m:r>
                            </m:sub>
                            <m:sup>
                              <m:r>
                                <w:rPr>
                                  <w:rFonts w:ascii="Cambria Math" w:hAnsi="Cambria Math"/>
                                </w:rPr>
                                <m:t>G</m:t>
                              </m:r>
                            </m:sup>
                          </m:sSubSup>
                          <m:r>
                            <w:rPr>
                              <w:rFonts w:ascii="Cambria Math" w:hAnsi="Cambria Math"/>
                            </w:rPr>
                            <m:t>=</m:t>
                          </m:r>
                          <m:r>
                            <m:rPr>
                              <m:nor/>
                            </m:rPr>
                            <w:rPr>
                              <w:rFonts w:ascii="Cambria Math" w:hAnsi="Cambria Math"/>
                            </w:rPr>
                            <m:t>MAINT</m:t>
                          </m:r>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t</m:t>
                              </m:r>
                            </m:sub>
                            <m:sup>
                              <m:r>
                                <w:rPr>
                                  <w:rFonts w:ascii="Cambria Math" w:hAnsi="Cambria Math"/>
                                </w:rPr>
                                <m:t>T</m:t>
                              </m:r>
                            </m:sup>
                          </m:sSubSup>
                          <m:r>
                            <w:rPr>
                              <w:rFonts w:ascii="Cambria Math" w:hAnsi="Cambria Math"/>
                            </w:rPr>
                            <m:t>=</m:t>
                          </m:r>
                          <m:r>
                            <m:rPr>
                              <m:nor/>
                            </m:rPr>
                            <w:rPr>
                              <w:rFonts w:ascii="Cambria Math" w:hAnsi="Cambria Math"/>
                            </w:rPr>
                            <m:t>IM</m:t>
                          </m:r>
                        </m:e>
                      </m:mr>
                      <m:mr>
                        <m:e>
                          <m:r>
                            <m:rPr>
                              <m:nor/>
                            </m:rPr>
                            <w:rPr>
                              <w:rFonts w:ascii="Cambria Math" w:hAnsi="Cambria Math"/>
                            </w:rPr>
                            <m:t>CM</m:t>
                          </m:r>
                          <m:r>
                            <w:rPr>
                              <w:rFonts w:ascii="Cambria Math" w:hAnsi="Cambria Math"/>
                            </w:rPr>
                            <m:t>,</m:t>
                          </m:r>
                          <m:ctrlPr>
                            <w:rPr>
                              <w:rFonts w:ascii="Cambria Math" w:hAnsi="Cambria Math"/>
                              <w:i/>
                            </w:rPr>
                          </m:ctrlPr>
                        </m:e>
                        <m:e>
                          <m:sSubSup>
                            <m:sSubSupPr>
                              <m:ctrlPr>
                                <w:rPr>
                                  <w:rFonts w:ascii="Cambria Math" w:hAnsi="Cambria Math"/>
                                  <w:i/>
                                </w:rPr>
                              </m:ctrlPr>
                            </m:sSubSupPr>
                            <m:e>
                              <m:r>
                                <w:rPr>
                                  <w:rFonts w:ascii="Cambria Math" w:hAnsi="Cambria Math"/>
                                </w:rPr>
                                <m:t>a</m:t>
                              </m:r>
                            </m:e>
                            <m:sub>
                              <m:r>
                                <w:rPr>
                                  <w:rFonts w:ascii="Cambria Math" w:hAnsi="Cambria Math"/>
                                </w:rPr>
                                <m:t>t</m:t>
                              </m:r>
                            </m:sub>
                            <m:sup>
                              <m:r>
                                <w:rPr>
                                  <w:rFonts w:ascii="Cambria Math" w:hAnsi="Cambria Math"/>
                                </w:rPr>
                                <m:t>G</m:t>
                              </m:r>
                            </m:sup>
                          </m:sSubSup>
                          <m:r>
                            <w:rPr>
                              <w:rFonts w:ascii="Cambria Math" w:hAnsi="Cambria Math"/>
                            </w:rPr>
                            <m:t>=</m:t>
                          </m:r>
                          <m:r>
                            <m:rPr>
                              <m:nor/>
                            </m:rPr>
                            <w:rPr>
                              <w:rFonts w:ascii="Cambria Math" w:hAnsi="Cambria Math"/>
                            </w:rPr>
                            <m:t>MAINT</m:t>
                          </m:r>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t</m:t>
                              </m:r>
                            </m:sub>
                            <m:sup>
                              <m:r>
                                <w:rPr>
                                  <w:rFonts w:ascii="Cambria Math" w:hAnsi="Cambria Math"/>
                                </w:rPr>
                                <m:t>T</m:t>
                              </m:r>
                            </m:sup>
                          </m:sSubSup>
                          <m:r>
                            <w:rPr>
                              <w:rFonts w:ascii="Cambria Math" w:hAnsi="Cambria Math"/>
                            </w:rPr>
                            <m:t>=</m:t>
                          </m:r>
                          <m:r>
                            <m:rPr>
                              <m:nor/>
                            </m:rPr>
                            <w:rPr>
                              <w:rFonts w:ascii="Cambria Math" w:hAnsi="Cambria Math"/>
                            </w:rPr>
                            <m:t>CM</m:t>
                          </m:r>
                          <m:ctrlPr>
                            <w:rPr>
                              <w:rFonts w:ascii="Cambria Math" w:hAnsi="Cambria Math"/>
                              <w:i/>
                            </w:rPr>
                          </m:ctrlPr>
                        </m:e>
                      </m:mr>
                    </m:m>
                  </m:e>
                </m:d>
              </m:oMath>
            </m:oMathPara>
          </w:p>
        </w:tc>
        <w:tc>
          <w:tcPr>
            <w:tcW w:w="980" w:type="dxa"/>
          </w:tcPr>
          <w:p w14:paraId="13B990C1" w14:textId="77777777" w:rsidR="00134358" w:rsidRDefault="00134358" w:rsidP="00134358">
            <w:pPr>
              <w:pStyle w:val="af9"/>
              <w:numPr>
                <w:ilvl w:val="0"/>
                <w:numId w:val="39"/>
              </w:numPr>
              <w:spacing w:line="720" w:lineRule="auto"/>
              <w:ind w:leftChars="0"/>
              <w:jc w:val="both"/>
            </w:pPr>
          </w:p>
        </w:tc>
      </w:tr>
    </w:tbl>
    <w:p w14:paraId="12378D08" w14:textId="77777777" w:rsidR="00134358" w:rsidRDefault="00F02BA4" w:rsidP="00F02BA4">
      <w:pPr>
        <w:keepNext/>
        <w:keepLines/>
        <w:jc w:val="center"/>
      </w:pPr>
      <w:r>
        <w:rPr>
          <w:rFonts w:hint="eastAsia"/>
          <w:noProof/>
        </w:rPr>
        <w:drawing>
          <wp:inline distT="0" distB="0" distL="0" distR="0" wp14:anchorId="27895C02" wp14:editId="5B9B81C8">
            <wp:extent cx="1178422" cy="1382843"/>
            <wp:effectExtent l="0" t="0" r="3175" b="1905"/>
            <wp:docPr id="125115037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50373" name="圖片 1251150373"/>
                    <pic:cNvPicPr/>
                  </pic:nvPicPr>
                  <pic:blipFill rotWithShape="1">
                    <a:blip r:embed="rId25"/>
                    <a:srcRect l="42926" t="39944" r="42666" b="36128"/>
                    <a:stretch>
                      <a:fillRect/>
                    </a:stretch>
                  </pic:blipFill>
                  <pic:spPr bwMode="auto">
                    <a:xfrm>
                      <a:off x="0" y="0"/>
                      <a:ext cx="1202110" cy="1410640"/>
                    </a:xfrm>
                    <a:prstGeom prst="rect">
                      <a:avLst/>
                    </a:prstGeom>
                    <a:ln>
                      <a:noFill/>
                    </a:ln>
                    <a:extLst>
                      <a:ext uri="{53640926-AAD7-44D8-BBD7-CCE9431645EC}">
                        <a14:shadowObscured xmlns:a14="http://schemas.microsoft.com/office/drawing/2010/main"/>
                      </a:ext>
                    </a:extLst>
                  </pic:spPr>
                </pic:pic>
              </a:graphicData>
            </a:graphic>
          </wp:inline>
        </w:drawing>
      </w:r>
    </w:p>
    <w:p w14:paraId="782A27C5" w14:textId="77777777" w:rsidR="00F02BA4" w:rsidRPr="00F02BA4" w:rsidRDefault="00F02BA4" w:rsidP="00F02BA4">
      <w:pPr>
        <w:jc w:val="center"/>
        <w:rPr>
          <w:sz w:val="21"/>
          <w:szCs w:val="21"/>
        </w:rPr>
      </w:pPr>
      <w:r w:rsidRPr="00F02BA4">
        <w:rPr>
          <w:rFonts w:hint="eastAsia"/>
          <w:sz w:val="21"/>
          <w:szCs w:val="21"/>
        </w:rPr>
        <w:t>图</w:t>
      </w:r>
      <w:r w:rsidRPr="00F02BA4">
        <w:rPr>
          <w:rFonts w:hint="eastAsia"/>
          <w:sz w:val="21"/>
          <w:szCs w:val="21"/>
        </w:rPr>
        <w:t>4-</w:t>
      </w:r>
      <w:r w:rsidR="000A0F73">
        <w:rPr>
          <w:rFonts w:hint="eastAsia"/>
          <w:sz w:val="21"/>
          <w:szCs w:val="21"/>
        </w:rPr>
        <w:t>2</w:t>
      </w:r>
      <w:r w:rsidRPr="00F02BA4">
        <w:rPr>
          <w:rFonts w:hint="eastAsia"/>
          <w:sz w:val="21"/>
          <w:szCs w:val="21"/>
        </w:rPr>
        <w:t xml:space="preserve"> </w:t>
      </w:r>
      <w:r w:rsidRPr="00F02BA4">
        <w:rPr>
          <w:rFonts w:hint="eastAsia"/>
          <w:sz w:val="21"/>
          <w:szCs w:val="21"/>
        </w:rPr>
        <w:t>双层</w:t>
      </w:r>
      <w:r w:rsidRPr="00F02BA4">
        <w:rPr>
          <w:rFonts w:hint="eastAsia"/>
          <w:sz w:val="21"/>
          <w:szCs w:val="21"/>
        </w:rPr>
        <w:t>DDQN</w:t>
      </w:r>
      <w:r w:rsidRPr="00F02BA4">
        <w:rPr>
          <w:rFonts w:hint="eastAsia"/>
          <w:sz w:val="21"/>
          <w:szCs w:val="21"/>
        </w:rPr>
        <w:t>决策流程</w:t>
      </w:r>
    </w:p>
    <w:p w14:paraId="0444B5CB" w14:textId="3098CBA5" w:rsidR="00F02BA4" w:rsidRDefault="00134358" w:rsidP="00134358">
      <w:pPr>
        <w:ind w:firstLineChars="200" w:firstLine="480"/>
        <w:jc w:val="both"/>
      </w:pPr>
      <w:r w:rsidRPr="00134358">
        <w:t>为了支持上述分层判断，维护状态不能只包含基础健康信息，还需要包含刻画维护历史与维护累积效应的附加特征。因此，在基础维护状态</w:t>
      </w:r>
      <m:oMath>
        <m:r>
          <w:rPr>
            <w:rFonts w:ascii="Cambria Math" w:hAnsi="Cambria Math"/>
          </w:rPr>
          <m:t xml:space="preserve"> </m:t>
        </m:r>
        <m:sSubSup>
          <m:sSubSupPr>
            <m:ctrlPr>
              <w:rPr>
                <w:rFonts w:ascii="Cambria Math" w:hAnsi="Cambria Math"/>
                <w:i/>
              </w:rPr>
            </m:ctrlPr>
          </m:sSubSupPr>
          <m:e>
            <m:r>
              <w:rPr>
                <w:rFonts w:ascii="Cambria Math" w:hAnsi="Cambria Math"/>
              </w:rPr>
              <m:t>s</m:t>
            </m:r>
          </m:e>
          <m:sub>
            <m:r>
              <w:rPr>
                <w:rFonts w:ascii="Cambria Math" w:hAnsi="Cambria Math"/>
              </w:rPr>
              <m:t>m</m:t>
            </m:r>
          </m:sub>
          <m:sup>
            <m:r>
              <w:rPr>
                <w:rFonts w:ascii="Cambria Math" w:hAnsi="Cambria Math"/>
              </w:rPr>
              <m:t>M</m:t>
            </m:r>
          </m:sup>
        </m:sSubSup>
        <m:d>
          <m:dPr>
            <m:ctrlPr>
              <w:rPr>
                <w:rFonts w:ascii="Cambria Math" w:hAnsi="Cambria Math"/>
                <w:i/>
              </w:rPr>
            </m:ctrlPr>
          </m:dPr>
          <m:e>
            <m:r>
              <w:rPr>
                <w:rFonts w:ascii="Cambria Math" w:hAnsi="Cambria Math"/>
              </w:rPr>
              <m:t>t</m:t>
            </m:r>
          </m:e>
        </m:d>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18</m:t>
            </m:r>
          </m:sup>
        </m:sSup>
        <m:r>
          <w:rPr>
            <w:rFonts w:ascii="Cambria Math" w:hAnsi="Cambria Math"/>
          </w:rPr>
          <m:t xml:space="preserve"> </m:t>
        </m:r>
      </m:oMath>
      <w:r w:rsidRPr="00134358">
        <w:t>的基础上，分层维护智能体进一步扩展为</w:t>
      </w:r>
      <w:r w:rsidRPr="00134358">
        <w:t>20</w:t>
      </w:r>
      <w:r w:rsidRPr="00134358">
        <w:t>维输入。新增的两个状态量分别定义为</w:t>
      </w:r>
      <w:r w:rsidR="00F02BA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2BA4" w14:paraId="60F69508" w14:textId="77777777" w:rsidTr="004149BE">
        <w:tc>
          <w:tcPr>
            <w:tcW w:w="8080" w:type="dxa"/>
          </w:tcPr>
          <w:p w14:paraId="5AFEDE92" w14:textId="77777777" w:rsidR="00F02BA4" w:rsidRPr="00F02BA4" w:rsidRDefault="00000000" w:rsidP="004149BE">
            <w:pPr>
              <w:rPr>
                <w:rFonts w:ascii="Cambria Math" w:hAnsi="Cambria Math"/>
                <w:i/>
                <w:lang w:eastAsia="zh-TW"/>
              </w:rPr>
            </w:pPr>
            <m:oMathPara>
              <m:oMath>
                <m:sSub>
                  <m:sSubPr>
                    <m:ctrlPr>
                      <w:rPr>
                        <w:rFonts w:ascii="Cambria Math" w:hAnsi="Cambria Math"/>
                        <w:i/>
                      </w:rPr>
                    </m:ctrlPr>
                  </m:sSubPr>
                  <m:e>
                    <m:r>
                      <w:rPr>
                        <w:rFonts w:ascii="Cambria Math" w:hAnsi="Cambria Math"/>
                      </w:rPr>
                      <m:t>x</m:t>
                    </m:r>
                  </m:e>
                  <m:sub>
                    <m:r>
                      <w:rPr>
                        <w:rFonts w:ascii="Cambria Math" w:hAnsi="Cambria Math"/>
                      </w:rPr>
                      <m:t>19</m:t>
                    </m:r>
                  </m:sub>
                </m:sSub>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IM</m:t>
                    </m:r>
                  </m:sub>
                  <m:sup>
                    <m:r>
                      <w:rPr>
                        <w:rFonts w:ascii="Cambria Math" w:hAnsi="Cambria Math"/>
                      </w:rPr>
                      <m:t>rep</m:t>
                    </m:r>
                  </m:sup>
                </m:sSubSup>
                <m:r>
                  <w:rPr>
                    <w:rFonts w:ascii="Cambria Math" w:hAnsi="Cambria Math"/>
                  </w:rPr>
                  <m:t>=</m:t>
                </m:r>
                <m:r>
                  <m:rPr>
                    <m:nor/>
                  </m:rPr>
                  <w:rPr>
                    <w:rFonts w:ascii="Cambria Math" w:hAnsi="Cambria Math"/>
                  </w:rPr>
                  <m:t>clip</m:t>
                </m:r>
                <m:d>
                  <m:dPr>
                    <m:ctrlPr>
                      <w:rPr>
                        <w:rFonts w:ascii="Cambria Math" w:hAnsi="Cambria Math"/>
                      </w:rPr>
                    </m:ctrlPr>
                  </m:dPr>
                  <m:e>
                    <m:f>
                      <m:fPr>
                        <m:ctrlPr>
                          <w:rPr>
                            <w:rFonts w:ascii="Cambria Math" w:hAnsi="Cambria Math"/>
                          </w:rPr>
                        </m:ctrlPr>
                      </m:fPr>
                      <m:num>
                        <m:sSubSup>
                          <m:sSubSupPr>
                            <m:ctrlPr>
                              <w:rPr>
                                <w:rFonts w:ascii="Cambria Math" w:hAnsi="Cambria Math"/>
                                <w:i/>
                              </w:rPr>
                            </m:ctrlPr>
                          </m:sSubSupPr>
                          <m:e>
                            <m:r>
                              <w:rPr>
                                <w:rFonts w:ascii="Cambria Math" w:hAnsi="Cambria Math"/>
                              </w:rPr>
                              <m:t>n</m:t>
                            </m:r>
                          </m:e>
                          <m:sub>
                            <m:r>
                              <w:rPr>
                                <w:rFonts w:ascii="Cambria Math" w:hAnsi="Cambria Math"/>
                              </w:rPr>
                              <m:t>IM</m:t>
                            </m:r>
                          </m:sub>
                          <m:sup>
                            <m:r>
                              <w:rPr>
                                <w:rFonts w:ascii="Cambria Math" w:hAnsi="Cambria Math"/>
                              </w:rPr>
                              <m:t>sinceCM</m:t>
                            </m:r>
                          </m:sup>
                        </m:sSubSup>
                        <m:r>
                          <w:rPr>
                            <w:rFonts w:ascii="Cambria Math" w:hAnsi="Cambria Math"/>
                          </w:rPr>
                          <m:t>-2</m:t>
                        </m:r>
                        <m:ctrlPr>
                          <w:rPr>
                            <w:rFonts w:ascii="Cambria Math" w:hAnsi="Cambria Math"/>
                            <w:i/>
                          </w:rPr>
                        </m:ctrlPr>
                      </m:num>
                      <m:den>
                        <m:r>
                          <w:rPr>
                            <w:rFonts w:ascii="Cambria Math" w:hAnsi="Cambria Math"/>
                          </w:rPr>
                          <m:t>2</m:t>
                        </m:r>
                        <m:ctrlPr>
                          <w:rPr>
                            <w:rFonts w:ascii="Cambria Math" w:hAnsi="Cambria Math"/>
                            <w:i/>
                          </w:rPr>
                        </m:ctrlPr>
                      </m:den>
                    </m:f>
                    <m:r>
                      <w:rPr>
                        <w:rFonts w:ascii="Cambria Math" w:hAnsi="Cambria Math"/>
                      </w:rPr>
                      <m:t>,0,1</m:t>
                    </m:r>
                    <m:ctrlPr>
                      <w:rPr>
                        <w:rFonts w:ascii="Cambria Math" w:hAnsi="Cambria Math"/>
                        <w:i/>
                      </w:rPr>
                    </m:ctrlPr>
                  </m:e>
                </m:d>
              </m:oMath>
            </m:oMathPara>
          </w:p>
        </w:tc>
        <w:tc>
          <w:tcPr>
            <w:tcW w:w="980" w:type="dxa"/>
          </w:tcPr>
          <w:p w14:paraId="7EAD7F38" w14:textId="77777777" w:rsidR="00F02BA4" w:rsidRDefault="00F02BA4" w:rsidP="00F02BA4">
            <w:pPr>
              <w:pStyle w:val="af9"/>
              <w:numPr>
                <w:ilvl w:val="0"/>
                <w:numId w:val="39"/>
              </w:numPr>
              <w:spacing w:line="720" w:lineRule="auto"/>
              <w:ind w:leftChars="0"/>
              <w:jc w:val="both"/>
            </w:pPr>
          </w:p>
        </w:tc>
      </w:tr>
      <w:tr w:rsidR="00F02BA4" w14:paraId="5D360FB9" w14:textId="77777777" w:rsidTr="004149BE">
        <w:tc>
          <w:tcPr>
            <w:tcW w:w="8080" w:type="dxa"/>
          </w:tcPr>
          <w:p w14:paraId="6EC04053" w14:textId="77777777" w:rsidR="00F02BA4" w:rsidRDefault="00000000" w:rsidP="004149BE">
            <m:oMathPara>
              <m:oMath>
                <m:sSub>
                  <m:sSubPr>
                    <m:ctrlPr>
                      <w:rPr>
                        <w:rFonts w:ascii="Cambria Math" w:hAnsi="Cambria Math"/>
                        <w:i/>
                      </w:rPr>
                    </m:ctrlPr>
                  </m:sSubPr>
                  <m:e>
                    <m:r>
                      <w:rPr>
                        <w:rFonts w:ascii="Cambria Math" w:hAnsi="Cambria Math"/>
                      </w:rPr>
                      <m:t>x</m:t>
                    </m:r>
                  </m:e>
                  <m:sub>
                    <m:r>
                      <w:rPr>
                        <w:rFonts w:ascii="Cambria Math" w:hAnsi="Cambria Math"/>
                      </w:rPr>
                      <m:t>20</m:t>
                    </m:r>
                  </m:sub>
                </m:sSub>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m:t>
                    </m:r>
                  </m:sub>
                </m:sSub>
                <m:r>
                  <w:rPr>
                    <w:rFonts w:ascii="Cambria Math" w:hAnsi="Cambria Math"/>
                  </w:rPr>
                  <m:t>=</m:t>
                </m:r>
                <m:r>
                  <m:rPr>
                    <m:nor/>
                  </m:rPr>
                  <w:rPr>
                    <w:rFonts w:ascii="Cambria Math" w:hAnsi="Cambria Math"/>
                  </w:rPr>
                  <m:t>clip</m:t>
                </m:r>
                <m:d>
                  <m:dPr>
                    <m:ctrlPr>
                      <w:rPr>
                        <w:rFonts w:ascii="Cambria Math" w:hAnsi="Cambria Math"/>
                      </w:rPr>
                    </m:ctrlPr>
                  </m:dPr>
                  <m:e>
                    <m:f>
                      <m:fPr>
                        <m:ctrlPr>
                          <w:rPr>
                            <w:rFonts w:ascii="Cambria Math" w:hAnsi="Cambria Math"/>
                          </w:rPr>
                        </m:ctrlPr>
                      </m:fPr>
                      <m:num>
                        <m:r>
                          <w:rPr>
                            <w:rFonts w:ascii="Cambria Math" w:hAnsi="Cambria Math"/>
                          </w:rPr>
                          <m:t>damag</m:t>
                        </m:r>
                        <m:sSub>
                          <m:sSubPr>
                            <m:ctrlPr>
                              <w:rPr>
                                <w:rFonts w:ascii="Cambria Math" w:hAnsi="Cambria Math"/>
                                <w:i/>
                              </w:rPr>
                            </m:ctrlPr>
                          </m:sSubPr>
                          <m:e>
                            <m:r>
                              <w:rPr>
                                <w:rFonts w:ascii="Cambria Math" w:hAnsi="Cambria Math"/>
                              </w:rPr>
                              <m:t>e</m:t>
                            </m:r>
                          </m:e>
                          <m:sub>
                            <m:r>
                              <w:rPr>
                                <w:rFonts w:ascii="Cambria Math" w:hAnsi="Cambria Math"/>
                              </w:rPr>
                              <m:t>IM</m:t>
                            </m:r>
                          </m:sub>
                        </m:sSub>
                        <m:ctrlPr>
                          <w:rPr>
                            <w:rFonts w:ascii="Cambria Math" w:hAnsi="Cambria Math"/>
                            <w:i/>
                          </w:rPr>
                        </m:ctrlPr>
                      </m:num>
                      <m:den>
                        <m:sSub>
                          <m:sSubPr>
                            <m:ctrlPr>
                              <w:rPr>
                                <w:rFonts w:ascii="Cambria Math" w:hAnsi="Cambria Math"/>
                                <w:i/>
                              </w:rPr>
                            </m:ctrlPr>
                          </m:sSubPr>
                          <m:e>
                            <m:r>
                              <w:rPr>
                                <w:rFonts w:ascii="Cambria Math" w:hAnsi="Cambria Math"/>
                              </w:rPr>
                              <m:t>D</m:t>
                            </m:r>
                          </m:e>
                          <m:sub>
                            <m:r>
                              <w:rPr>
                                <w:rFonts w:ascii="Cambria Math" w:hAnsi="Cambria Math"/>
                              </w:rPr>
                              <m:t>cap</m:t>
                            </m:r>
                          </m:sub>
                        </m:sSub>
                        <m:ctrlPr>
                          <w:rPr>
                            <w:rFonts w:ascii="Cambria Math" w:hAnsi="Cambria Math"/>
                            <w:i/>
                          </w:rPr>
                        </m:ctrlPr>
                      </m:den>
                    </m:f>
                    <m:r>
                      <w:rPr>
                        <w:rFonts w:ascii="Cambria Math" w:hAnsi="Cambria Math"/>
                      </w:rPr>
                      <m:t>,0,1</m:t>
                    </m:r>
                    <m:ctrlPr>
                      <w:rPr>
                        <w:rFonts w:ascii="Cambria Math" w:hAnsi="Cambria Math"/>
                        <w:i/>
                      </w:rPr>
                    </m:ctrlPr>
                  </m:e>
                </m:d>
              </m:oMath>
            </m:oMathPara>
          </w:p>
        </w:tc>
        <w:tc>
          <w:tcPr>
            <w:tcW w:w="980" w:type="dxa"/>
          </w:tcPr>
          <w:p w14:paraId="6070A9FC" w14:textId="77777777" w:rsidR="00F02BA4" w:rsidRDefault="00F02BA4" w:rsidP="00F02BA4">
            <w:pPr>
              <w:pStyle w:val="af9"/>
              <w:numPr>
                <w:ilvl w:val="0"/>
                <w:numId w:val="39"/>
              </w:numPr>
              <w:spacing w:line="480" w:lineRule="auto"/>
              <w:ind w:leftChars="0"/>
              <w:jc w:val="both"/>
            </w:pPr>
          </w:p>
        </w:tc>
      </w:tr>
    </w:tbl>
    <w:p w14:paraId="7E060A9D" w14:textId="52A4729D" w:rsidR="00F02BA4" w:rsidRDefault="00134358" w:rsidP="00134358">
      <w:pPr>
        <w:ind w:firstLineChars="200" w:firstLine="480"/>
        <w:jc w:val="both"/>
      </w:pPr>
      <w:r w:rsidRPr="00134358">
        <w:t>其中，</w:t>
      </w:r>
      <m:oMath>
        <m:sSubSup>
          <m:sSubSupPr>
            <m:ctrlPr>
              <w:rPr>
                <w:rFonts w:ascii="Cambria Math" w:hAnsi="Cambria Math"/>
                <w:i/>
              </w:rPr>
            </m:ctrlPr>
          </m:sSubSupPr>
          <m:e>
            <m:r>
              <w:rPr>
                <w:rFonts w:ascii="Cambria Math" w:hAnsi="Cambria Math"/>
              </w:rPr>
              <m:t>ρ</m:t>
            </m:r>
          </m:e>
          <m:sub>
            <m:r>
              <w:rPr>
                <w:rFonts w:ascii="Cambria Math" w:hAnsi="Cambria Math"/>
              </w:rPr>
              <m:t>IM</m:t>
            </m:r>
          </m:sub>
          <m:sup>
            <m:r>
              <w:rPr>
                <w:rFonts w:ascii="Cambria Math" w:hAnsi="Cambria Math"/>
              </w:rPr>
              <m:t>rep</m:t>
            </m:r>
          </m:sup>
        </m:sSubSup>
        <m:r>
          <w:rPr>
            <w:rFonts w:ascii="Cambria Math" w:hAnsi="Cambria Math"/>
          </w:rPr>
          <m:t xml:space="preserve"> </m:t>
        </m:r>
      </m:oMath>
      <w:r w:rsidRPr="00134358">
        <w:t>用于表征自上次恢复性维护以来非完全维护的重复程度，</w:t>
      </w:r>
      <m:oMath>
        <m:sSub>
          <m:sSubPr>
            <m:ctrlPr>
              <w:rPr>
                <w:rFonts w:ascii="Cambria Math" w:hAnsi="Cambria Math"/>
                <w:i/>
              </w:rPr>
            </m:ctrlPr>
          </m:sSubPr>
          <m:e>
            <m:r>
              <w:rPr>
                <w:rFonts w:ascii="Cambria Math" w:hAnsi="Cambria Math"/>
              </w:rPr>
              <m:t>δ</m:t>
            </m:r>
          </m:e>
          <m:sub>
            <m:r>
              <w:rPr>
                <w:rFonts w:ascii="Cambria Math" w:hAnsi="Cambria Math"/>
              </w:rPr>
              <m:t>IM</m:t>
            </m:r>
          </m:sub>
        </m:sSub>
        <m:r>
          <w:rPr>
            <w:rFonts w:ascii="Cambria Math" w:hAnsi="Cambria Math"/>
          </w:rPr>
          <m:t xml:space="preserve"> </m:t>
        </m:r>
      </m:oMath>
      <w:r w:rsidRPr="00134358">
        <w:t>用于刻画</w:t>
      </w:r>
      <w:r w:rsidRPr="00134358">
        <w:lastRenderedPageBreak/>
        <w:t>由连续</w:t>
      </w:r>
      <w:r w:rsidRPr="00134358">
        <w:t>IM</w:t>
      </w:r>
      <w:r w:rsidRPr="00134358">
        <w:t>引起的累积损伤。引入这两个变量的目的在于使智能体不仅感知当前健康值，还能感知当前维护历史所隐含的</w:t>
      </w:r>
      <w:r w:rsidRPr="00134358">
        <w:t>“</w:t>
      </w:r>
      <w:r w:rsidRPr="00134358">
        <w:t>继续</w:t>
      </w:r>
      <w:r w:rsidRPr="00134358">
        <w:t>IM</w:t>
      </w:r>
      <w:r w:rsidRPr="00134358">
        <w:t>是否仍然合理</w:t>
      </w:r>
      <w:r w:rsidRPr="00134358">
        <w:t>”</w:t>
      </w:r>
      <w:r w:rsidRPr="00134358">
        <w:t>这一问题。</w:t>
      </w:r>
    </w:p>
    <w:p w14:paraId="48D22424" w14:textId="77777777" w:rsidR="00F02BA4" w:rsidRDefault="00134358" w:rsidP="00134358">
      <w:pPr>
        <w:ind w:firstLineChars="200" w:firstLine="480"/>
        <w:jc w:val="both"/>
      </w:pPr>
      <w:r w:rsidRPr="00134358">
        <w:t>在此基础上，</w:t>
      </w:r>
      <w:r w:rsidR="00943C03">
        <w:t>GATE</w:t>
      </w:r>
      <w:r w:rsidRPr="00134358">
        <w:t>层与</w:t>
      </w:r>
      <w:r w:rsidR="00943C03">
        <w:t>TYPE</w:t>
      </w:r>
      <w:r w:rsidRPr="00134358">
        <w:t>层分别学习对应的动作价值函数。设</w:t>
      </w:r>
      <w:r w:rsidR="00943C03">
        <w:t>GATE</w:t>
      </w:r>
      <w:r w:rsidRPr="00134358">
        <w:t>层在线网络与目标网络分别为</w:t>
      </w:r>
      <w:r w:rsidR="00F02BA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2BA4" w14:paraId="59C7CDE5" w14:textId="77777777" w:rsidTr="004149BE">
        <w:tc>
          <w:tcPr>
            <w:tcW w:w="8080" w:type="dxa"/>
          </w:tcPr>
          <w:p w14:paraId="40C163B4" w14:textId="77777777" w:rsidR="00F02BA4" w:rsidRPr="00F02BA4" w:rsidRDefault="00000000" w:rsidP="004149BE">
            <w:pPr>
              <w:rPr>
                <w:rFonts w:ascii="Cambria Math" w:hAnsi="Cambria Math"/>
                <w:i/>
                <w:lang w:eastAsia="zh-TW"/>
              </w:rPr>
            </w:pPr>
            <m:oMathPara>
              <m:oMath>
                <m:sSub>
                  <m:sSubPr>
                    <m:ctrlPr>
                      <w:rPr>
                        <w:rFonts w:ascii="Cambria Math" w:hAnsi="Cambria Math"/>
                        <w:i/>
                      </w:rPr>
                    </m:ctrlPr>
                  </m:sSubPr>
                  <m:e>
                    <m:r>
                      <w:rPr>
                        <w:rFonts w:ascii="Cambria Math" w:hAnsi="Cambria Math"/>
                      </w:rPr>
                      <m:t>Q</m:t>
                    </m:r>
                  </m:e>
                  <m:sub>
                    <m:r>
                      <w:rPr>
                        <w:rFonts w:ascii="Cambria Math" w:hAnsi="Cambria Math"/>
                      </w:rPr>
                      <m:t>G</m:t>
                    </m:r>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a</m:t>
                        </m:r>
                      </m:e>
                      <m:sup>
                        <m:r>
                          <w:rPr>
                            <w:rFonts w:ascii="Cambria Math" w:hAnsi="Cambria Math"/>
                          </w:rPr>
                          <m:t>G</m:t>
                        </m:r>
                      </m:sup>
                    </m:sSup>
                    <m:r>
                      <w:rPr>
                        <w:rFonts w:ascii="Cambria Math" w:hAnsi="Cambria Math"/>
                      </w:rPr>
                      <m:t>;</m:t>
                    </m:r>
                    <m:sSub>
                      <m:sSubPr>
                        <m:ctrlPr>
                          <w:rPr>
                            <w:rFonts w:ascii="Cambria Math" w:hAnsi="Cambria Math"/>
                            <w:i/>
                          </w:rPr>
                        </m:ctrlPr>
                      </m:sSubPr>
                      <m:e>
                        <m:r>
                          <m:rPr>
                            <m:sty m:val="b"/>
                          </m:rPr>
                          <w:rPr>
                            <w:rFonts w:ascii="Cambria Math" w:hAnsi="Cambria Math"/>
                          </w:rPr>
                          <m:t>w</m:t>
                        </m:r>
                      </m:e>
                      <m:sub>
                        <m:r>
                          <w:rPr>
                            <w:rFonts w:ascii="Cambria Math" w:hAnsi="Cambria Math"/>
                          </w:rPr>
                          <m:t>G</m:t>
                        </m:r>
                      </m:sub>
                    </m:sSub>
                  </m:e>
                </m:d>
              </m:oMath>
            </m:oMathPara>
          </w:p>
        </w:tc>
        <w:tc>
          <w:tcPr>
            <w:tcW w:w="980" w:type="dxa"/>
          </w:tcPr>
          <w:p w14:paraId="561AB613" w14:textId="77777777" w:rsidR="00F02BA4" w:rsidRDefault="00F02BA4" w:rsidP="00F02BA4">
            <w:pPr>
              <w:pStyle w:val="af9"/>
              <w:numPr>
                <w:ilvl w:val="0"/>
                <w:numId w:val="39"/>
              </w:numPr>
              <w:ind w:leftChars="0"/>
              <w:jc w:val="both"/>
            </w:pPr>
          </w:p>
        </w:tc>
      </w:tr>
      <w:tr w:rsidR="00F02BA4" w14:paraId="296ED79C" w14:textId="77777777" w:rsidTr="004149BE">
        <w:tc>
          <w:tcPr>
            <w:tcW w:w="8080" w:type="dxa"/>
          </w:tcPr>
          <w:p w14:paraId="61329F9C" w14:textId="77777777" w:rsidR="00F02BA4" w:rsidRDefault="00000000" w:rsidP="004149BE">
            <m:oMathPara>
              <m:oMath>
                <m:sSubSup>
                  <m:sSubSupPr>
                    <m:ctrlPr>
                      <w:rPr>
                        <w:rFonts w:ascii="Cambria Math" w:hAnsi="Cambria Math"/>
                        <w:i/>
                      </w:rPr>
                    </m:ctrlPr>
                  </m:sSubSupPr>
                  <m:e>
                    <m:r>
                      <w:rPr>
                        <w:rFonts w:ascii="Cambria Math" w:hAnsi="Cambria Math"/>
                      </w:rPr>
                      <m:t>Q</m:t>
                    </m:r>
                    <m:ctrlPr>
                      <w:rPr>
                        <w:rFonts w:ascii="Cambria Math" w:hAnsi="Cambria Math"/>
                      </w:rPr>
                    </m:ctrlPr>
                  </m:e>
                  <m:sub>
                    <m:r>
                      <w:rPr>
                        <w:rFonts w:ascii="Cambria Math" w:hAnsi="Cambria Math"/>
                      </w:rPr>
                      <m:t>G</m:t>
                    </m:r>
                  </m:sub>
                  <m:sup>
                    <m:r>
                      <w:rPr>
                        <w:rFonts w:ascii="Cambria Math" w:hAnsi="Cambria Math"/>
                      </w:rPr>
                      <m:t>-</m:t>
                    </m:r>
                  </m:sup>
                </m:sSubSup>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a</m:t>
                        </m:r>
                      </m:e>
                      <m:sup>
                        <m:r>
                          <w:rPr>
                            <w:rFonts w:ascii="Cambria Math" w:hAnsi="Cambria Math"/>
                          </w:rPr>
                          <m:t>G</m:t>
                        </m:r>
                      </m:sup>
                    </m:sSup>
                    <m:r>
                      <w:rPr>
                        <w:rFonts w:ascii="Cambria Math" w:hAnsi="Cambria Math"/>
                      </w:rPr>
                      <m:t>;</m:t>
                    </m:r>
                    <m:sSubSup>
                      <m:sSubSupPr>
                        <m:ctrlPr>
                          <w:rPr>
                            <w:rFonts w:ascii="Cambria Math" w:hAnsi="Cambria Math"/>
                            <w:i/>
                          </w:rPr>
                        </m:ctrlPr>
                      </m:sSubSupPr>
                      <m:e>
                        <m:r>
                          <m:rPr>
                            <m:sty m:val="b"/>
                          </m:rPr>
                          <w:rPr>
                            <w:rFonts w:ascii="Cambria Math" w:hAnsi="Cambria Math"/>
                          </w:rPr>
                          <m:t>w</m:t>
                        </m:r>
                      </m:e>
                      <m:sub>
                        <m:r>
                          <w:rPr>
                            <w:rFonts w:ascii="Cambria Math" w:hAnsi="Cambria Math"/>
                          </w:rPr>
                          <m:t>G</m:t>
                        </m:r>
                      </m:sub>
                      <m:sup>
                        <m:r>
                          <w:rPr>
                            <w:rFonts w:ascii="Cambria Math" w:hAnsi="Cambria Math"/>
                          </w:rPr>
                          <m:t>-</m:t>
                        </m:r>
                      </m:sup>
                    </m:sSubSup>
                  </m:e>
                </m:d>
              </m:oMath>
            </m:oMathPara>
          </w:p>
        </w:tc>
        <w:tc>
          <w:tcPr>
            <w:tcW w:w="980" w:type="dxa"/>
          </w:tcPr>
          <w:p w14:paraId="6E220035" w14:textId="77777777" w:rsidR="00F02BA4" w:rsidRDefault="00F02BA4" w:rsidP="00F02BA4">
            <w:pPr>
              <w:pStyle w:val="af9"/>
              <w:numPr>
                <w:ilvl w:val="0"/>
                <w:numId w:val="39"/>
              </w:numPr>
              <w:ind w:leftChars="0"/>
              <w:jc w:val="both"/>
            </w:pPr>
          </w:p>
        </w:tc>
      </w:tr>
    </w:tbl>
    <w:p w14:paraId="1C5233CC" w14:textId="77777777" w:rsidR="00F02BA4" w:rsidRDefault="00943C03" w:rsidP="00134358">
      <w:pPr>
        <w:ind w:firstLineChars="200" w:firstLine="480"/>
        <w:jc w:val="both"/>
      </w:pPr>
      <w:r>
        <w:t>TYPE</w:t>
      </w:r>
      <w:r w:rsidR="00134358" w:rsidRPr="00134358">
        <w:t>层在线网络与目标网络分别为</w:t>
      </w:r>
      <w:r w:rsidR="00F02BA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2BA4" w14:paraId="096B43EB" w14:textId="77777777" w:rsidTr="004149BE">
        <w:tc>
          <w:tcPr>
            <w:tcW w:w="8080" w:type="dxa"/>
          </w:tcPr>
          <w:p w14:paraId="1899CE76" w14:textId="77777777" w:rsidR="00F02BA4" w:rsidRPr="00F02BA4" w:rsidRDefault="00000000" w:rsidP="004149BE">
            <w:pPr>
              <w:rPr>
                <w:rFonts w:ascii="Cambria Math" w:hAnsi="Cambria Math"/>
                <w:i/>
                <w:lang w:eastAsia="zh-TW"/>
              </w:rPr>
            </w:pPr>
            <m:oMathPara>
              <m:oMath>
                <m:sSub>
                  <m:sSubPr>
                    <m:ctrlPr>
                      <w:rPr>
                        <w:rFonts w:ascii="Cambria Math" w:hAnsi="Cambria Math"/>
                        <w:i/>
                      </w:rPr>
                    </m:ctrlPr>
                  </m:sSubPr>
                  <m:e>
                    <m:r>
                      <w:rPr>
                        <w:rFonts w:ascii="Cambria Math" w:hAnsi="Cambria Math"/>
                      </w:rPr>
                      <m:t>Q</m:t>
                    </m:r>
                  </m:e>
                  <m:sub>
                    <m:r>
                      <w:rPr>
                        <w:rFonts w:ascii="Cambria Math" w:hAnsi="Cambria Math"/>
                      </w:rPr>
                      <m:t>T</m:t>
                    </m:r>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sSub>
                      <m:sSubPr>
                        <m:ctrlPr>
                          <w:rPr>
                            <w:rFonts w:ascii="Cambria Math" w:hAnsi="Cambria Math"/>
                            <w:i/>
                          </w:rPr>
                        </m:ctrlPr>
                      </m:sSubPr>
                      <m:e>
                        <m:r>
                          <m:rPr>
                            <m:sty m:val="b"/>
                          </m:rPr>
                          <w:rPr>
                            <w:rFonts w:ascii="Cambria Math" w:hAnsi="Cambria Math"/>
                          </w:rPr>
                          <m:t>w</m:t>
                        </m:r>
                      </m:e>
                      <m:sub>
                        <m:r>
                          <w:rPr>
                            <w:rFonts w:ascii="Cambria Math" w:hAnsi="Cambria Math"/>
                          </w:rPr>
                          <m:t>T</m:t>
                        </m:r>
                      </m:sub>
                    </m:sSub>
                  </m:e>
                </m:d>
              </m:oMath>
            </m:oMathPara>
          </w:p>
        </w:tc>
        <w:tc>
          <w:tcPr>
            <w:tcW w:w="980" w:type="dxa"/>
          </w:tcPr>
          <w:p w14:paraId="5F9244EE" w14:textId="77777777" w:rsidR="00F02BA4" w:rsidRDefault="00F02BA4" w:rsidP="004149BE">
            <w:pPr>
              <w:pStyle w:val="af9"/>
              <w:numPr>
                <w:ilvl w:val="0"/>
                <w:numId w:val="39"/>
              </w:numPr>
              <w:ind w:leftChars="0"/>
              <w:jc w:val="both"/>
            </w:pPr>
          </w:p>
        </w:tc>
      </w:tr>
      <w:tr w:rsidR="00F02BA4" w14:paraId="4BED0C88" w14:textId="77777777" w:rsidTr="004149BE">
        <w:tc>
          <w:tcPr>
            <w:tcW w:w="8080" w:type="dxa"/>
          </w:tcPr>
          <w:p w14:paraId="73193F99" w14:textId="77777777" w:rsidR="00F02BA4" w:rsidRDefault="00000000" w:rsidP="004149BE">
            <m:oMathPara>
              <m:oMath>
                <m:sSubSup>
                  <m:sSubSupPr>
                    <m:ctrlPr>
                      <w:rPr>
                        <w:rFonts w:ascii="Cambria Math" w:hAnsi="Cambria Math"/>
                        <w:i/>
                      </w:rPr>
                    </m:ctrlPr>
                  </m:sSubSupPr>
                  <m:e>
                    <m:r>
                      <w:rPr>
                        <w:rFonts w:ascii="Cambria Math" w:hAnsi="Cambria Math"/>
                      </w:rPr>
                      <m:t>Q</m:t>
                    </m:r>
                    <m:ctrlPr>
                      <w:rPr>
                        <w:rFonts w:ascii="Cambria Math" w:hAnsi="Cambria Math"/>
                      </w:rPr>
                    </m:ctrlPr>
                  </m:e>
                  <m:sub>
                    <m:r>
                      <w:rPr>
                        <w:rFonts w:ascii="Cambria Math" w:hAnsi="Cambria Math"/>
                      </w:rPr>
                      <m:t>T</m:t>
                    </m:r>
                  </m:sub>
                  <m:sup>
                    <m:r>
                      <w:rPr>
                        <w:rFonts w:ascii="Cambria Math" w:hAnsi="Cambria Math"/>
                      </w:rPr>
                      <m:t>-</m:t>
                    </m:r>
                  </m:sup>
                </m:sSubSup>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sSubSup>
                      <m:sSubSupPr>
                        <m:ctrlPr>
                          <w:rPr>
                            <w:rFonts w:ascii="Cambria Math" w:hAnsi="Cambria Math"/>
                            <w:i/>
                          </w:rPr>
                        </m:ctrlPr>
                      </m:sSubSupPr>
                      <m:e>
                        <m:r>
                          <m:rPr>
                            <m:sty m:val="b"/>
                          </m:rPr>
                          <w:rPr>
                            <w:rFonts w:ascii="Cambria Math" w:hAnsi="Cambria Math"/>
                          </w:rPr>
                          <m:t>w</m:t>
                        </m:r>
                      </m:e>
                      <m:sub>
                        <m:r>
                          <w:rPr>
                            <w:rFonts w:ascii="Cambria Math" w:hAnsi="Cambria Math"/>
                          </w:rPr>
                          <m:t>T</m:t>
                        </m:r>
                      </m:sub>
                      <m:sup>
                        <m:r>
                          <w:rPr>
                            <w:rFonts w:ascii="Cambria Math" w:hAnsi="Cambria Math"/>
                          </w:rPr>
                          <m:t>-</m:t>
                        </m:r>
                      </m:sup>
                    </m:sSubSup>
                  </m:e>
                </m:d>
              </m:oMath>
            </m:oMathPara>
          </w:p>
        </w:tc>
        <w:tc>
          <w:tcPr>
            <w:tcW w:w="980" w:type="dxa"/>
          </w:tcPr>
          <w:p w14:paraId="2AA9B763" w14:textId="77777777" w:rsidR="00F02BA4" w:rsidRDefault="00F02BA4" w:rsidP="004149BE">
            <w:pPr>
              <w:pStyle w:val="af9"/>
              <w:numPr>
                <w:ilvl w:val="0"/>
                <w:numId w:val="39"/>
              </w:numPr>
              <w:ind w:leftChars="0"/>
              <w:jc w:val="both"/>
            </w:pPr>
          </w:p>
        </w:tc>
      </w:tr>
    </w:tbl>
    <w:p w14:paraId="6006A6C1" w14:textId="77777777" w:rsidR="00F02BA4" w:rsidRDefault="00134358" w:rsidP="00134358">
      <w:pPr>
        <w:ind w:firstLineChars="200" w:firstLine="480"/>
        <w:jc w:val="both"/>
      </w:pPr>
      <w:r w:rsidRPr="00134358">
        <w:t>对</w:t>
      </w:r>
      <w:r w:rsidR="00943C03">
        <w:t>GATE</w:t>
      </w:r>
      <w:r w:rsidRPr="00134358">
        <w:t>层，</w:t>
      </w:r>
      <w:r w:rsidRPr="00134358">
        <w:t>Double DQN</w:t>
      </w:r>
      <w:r w:rsidRPr="00134358">
        <w:t>目标值写为</w:t>
      </w:r>
      <w:r w:rsidR="00F02BA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w14:paraId="241941CE" w14:textId="77777777" w:rsidTr="004149BE">
        <w:tc>
          <w:tcPr>
            <w:tcW w:w="8080" w:type="dxa"/>
          </w:tcPr>
          <w:p w14:paraId="7A3822C9" w14:textId="77777777" w:rsidR="00F7503C" w:rsidRPr="00DB0A85" w:rsidRDefault="00000000" w:rsidP="004149BE">
            <w:pPr>
              <w:rPr>
                <w:rFonts w:ascii="Cambria Math" w:hAnsi="Cambria Math"/>
                <w:i/>
                <w:lang w:eastAsia="zh-TW"/>
              </w:rPr>
            </w:pPr>
            <m:oMathPara>
              <m:oMath>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G</m:t>
                    </m:r>
                  </m:sub>
                </m:sSub>
                <m:r>
                  <w:rPr>
                    <w:rFonts w:ascii="Cambria Math" w:hAnsi="Cambria Math"/>
                  </w:rPr>
                  <m:t>+γ</m:t>
                </m:r>
                <m:d>
                  <m:dPr>
                    <m:ctrlPr>
                      <w:rPr>
                        <w:rFonts w:ascii="Cambria Math" w:hAnsi="Cambria Math"/>
                        <w:i/>
                      </w:rPr>
                    </m:ctrlPr>
                  </m:dPr>
                  <m:e>
                    <m:r>
                      <w:rPr>
                        <w:rFonts w:ascii="Cambria Math" w:hAnsi="Cambria Math"/>
                      </w:rPr>
                      <m:t>1-d</m:t>
                    </m:r>
                  </m:e>
                </m:d>
                <m:r>
                  <w:rPr>
                    <w:rFonts w:ascii="Cambria Math" w:hAnsi="Cambria Math"/>
                  </w:rPr>
                  <m:t> </m:t>
                </m:r>
                <m:sSubSup>
                  <m:sSubSupPr>
                    <m:ctrlPr>
                      <w:rPr>
                        <w:rFonts w:ascii="Cambria Math" w:hAnsi="Cambria Math"/>
                        <w:i/>
                      </w:rPr>
                    </m:ctrlPr>
                  </m:sSubSupPr>
                  <m:e>
                    <m:r>
                      <w:rPr>
                        <w:rFonts w:ascii="Cambria Math" w:hAnsi="Cambria Math"/>
                      </w:rPr>
                      <m:t>Q</m:t>
                    </m:r>
                  </m:e>
                  <m:sub>
                    <m:r>
                      <w:rPr>
                        <w:rFonts w:ascii="Cambria Math" w:hAnsi="Cambria Math"/>
                      </w:rPr>
                      <m:t>G</m:t>
                    </m:r>
                  </m:sub>
                  <m:sup>
                    <m:r>
                      <w:rPr>
                        <w:rFonts w:ascii="Cambria Math" w:hAnsi="Cambria Math"/>
                      </w:rPr>
                      <m:t>-</m:t>
                    </m:r>
                  </m:sup>
                </m:sSubSup>
                <m:r>
                  <w:rPr>
                    <w:rFonts w:ascii="Cambria Math" w:hAnsi="Cambria Math"/>
                  </w:rPr>
                  <m:t>​</m:t>
                </m:r>
                <m:d>
                  <m:dPr>
                    <m:ctrlPr>
                      <w:rPr>
                        <w:rFonts w:ascii="Cambria Math" w:hAnsi="Cambria Math"/>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p>
                                  <m:sSupPr>
                                    <m:ctrlPr>
                                      <w:rPr>
                                        <w:rFonts w:ascii="Cambria Math" w:hAnsi="Cambria Math"/>
                                        <w:i/>
                                      </w:rPr>
                                    </m:ctrlPr>
                                  </m:sSupPr>
                                  <m:e>
                                    <m:r>
                                      <w:rPr>
                                        <w:rFonts w:ascii="Cambria Math" w:hAnsi="Cambria Math"/>
                                      </w:rPr>
                                      <m:t>a</m:t>
                                    </m:r>
                                  </m:e>
                                  <m:sup>
                                    <m:r>
                                      <w:rPr>
                                        <w:rFonts w:ascii="Cambria Math" w:hAnsi="Cambria Math"/>
                                      </w:rPr>
                                      <m:t>'</m:t>
                                    </m:r>
                                  </m:sup>
                                </m:sSup>
                                <m:ctrlPr>
                                  <w:rPr>
                                    <w:rFonts w:ascii="Cambria Math" w:hAnsi="Cambria Math"/>
                                  </w:rPr>
                                </m:ctrlPr>
                              </m:lim>
                            </m:limLow>
                          </m:fName>
                          <m:e>
                            <m:sSub>
                              <m:sSubPr>
                                <m:ctrlPr>
                                  <w:rPr>
                                    <w:rFonts w:ascii="Cambria Math" w:hAnsi="Cambria Math"/>
                                    <w:i/>
                                  </w:rPr>
                                </m:ctrlPr>
                              </m:sSubPr>
                              <m:e>
                                <m:r>
                                  <w:rPr>
                                    <w:rFonts w:ascii="Cambria Math" w:hAnsi="Cambria Math"/>
                                  </w:rPr>
                                  <m:t>Q</m:t>
                                </m:r>
                              </m:e>
                              <m:sub>
                                <m:r>
                                  <w:rPr>
                                    <w:rFonts w:ascii="Cambria Math" w:hAnsi="Cambria Math"/>
                                  </w:rPr>
                                  <m:t>G</m:t>
                                </m:r>
                              </m:sub>
                            </m:sSub>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b>
                                  <m:sSubPr>
                                    <m:ctrlPr>
                                      <w:rPr>
                                        <w:rFonts w:ascii="Cambria Math" w:hAnsi="Cambria Math"/>
                                        <w:i/>
                                      </w:rPr>
                                    </m:ctrlPr>
                                  </m:sSubPr>
                                  <m:e>
                                    <m:r>
                                      <m:rPr>
                                        <m:sty m:val="b"/>
                                      </m:rPr>
                                      <w:rPr>
                                        <w:rFonts w:ascii="Cambria Math" w:hAnsi="Cambria Math"/>
                                      </w:rPr>
                                      <m:t>w</m:t>
                                    </m:r>
                                  </m:e>
                                  <m:sub>
                                    <m:r>
                                      <w:rPr>
                                        <w:rFonts w:ascii="Cambria Math" w:hAnsi="Cambria Math"/>
                                      </w:rPr>
                                      <m:t>G</m:t>
                                    </m:r>
                                  </m:sub>
                                </m:sSub>
                              </m:e>
                            </m:d>
                            <m:ctrlPr>
                              <w:rPr>
                                <w:rFonts w:ascii="Cambria Math" w:hAnsi="Cambria Math"/>
                                <w:i/>
                              </w:rPr>
                            </m:ctrlPr>
                          </m:e>
                        </m:func>
                      </m:e>
                    </m:func>
                    <m:r>
                      <w:rPr>
                        <w:rFonts w:ascii="Cambria Math" w:hAnsi="Cambria Math"/>
                      </w:rPr>
                      <m:t>;</m:t>
                    </m:r>
                    <m:sSubSup>
                      <m:sSubSupPr>
                        <m:ctrlPr>
                          <w:rPr>
                            <w:rFonts w:ascii="Cambria Math" w:hAnsi="Cambria Math"/>
                            <w:i/>
                          </w:rPr>
                        </m:ctrlPr>
                      </m:sSubSupPr>
                      <m:e>
                        <m:r>
                          <m:rPr>
                            <m:sty m:val="b"/>
                          </m:rPr>
                          <w:rPr>
                            <w:rFonts w:ascii="Cambria Math" w:hAnsi="Cambria Math"/>
                          </w:rPr>
                          <m:t>w</m:t>
                        </m:r>
                      </m:e>
                      <m:sub>
                        <m:r>
                          <w:rPr>
                            <w:rFonts w:ascii="Cambria Math" w:hAnsi="Cambria Math"/>
                          </w:rPr>
                          <m:t>G</m:t>
                        </m:r>
                      </m:sub>
                      <m:sup>
                        <m:r>
                          <w:rPr>
                            <w:rFonts w:ascii="Cambria Math" w:hAnsi="Cambria Math"/>
                          </w:rPr>
                          <m:t>-</m:t>
                        </m:r>
                      </m:sup>
                    </m:sSubSup>
                    <m:ctrlPr>
                      <w:rPr>
                        <w:rFonts w:ascii="Cambria Math" w:hAnsi="Cambria Math"/>
                        <w:i/>
                      </w:rPr>
                    </m:ctrlPr>
                  </m:e>
                </m:d>
              </m:oMath>
            </m:oMathPara>
          </w:p>
        </w:tc>
        <w:tc>
          <w:tcPr>
            <w:tcW w:w="980" w:type="dxa"/>
          </w:tcPr>
          <w:p w14:paraId="569B6FB4" w14:textId="77777777" w:rsidR="00F7503C" w:rsidRDefault="00F7503C" w:rsidP="00F7503C">
            <w:pPr>
              <w:pStyle w:val="af9"/>
              <w:numPr>
                <w:ilvl w:val="0"/>
                <w:numId w:val="39"/>
              </w:numPr>
              <w:spacing w:line="480" w:lineRule="auto"/>
              <w:ind w:leftChars="0"/>
              <w:jc w:val="both"/>
            </w:pPr>
          </w:p>
        </w:tc>
      </w:tr>
    </w:tbl>
    <w:p w14:paraId="77FE4783" w14:textId="77777777" w:rsidR="00F7503C" w:rsidRDefault="00134358" w:rsidP="00134358">
      <w:pPr>
        <w:ind w:firstLineChars="200" w:firstLine="480"/>
        <w:jc w:val="both"/>
      </w:pPr>
      <w:r w:rsidRPr="00134358">
        <w:t>其损失函数为</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w14:paraId="2B56B99A" w14:textId="77777777" w:rsidTr="004149BE">
        <w:tc>
          <w:tcPr>
            <w:tcW w:w="8080" w:type="dxa"/>
          </w:tcPr>
          <w:p w14:paraId="710A57F6" w14:textId="77777777" w:rsidR="00F7503C" w:rsidRPr="00DB0A85" w:rsidRDefault="00000000" w:rsidP="004149BE">
            <w:pPr>
              <w:rPr>
                <w:rFonts w:ascii="Cambria Math" w:hAnsi="Cambria Math"/>
                <w:i/>
                <w:lang w:eastAsia="zh-TW"/>
              </w:rPr>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hint="eastAsia"/>
                      </w:rPr>
                      <m:t>G</m:t>
                    </m:r>
                  </m:sub>
                </m:sSub>
                <m:r>
                  <m:rPr>
                    <m:scr m:val="double-struck"/>
                  </m:rPr>
                  <w:rPr>
                    <w:rFonts w:ascii="Cambria Math" w:hAnsi="Cambria Math"/>
                  </w:rPr>
                  <m:t>=E​</m:t>
                </m:r>
                <m:d>
                  <m:dPr>
                    <m:begChr m:val="["/>
                    <m:endChr m:val="]"/>
                    <m:ctrlPr>
                      <w:rPr>
                        <w:rFonts w:ascii="Cambria Math" w:hAnsi="Cambria Math"/>
                      </w:rPr>
                    </m:ctrlPr>
                  </m:dPr>
                  <m:e>
                    <m:sSup>
                      <m:sSupPr>
                        <m:ctrlPr>
                          <w:rPr>
                            <w:rFonts w:ascii="Cambria Math" w:hAnsi="Cambria Math"/>
                            <w:i/>
                          </w:rPr>
                        </m:ctrlPr>
                      </m:sSupPr>
                      <m:e>
                        <m:d>
                          <m:dPr>
                            <m:ctrlPr>
                              <w:rPr>
                                <w:rFonts w:ascii="Cambria Math" w:hAnsi="Cambria Math"/>
                              </w:rPr>
                            </m:ctrlPr>
                          </m:d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G</m:t>
                                </m:r>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a</m:t>
                                    </m:r>
                                  </m:e>
                                  <m:sup>
                                    <m:r>
                                      <w:rPr>
                                        <w:rFonts w:ascii="Cambria Math" w:hAnsi="Cambria Math"/>
                                      </w:rPr>
                                      <m:t>G</m:t>
                                    </m:r>
                                  </m:sup>
                                </m:sSup>
                                <m:r>
                                  <w:rPr>
                                    <w:rFonts w:ascii="Cambria Math" w:hAnsi="Cambria Math"/>
                                  </w:rPr>
                                  <m:t>;</m:t>
                                </m:r>
                                <m:sSub>
                                  <m:sSubPr>
                                    <m:ctrlPr>
                                      <w:rPr>
                                        <w:rFonts w:ascii="Cambria Math" w:hAnsi="Cambria Math"/>
                                        <w:i/>
                                      </w:rPr>
                                    </m:ctrlPr>
                                  </m:sSubPr>
                                  <m:e>
                                    <m:r>
                                      <m:rPr>
                                        <m:sty m:val="b"/>
                                      </m:rPr>
                                      <w:rPr>
                                        <w:rFonts w:ascii="Cambria Math" w:hAnsi="Cambria Math"/>
                                      </w:rPr>
                                      <m:t>w</m:t>
                                    </m:r>
                                  </m:e>
                                  <m:sub>
                                    <m:r>
                                      <w:rPr>
                                        <w:rFonts w:ascii="Cambria Math" w:hAnsi="Cambria Math"/>
                                      </w:rPr>
                                      <m:t>G</m:t>
                                    </m:r>
                                  </m:sub>
                                </m:sSub>
                              </m:e>
                            </m:d>
                            <m:ctrlPr>
                              <w:rPr>
                                <w:rFonts w:ascii="Cambria Math" w:hAnsi="Cambria Math"/>
                                <w:i/>
                              </w:rPr>
                            </m:ctrlPr>
                          </m:e>
                        </m:d>
                        <m:ctrlPr>
                          <w:rPr>
                            <w:rFonts w:ascii="Cambria Math" w:hAnsi="Cambria Math"/>
                          </w:rPr>
                        </m:ctrlPr>
                      </m:e>
                      <m:sup>
                        <m:r>
                          <w:rPr>
                            <w:rFonts w:ascii="Cambria Math" w:hAnsi="Cambria Math"/>
                          </w:rPr>
                          <m:t>2</m:t>
                        </m:r>
                      </m:sup>
                    </m:sSup>
                    <m:ctrlPr>
                      <w:rPr>
                        <w:rFonts w:ascii="Cambria Math" w:hAnsi="Cambria Math"/>
                        <w:i/>
                      </w:rPr>
                    </m:ctrlPr>
                  </m:e>
                </m:d>
              </m:oMath>
            </m:oMathPara>
          </w:p>
        </w:tc>
        <w:tc>
          <w:tcPr>
            <w:tcW w:w="980" w:type="dxa"/>
          </w:tcPr>
          <w:p w14:paraId="34DD5D72" w14:textId="77777777" w:rsidR="00F7503C" w:rsidRDefault="00F7503C" w:rsidP="004149BE">
            <w:pPr>
              <w:pStyle w:val="af9"/>
              <w:numPr>
                <w:ilvl w:val="0"/>
                <w:numId w:val="39"/>
              </w:numPr>
              <w:spacing w:line="480" w:lineRule="auto"/>
              <w:ind w:leftChars="0"/>
              <w:jc w:val="both"/>
            </w:pPr>
          </w:p>
        </w:tc>
      </w:tr>
    </w:tbl>
    <w:p w14:paraId="391B24F5" w14:textId="77777777" w:rsidR="00F7503C" w:rsidRDefault="00134358" w:rsidP="00134358">
      <w:pPr>
        <w:ind w:firstLineChars="200" w:firstLine="480"/>
        <w:jc w:val="both"/>
      </w:pPr>
      <w:r w:rsidRPr="00134358">
        <w:t>对</w:t>
      </w:r>
      <w:r w:rsidR="00943C03">
        <w:t>TYPE</w:t>
      </w:r>
      <w:r w:rsidRPr="00134358">
        <w:t>层，同理有</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w14:paraId="1E320769" w14:textId="77777777" w:rsidTr="004149BE">
        <w:tc>
          <w:tcPr>
            <w:tcW w:w="8080" w:type="dxa"/>
          </w:tcPr>
          <w:p w14:paraId="6165A6F0" w14:textId="77777777" w:rsidR="00F7503C" w:rsidRPr="00DB0A85" w:rsidRDefault="00000000" w:rsidP="004149BE">
            <w:pPr>
              <w:rPr>
                <w:rFonts w:ascii="Cambria Math" w:hAnsi="Cambria Math"/>
                <w:i/>
                <w:lang w:eastAsia="zh-TW"/>
              </w:rPr>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+γ</m:t>
                </m:r>
                <m:d>
                  <m:dPr>
                    <m:ctrlPr>
                      <w:rPr>
                        <w:rFonts w:ascii="Cambria Math" w:hAnsi="Cambria Math"/>
                        <w:i/>
                      </w:rPr>
                    </m:ctrlPr>
                  </m:dPr>
                  <m:e>
                    <m:r>
                      <w:rPr>
                        <w:rFonts w:ascii="Cambria Math" w:hAnsi="Cambria Math"/>
                      </w:rPr>
                      <m:t>1-d</m:t>
                    </m:r>
                  </m:e>
                </m:d>
                <m:r>
                  <w:rPr>
                    <w:rFonts w:ascii="Cambria Math" w:hAnsi="Cambria Math"/>
                  </w:rPr>
                  <m:t> </m:t>
                </m:r>
                <m:sSubSup>
                  <m:sSubSupPr>
                    <m:ctrlPr>
                      <w:rPr>
                        <w:rFonts w:ascii="Cambria Math" w:hAnsi="Cambria Math"/>
                        <w:i/>
                      </w:rPr>
                    </m:ctrlPr>
                  </m:sSubSupPr>
                  <m:e>
                    <m:r>
                      <w:rPr>
                        <w:rFonts w:ascii="Cambria Math" w:hAnsi="Cambria Math"/>
                      </w:rPr>
                      <m:t>Q</m:t>
                    </m:r>
                  </m:e>
                  <m:sub>
                    <m:r>
                      <w:rPr>
                        <w:rFonts w:ascii="Cambria Math" w:hAnsi="Cambria Math"/>
                      </w:rPr>
                      <m:t>T</m:t>
                    </m:r>
                  </m:sub>
                  <m:sup>
                    <m:r>
                      <w:rPr>
                        <w:rFonts w:ascii="Cambria Math" w:hAnsi="Cambria Math"/>
                      </w:rPr>
                      <m:t>-</m:t>
                    </m:r>
                  </m:sup>
                </m:sSubSup>
                <m:r>
                  <w:rPr>
                    <w:rFonts w:ascii="Cambria Math" w:hAnsi="Cambria Math"/>
                  </w:rPr>
                  <m:t>​</m:t>
                </m:r>
                <m:d>
                  <m:dPr>
                    <m:ctrlPr>
                      <w:rPr>
                        <w:rFonts w:ascii="Cambria Math" w:hAnsi="Cambria Math"/>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p>
                                  <m:sSupPr>
                                    <m:ctrlPr>
                                      <w:rPr>
                                        <w:rFonts w:ascii="Cambria Math" w:hAnsi="Cambria Math"/>
                                        <w:i/>
                                      </w:rPr>
                                    </m:ctrlPr>
                                  </m:sSupPr>
                                  <m:e>
                                    <m:r>
                                      <w:rPr>
                                        <w:rFonts w:ascii="Cambria Math" w:hAnsi="Cambria Math"/>
                                      </w:rPr>
                                      <m:t>a</m:t>
                                    </m:r>
                                  </m:e>
                                  <m:sup>
                                    <m:r>
                                      <w:rPr>
                                        <w:rFonts w:ascii="Cambria Math" w:hAnsi="Cambria Math"/>
                                      </w:rPr>
                                      <m:t>'</m:t>
                                    </m:r>
                                  </m:sup>
                                </m:sSup>
                                <m:ctrlPr>
                                  <w:rPr>
                                    <w:rFonts w:ascii="Cambria Math" w:hAnsi="Cambria Math"/>
                                  </w:rPr>
                                </m:ctrlPr>
                              </m:lim>
                            </m:limLow>
                          </m:fName>
                          <m:e>
                            <m:sSub>
                              <m:sSubPr>
                                <m:ctrlPr>
                                  <w:rPr>
                                    <w:rFonts w:ascii="Cambria Math" w:hAnsi="Cambria Math"/>
                                    <w:i/>
                                  </w:rPr>
                                </m:ctrlPr>
                              </m:sSubPr>
                              <m:e>
                                <m:r>
                                  <w:rPr>
                                    <w:rFonts w:ascii="Cambria Math" w:hAnsi="Cambria Math"/>
                                  </w:rPr>
                                  <m:t>Q</m:t>
                                </m:r>
                              </m:e>
                              <m:sub>
                                <m:r>
                                  <w:rPr>
                                    <w:rFonts w:ascii="Cambria Math" w:hAnsi="Cambria Math"/>
                                  </w:rPr>
                                  <m:t>T</m:t>
                                </m:r>
                              </m:sub>
                            </m:sSub>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sSub>
                                  <m:sSubPr>
                                    <m:ctrlPr>
                                      <w:rPr>
                                        <w:rFonts w:ascii="Cambria Math" w:hAnsi="Cambria Math"/>
                                        <w:i/>
                                      </w:rPr>
                                    </m:ctrlPr>
                                  </m:sSubPr>
                                  <m:e>
                                    <m:r>
                                      <m:rPr>
                                        <m:sty m:val="b"/>
                                      </m:rPr>
                                      <w:rPr>
                                        <w:rFonts w:ascii="Cambria Math" w:hAnsi="Cambria Math"/>
                                      </w:rPr>
                                      <m:t>w</m:t>
                                    </m:r>
                                  </m:e>
                                  <m:sub>
                                    <m:r>
                                      <w:rPr>
                                        <w:rFonts w:ascii="Cambria Math" w:hAnsi="Cambria Math"/>
                                      </w:rPr>
                                      <m:t>T</m:t>
                                    </m:r>
                                  </m:sub>
                                </m:sSub>
                              </m:e>
                            </m:d>
                            <m:ctrlPr>
                              <w:rPr>
                                <w:rFonts w:ascii="Cambria Math" w:hAnsi="Cambria Math"/>
                                <w:i/>
                              </w:rPr>
                            </m:ctrlPr>
                          </m:e>
                        </m:func>
                      </m:e>
                    </m:func>
                    <m:r>
                      <w:rPr>
                        <w:rFonts w:ascii="Cambria Math" w:hAnsi="Cambria Math"/>
                      </w:rPr>
                      <m:t>;</m:t>
                    </m:r>
                    <m:sSubSup>
                      <m:sSubSupPr>
                        <m:ctrlPr>
                          <w:rPr>
                            <w:rFonts w:ascii="Cambria Math" w:hAnsi="Cambria Math"/>
                            <w:i/>
                          </w:rPr>
                        </m:ctrlPr>
                      </m:sSubSupPr>
                      <m:e>
                        <m:r>
                          <m:rPr>
                            <m:sty m:val="b"/>
                          </m:rPr>
                          <w:rPr>
                            <w:rFonts w:ascii="Cambria Math" w:hAnsi="Cambria Math"/>
                          </w:rPr>
                          <m:t>w</m:t>
                        </m:r>
                      </m:e>
                      <m:sub>
                        <m:r>
                          <w:rPr>
                            <w:rFonts w:ascii="Cambria Math" w:hAnsi="Cambria Math"/>
                          </w:rPr>
                          <m:t>T</m:t>
                        </m:r>
                      </m:sub>
                      <m:sup>
                        <m:r>
                          <w:rPr>
                            <w:rFonts w:ascii="Cambria Math" w:hAnsi="Cambria Math"/>
                          </w:rPr>
                          <m:t>-</m:t>
                        </m:r>
                      </m:sup>
                    </m:sSubSup>
                    <m:ctrlPr>
                      <w:rPr>
                        <w:rFonts w:ascii="Cambria Math" w:hAnsi="Cambria Math"/>
                        <w:i/>
                      </w:rPr>
                    </m:ctrlPr>
                  </m:e>
                </m:d>
              </m:oMath>
            </m:oMathPara>
          </w:p>
        </w:tc>
        <w:tc>
          <w:tcPr>
            <w:tcW w:w="980" w:type="dxa"/>
          </w:tcPr>
          <w:p w14:paraId="13C24086" w14:textId="77777777" w:rsidR="00F7503C" w:rsidRDefault="00F7503C" w:rsidP="004149BE">
            <w:pPr>
              <w:pStyle w:val="af9"/>
              <w:numPr>
                <w:ilvl w:val="0"/>
                <w:numId w:val="39"/>
              </w:numPr>
              <w:spacing w:line="480" w:lineRule="auto"/>
              <w:ind w:leftChars="0"/>
              <w:jc w:val="both"/>
            </w:pPr>
          </w:p>
        </w:tc>
      </w:tr>
      <w:tr w:rsidR="00F7503C" w14:paraId="7B83825A" w14:textId="77777777" w:rsidTr="004149BE">
        <w:tc>
          <w:tcPr>
            <w:tcW w:w="8080" w:type="dxa"/>
          </w:tcPr>
          <w:p w14:paraId="0052F980" w14:textId="77777777" w:rsidR="00F7503C" w:rsidRDefault="00000000" w:rsidP="004149BE">
            <m:oMathPara>
              <m:oMath>
                <m:sSub>
                  <m:sSubPr>
                    <m:ctrlPr>
                      <w:rPr>
                        <w:rFonts w:ascii="Cambria Math" w:hAnsi="Cambria Math"/>
                        <w:i/>
                      </w:rPr>
                    </m:ctrlPr>
                  </m:sSubPr>
                  <m:e>
                    <m:r>
                      <m:rPr>
                        <m:scr m:val="script"/>
                      </m:rPr>
                      <w:rPr>
                        <w:rFonts w:ascii="Cambria Math" w:hAnsi="Cambria Math"/>
                      </w:rPr>
                      <m:t>L</m:t>
                    </m:r>
                  </m:e>
                  <m:sub>
                    <m:r>
                      <w:rPr>
                        <w:rFonts w:ascii="Cambria Math" w:hAnsi="Cambria Math" w:hint="eastAsia"/>
                      </w:rPr>
                      <m:t>T</m:t>
                    </m:r>
                  </m:sub>
                </m:sSub>
                <m:r>
                  <m:rPr>
                    <m:scr m:val="double-struck"/>
                  </m:rPr>
                  <w:rPr>
                    <w:rFonts w:ascii="Cambria Math" w:hAnsi="Cambria Math"/>
                  </w:rPr>
                  <m:t>=E​</m:t>
                </m:r>
                <m:d>
                  <m:dPr>
                    <m:begChr m:val="["/>
                    <m:endChr m:val="]"/>
                    <m:ctrlPr>
                      <w:rPr>
                        <w:rFonts w:ascii="Cambria Math" w:hAnsi="Cambria Math"/>
                      </w:rPr>
                    </m:ctrlPr>
                  </m:dPr>
                  <m:e>
                    <m:sSup>
                      <m:sSupPr>
                        <m:ctrlPr>
                          <w:rPr>
                            <w:rFonts w:ascii="Cambria Math" w:hAnsi="Cambria Math"/>
                            <w:i/>
                          </w:rPr>
                        </m:ctrlPr>
                      </m:sSupPr>
                      <m:e>
                        <m:d>
                          <m:dPr>
                            <m:ctrlPr>
                              <w:rPr>
                                <w:rFonts w:ascii="Cambria Math" w:hAnsi="Cambria Math"/>
                              </w:rPr>
                            </m:ctrlPr>
                          </m:d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T</m:t>
                                </m:r>
                              </m:sub>
                            </m:sSub>
                            <m:d>
                              <m:dPr>
                                <m:ctrlPr>
                                  <w:rPr>
                                    <w:rFonts w:ascii="Cambria Math" w:hAnsi="Cambria Math"/>
                                    <w:i/>
                                  </w:rPr>
                                </m:ctrlPr>
                              </m:dPr>
                              <m:e>
                                <m:r>
                                  <w:rPr>
                                    <w:rFonts w:ascii="Cambria Math" w:hAnsi="Cambria Math"/>
                                  </w:rPr>
                                  <m:t>s,</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sSub>
                                  <m:sSubPr>
                                    <m:ctrlPr>
                                      <w:rPr>
                                        <w:rFonts w:ascii="Cambria Math" w:hAnsi="Cambria Math"/>
                                        <w:i/>
                                      </w:rPr>
                                    </m:ctrlPr>
                                  </m:sSubPr>
                                  <m:e>
                                    <m:r>
                                      <m:rPr>
                                        <m:sty m:val="b"/>
                                      </m:rPr>
                                      <w:rPr>
                                        <w:rFonts w:ascii="Cambria Math" w:hAnsi="Cambria Math"/>
                                      </w:rPr>
                                      <m:t>w</m:t>
                                    </m:r>
                                  </m:e>
                                  <m:sub>
                                    <m:r>
                                      <w:rPr>
                                        <w:rFonts w:ascii="Cambria Math" w:hAnsi="Cambria Math"/>
                                      </w:rPr>
                                      <m:t>T</m:t>
                                    </m:r>
                                  </m:sub>
                                </m:sSub>
                              </m:e>
                            </m:d>
                            <m:ctrlPr>
                              <w:rPr>
                                <w:rFonts w:ascii="Cambria Math" w:hAnsi="Cambria Math"/>
                                <w:i/>
                              </w:rPr>
                            </m:ctrlPr>
                          </m:e>
                        </m:d>
                        <m:ctrlPr>
                          <w:rPr>
                            <w:rFonts w:ascii="Cambria Math" w:hAnsi="Cambria Math"/>
                          </w:rPr>
                        </m:ctrlPr>
                      </m:e>
                      <m:sup>
                        <m:r>
                          <w:rPr>
                            <w:rFonts w:ascii="Cambria Math" w:hAnsi="Cambria Math"/>
                          </w:rPr>
                          <m:t>2</m:t>
                        </m:r>
                      </m:sup>
                    </m:sSup>
                    <m:ctrlPr>
                      <w:rPr>
                        <w:rFonts w:ascii="Cambria Math" w:hAnsi="Cambria Math"/>
                        <w:i/>
                      </w:rPr>
                    </m:ctrlPr>
                  </m:e>
                </m:d>
              </m:oMath>
            </m:oMathPara>
          </w:p>
        </w:tc>
        <w:tc>
          <w:tcPr>
            <w:tcW w:w="980" w:type="dxa"/>
          </w:tcPr>
          <w:p w14:paraId="0A3A5961" w14:textId="77777777" w:rsidR="00F7503C" w:rsidRDefault="00F7503C" w:rsidP="004149BE">
            <w:pPr>
              <w:pStyle w:val="af9"/>
              <w:numPr>
                <w:ilvl w:val="0"/>
                <w:numId w:val="39"/>
              </w:numPr>
              <w:spacing w:line="480" w:lineRule="auto"/>
              <w:ind w:leftChars="0"/>
              <w:jc w:val="both"/>
            </w:pPr>
          </w:p>
        </w:tc>
      </w:tr>
    </w:tbl>
    <w:p w14:paraId="7F2CB40A" w14:textId="6FD584A6" w:rsidR="00F7503C" w:rsidRDefault="00134358" w:rsidP="00134358">
      <w:pPr>
        <w:ind w:firstLineChars="200" w:firstLine="480"/>
        <w:jc w:val="both"/>
      </w:pPr>
      <w:r w:rsidRPr="00134358">
        <w:t>其中，</w:t>
      </w:r>
      <m:oMath>
        <m:sSub>
          <m:sSubPr>
            <m:ctrlPr>
              <w:rPr>
                <w:rFonts w:ascii="Cambria Math" w:hAnsi="Cambria Math"/>
                <w:i/>
              </w:rPr>
            </m:ctrlPr>
          </m:sSubPr>
          <m:e>
            <m:r>
              <w:rPr>
                <w:rFonts w:ascii="Cambria Math" w:hAnsi="Cambria Math"/>
              </w:rPr>
              <m:t>r</m:t>
            </m:r>
          </m:e>
          <m:sub>
            <m:r>
              <w:rPr>
                <w:rFonts w:ascii="Cambria Math" w:hAnsi="Cambria Math"/>
              </w:rPr>
              <m:t>G</m:t>
            </m:r>
          </m:sub>
        </m:sSub>
        <m:r>
          <w:rPr>
            <w:rFonts w:ascii="Cambria Math" w:hAnsi="Cambria Math"/>
          </w:rPr>
          <m:t xml:space="preserve"> </m:t>
        </m:r>
      </m:oMath>
      <w:r w:rsidRPr="00134358">
        <w:t>与</w:t>
      </w:r>
      <m:oMath>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 xml:space="preserve"> </m:t>
        </m:r>
      </m:oMath>
      <w:r w:rsidRPr="00134358">
        <w:t>并不直接等于环境回报</w:t>
      </w:r>
      <m:oMath>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M</m:t>
            </m:r>
          </m:sup>
        </m:sSup>
      </m:oMath>
      <w:r w:rsidRPr="00134358">
        <w:t>，而是在</w:t>
      </w:r>
      <m:oMath>
        <m:r>
          <w:rPr>
            <w:rFonts w:ascii="Cambria Math" w:hAnsi="Cambria Math"/>
          </w:rPr>
          <m:t xml:space="preserve"> </m:t>
        </m:r>
        <m:sSup>
          <m:sSupPr>
            <m:ctrlPr>
              <w:rPr>
                <w:rFonts w:ascii="Cambria Math" w:hAnsi="Cambria Math"/>
                <w:i/>
              </w:rPr>
            </m:ctrlPr>
          </m:sSupPr>
          <m:e>
            <m:r>
              <w:rPr>
                <w:rFonts w:ascii="Cambria Math" w:hAnsi="Cambria Math"/>
              </w:rPr>
              <m:t>r</m:t>
            </m:r>
          </m:e>
          <m:sup>
            <m:r>
              <w:rPr>
                <w:rFonts w:ascii="Cambria Math" w:hAnsi="Cambria Math"/>
              </w:rPr>
              <m:t>M</m:t>
            </m:r>
          </m:sup>
        </m:sSup>
        <m:r>
          <w:rPr>
            <w:rFonts w:ascii="Cambria Math" w:hAnsi="Cambria Math"/>
          </w:rPr>
          <m:t xml:space="preserve"> </m:t>
        </m:r>
      </m:oMath>
      <w:r w:rsidRPr="00134358">
        <w:t>的基础上分别叠加对应层次的软约束修正。为此，本文进一步构造维护需求分数与</w:t>
      </w:r>
      <w:r w:rsidRPr="00134358">
        <w:t>CM readiness</w:t>
      </w:r>
      <w:r w:rsidRPr="00134358">
        <w:t>分数。</w:t>
      </w:r>
    </w:p>
    <w:p w14:paraId="7103D034" w14:textId="77777777" w:rsidR="00F7503C" w:rsidRDefault="00134358" w:rsidP="00F7503C">
      <w:pPr>
        <w:ind w:firstLineChars="200" w:firstLine="480"/>
        <w:jc w:val="both"/>
      </w:pPr>
      <w:r w:rsidRPr="00134358">
        <w:t>首先定义低健康评分</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w14:paraId="74D1136A" w14:textId="77777777" w:rsidTr="004149BE">
        <w:tc>
          <w:tcPr>
            <w:tcW w:w="8080" w:type="dxa"/>
          </w:tcPr>
          <w:p w14:paraId="3A573C5F" w14:textId="77777777" w:rsidR="00F7503C" w:rsidRPr="00DB0A85" w:rsidRDefault="00000000" w:rsidP="004149BE">
            <w:pPr>
              <w:rPr>
                <w:rFonts w:ascii="Cambria Math" w:hAnsi="Cambria Math"/>
                <w:i/>
                <w:lang w:eastAsia="zh-TW"/>
              </w:rPr>
            </w:pPr>
            <m:oMathPara>
              <m:oMath>
                <m:sSub>
                  <m:sSubPr>
                    <m:ctrlPr>
                      <w:rPr>
                        <w:rFonts w:ascii="Cambria Math" w:hAnsi="Cambria Math"/>
                        <w:i/>
                      </w:rPr>
                    </m:ctrlPr>
                  </m:sSubPr>
                  <m:e>
                    <m:r>
                      <w:rPr>
                        <w:rFonts w:ascii="Cambria Math" w:hAnsi="Cambria Math"/>
                      </w:rPr>
                      <m:t>s</m:t>
                    </m:r>
                  </m:e>
                  <m:sub>
                    <m:r>
                      <w:rPr>
                        <w:rFonts w:ascii="Cambria Math" w:hAnsi="Cambria Math"/>
                      </w:rPr>
                      <m:t>h</m:t>
                    </m:r>
                  </m:sub>
                </m:sSub>
                <m:r>
                  <w:rPr>
                    <w:rFonts w:ascii="Cambria Math" w:hAnsi="Cambria Math"/>
                  </w:rPr>
                  <m:t>=</m:t>
                </m:r>
                <m:r>
                  <m:rPr>
                    <m:nor/>
                  </m:rPr>
                  <w:rPr>
                    <w:rFonts w:ascii="Cambria Math" w:hAnsi="Cambria Math"/>
                  </w:rPr>
                  <m:t>clip</m:t>
                </m:r>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w:rPr>
                                <w:rFonts w:ascii="Cambria Math" w:hAnsi="Cambria Math"/>
                              </w:rPr>
                              <m:t>H</m:t>
                            </m:r>
                          </m:e>
                          <m:sub>
                            <m:r>
                              <w:rPr>
                                <w:rFonts w:ascii="Cambria Math" w:hAnsi="Cambria Math"/>
                              </w:rPr>
                              <m:t>trig</m:t>
                            </m:r>
                          </m:sub>
                        </m:sSub>
                        <m:r>
                          <w:rPr>
                            <w:rFonts w:ascii="Cambria Math" w:hAnsi="Cambria Math"/>
                          </w:rPr>
                          <m:t>-h</m:t>
                        </m:r>
                        <m:ctrlPr>
                          <w:rPr>
                            <w:rFonts w:ascii="Cambria Math" w:hAnsi="Cambria Math"/>
                            <w:i/>
                          </w:rPr>
                        </m:ctrlPr>
                      </m:num>
                      <m:den>
                        <m:sSub>
                          <m:sSubPr>
                            <m:ctrlPr>
                              <w:rPr>
                                <w:rFonts w:ascii="Cambria Math" w:hAnsi="Cambria Math"/>
                                <w:i/>
                              </w:rPr>
                            </m:ctrlPr>
                          </m:sSubPr>
                          <m:e>
                            <m:r>
                              <w:rPr>
                                <w:rFonts w:ascii="Cambria Math" w:hAnsi="Cambria Math"/>
                              </w:rPr>
                              <m:t>H</m:t>
                            </m:r>
                          </m:e>
                          <m:sub>
                            <m:r>
                              <w:rPr>
                                <w:rFonts w:ascii="Cambria Math" w:hAnsi="Cambria Math"/>
                              </w:rPr>
                              <m:t>trig</m:t>
                            </m:r>
                          </m:sub>
                        </m:sSub>
                        <m:ctrlPr>
                          <w:rPr>
                            <w:rFonts w:ascii="Cambria Math" w:hAnsi="Cambria Math"/>
                            <w:i/>
                          </w:rPr>
                        </m:ctrlPr>
                      </m:den>
                    </m:f>
                    <m:r>
                      <w:rPr>
                        <w:rFonts w:ascii="Cambria Math" w:hAnsi="Cambria Math"/>
                      </w:rPr>
                      <m:t>,0,1</m:t>
                    </m:r>
                    <m:ctrlPr>
                      <w:rPr>
                        <w:rFonts w:ascii="Cambria Math" w:hAnsi="Cambria Math"/>
                        <w:i/>
                      </w:rPr>
                    </m:ctrlPr>
                  </m:e>
                </m:d>
              </m:oMath>
            </m:oMathPara>
          </w:p>
        </w:tc>
        <w:tc>
          <w:tcPr>
            <w:tcW w:w="980" w:type="dxa"/>
          </w:tcPr>
          <w:p w14:paraId="3FB3EE7D" w14:textId="77777777" w:rsidR="00F7503C" w:rsidRDefault="00F7503C" w:rsidP="00F7503C">
            <w:pPr>
              <w:pStyle w:val="af9"/>
              <w:numPr>
                <w:ilvl w:val="0"/>
                <w:numId w:val="39"/>
              </w:numPr>
              <w:spacing w:line="720" w:lineRule="auto"/>
              <w:ind w:leftChars="0"/>
              <w:jc w:val="both"/>
            </w:pPr>
          </w:p>
        </w:tc>
      </w:tr>
    </w:tbl>
    <w:p w14:paraId="13E2B9D4" w14:textId="77777777" w:rsidR="00F7503C" w:rsidRDefault="00134358" w:rsidP="00F7503C">
      <w:pPr>
        <w:ind w:firstLineChars="200" w:firstLine="480"/>
        <w:jc w:val="both"/>
      </w:pPr>
      <w:r w:rsidRPr="00134358">
        <w:t>其次定义</w:t>
      </w:r>
      <w:r w:rsidRPr="00134358">
        <w:t>DN</w:t>
      </w:r>
      <w:r w:rsidRPr="00134358">
        <w:t>风险评分</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w14:paraId="63475B0F" w14:textId="77777777" w:rsidTr="004149BE">
        <w:tc>
          <w:tcPr>
            <w:tcW w:w="8080" w:type="dxa"/>
          </w:tcPr>
          <w:p w14:paraId="7BFFB847" w14:textId="77777777" w:rsidR="00F7503C" w:rsidRPr="00DB0A85" w:rsidRDefault="00000000" w:rsidP="004149BE">
            <w:pPr>
              <w:rPr>
                <w:rFonts w:ascii="Cambria Math" w:hAnsi="Cambria Math"/>
                <w:i/>
                <w:lang w:eastAsia="zh-TW"/>
              </w:rPr>
            </w:pPr>
            <m:oMathPara>
              <m:oMath>
                <m:sSub>
                  <m:sSubPr>
                    <m:ctrlPr>
                      <w:rPr>
                        <w:rFonts w:ascii="Cambria Math" w:hAnsi="Cambria Math"/>
                        <w:i/>
                      </w:rPr>
                    </m:ctrlPr>
                  </m:sSubPr>
                  <m:e>
                    <m:r>
                      <w:rPr>
                        <w:rFonts w:ascii="Cambria Math" w:hAnsi="Cambria Math"/>
                      </w:rPr>
                      <m:t>s</m:t>
                    </m:r>
                  </m:e>
                  <m:sub>
                    <m:r>
                      <w:rPr>
                        <w:rFonts w:ascii="Cambria Math" w:hAnsi="Cambria Math"/>
                      </w:rPr>
                      <m:t>dn</m:t>
                    </m:r>
                  </m:sub>
                </m:sSub>
                <m:r>
                  <w:rPr>
                    <w:rFonts w:ascii="Cambria Math" w:hAnsi="Cambria Math"/>
                  </w:rPr>
                  <m:t>=</m:t>
                </m:r>
                <m:d>
                  <m:dPr>
                    <m:begChr m:val="{"/>
                    <m:endChr m:val=""/>
                    <m:ctrlPr>
                      <w:rPr>
                        <w:rFonts w:ascii="Cambria Math" w:hAnsi="Cambria Math" w:cs="Segoe UI Symbol"/>
                      </w:rPr>
                    </m:ctrlPr>
                  </m:dPr>
                  <m:e>
                    <m:eqArr>
                      <m:eqArrPr>
                        <m:ctrlPr>
                          <w:rPr>
                            <w:rFonts w:ascii="Cambria Math" w:hAnsi="Cambria Math" w:cs="Segoe UI Symbol"/>
                          </w:rPr>
                        </m:ctrlPr>
                      </m:eqArrPr>
                      <m:e>
                        <m:r>
                          <w:rPr>
                            <w:rFonts w:ascii="Cambria Math" w:hAnsi="Cambria Math"/>
                          </w:rPr>
                          <m:t>1,  &amp;</m:t>
                        </m:r>
                        <m:r>
                          <m:rPr>
                            <m:nor/>
                          </m:rPr>
                          <w:rPr>
                            <w:rFonts w:ascii="Cambria Math" w:hAnsi="Cambria Math"/>
                          </w:rPr>
                          <m:t>若</m:t>
                        </m:r>
                        <m:r>
                          <m:rPr>
                            <m:nor/>
                          </m:rPr>
                          <w:rPr>
                            <w:rFonts w:ascii="Cambria Math" w:hAnsi="Cambria Math" w:hint="eastAsia"/>
                          </w:rPr>
                          <m:t>执</m:t>
                        </m:r>
                        <m:r>
                          <m:rPr>
                            <m:nor/>
                          </m:rPr>
                          <w:rPr>
                            <w:rFonts w:ascii="Cambria Math" w:hAnsi="Cambria Math"/>
                          </w:rPr>
                          <m:t>行</m:t>
                        </m:r>
                        <m:r>
                          <m:rPr>
                            <m:nor/>
                          </m:rPr>
                          <w:rPr>
                            <w:rFonts w:ascii="Cambria Math" w:hAnsi="Cambria Math"/>
                          </w:rPr>
                          <m:t xml:space="preserve"> DN </m:t>
                        </m:r>
                        <m:r>
                          <m:rPr>
                            <m:nor/>
                          </m:rPr>
                          <w:rPr>
                            <w:rFonts w:ascii="Cambria Math" w:hAnsi="Cambria Math" w:hint="eastAsia"/>
                          </w:rPr>
                          <m:t>会导致</m:t>
                        </m:r>
                        <m:r>
                          <m:rPr>
                            <m:nor/>
                          </m:rPr>
                          <w:rPr>
                            <w:rFonts w:ascii="Cambria Math" w:hAnsi="Cambria Math" w:hint="eastAsia"/>
                          </w:rPr>
                          <m:t>immin</m:t>
                        </m:r>
                        <m:r>
                          <m:rPr>
                            <m:nor/>
                          </m:rPr>
                          <w:rPr>
                            <w:rFonts w:ascii="Cambria Math" w:hAnsi="Cambria Math"/>
                          </w:rPr>
                          <m:t>ent hard breakdown</m:t>
                        </m:r>
                        <m:ctrlPr>
                          <w:rPr>
                            <w:rFonts w:ascii="Cambria Math" w:hAnsi="Cambria Math"/>
                            <w:i/>
                          </w:rPr>
                        </m:ctrlPr>
                      </m:e>
                      <m:e>
                        <m:r>
                          <m:rPr>
                            <m:nor/>
                          </m:rPr>
                          <w:rPr>
                            <w:rFonts w:ascii="Cambria Math" w:hAnsi="Cambria Math"/>
                          </w:rPr>
                          <m:t>clip</m:t>
                        </m:r>
                        <m:d>
                          <m:dPr>
                            <m:ctrlPr>
                              <w:rPr>
                                <w:rFonts w:ascii="Cambria Math" w:hAnsi="Cambria Math"/>
                              </w:rPr>
                            </m:ctrlPr>
                          </m:dPr>
                          <m:e>
                            <m:f>
                              <m:fPr>
                                <m:ctrlPr>
                                  <w:rPr>
                                    <w:rFonts w:ascii="Cambria Math" w:hAnsi="Cambria Math"/>
                                  </w:rPr>
                                </m:ctrlPr>
                              </m:fPr>
                              <m:num>
                                <m:r>
                                  <w:rPr>
                                    <w:rFonts w:ascii="Cambria Math" w:hAnsi="Cambria Math"/>
                                  </w:rPr>
                                  <m:t>p</m:t>
                                </m:r>
                                <m:sSub>
                                  <m:sSubPr>
                                    <m:ctrlPr>
                                      <w:rPr>
                                        <w:rFonts w:ascii="Cambria Math" w:hAnsi="Cambria Math"/>
                                        <w:i/>
                                      </w:rPr>
                                    </m:ctrlPr>
                                  </m:sSubPr>
                                  <m:e>
                                    <m:r>
                                      <w:rPr>
                                        <w:rFonts w:ascii="Cambria Math" w:hAnsi="Cambria Math"/>
                                      </w:rPr>
                                      <m:t>f</m:t>
                                    </m:r>
                                  </m:e>
                                  <m:sub>
                                    <m:r>
                                      <w:rPr>
                                        <w:rFonts w:ascii="Cambria Math" w:hAnsi="Cambria Math"/>
                                      </w:rPr>
                                      <m:t>DN</m:t>
                                    </m:r>
                                  </m:sub>
                                </m:sSub>
                                <m:ctrlPr>
                                  <w:rPr>
                                    <w:rFonts w:ascii="Cambria Math" w:hAnsi="Cambria Math"/>
                                    <w:i/>
                                  </w:rPr>
                                </m:ctrlPr>
                              </m:num>
                              <m:den>
                                <m:sSub>
                                  <m:sSubPr>
                                    <m:ctrlPr>
                                      <w:rPr>
                                        <w:rFonts w:ascii="Cambria Math" w:hAnsi="Cambria Math"/>
                                        <w:i/>
                                      </w:rPr>
                                    </m:ctrlPr>
                                  </m:sSubPr>
                                  <m:e>
                                    <m:r>
                                      <w:rPr>
                                        <w:rFonts w:ascii="Cambria Math" w:hAnsi="Cambria Math"/>
                                      </w:rPr>
                                      <m:t>r</m:t>
                                    </m:r>
                                  </m:e>
                                  <m:sub>
                                    <m:r>
                                      <w:rPr>
                                        <w:rFonts w:ascii="Cambria Math" w:hAnsi="Cambria Math"/>
                                      </w:rPr>
                                      <m:t>trig</m:t>
                                    </m:r>
                                  </m:sub>
                                </m:sSub>
                                <m:ctrlPr>
                                  <w:rPr>
                                    <w:rFonts w:ascii="Cambria Math" w:hAnsi="Cambria Math"/>
                                    <w:i/>
                                  </w:rPr>
                                </m:ctrlPr>
                              </m:den>
                            </m:f>
                            <m:r>
                              <w:rPr>
                                <w:rFonts w:ascii="Cambria Math" w:hAnsi="Cambria Math"/>
                              </w:rPr>
                              <m:t>,0,1</m:t>
                            </m:r>
                            <m:ctrlPr>
                              <w:rPr>
                                <w:rFonts w:ascii="Cambria Math" w:hAnsi="Cambria Math"/>
                                <w:i/>
                              </w:rPr>
                            </m:ctrlPr>
                          </m:e>
                        </m:d>
                        <m:r>
                          <w:rPr>
                            <w:rFonts w:ascii="Cambria Math" w:hAnsi="Cambria Math"/>
                          </w:rPr>
                          <m:t>,&amp;</m:t>
                        </m:r>
                        <m:r>
                          <m:rPr>
                            <m:nor/>
                          </m:rPr>
                          <w:rPr>
                            <w:rFonts w:ascii="Cambria Math" w:hAnsi="Cambria Math"/>
                          </w:rPr>
                          <m:t>否</m:t>
                        </m:r>
                        <m:r>
                          <m:rPr>
                            <m:nor/>
                          </m:rPr>
                          <w:rPr>
                            <w:rFonts w:ascii="Cambria Math" w:hAnsi="Cambria Math" w:hint="eastAsia"/>
                          </w:rPr>
                          <m:t>则</m:t>
                        </m:r>
                        <m:ctrlPr>
                          <w:rPr>
                            <w:rFonts w:ascii="Cambria Math" w:hAnsi="Cambria Math"/>
                            <w:i/>
                          </w:rPr>
                        </m:ctrlPr>
                      </m:e>
                    </m:eqArr>
                  </m:e>
                </m:d>
              </m:oMath>
            </m:oMathPara>
          </w:p>
        </w:tc>
        <w:tc>
          <w:tcPr>
            <w:tcW w:w="980" w:type="dxa"/>
          </w:tcPr>
          <w:p w14:paraId="1C4D79D3" w14:textId="77777777" w:rsidR="00F7503C" w:rsidRDefault="00F7503C" w:rsidP="004149BE">
            <w:pPr>
              <w:pStyle w:val="af9"/>
              <w:numPr>
                <w:ilvl w:val="0"/>
                <w:numId w:val="39"/>
              </w:numPr>
              <w:spacing w:line="720" w:lineRule="auto"/>
              <w:ind w:leftChars="0"/>
              <w:jc w:val="both"/>
            </w:pPr>
          </w:p>
        </w:tc>
      </w:tr>
    </w:tbl>
    <w:p w14:paraId="437D2C42" w14:textId="77777777" w:rsidR="00F7503C" w:rsidRDefault="00134358" w:rsidP="00F7503C">
      <w:pPr>
        <w:ind w:firstLineChars="200" w:firstLine="480"/>
        <w:jc w:val="both"/>
      </w:pPr>
      <w:r w:rsidRPr="00134358">
        <w:t>由此得到维护需求分数</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w14:paraId="4AE36FCB" w14:textId="77777777" w:rsidTr="004149BE">
        <w:tc>
          <w:tcPr>
            <w:tcW w:w="8080" w:type="dxa"/>
          </w:tcPr>
          <w:p w14:paraId="3417C9B4" w14:textId="77777777" w:rsidR="00943C03" w:rsidRPr="00DB0A85" w:rsidRDefault="00943C03" w:rsidP="004149BE">
            <w:pPr>
              <w:rPr>
                <w:rFonts w:ascii="Cambria Math" w:hAnsi="Cambria Math"/>
                <w:i/>
                <w:lang w:eastAsia="zh-TW"/>
              </w:rPr>
            </w:pPr>
            <m:oMathPara>
              <m:oMath>
                <m:r>
                  <w:rPr>
                    <w:rFonts w:ascii="Cambria Math" w:hAnsi="Cambria Math"/>
                  </w:rPr>
                  <m:t>Need=</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h</m:t>
                            </m:r>
                          </m:sub>
                        </m:sSub>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IM</m:t>
                            </m:r>
                          </m:sub>
                          <m:sup>
                            <m:r>
                              <w:rPr>
                                <w:rFonts w:ascii="Cambria Math" w:hAnsi="Cambria Math"/>
                              </w:rPr>
                              <m:t>rep</m:t>
                            </m:r>
                          </m:sup>
                        </m:sSubSup>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dn</m:t>
                            </m:r>
                          </m:sub>
                        </m:sSub>
                      </m:e>
                    </m:d>
                  </m:e>
                </m:func>
              </m:oMath>
            </m:oMathPara>
          </w:p>
        </w:tc>
        <w:tc>
          <w:tcPr>
            <w:tcW w:w="980" w:type="dxa"/>
          </w:tcPr>
          <w:p w14:paraId="0FA1BD2F" w14:textId="77777777" w:rsidR="00943C03" w:rsidRDefault="00943C03" w:rsidP="00943C03">
            <w:pPr>
              <w:pStyle w:val="af9"/>
              <w:numPr>
                <w:ilvl w:val="0"/>
                <w:numId w:val="39"/>
              </w:numPr>
              <w:ind w:leftChars="0"/>
              <w:jc w:val="both"/>
            </w:pPr>
          </w:p>
        </w:tc>
      </w:tr>
    </w:tbl>
    <w:p w14:paraId="12448FAC" w14:textId="77777777" w:rsidR="00943C03" w:rsidRDefault="00134358" w:rsidP="00F7503C">
      <w:pPr>
        <w:ind w:firstLineChars="200" w:firstLine="480"/>
        <w:jc w:val="both"/>
      </w:pPr>
      <w:r w:rsidRPr="00134358">
        <w:lastRenderedPageBreak/>
        <w:t>以及恢复性维护</w:t>
      </w:r>
      <w:r w:rsidRPr="00134358">
        <w:t>readiness</w:t>
      </w:r>
      <w:r w:rsidRPr="00134358">
        <w:t>分数</w:t>
      </w:r>
      <w:r w:rsidR="00943C0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w14:paraId="0BE21E67" w14:textId="77777777" w:rsidTr="004149BE">
        <w:tc>
          <w:tcPr>
            <w:tcW w:w="8080" w:type="dxa"/>
          </w:tcPr>
          <w:p w14:paraId="6B48738D" w14:textId="77777777" w:rsidR="00943C03" w:rsidRPr="00DB0A85" w:rsidRDefault="00943C03" w:rsidP="004149BE">
            <w:pPr>
              <w:rPr>
                <w:rFonts w:ascii="Cambria Math" w:hAnsi="Cambria Math"/>
                <w:i/>
                <w:lang w:eastAsia="zh-TW"/>
              </w:rPr>
            </w:pPr>
            <m:oMathPara>
              <m:oMath>
                <m:r>
                  <w:rPr>
                    <w:rFonts w:ascii="Cambria Math" w:hAnsi="Cambria Math"/>
                  </w:rPr>
                  <m:t>Read</m:t>
                </m:r>
                <m:sSub>
                  <m:sSubPr>
                    <m:ctrlPr>
                      <w:rPr>
                        <w:rFonts w:ascii="Cambria Math" w:hAnsi="Cambria Math"/>
                        <w:i/>
                      </w:rPr>
                    </m:ctrlPr>
                  </m:sSubPr>
                  <m:e>
                    <m:r>
                      <w:rPr>
                        <w:rFonts w:ascii="Cambria Math" w:hAnsi="Cambria Math"/>
                      </w:rPr>
                      <m:t>y</m:t>
                    </m:r>
                  </m:e>
                  <m:sub>
                    <m:r>
                      <w:rPr>
                        <w:rFonts w:ascii="Cambria Math" w:hAnsi="Cambria Math"/>
                      </w:rPr>
                      <m:t>CM</m:t>
                    </m:r>
                  </m:sub>
                </m:sSub>
                <m:r>
                  <w:rPr>
                    <w:rFonts w:ascii="Cambria Math" w:hAnsi="Cambria Math"/>
                  </w:rPr>
                  <m:t>=</m:t>
                </m:r>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h</m:t>
                            </m:r>
                          </m:sub>
                        </m:sSub>
                        <m:r>
                          <w:rPr>
                            <w:rFonts w:ascii="Cambria Math" w:hAnsi="Cambria Math"/>
                          </w:rPr>
                          <m:t>,</m:t>
                        </m:r>
                        <m:sSubSup>
                          <m:sSubSupPr>
                            <m:ctrlPr>
                              <w:rPr>
                                <w:rFonts w:ascii="Cambria Math" w:hAnsi="Cambria Math"/>
                                <w:i/>
                              </w:rPr>
                            </m:ctrlPr>
                          </m:sSubSupPr>
                          <m:e>
                            <m:r>
                              <w:rPr>
                                <w:rFonts w:ascii="Cambria Math" w:hAnsi="Cambria Math"/>
                              </w:rPr>
                              <m:t>ρ</m:t>
                            </m:r>
                          </m:e>
                          <m:sub>
                            <m:r>
                              <w:rPr>
                                <w:rFonts w:ascii="Cambria Math" w:hAnsi="Cambria Math"/>
                              </w:rPr>
                              <m:t>IM</m:t>
                            </m:r>
                          </m:sub>
                          <m:sup>
                            <m:r>
                              <w:rPr>
                                <w:rFonts w:ascii="Cambria Math" w:hAnsi="Cambria Math"/>
                              </w:rPr>
                              <m:t>rep</m:t>
                            </m:r>
                          </m:sup>
                        </m:sSubSup>
                        <m:r>
                          <w:rPr>
                            <w:rFonts w:ascii="Cambria Math" w:hAnsi="Cambria Math"/>
                          </w:rPr>
                          <m:t>,</m:t>
                        </m:r>
                        <m:sSub>
                          <m:sSubPr>
                            <m:ctrlPr>
                              <w:rPr>
                                <w:rFonts w:ascii="Cambria Math" w:hAnsi="Cambria Math"/>
                                <w:i/>
                              </w:rPr>
                            </m:ctrlPr>
                          </m:sSubPr>
                          <m:e>
                            <m:r>
                              <w:rPr>
                                <w:rFonts w:ascii="Cambria Math" w:hAnsi="Cambria Math"/>
                              </w:rPr>
                              <m:t>δ</m:t>
                            </m:r>
                          </m:e>
                          <m:sub>
                            <m:r>
                              <w:rPr>
                                <w:rFonts w:ascii="Cambria Math" w:hAnsi="Cambria Math"/>
                              </w:rPr>
                              <m:t>IM</m:t>
                            </m:r>
                          </m:sub>
                        </m:sSub>
                      </m:e>
                    </m:d>
                  </m:e>
                </m:func>
              </m:oMath>
            </m:oMathPara>
          </w:p>
        </w:tc>
        <w:tc>
          <w:tcPr>
            <w:tcW w:w="980" w:type="dxa"/>
          </w:tcPr>
          <w:p w14:paraId="5585DFA8" w14:textId="77777777" w:rsidR="00943C03" w:rsidRDefault="00943C03" w:rsidP="004149BE">
            <w:pPr>
              <w:pStyle w:val="af9"/>
              <w:numPr>
                <w:ilvl w:val="0"/>
                <w:numId w:val="39"/>
              </w:numPr>
              <w:ind w:leftChars="0"/>
              <w:jc w:val="both"/>
            </w:pPr>
          </w:p>
        </w:tc>
      </w:tr>
    </w:tbl>
    <w:p w14:paraId="7CB51E3F" w14:textId="77777777" w:rsidR="00943C03" w:rsidRDefault="00134358" w:rsidP="00F7503C">
      <w:pPr>
        <w:ind w:firstLineChars="200" w:firstLine="480"/>
        <w:jc w:val="both"/>
      </w:pPr>
      <w:r w:rsidRPr="00134358">
        <w:t>基于这两个评分，</w:t>
      </w:r>
      <w:r w:rsidR="00943C03">
        <w:t>GATE</w:t>
      </w:r>
      <w:r w:rsidRPr="00134358">
        <w:t>层的软惩罚定义为</w:t>
      </w:r>
      <w:r w:rsidR="00943C0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w14:paraId="716079BB" w14:textId="77777777" w:rsidTr="004149BE">
        <w:tc>
          <w:tcPr>
            <w:tcW w:w="8080" w:type="dxa"/>
          </w:tcPr>
          <w:p w14:paraId="4B564601" w14:textId="77777777" w:rsidR="00943C03" w:rsidRPr="00DB0A85" w:rsidRDefault="00943C03" w:rsidP="004149BE">
            <w:pPr>
              <w:rPr>
                <w:rFonts w:ascii="Cambria Math" w:hAnsi="Cambria Math"/>
                <w:i/>
                <w:lang w:eastAsia="zh-TW"/>
              </w:rPr>
            </w:pPr>
            <m:oMathPara>
              <m:oMath>
                <m:r>
                  <w:rPr>
                    <w:rFonts w:ascii="Cambria Math" w:hAnsi="Cambria Math"/>
                  </w:rPr>
                  <m:t>Pe</m:t>
                </m:r>
                <m:sSub>
                  <m:sSubPr>
                    <m:ctrlPr>
                      <w:rPr>
                        <w:rFonts w:ascii="Cambria Math" w:hAnsi="Cambria Math"/>
                        <w:i/>
                      </w:rPr>
                    </m:ctrlPr>
                  </m:sSubPr>
                  <m:e>
                    <m:r>
                      <w:rPr>
                        <w:rFonts w:ascii="Cambria Math" w:hAnsi="Cambria Math"/>
                      </w:rPr>
                      <m:t>n</m:t>
                    </m:r>
                  </m:e>
                  <m:sub>
                    <m:r>
                      <w:rPr>
                        <w:rFonts w:ascii="Cambria Math" w:hAnsi="Cambria Math"/>
                      </w:rPr>
                      <m:t>G</m:t>
                    </m:r>
                  </m:sub>
                </m:sSub>
                <m:r>
                  <w:rPr>
                    <w:rFonts w:ascii="Cambria Math" w:hAnsi="Cambria Math"/>
                  </w:rPr>
                  <m:t>=</m:t>
                </m:r>
                <m:d>
                  <m:dPr>
                    <m:begChr m:val="{"/>
                    <m:endChr m:val=""/>
                    <m:ctrlPr>
                      <w:rPr>
                        <w:rFonts w:ascii="Cambria Math" w:hAnsi="Cambria Math" w:cs="Segoe UI Symbol"/>
                      </w:rPr>
                    </m:ctrlPr>
                  </m:dPr>
                  <m:e>
                    <m:eqArr>
                      <m:eqArrPr>
                        <m:ctrlPr>
                          <w:rPr>
                            <w:rFonts w:ascii="Cambria Math" w:hAnsi="Cambria Math" w:cs="Segoe UI Symbol"/>
                          </w:rPr>
                        </m:ctrlPr>
                      </m:eqArrPr>
                      <m:e>
                        <m:sSub>
                          <m:sSubPr>
                            <m:ctrlPr>
                              <w:rPr>
                                <w:rFonts w:ascii="Cambria Math" w:hAnsi="Cambria Math"/>
                                <w:i/>
                              </w:rPr>
                            </m:ctrlPr>
                          </m:sSubPr>
                          <m:e>
                            <m:r>
                              <w:rPr>
                                <w:rFonts w:ascii="Cambria Math" w:hAnsi="Cambria Math"/>
                              </w:rPr>
                              <m:t>α</m:t>
                            </m:r>
                          </m:e>
                          <m:sub>
                            <m:r>
                              <w:rPr>
                                <w:rFonts w:ascii="Cambria Math" w:hAnsi="Cambria Math"/>
                              </w:rPr>
                              <m:t>G</m:t>
                            </m:r>
                          </m:sub>
                        </m:sSub>
                        <m:d>
                          <m:dPr>
                            <m:ctrlPr>
                              <w:rPr>
                                <w:rFonts w:ascii="Cambria Math" w:hAnsi="Cambria Math"/>
                                <w:i/>
                              </w:rPr>
                            </m:ctrlPr>
                          </m:dPr>
                          <m:e>
                            <m:r>
                              <w:rPr>
                                <w:rFonts w:ascii="Cambria Math" w:hAnsi="Cambria Math"/>
                              </w:rPr>
                              <m:t>1-Need</m:t>
                            </m:r>
                          </m:e>
                        </m:d>
                        <m:r>
                          <w:rPr>
                            <w:rFonts w:ascii="Cambria Math" w:hAnsi="Cambria Math"/>
                          </w:rPr>
                          <m:t>,&amp;</m:t>
                        </m:r>
                        <m:sSup>
                          <m:sSupPr>
                            <m:ctrlPr>
                              <w:rPr>
                                <w:rFonts w:ascii="Cambria Math" w:hAnsi="Cambria Math"/>
                                <w:i/>
                              </w:rPr>
                            </m:ctrlPr>
                          </m:sSupPr>
                          <m:e>
                            <m:r>
                              <w:rPr>
                                <w:rFonts w:ascii="Cambria Math" w:hAnsi="Cambria Math"/>
                              </w:rPr>
                              <m:t>a</m:t>
                            </m:r>
                          </m:e>
                          <m:sup>
                            <m:r>
                              <w:rPr>
                                <w:rFonts w:ascii="Cambria Math" w:hAnsi="Cambria Math"/>
                              </w:rPr>
                              <m:t>G</m:t>
                            </m:r>
                          </m:sup>
                        </m:sSup>
                        <m:r>
                          <w:rPr>
                            <w:rFonts w:ascii="Cambria Math" w:hAnsi="Cambria Math"/>
                          </w:rPr>
                          <m:t>=</m:t>
                        </m:r>
                        <m:r>
                          <m:rPr>
                            <m:nor/>
                          </m:rPr>
                          <w:rPr>
                            <w:rFonts w:ascii="Cambria Math" w:hAnsi="Cambria Math"/>
                          </w:rPr>
                          <m:t>MAINT</m:t>
                        </m:r>
                        <m:ctrlPr>
                          <w:rPr>
                            <w:rFonts w:ascii="Cambria Math" w:hAnsi="Cambria Math"/>
                          </w:rPr>
                        </m:ctrlPr>
                      </m:e>
                      <m:e>
                        <m:sSub>
                          <m:sSubPr>
                            <m:ctrlPr>
                              <w:rPr>
                                <w:rFonts w:ascii="Cambria Math" w:hAnsi="Cambria Math"/>
                                <w:i/>
                              </w:rPr>
                            </m:ctrlPr>
                          </m:sSubPr>
                          <m:e>
                            <m:r>
                              <w:rPr>
                                <w:rFonts w:ascii="Cambria Math" w:hAnsi="Cambria Math"/>
                              </w:rPr>
                              <m:t>β</m:t>
                            </m:r>
                          </m:e>
                          <m:sub>
                            <m:r>
                              <w:rPr>
                                <w:rFonts w:ascii="Cambria Math" w:hAnsi="Cambria Math"/>
                              </w:rPr>
                              <m:t>G</m:t>
                            </m:r>
                          </m:sub>
                        </m:sSub>
                        <m:r>
                          <w:rPr>
                            <w:rFonts w:ascii="Cambria Math" w:hAnsi="Cambria Math"/>
                          </w:rPr>
                          <m:t>Need,&amp;</m:t>
                        </m:r>
                        <m:sSup>
                          <m:sSupPr>
                            <m:ctrlPr>
                              <w:rPr>
                                <w:rFonts w:ascii="Cambria Math" w:hAnsi="Cambria Math"/>
                                <w:i/>
                              </w:rPr>
                            </m:ctrlPr>
                          </m:sSupPr>
                          <m:e>
                            <m:r>
                              <w:rPr>
                                <w:rFonts w:ascii="Cambria Math" w:hAnsi="Cambria Math"/>
                              </w:rPr>
                              <m:t>a</m:t>
                            </m:r>
                          </m:e>
                          <m:sup>
                            <m:r>
                              <w:rPr>
                                <w:rFonts w:ascii="Cambria Math" w:hAnsi="Cambria Math"/>
                              </w:rPr>
                              <m:t>G</m:t>
                            </m:r>
                          </m:sup>
                        </m:sSup>
                        <m:r>
                          <w:rPr>
                            <w:rFonts w:ascii="Cambria Math" w:hAnsi="Cambria Math"/>
                          </w:rPr>
                          <m:t>=</m:t>
                        </m:r>
                        <m:r>
                          <m:rPr>
                            <m:nor/>
                          </m:rPr>
                          <w:rPr>
                            <w:rFonts w:ascii="Cambria Math" w:hAnsi="Cambria Math"/>
                          </w:rPr>
                          <m:t>DN</m:t>
                        </m:r>
                        <m:ctrlPr>
                          <w:rPr>
                            <w:rFonts w:ascii="Cambria Math" w:hAnsi="Cambria Math"/>
                            <w:i/>
                          </w:rPr>
                        </m:ctrlPr>
                      </m:e>
                    </m:eqArr>
                  </m:e>
                </m:d>
              </m:oMath>
            </m:oMathPara>
          </w:p>
        </w:tc>
        <w:tc>
          <w:tcPr>
            <w:tcW w:w="980" w:type="dxa"/>
          </w:tcPr>
          <w:p w14:paraId="47C87C97" w14:textId="77777777" w:rsidR="00943C03" w:rsidRDefault="00943C03" w:rsidP="00943C03">
            <w:pPr>
              <w:pStyle w:val="af9"/>
              <w:numPr>
                <w:ilvl w:val="0"/>
                <w:numId w:val="39"/>
              </w:numPr>
              <w:spacing w:line="480" w:lineRule="auto"/>
              <w:ind w:leftChars="0"/>
              <w:jc w:val="both"/>
            </w:pPr>
          </w:p>
        </w:tc>
      </w:tr>
    </w:tbl>
    <w:p w14:paraId="1D2AE2B6" w14:textId="77777777" w:rsidR="00943C03" w:rsidRDefault="00943C03" w:rsidP="00F7503C">
      <w:pPr>
        <w:ind w:firstLineChars="200" w:firstLine="480"/>
        <w:jc w:val="both"/>
      </w:pPr>
      <w:r>
        <w:rPr>
          <w:rFonts w:hint="eastAsia"/>
        </w:rPr>
        <w:t>TYPE</w:t>
      </w:r>
      <w:r w:rsidR="00134358" w:rsidRPr="00134358">
        <w:t>层的软惩罚定义为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w14:paraId="5928C312" w14:textId="77777777" w:rsidTr="004149BE">
        <w:tc>
          <w:tcPr>
            <w:tcW w:w="8080" w:type="dxa"/>
          </w:tcPr>
          <w:p w14:paraId="114829A0" w14:textId="77777777" w:rsidR="00943C03" w:rsidRPr="00DB0A85" w:rsidRDefault="00943C03" w:rsidP="004149BE">
            <w:pPr>
              <w:rPr>
                <w:rFonts w:ascii="Cambria Math" w:hAnsi="Cambria Math"/>
                <w:i/>
                <w:lang w:eastAsia="zh-TW"/>
              </w:rPr>
            </w:pPr>
            <m:oMathPara>
              <m:oMath>
                <m:r>
                  <w:rPr>
                    <w:rFonts w:ascii="Cambria Math" w:hAnsi="Cambria Math"/>
                  </w:rPr>
                  <m:t>Pe</m:t>
                </m:r>
                <m:sSub>
                  <m:sSubPr>
                    <m:ctrlPr>
                      <w:rPr>
                        <w:rFonts w:ascii="Cambria Math" w:hAnsi="Cambria Math"/>
                        <w:i/>
                      </w:rPr>
                    </m:ctrlPr>
                  </m:sSubPr>
                  <m:e>
                    <m:r>
                      <w:rPr>
                        <w:rFonts w:ascii="Cambria Math" w:hAnsi="Cambria Math"/>
                      </w:rPr>
                      <m:t>n</m:t>
                    </m:r>
                  </m:e>
                  <m:sub>
                    <m:r>
                      <w:rPr>
                        <w:rFonts w:ascii="Cambria Math" w:hAnsi="Cambria Math"/>
                      </w:rPr>
                      <m:t>T</m:t>
                    </m:r>
                  </m:sub>
                </m:sSub>
                <m:r>
                  <w:rPr>
                    <w:rFonts w:ascii="Cambria Math" w:hAnsi="Cambria Math"/>
                  </w:rPr>
                  <m:t>=</m:t>
                </m:r>
                <m:d>
                  <m:dPr>
                    <m:begChr m:val="{"/>
                    <m:endChr m:val=""/>
                    <m:ctrlPr>
                      <w:rPr>
                        <w:rFonts w:ascii="Cambria Math" w:hAnsi="Cambria Math" w:cs="Segoe UI Symbol"/>
                      </w:rPr>
                    </m:ctrlPr>
                  </m:dPr>
                  <m:e>
                    <m:eqArr>
                      <m:eqArrPr>
                        <m:ctrlPr>
                          <w:rPr>
                            <w:rFonts w:ascii="Cambria Math" w:hAnsi="Cambria Math" w:cs="Segoe UI Symbol"/>
                          </w:rPr>
                        </m:ctrlPr>
                      </m:eqArrPr>
                      <m:e>
                        <m:sSub>
                          <m:sSubPr>
                            <m:ctrlPr>
                              <w:rPr>
                                <w:rFonts w:ascii="Cambria Math" w:hAnsi="Cambria Math"/>
                                <w:i/>
                              </w:rPr>
                            </m:ctrlPr>
                          </m:sSubPr>
                          <m:e>
                            <m:r>
                              <w:rPr>
                                <w:rFonts w:ascii="Cambria Math" w:hAnsi="Cambria Math"/>
                              </w:rPr>
                              <m:t>α</m:t>
                            </m:r>
                          </m:e>
                          <m:sub>
                            <m:r>
                              <w:rPr>
                                <w:rFonts w:ascii="Cambria Math" w:hAnsi="Cambria Math"/>
                              </w:rPr>
                              <m:t>T</m:t>
                            </m:r>
                          </m:sub>
                        </m:sSub>
                        <m:d>
                          <m:dPr>
                            <m:ctrlPr>
                              <w:rPr>
                                <w:rFonts w:ascii="Cambria Math" w:hAnsi="Cambria Math"/>
                                <w:i/>
                              </w:rPr>
                            </m:ctrlPr>
                          </m:dPr>
                          <m:e>
                            <m:r>
                              <w:rPr>
                                <w:rFonts w:ascii="Cambria Math" w:hAnsi="Cambria Math"/>
                              </w:rPr>
                              <m:t>1-Read</m:t>
                            </m:r>
                            <m:sSub>
                              <m:sSubPr>
                                <m:ctrlPr>
                                  <w:rPr>
                                    <w:rFonts w:ascii="Cambria Math" w:hAnsi="Cambria Math"/>
                                    <w:i/>
                                  </w:rPr>
                                </m:ctrlPr>
                              </m:sSubPr>
                              <m:e>
                                <m:r>
                                  <w:rPr>
                                    <w:rFonts w:ascii="Cambria Math" w:hAnsi="Cambria Math"/>
                                  </w:rPr>
                                  <m:t>y</m:t>
                                </m:r>
                              </m:e>
                              <m:sub>
                                <m:r>
                                  <w:rPr>
                                    <w:rFonts w:ascii="Cambria Math" w:hAnsi="Cambria Math"/>
                                  </w:rPr>
                                  <m:t>CM</m:t>
                                </m:r>
                              </m:sub>
                            </m:sSub>
                          </m:e>
                        </m:d>
                        <m:r>
                          <w:rPr>
                            <w:rFonts w:ascii="Cambria Math" w:hAnsi="Cambria Math"/>
                          </w:rPr>
                          <m:t>,&amp;</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r>
                          <m:rPr>
                            <m:nor/>
                          </m:rPr>
                          <w:rPr>
                            <w:rFonts w:ascii="Cambria Math" w:hAnsi="Cambria Math"/>
                          </w:rPr>
                          <m:t>CM</m:t>
                        </m:r>
                        <m:ctrlPr>
                          <w:rPr>
                            <w:rFonts w:ascii="Cambria Math" w:hAnsi="Cambria Math"/>
                          </w:rPr>
                        </m:ctrlPr>
                      </m:e>
                      <m:e>
                        <m:sSub>
                          <m:sSubPr>
                            <m:ctrlPr>
                              <w:rPr>
                                <w:rFonts w:ascii="Cambria Math" w:hAnsi="Cambria Math"/>
                                <w:i/>
                              </w:rPr>
                            </m:ctrlPr>
                          </m:sSubPr>
                          <m:e>
                            <m:r>
                              <w:rPr>
                                <w:rFonts w:ascii="Cambria Math" w:hAnsi="Cambria Math"/>
                              </w:rPr>
                              <m:t>β</m:t>
                            </m:r>
                            <m:ctrlPr>
                              <w:rPr>
                                <w:rFonts w:ascii="Cambria Math" w:hAnsi="Cambria Math"/>
                              </w:rPr>
                            </m:ctrlPr>
                          </m:e>
                          <m:sub>
                            <m:r>
                              <w:rPr>
                                <w:rFonts w:ascii="Cambria Math" w:hAnsi="Cambria Math"/>
                              </w:rPr>
                              <m:t>T</m:t>
                            </m:r>
                          </m:sub>
                        </m:sSub>
                        <m:r>
                          <w:rPr>
                            <w:rFonts w:ascii="Cambria Math" w:hAnsi="Cambria Math"/>
                          </w:rPr>
                          <m:t>Read</m:t>
                        </m:r>
                        <m:sSub>
                          <m:sSubPr>
                            <m:ctrlPr>
                              <w:rPr>
                                <w:rFonts w:ascii="Cambria Math" w:hAnsi="Cambria Math"/>
                                <w:i/>
                              </w:rPr>
                            </m:ctrlPr>
                          </m:sSubPr>
                          <m:e>
                            <m:r>
                              <w:rPr>
                                <w:rFonts w:ascii="Cambria Math" w:hAnsi="Cambria Math"/>
                              </w:rPr>
                              <m:t>y</m:t>
                            </m:r>
                          </m:e>
                          <m:sub>
                            <m:r>
                              <w:rPr>
                                <w:rFonts w:ascii="Cambria Math" w:hAnsi="Cambria Math"/>
                              </w:rPr>
                              <m:t>CM</m:t>
                            </m:r>
                          </m:sub>
                        </m:sSub>
                        <m:r>
                          <w:rPr>
                            <w:rFonts w:ascii="Cambria Math" w:hAnsi="Cambria Math"/>
                          </w:rPr>
                          <m:t>,&amp;</m:t>
                        </m:r>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m:t>
                        </m:r>
                        <m:r>
                          <m:rPr>
                            <m:nor/>
                          </m:rPr>
                          <w:rPr>
                            <w:rFonts w:ascii="Cambria Math" w:hAnsi="Cambria Math"/>
                          </w:rPr>
                          <m:t>IM</m:t>
                        </m:r>
                        <m:ctrlPr>
                          <w:rPr>
                            <w:rFonts w:ascii="Cambria Math" w:hAnsi="Cambria Math"/>
                            <w:i/>
                          </w:rPr>
                        </m:ctrlPr>
                      </m:e>
                    </m:eqArr>
                  </m:e>
                </m:d>
              </m:oMath>
            </m:oMathPara>
          </w:p>
        </w:tc>
        <w:tc>
          <w:tcPr>
            <w:tcW w:w="980" w:type="dxa"/>
          </w:tcPr>
          <w:p w14:paraId="187199DF" w14:textId="77777777" w:rsidR="00943C03" w:rsidRDefault="00943C03" w:rsidP="004149BE">
            <w:pPr>
              <w:pStyle w:val="af9"/>
              <w:numPr>
                <w:ilvl w:val="0"/>
                <w:numId w:val="39"/>
              </w:numPr>
              <w:spacing w:line="480" w:lineRule="auto"/>
              <w:ind w:leftChars="0"/>
              <w:jc w:val="both"/>
            </w:pPr>
          </w:p>
        </w:tc>
      </w:tr>
    </w:tbl>
    <w:p w14:paraId="0BD07930" w14:textId="77777777" w:rsidR="00943C03" w:rsidRDefault="00134358" w:rsidP="00F7503C">
      <w:pPr>
        <w:ind w:firstLineChars="200" w:firstLine="480"/>
        <w:jc w:val="both"/>
      </w:pPr>
      <w:r w:rsidRPr="00134358">
        <w:t>于是两层用于训练的回报分别写为</w:t>
      </w:r>
      <w:r w:rsidR="00943C0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w14:paraId="13951F81" w14:textId="77777777" w:rsidTr="004149BE">
        <w:tc>
          <w:tcPr>
            <w:tcW w:w="8080" w:type="dxa"/>
          </w:tcPr>
          <w:p w14:paraId="57C5CC46" w14:textId="77777777" w:rsidR="00943C03" w:rsidRPr="00F02BA4" w:rsidRDefault="00000000" w:rsidP="004149BE">
            <w:pPr>
              <w:rPr>
                <w:rFonts w:ascii="Cambria Math" w:hAnsi="Cambria Math"/>
                <w:i/>
                <w:lang w:eastAsia="zh-TW"/>
              </w:rPr>
            </w:pPr>
            <m:oMathPara>
              <m:oMath>
                <m:sSub>
                  <m:sSubPr>
                    <m:ctrlPr>
                      <w:rPr>
                        <w:rFonts w:ascii="Cambria Math" w:hAnsi="Cambria Math"/>
                        <w:i/>
                      </w:rPr>
                    </m:ctrlPr>
                  </m:sSubPr>
                  <m:e>
                    <m:r>
                      <w:rPr>
                        <w:rFonts w:ascii="Cambria Math" w:hAnsi="Cambria Math"/>
                      </w:rPr>
                      <m:t>r</m:t>
                    </m:r>
                  </m:e>
                  <m:sub>
                    <m:r>
                      <w:rPr>
                        <w:rFonts w:ascii="Cambria Math" w:hAnsi="Cambria Math"/>
                      </w:rPr>
                      <m:t>G</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m:t>
                    </m:r>
                  </m:sup>
                </m:sSup>
                <m:r>
                  <w:rPr>
                    <w:rFonts w:ascii="Cambria Math" w:hAnsi="Cambria Math"/>
                  </w:rPr>
                  <m:t>-Pe</m:t>
                </m:r>
                <m:sSub>
                  <m:sSubPr>
                    <m:ctrlPr>
                      <w:rPr>
                        <w:rFonts w:ascii="Cambria Math" w:hAnsi="Cambria Math"/>
                        <w:i/>
                      </w:rPr>
                    </m:ctrlPr>
                  </m:sSubPr>
                  <m:e>
                    <m:r>
                      <w:rPr>
                        <w:rFonts w:ascii="Cambria Math" w:hAnsi="Cambria Math"/>
                      </w:rPr>
                      <m:t>n</m:t>
                    </m:r>
                  </m:e>
                  <m:sub>
                    <m:r>
                      <w:rPr>
                        <w:rFonts w:ascii="Cambria Math" w:hAnsi="Cambria Math"/>
                      </w:rPr>
                      <m:t>G</m:t>
                    </m:r>
                  </m:sub>
                </m:sSub>
              </m:oMath>
            </m:oMathPara>
          </w:p>
        </w:tc>
        <w:tc>
          <w:tcPr>
            <w:tcW w:w="980" w:type="dxa"/>
          </w:tcPr>
          <w:p w14:paraId="5A3A8F37" w14:textId="77777777" w:rsidR="00943C03" w:rsidRDefault="00943C03" w:rsidP="004149BE">
            <w:pPr>
              <w:pStyle w:val="af9"/>
              <w:numPr>
                <w:ilvl w:val="0"/>
                <w:numId w:val="39"/>
              </w:numPr>
              <w:ind w:leftChars="0"/>
              <w:jc w:val="both"/>
            </w:pPr>
          </w:p>
        </w:tc>
      </w:tr>
      <w:tr w:rsidR="00943C03" w14:paraId="79E6F9A9" w14:textId="77777777" w:rsidTr="004149BE">
        <w:tc>
          <w:tcPr>
            <w:tcW w:w="8080" w:type="dxa"/>
          </w:tcPr>
          <w:p w14:paraId="5AE64844" w14:textId="77777777" w:rsidR="00943C03" w:rsidRDefault="00943C03" w:rsidP="004149BE">
            <m:oMathPara>
              <m:oMath>
                <m:r>
                  <m:rPr>
                    <m:sty m:val="p"/>
                  </m:rPr>
                  <w:rPr>
                    <w:rFonts w:ascii="Cambria Math" w:hAnsi="Cambria Math"/>
                  </w:rPr>
                  <m:t>  </m:t>
                </m:r>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m:t>
                    </m:r>
                  </m:sup>
                </m:sSup>
                <m:r>
                  <w:rPr>
                    <w:rFonts w:ascii="Cambria Math" w:hAnsi="Cambria Math"/>
                  </w:rPr>
                  <m:t>-Pe</m:t>
                </m:r>
                <m:sSub>
                  <m:sSubPr>
                    <m:ctrlPr>
                      <w:rPr>
                        <w:rFonts w:ascii="Cambria Math" w:hAnsi="Cambria Math"/>
                        <w:i/>
                      </w:rPr>
                    </m:ctrlPr>
                  </m:sSubPr>
                  <m:e>
                    <m:r>
                      <w:rPr>
                        <w:rFonts w:ascii="Cambria Math" w:hAnsi="Cambria Math"/>
                      </w:rPr>
                      <m:t>n</m:t>
                    </m:r>
                  </m:e>
                  <m:sub>
                    <m:r>
                      <w:rPr>
                        <w:rFonts w:ascii="Cambria Math" w:hAnsi="Cambria Math"/>
                      </w:rPr>
                      <m:t>T</m:t>
                    </m:r>
                  </m:sub>
                </m:sSub>
              </m:oMath>
            </m:oMathPara>
          </w:p>
        </w:tc>
        <w:tc>
          <w:tcPr>
            <w:tcW w:w="980" w:type="dxa"/>
          </w:tcPr>
          <w:p w14:paraId="4F6F3F94" w14:textId="77777777" w:rsidR="00943C03" w:rsidRDefault="00943C03" w:rsidP="004149BE">
            <w:pPr>
              <w:pStyle w:val="af9"/>
              <w:numPr>
                <w:ilvl w:val="0"/>
                <w:numId w:val="39"/>
              </w:numPr>
              <w:ind w:leftChars="0"/>
              <w:jc w:val="both"/>
            </w:pPr>
          </w:p>
        </w:tc>
      </w:tr>
    </w:tbl>
    <w:p w14:paraId="2D04D3FD" w14:textId="0B3D0539" w:rsidR="00943C03" w:rsidRDefault="0012704E" w:rsidP="00F7503C">
      <w:pPr>
        <w:ind w:firstLineChars="200" w:firstLine="480"/>
        <w:jc w:val="both"/>
      </w:pPr>
      <w:r w:rsidRPr="0012704E">
        <w:t>通过上述设计，</w:t>
      </w:r>
      <w:r w:rsidRPr="0012704E">
        <w:t>GATE</w:t>
      </w:r>
      <w:r w:rsidRPr="0012704E">
        <w:t>层主要判断当前状态下是否存在维护需求，</w:t>
      </w:r>
      <w:r w:rsidRPr="0012704E">
        <w:t>TYPE</w:t>
      </w:r>
      <w:r w:rsidRPr="0012704E">
        <w:t>层则在已经进入维护分支的情况下，进一步选择</w:t>
      </w:r>
      <w:r w:rsidRPr="0012704E">
        <w:t>IM</w:t>
      </w:r>
      <w:r w:rsidRPr="0012704E">
        <w:t>或</w:t>
      </w:r>
      <w:r w:rsidRPr="0012704E">
        <w:t>CM</w:t>
      </w:r>
      <w:r w:rsidRPr="0012704E">
        <w:t>。因此，分层</w:t>
      </w:r>
      <w:r w:rsidRPr="0012704E">
        <w:t>DDQN</w:t>
      </w:r>
      <w:r w:rsidRPr="0012704E">
        <w:t>并不是直接在所有维护动作中进行一次性选择，而是将维护必要性判断和维护类型选择分开处理，从而降低两类判断在同一动作价值函数中的相互干扰</w:t>
      </w:r>
      <w:r w:rsidR="00134358" w:rsidRPr="00134358">
        <w:t>。</w:t>
      </w:r>
    </w:p>
    <w:p w14:paraId="2D4553AC" w14:textId="7B1D9DEE" w:rsidR="00E46477" w:rsidRDefault="0012704E" w:rsidP="0012704E">
      <w:pPr>
        <w:ind w:firstLineChars="200" w:firstLine="480"/>
        <w:jc w:val="both"/>
      </w:pPr>
      <w:r w:rsidRPr="0012704E">
        <w:t>在算法实现方面，该方法采用多层感知机对动作价值函数进行近似，并结合经验回放、目标网络同步和</w:t>
      </w:r>
      <w:r w:rsidRPr="0012704E">
        <w:t>ε-greedy</w:t>
      </w:r>
      <w:r w:rsidRPr="0012704E">
        <w:t>探索机制完成训练。此外，系统设置了</w:t>
      </w:r>
      <w:r w:rsidRPr="0012704E">
        <w:t>IM</w:t>
      </w:r>
      <w:r w:rsidRPr="0012704E">
        <w:t>后置保护逻辑：如果机器刚执行完</w:t>
      </w:r>
      <w:r w:rsidRPr="0012704E">
        <w:t>IM</w:t>
      </w:r>
      <w:r w:rsidRPr="0012704E">
        <w:t>，当前健康水平仍高于设定阈值，并且继续执行</w:t>
      </w:r>
      <w:r w:rsidRPr="0012704E">
        <w:t>DN</w:t>
      </w:r>
      <w:r w:rsidRPr="0012704E">
        <w:t>不会引发即时故障</w:t>
      </w:r>
      <w:r>
        <w:rPr>
          <w:rStyle w:val="af5"/>
        </w:rPr>
        <w:footnoteReference w:id="4"/>
      </w:r>
      <w:r w:rsidRPr="0012704E">
        <w:t>，则暂时将可选动作限制为</w:t>
      </w:r>
      <m:oMath>
        <m:r>
          <w:rPr>
            <w:rFonts w:ascii="Cambria Math" w:hAnsi="Cambria Math"/>
          </w:rPr>
          <m:t xml:space="preserve"> </m:t>
        </m:r>
        <m:r>
          <m:rPr>
            <m:lit/>
          </m:rPr>
          <w:rPr>
            <w:rFonts w:ascii="Cambria Math" w:hAnsi="Cambria Math"/>
          </w:rPr>
          <m:t>{</m:t>
        </m:r>
        <m:r>
          <m:rPr>
            <m:nor/>
          </m:rPr>
          <w:rPr>
            <w:rFonts w:ascii="Cambria Math" w:hAnsi="Cambria Math"/>
          </w:rPr>
          <m:t>DN</m:t>
        </m:r>
        <m:r>
          <m:rPr>
            <m:lit/>
          </m:rPr>
          <w:rPr>
            <w:rFonts w:ascii="Cambria Math" w:hAnsi="Cambria Math"/>
          </w:rPr>
          <m:t>}</m:t>
        </m:r>
      </m:oMath>
      <w:r w:rsidRPr="0012704E">
        <w:t>。这一处理用于减少连续重复维护造成的策略振荡，并提高训练过程的稳定性</w:t>
      </w:r>
      <w:r w:rsidR="00134358" w:rsidRPr="00134358">
        <w:rPr>
          <w:rFonts w:hint="eastAsia"/>
        </w:rPr>
        <w:t>。</w:t>
      </w:r>
    </w:p>
    <w:p w14:paraId="57A7C141" w14:textId="77777777" w:rsidR="00943C03" w:rsidRPr="003F4CBC" w:rsidRDefault="00943C03" w:rsidP="003F4CBC">
      <w:pPr>
        <w:pStyle w:val="30"/>
        <w:numPr>
          <w:ilvl w:val="2"/>
          <w:numId w:val="38"/>
        </w:numPr>
        <w:spacing w:before="163" w:after="163"/>
        <w:jc w:val="both"/>
        <w:rPr>
          <w:lang w:val="en-US" w:eastAsia="zh-CN"/>
        </w:rPr>
      </w:pPr>
      <w:bookmarkStart w:id="75" w:name="_Toc229162223"/>
      <w:r w:rsidRPr="003F4CBC">
        <w:rPr>
          <w:rFonts w:hint="eastAsia"/>
          <w:lang w:val="en-US" w:eastAsia="zh-CN"/>
        </w:rPr>
        <w:t>单层</w:t>
      </w:r>
      <w:r w:rsidRPr="003F4CBC">
        <w:rPr>
          <w:lang w:val="en-US" w:eastAsia="zh-CN"/>
        </w:rPr>
        <w:t>DDQN</w:t>
      </w:r>
      <w:r w:rsidRPr="003F4CBC">
        <w:rPr>
          <w:lang w:val="en-US" w:eastAsia="zh-CN"/>
        </w:rPr>
        <w:t>维护智能体的设计</w:t>
      </w:r>
      <w:bookmarkEnd w:id="75"/>
    </w:p>
    <w:p w14:paraId="59ADB74C" w14:textId="6A0BA57F" w:rsidR="00943C03" w:rsidRPr="00943C03" w:rsidRDefault="00943C03" w:rsidP="003F4CBC">
      <w:pPr>
        <w:ind w:firstLineChars="200" w:firstLine="480"/>
        <w:jc w:val="both"/>
      </w:pPr>
      <w:r w:rsidRPr="00943C03">
        <w:t>与分层</w:t>
      </w:r>
      <w:r w:rsidRPr="00943C03">
        <w:t>DDQN</w:t>
      </w:r>
      <w:r w:rsidRPr="00943C03">
        <w:t>不同，</w:t>
      </w:r>
      <w:r w:rsidR="003F4CBC">
        <w:rPr>
          <w:rFonts w:hint="eastAsia"/>
        </w:rPr>
        <w:t>单层</w:t>
      </w:r>
      <w:r w:rsidRPr="00943C03">
        <w:t>DDQN</w:t>
      </w:r>
      <w:r w:rsidRPr="00943C03">
        <w:t>直接在完整动作集合上学习动作价值函数。其适用前提是：维护决策被视为一个单阶段离散动作选择问题，而不显式区分维护必要性判断与维护类型判断。在这种情况下，状态输入保持为基础维护状态</w:t>
      </w:r>
      <m:oMath>
        <m:r>
          <w:rPr>
            <w:rFonts w:ascii="Cambria Math" w:hAnsi="Cambria Math"/>
          </w:rPr>
          <m:t xml:space="preserve"> </m:t>
        </m:r>
        <m:sSubSup>
          <m:sSubSupPr>
            <m:ctrlPr>
              <w:rPr>
                <w:rFonts w:ascii="Cambria Math" w:hAnsi="Cambria Math"/>
                <w:i/>
              </w:rPr>
            </m:ctrlPr>
          </m:sSubSupPr>
          <m:e>
            <m:r>
              <m:rPr>
                <m:sty m:val="bi"/>
              </m:rPr>
              <w:rPr>
                <w:rFonts w:ascii="Cambria Math" w:hAnsi="Cambria Math"/>
              </w:rPr>
              <m:t>s</m:t>
            </m:r>
          </m:e>
          <m:sub>
            <m:r>
              <w:rPr>
                <w:rFonts w:ascii="Cambria Math" w:hAnsi="Cambria Math"/>
              </w:rPr>
              <m:t>m</m:t>
            </m:r>
          </m:sub>
          <m:sup>
            <m:r>
              <w:rPr>
                <w:rFonts w:ascii="Cambria Math" w:hAnsi="Cambria Math"/>
              </w:rPr>
              <m:t>M</m:t>
            </m:r>
          </m:sup>
        </m:sSubSup>
        <m:d>
          <m:dPr>
            <m:ctrlPr>
              <w:rPr>
                <w:rFonts w:ascii="Cambria Math" w:hAnsi="Cambria Math"/>
                <w:i/>
              </w:rPr>
            </m:ctrlPr>
          </m:dPr>
          <m:e>
            <m:r>
              <w:rPr>
                <w:rFonts w:ascii="Cambria Math" w:hAnsi="Cambria Math"/>
              </w:rPr>
              <m:t>t</m:t>
            </m:r>
          </m:e>
        </m:d>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18</m:t>
            </m:r>
          </m:sup>
        </m:sSup>
      </m:oMath>
      <w:r w:rsidR="003F4CBC">
        <w:rPr>
          <w:rFonts w:hint="eastAsia"/>
        </w:rPr>
        <w:t>，</w:t>
      </w:r>
      <w:r w:rsidRPr="00943C03">
        <w:t>动作集合定义为</w:t>
      </w:r>
      <m:oMath>
        <m:r>
          <w:rPr>
            <w:rFonts w:ascii="Cambria Math" w:hAnsi="Cambria Math"/>
          </w:rPr>
          <m:t xml:space="preserve"> </m:t>
        </m:r>
        <m:sSub>
          <m:sSubPr>
            <m:ctrlPr>
              <w:rPr>
                <w:rFonts w:ascii="Cambria Math" w:hAnsi="Cambria Math"/>
                <w:i/>
              </w:rPr>
            </m:ctrlPr>
          </m:sSubPr>
          <m:e>
            <m:r>
              <m:rPr>
                <m:scr m:val="script"/>
              </m:rPr>
              <w:rPr>
                <w:rFonts w:ascii="Cambria Math" w:hAnsi="Cambria Math"/>
              </w:rPr>
              <m:t>A</m:t>
            </m:r>
          </m:e>
          <m:sub>
            <m:r>
              <w:rPr>
                <w:rFonts w:ascii="Cambria Math" w:hAnsi="Cambria Math"/>
              </w:rPr>
              <m:t>M</m:t>
            </m:r>
          </m:sub>
        </m:sSub>
        <m:r>
          <w:rPr>
            <w:rFonts w:ascii="Cambria Math" w:hAnsi="Cambria Math"/>
          </w:rPr>
          <m:t>=</m:t>
        </m:r>
        <m:r>
          <m:rPr>
            <m:lit/>
          </m:rPr>
          <w:rPr>
            <w:rFonts w:ascii="Cambria Math" w:hAnsi="Cambria Math"/>
          </w:rPr>
          <m:t>{</m:t>
        </m:r>
        <m:r>
          <m:rPr>
            <m:nor/>
          </m:rPr>
          <w:rPr>
            <w:rFonts w:ascii="Cambria Math" w:hAnsi="Cambria Math"/>
          </w:rPr>
          <m:t>DN</m:t>
        </m:r>
        <m:r>
          <w:rPr>
            <w:rFonts w:ascii="Cambria Math" w:hAnsi="Cambria Math"/>
          </w:rPr>
          <m:t>,</m:t>
        </m:r>
        <m:r>
          <m:rPr>
            <m:nor/>
          </m:rPr>
          <w:rPr>
            <w:rFonts w:ascii="Cambria Math" w:hAnsi="Cambria Math"/>
          </w:rPr>
          <m:t>IM</m:t>
        </m:r>
        <m:r>
          <w:rPr>
            <w:rFonts w:ascii="Cambria Math" w:hAnsi="Cambria Math"/>
          </w:rPr>
          <m:t>,</m:t>
        </m:r>
        <m:r>
          <m:rPr>
            <m:nor/>
          </m:rPr>
          <w:rPr>
            <w:rFonts w:ascii="Cambria Math" w:hAnsi="Cambria Math"/>
          </w:rPr>
          <m:t>CM</m:t>
        </m:r>
        <m:r>
          <m:rPr>
            <m:lit/>
          </m:rPr>
          <w:rPr>
            <w:rFonts w:ascii="Cambria Math" w:hAnsi="Cambria Math"/>
          </w:rPr>
          <m:t>}</m:t>
        </m:r>
      </m:oMath>
      <w:r w:rsidR="003F4CBC">
        <w:rPr>
          <w:rFonts w:hint="eastAsia"/>
        </w:rPr>
        <w:t>。</w:t>
      </w:r>
    </w:p>
    <w:p w14:paraId="785DD2E5" w14:textId="77777777" w:rsidR="00943C03" w:rsidRDefault="00943C03" w:rsidP="00943C03">
      <w:pPr>
        <w:ind w:firstLineChars="200" w:firstLine="480"/>
        <w:jc w:val="both"/>
      </w:pPr>
      <w:r w:rsidRPr="00943C03">
        <w:t>设在线动作价值函数为</w:t>
      </w:r>
      <w:r w:rsidR="003F4CB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F4CBC" w14:paraId="5F22254B" w14:textId="77777777" w:rsidTr="004149BE">
        <w:tc>
          <w:tcPr>
            <w:tcW w:w="8080" w:type="dxa"/>
          </w:tcPr>
          <w:p w14:paraId="427097CC" w14:textId="77777777" w:rsidR="003F4CBC" w:rsidRPr="00DB0A85" w:rsidRDefault="00000000" w:rsidP="004149BE">
            <w:pPr>
              <w:rPr>
                <w:rFonts w:ascii="Cambria Math" w:hAnsi="Cambria Math"/>
                <w:i/>
                <w:lang w:eastAsia="zh-TW"/>
              </w:rPr>
            </w:pPr>
            <m:oMathPara>
              <m:oMath>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s,a;</m:t>
                    </m:r>
                    <m:r>
                      <m:rPr>
                        <m:sty m:val="b"/>
                      </m:rPr>
                      <w:rPr>
                        <w:rFonts w:ascii="Cambria Math" w:hAnsi="Cambria Math"/>
                      </w:rPr>
                      <m:t>w</m:t>
                    </m:r>
                  </m:e>
                </m:d>
              </m:oMath>
            </m:oMathPara>
          </w:p>
        </w:tc>
        <w:tc>
          <w:tcPr>
            <w:tcW w:w="980" w:type="dxa"/>
          </w:tcPr>
          <w:p w14:paraId="747C49A5" w14:textId="77777777" w:rsidR="003F4CBC" w:rsidRDefault="003F4CBC" w:rsidP="004149BE">
            <w:pPr>
              <w:pStyle w:val="af9"/>
              <w:numPr>
                <w:ilvl w:val="0"/>
                <w:numId w:val="39"/>
              </w:numPr>
              <w:ind w:leftChars="0"/>
              <w:jc w:val="both"/>
            </w:pPr>
          </w:p>
        </w:tc>
      </w:tr>
    </w:tbl>
    <w:p w14:paraId="3BFD8CBB" w14:textId="77777777" w:rsidR="00943C03" w:rsidRDefault="00943C03" w:rsidP="00943C03">
      <w:pPr>
        <w:ind w:firstLineChars="200" w:firstLine="480"/>
        <w:jc w:val="both"/>
      </w:pPr>
      <w:r w:rsidRPr="00943C03">
        <w:t>目标网络为</w:t>
      </w:r>
      <w:r w:rsidR="003F4CB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F4CBC" w14:paraId="130F809B" w14:textId="77777777" w:rsidTr="004149BE">
        <w:tc>
          <w:tcPr>
            <w:tcW w:w="8080" w:type="dxa"/>
          </w:tcPr>
          <w:p w14:paraId="090CBDA6" w14:textId="77777777" w:rsidR="003F4CBC" w:rsidRPr="00DB0A85" w:rsidRDefault="00000000" w:rsidP="004149BE">
            <w:pPr>
              <w:rPr>
                <w:rFonts w:ascii="Cambria Math" w:hAnsi="Cambria Math"/>
                <w:i/>
                <w:lang w:eastAsia="zh-TW"/>
              </w:rPr>
            </w:pPr>
            <m:oMathPara>
              <m:oMath>
                <m:sSubSup>
                  <m:sSubSupPr>
                    <m:ctrlPr>
                      <w:rPr>
                        <w:rFonts w:ascii="Cambria Math" w:hAnsi="Cambria Math"/>
                        <w:i/>
                      </w:rPr>
                    </m:ctrlPr>
                  </m:sSubSupPr>
                  <m:e>
                    <m:r>
                      <w:rPr>
                        <w:rFonts w:ascii="Cambria Math" w:hAnsi="Cambria Math"/>
                      </w:rPr>
                      <m:t>Q</m:t>
                    </m:r>
                  </m:e>
                  <m:sub>
                    <m:r>
                      <w:rPr>
                        <w:rFonts w:ascii="Cambria Math" w:hAnsi="Cambria Math"/>
                      </w:rPr>
                      <m:t>M</m:t>
                    </m:r>
                  </m:sub>
                  <m:sup>
                    <m:r>
                      <w:rPr>
                        <w:rFonts w:ascii="Cambria Math" w:hAnsi="Cambria Math"/>
                      </w:rPr>
                      <m:t>-</m:t>
                    </m:r>
                  </m:sup>
                </m:sSubSup>
                <m:d>
                  <m:dPr>
                    <m:ctrlPr>
                      <w:rPr>
                        <w:rFonts w:ascii="Cambria Math" w:hAnsi="Cambria Math"/>
                        <w:i/>
                      </w:rPr>
                    </m:ctrlPr>
                  </m:dPr>
                  <m:e>
                    <m:r>
                      <w:rPr>
                        <w:rFonts w:ascii="Cambria Math" w:hAnsi="Cambria Math"/>
                      </w:rPr>
                      <m:t>s,a;</m:t>
                    </m:r>
                    <m:sSup>
                      <m:sSupPr>
                        <m:ctrlPr>
                          <w:rPr>
                            <w:rFonts w:ascii="Cambria Math" w:hAnsi="Cambria Math"/>
                            <w:i/>
                          </w:rPr>
                        </m:ctrlPr>
                      </m:sSupPr>
                      <m:e>
                        <m:r>
                          <m:rPr>
                            <m:sty m:val="b"/>
                          </m:rPr>
                          <w:rPr>
                            <w:rFonts w:ascii="Cambria Math" w:hAnsi="Cambria Math"/>
                          </w:rPr>
                          <m:t>w</m:t>
                        </m:r>
                      </m:e>
                      <m:sup>
                        <m:r>
                          <w:rPr>
                            <w:rFonts w:ascii="Cambria Math" w:hAnsi="Cambria Math"/>
                          </w:rPr>
                          <m:t>-</m:t>
                        </m:r>
                      </m:sup>
                    </m:sSup>
                  </m:e>
                </m:d>
              </m:oMath>
            </m:oMathPara>
          </w:p>
        </w:tc>
        <w:tc>
          <w:tcPr>
            <w:tcW w:w="980" w:type="dxa"/>
          </w:tcPr>
          <w:p w14:paraId="48D4495E" w14:textId="77777777" w:rsidR="003F4CBC" w:rsidRDefault="003F4CBC" w:rsidP="004149BE">
            <w:pPr>
              <w:pStyle w:val="af9"/>
              <w:numPr>
                <w:ilvl w:val="0"/>
                <w:numId w:val="39"/>
              </w:numPr>
              <w:ind w:leftChars="0"/>
              <w:jc w:val="both"/>
            </w:pPr>
          </w:p>
        </w:tc>
      </w:tr>
    </w:tbl>
    <w:p w14:paraId="54C56B89" w14:textId="42931C64" w:rsidR="00943C03" w:rsidRDefault="00943C03" w:rsidP="00943C03">
      <w:pPr>
        <w:ind w:firstLineChars="200" w:firstLine="480"/>
        <w:jc w:val="both"/>
      </w:pPr>
      <w:r w:rsidRPr="00943C03">
        <w:t>在经验回放样本</w:t>
      </w:r>
      <m:oMath>
        <m:r>
          <w:rPr>
            <w:rFonts w:ascii="Cambria Math" w:hAnsi="Cambria Math"/>
          </w:rPr>
          <m:t xml:space="preserve"> </m:t>
        </m:r>
        <m:d>
          <m:dPr>
            <m:ctrlPr>
              <w:rPr>
                <w:rFonts w:ascii="Cambria Math" w:hAnsi="Cambria Math"/>
                <w:i/>
              </w:rPr>
            </m:ctrlPr>
          </m:dPr>
          <m:e>
            <m:r>
              <w:rPr>
                <w:rFonts w:ascii="Cambria Math" w:hAnsi="Cambria Math"/>
              </w:rPr>
              <m:t>s,a,r,</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,d</m:t>
            </m:r>
          </m:e>
        </m:d>
        <m:r>
          <w:rPr>
            <w:rFonts w:ascii="Cambria Math" w:hAnsi="Cambria Math"/>
          </w:rPr>
          <m:t xml:space="preserve"> </m:t>
        </m:r>
      </m:oMath>
      <w:r w:rsidRPr="00943C03">
        <w:t>上，采用</w:t>
      </w:r>
      <w:r w:rsidRPr="00943C03">
        <w:t>Double DQN</w:t>
      </w:r>
      <w:r w:rsidRPr="00943C03">
        <w:t>目标值</w:t>
      </w:r>
      <w:r w:rsidR="003F4CB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F4CBC" w14:paraId="41870271" w14:textId="77777777" w:rsidTr="004149BE">
        <w:tc>
          <w:tcPr>
            <w:tcW w:w="8080" w:type="dxa"/>
          </w:tcPr>
          <w:p w14:paraId="34BB4D92" w14:textId="77777777" w:rsidR="003F4CBC" w:rsidRPr="003F4CBC" w:rsidRDefault="003F4CBC" w:rsidP="003F4CBC">
            <w:pPr>
              <w:rPr>
                <w:rFonts w:ascii="Cambria Math" w:hAnsi="Cambria Math"/>
                <w:oMath/>
              </w:rPr>
            </w:pPr>
            <m:oMathPara>
              <m:oMath>
                <m:r>
                  <w:rPr>
                    <w:rFonts w:ascii="Cambria Math" w:hAnsi="Cambria Math"/>
                  </w:rPr>
                  <m:t>y=r+γ</m:t>
                </m:r>
                <m:d>
                  <m:dPr>
                    <m:ctrlPr>
                      <w:rPr>
                        <w:rFonts w:ascii="Cambria Math" w:hAnsi="Cambria Math"/>
                        <w:i/>
                      </w:rPr>
                    </m:ctrlPr>
                  </m:dPr>
                  <m:e>
                    <m:r>
                      <w:rPr>
                        <w:rFonts w:ascii="Cambria Math" w:hAnsi="Cambria Math"/>
                      </w:rPr>
                      <m:t>1-d</m:t>
                    </m:r>
                  </m:e>
                </m:d>
                <m:r>
                  <w:rPr>
                    <w:rFonts w:ascii="Cambria Math" w:hAnsi="Cambria Math"/>
                  </w:rPr>
                  <m:t> </m:t>
                </m:r>
                <m:sSubSup>
                  <m:sSubSupPr>
                    <m:ctrlPr>
                      <w:rPr>
                        <w:rFonts w:ascii="Cambria Math" w:hAnsi="Cambria Math"/>
                        <w:i/>
                      </w:rPr>
                    </m:ctrlPr>
                  </m:sSubSupPr>
                  <m:e>
                    <m:r>
                      <w:rPr>
                        <w:rFonts w:ascii="Cambria Math" w:hAnsi="Cambria Math"/>
                      </w:rPr>
                      <m:t>Q</m:t>
                    </m:r>
                  </m:e>
                  <m:sub>
                    <m:r>
                      <w:rPr>
                        <w:rFonts w:ascii="Cambria Math" w:hAnsi="Cambria Math"/>
                      </w:rPr>
                      <m:t>M</m:t>
                    </m:r>
                  </m:sub>
                  <m:sup>
                    <m:r>
                      <w:rPr>
                        <w:rFonts w:ascii="Cambria Math" w:hAnsi="Cambria Math"/>
                      </w:rPr>
                      <m:t>-</m:t>
                    </m:r>
                  </m:sup>
                </m:sSubSup>
                <m:r>
                  <w:rPr>
                    <w:rFonts w:ascii="Cambria Math" w:hAnsi="Cambria Math"/>
                  </w:rPr>
                  <m:t>​</m:t>
                </m:r>
                <m:d>
                  <m:dPr>
                    <m:ctrlPr>
                      <w:rPr>
                        <w:rFonts w:ascii="Cambria Math" w:hAnsi="Cambria Math"/>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p>
                                  <m:sSupPr>
                                    <m:ctrlPr>
                                      <w:rPr>
                                        <w:rFonts w:ascii="Cambria Math" w:hAnsi="Cambria Math"/>
                                        <w:i/>
                                      </w:rPr>
                                    </m:ctrlPr>
                                  </m:sSupPr>
                                  <m:e>
                                    <m:r>
                                      <w:rPr>
                                        <w:rFonts w:ascii="Cambria Math" w:hAnsi="Cambria Math"/>
                                      </w:rPr>
                                      <m:t>a</m:t>
                                    </m:r>
                                  </m:e>
                                  <m:sup>
                                    <m:r>
                                      <w:rPr>
                                        <w:rFonts w:ascii="Cambria Math" w:hAnsi="Cambria Math"/>
                                      </w:rPr>
                                      <m:t>'</m:t>
                                    </m:r>
                                  </m:sup>
                                </m:sSup>
                                <m:ctrlPr>
                                  <w:rPr>
                                    <w:rFonts w:ascii="Cambria Math" w:hAnsi="Cambria Math"/>
                                  </w:rPr>
                                </m:ctrlPr>
                              </m:lim>
                            </m:limLow>
                          </m:fName>
                          <m:e>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r>
                                  <m:rPr>
                                    <m:sty m:val="b"/>
                                  </m:rPr>
                                  <w:rPr>
                                    <w:rFonts w:ascii="Cambria Math" w:hAnsi="Cambria Math"/>
                                  </w:rPr>
                                  <m:t>w</m:t>
                                </m:r>
                              </m:e>
                            </m:d>
                            <m:ctrlPr>
                              <w:rPr>
                                <w:rFonts w:ascii="Cambria Math" w:hAnsi="Cambria Math"/>
                                <w:i/>
                              </w:rPr>
                            </m:ctrlPr>
                          </m:e>
                        </m:func>
                      </m:e>
                    </m:func>
                    <m:r>
                      <w:rPr>
                        <w:rFonts w:ascii="Cambria Math" w:hAnsi="Cambria Math"/>
                      </w:rPr>
                      <m:t>;</m:t>
                    </m:r>
                    <m:sSup>
                      <m:sSupPr>
                        <m:ctrlPr>
                          <w:rPr>
                            <w:rFonts w:ascii="Cambria Math" w:hAnsi="Cambria Math"/>
                            <w:i/>
                          </w:rPr>
                        </m:ctrlPr>
                      </m:sSupPr>
                      <m:e>
                        <m:r>
                          <m:rPr>
                            <m:sty m:val="b"/>
                          </m:rPr>
                          <w:rPr>
                            <w:rFonts w:ascii="Cambria Math" w:hAnsi="Cambria Math"/>
                          </w:rPr>
                          <m:t>w</m:t>
                        </m:r>
                      </m:e>
                      <m:sup>
                        <m:r>
                          <w:rPr>
                            <w:rFonts w:ascii="Cambria Math" w:hAnsi="Cambria Math"/>
                          </w:rPr>
                          <m:t>-</m:t>
                        </m:r>
                      </m:sup>
                    </m:sSup>
                    <m:ctrlPr>
                      <w:rPr>
                        <w:rFonts w:ascii="Cambria Math" w:hAnsi="Cambria Math"/>
                        <w:i/>
                      </w:rPr>
                    </m:ctrlPr>
                  </m:e>
                </m:d>
              </m:oMath>
            </m:oMathPara>
          </w:p>
        </w:tc>
        <w:tc>
          <w:tcPr>
            <w:tcW w:w="980" w:type="dxa"/>
          </w:tcPr>
          <w:p w14:paraId="109BBBF9" w14:textId="77777777" w:rsidR="003F4CBC" w:rsidRDefault="003F4CBC" w:rsidP="003F4CBC">
            <w:pPr>
              <w:pStyle w:val="af9"/>
              <w:numPr>
                <w:ilvl w:val="0"/>
                <w:numId w:val="39"/>
              </w:numPr>
              <w:spacing w:line="480" w:lineRule="auto"/>
              <w:ind w:leftChars="0"/>
              <w:jc w:val="both"/>
            </w:pPr>
          </w:p>
        </w:tc>
      </w:tr>
    </w:tbl>
    <w:p w14:paraId="737591B9" w14:textId="77777777" w:rsidR="00943C03" w:rsidRPr="00943C03" w:rsidRDefault="00943C03" w:rsidP="00943C03">
      <w:pPr>
        <w:ind w:firstLineChars="200" w:firstLine="480"/>
        <w:jc w:val="both"/>
      </w:pPr>
      <w:r w:rsidRPr="00943C03">
        <w:t>对应损失函数为</w:t>
      </w:r>
      <w:r w:rsidR="003F4CB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F4CBC" w14:paraId="04ACF235" w14:textId="77777777" w:rsidTr="004149BE">
        <w:tc>
          <w:tcPr>
            <w:tcW w:w="8080" w:type="dxa"/>
          </w:tcPr>
          <w:p w14:paraId="00645CE6" w14:textId="77777777" w:rsidR="003F4CBC" w:rsidRPr="003F4CBC" w:rsidRDefault="00000000" w:rsidP="003F4CBC">
            <w:pPr>
              <w:rPr>
                <w:rFonts w:ascii="Cambria Math" w:hAnsi="Cambria Math"/>
                <w:oMath/>
              </w:rPr>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hint="eastAsia"/>
                      </w:rPr>
                      <m:t>DQN</m:t>
                    </m:r>
                  </m:sub>
                </m:sSub>
                <m:r>
                  <m:rPr>
                    <m:scr m:val="double-struck"/>
                  </m:rPr>
                  <w:rPr>
                    <w:rFonts w:ascii="Cambria Math" w:hAnsi="Cambria Math"/>
                  </w:rPr>
                  <m:t>=E</m:t>
                </m:r>
                <m:d>
                  <m:dPr>
                    <m:begChr m:val="["/>
                    <m:endChr m:val="]"/>
                    <m:ctrlPr>
                      <w:rPr>
                        <w:rFonts w:ascii="Cambria Math" w:hAnsi="Cambria Math"/>
                      </w:rPr>
                    </m:ctrlPr>
                  </m:dPr>
                  <m:e>
                    <m:sSup>
                      <m:sSupPr>
                        <m:ctrlPr>
                          <w:rPr>
                            <w:rFonts w:ascii="Cambria Math" w:hAnsi="Cambria Math"/>
                            <w:i/>
                          </w:rPr>
                        </m:ctrlPr>
                      </m:sSupPr>
                      <m:e>
                        <m:d>
                          <m:dPr>
                            <m:ctrlPr>
                              <w:rPr>
                                <w:rFonts w:ascii="Cambria Math" w:hAnsi="Cambria Math"/>
                              </w:rPr>
                            </m:ctrlPr>
                          </m:dPr>
                          <m:e>
                            <m:r>
                              <w:rPr>
                                <w:rFonts w:ascii="Cambria Math" w:hAnsi="Cambria Math"/>
                              </w:rPr>
                              <m:t>y-</m:t>
                            </m:r>
                            <m:sSub>
                              <m:sSubPr>
                                <m:ctrlPr>
                                  <w:rPr>
                                    <w:rFonts w:ascii="Cambria Math" w:hAnsi="Cambria Math"/>
                                    <w:i/>
                                  </w:rPr>
                                </m:ctrlPr>
                              </m:sSubPr>
                              <m:e>
                                <m:r>
                                  <w:rPr>
                                    <w:rFonts w:ascii="Cambria Math" w:hAnsi="Cambria Math"/>
                                  </w:rPr>
                                  <m:t>Q</m:t>
                                </m:r>
                              </m:e>
                              <m:sub>
                                <m:r>
                                  <w:rPr>
                                    <w:rFonts w:ascii="Cambria Math" w:hAnsi="Cambria Math"/>
                                  </w:rPr>
                                  <m:t>M</m:t>
                                </m:r>
                              </m:sub>
                            </m:sSub>
                            <m:d>
                              <m:dPr>
                                <m:ctrlPr>
                                  <w:rPr>
                                    <w:rFonts w:ascii="Cambria Math" w:hAnsi="Cambria Math"/>
                                    <w:i/>
                                  </w:rPr>
                                </m:ctrlPr>
                              </m:dPr>
                              <m:e>
                                <m:r>
                                  <w:rPr>
                                    <w:rFonts w:ascii="Cambria Math" w:hAnsi="Cambria Math"/>
                                  </w:rPr>
                                  <m:t>s,a;</m:t>
                                </m:r>
                                <m:r>
                                  <m:rPr>
                                    <m:sty m:val="b"/>
                                  </m:rPr>
                                  <w:rPr>
                                    <w:rFonts w:ascii="Cambria Math" w:hAnsi="Cambria Math"/>
                                  </w:rPr>
                                  <m:t>w</m:t>
                                </m:r>
                              </m:e>
                            </m:d>
                            <m:ctrlPr>
                              <w:rPr>
                                <w:rFonts w:ascii="Cambria Math" w:hAnsi="Cambria Math"/>
                                <w:i/>
                              </w:rPr>
                            </m:ctrlPr>
                          </m:e>
                        </m:d>
                        <m:ctrlPr>
                          <w:rPr>
                            <w:rFonts w:ascii="Cambria Math" w:hAnsi="Cambria Math"/>
                          </w:rPr>
                        </m:ctrlPr>
                      </m:e>
                      <m:sup>
                        <m:r>
                          <w:rPr>
                            <w:rFonts w:ascii="Cambria Math" w:hAnsi="Cambria Math"/>
                          </w:rPr>
                          <m:t>2</m:t>
                        </m:r>
                      </m:sup>
                    </m:sSup>
                    <m:ctrlPr>
                      <w:rPr>
                        <w:rFonts w:ascii="Cambria Math" w:hAnsi="Cambria Math"/>
                        <w:i/>
                      </w:rPr>
                    </m:ctrlPr>
                  </m:e>
                </m:d>
              </m:oMath>
            </m:oMathPara>
          </w:p>
        </w:tc>
        <w:tc>
          <w:tcPr>
            <w:tcW w:w="980" w:type="dxa"/>
          </w:tcPr>
          <w:p w14:paraId="254C8C3E" w14:textId="77777777" w:rsidR="003F4CBC" w:rsidRDefault="003F4CBC" w:rsidP="004149BE">
            <w:pPr>
              <w:pStyle w:val="af9"/>
              <w:numPr>
                <w:ilvl w:val="0"/>
                <w:numId w:val="39"/>
              </w:numPr>
              <w:spacing w:line="480" w:lineRule="auto"/>
              <w:ind w:leftChars="0"/>
              <w:jc w:val="both"/>
            </w:pPr>
          </w:p>
        </w:tc>
      </w:tr>
    </w:tbl>
    <w:p w14:paraId="79D48848" w14:textId="77777777" w:rsidR="00943C03" w:rsidRPr="00943C03" w:rsidRDefault="00AE467C" w:rsidP="003F4CBC">
      <w:pPr>
        <w:ind w:firstLineChars="200" w:firstLine="480"/>
        <w:jc w:val="both"/>
      </w:pPr>
      <w:r>
        <w:rPr>
          <w:rFonts w:hint="eastAsia"/>
        </w:rPr>
        <w:t>单层</w:t>
      </w:r>
      <w:r w:rsidR="00943C03" w:rsidRPr="00943C03">
        <w:t>DDQN</w:t>
      </w:r>
      <w:r w:rsidR="00943C03" w:rsidRPr="00943C03">
        <w:t>的设计相对简洁，其优势在于动作空间表达直接，训练流程与标准</w:t>
      </w:r>
      <w:r w:rsidR="00943C03" w:rsidRPr="00943C03">
        <w:t>Double DQN</w:t>
      </w:r>
      <w:r w:rsidR="00943C03" w:rsidRPr="00943C03">
        <w:t>保持一致</w:t>
      </w:r>
      <w:r w:rsidRPr="00AE467C">
        <w:t>；其局限在于维护必要性与维护类型被压缩到同一个动作价值函数中，因而在复杂调度压力下可能难以形成稳定的维护节奏</w:t>
      </w:r>
      <w:r w:rsidR="00943C03" w:rsidRPr="00943C03">
        <w:t>。</w:t>
      </w:r>
    </w:p>
    <w:p w14:paraId="697D38BA" w14:textId="77777777" w:rsidR="008912B9" w:rsidRPr="008912B9" w:rsidRDefault="008912B9" w:rsidP="008912B9">
      <w:pPr>
        <w:pStyle w:val="30"/>
        <w:numPr>
          <w:ilvl w:val="2"/>
          <w:numId w:val="38"/>
        </w:numPr>
        <w:spacing w:before="163" w:after="163"/>
        <w:jc w:val="both"/>
        <w:rPr>
          <w:lang w:eastAsia="zh-CN"/>
        </w:rPr>
      </w:pPr>
      <w:bookmarkStart w:id="76" w:name="_Toc229162224"/>
      <w:r w:rsidRPr="008912B9">
        <w:rPr>
          <w:lang w:eastAsia="zh-CN"/>
        </w:rPr>
        <w:t>POMCP</w:t>
      </w:r>
      <w:r w:rsidRPr="008912B9">
        <w:rPr>
          <w:lang w:eastAsia="zh-CN"/>
        </w:rPr>
        <w:t>维护规划器设计</w:t>
      </w:r>
      <w:bookmarkEnd w:id="76"/>
    </w:p>
    <w:p w14:paraId="03F61A1B" w14:textId="77777777" w:rsidR="008912B9" w:rsidRPr="008912B9" w:rsidRDefault="008912B9" w:rsidP="008912B9">
      <w:pPr>
        <w:pStyle w:val="40"/>
        <w:numPr>
          <w:ilvl w:val="3"/>
          <w:numId w:val="38"/>
        </w:numPr>
        <w:spacing w:before="163" w:after="163"/>
        <w:jc w:val="both"/>
      </w:pPr>
      <w:r w:rsidRPr="008912B9">
        <w:t>设计</w:t>
      </w:r>
      <w:r w:rsidR="009A31AC">
        <w:rPr>
          <w:rFonts w:hint="eastAsia"/>
          <w:lang w:eastAsia="zh-CN"/>
        </w:rPr>
        <w:t>思路</w:t>
      </w:r>
    </w:p>
    <w:p w14:paraId="13542BD1" w14:textId="77777777" w:rsidR="009A31AC" w:rsidRPr="009A31AC" w:rsidRDefault="009A31AC" w:rsidP="009A31AC">
      <w:pPr>
        <w:ind w:firstLineChars="200" w:firstLine="480"/>
        <w:jc w:val="both"/>
      </w:pPr>
      <w:r w:rsidRPr="009A31AC">
        <w:t>虽然</w:t>
      </w:r>
      <w:r w:rsidRPr="009A31AC">
        <w:t>DQN</w:t>
      </w:r>
      <w:r w:rsidRPr="009A31AC">
        <w:t>可以从历史交互中学习策略，但它默认当前输入状态已经足够描述环境。而对于维护问题，设备真实健康状态往往并不可直接观测，当前健康值通常只是带噪的估计。因此，仅凭当前估计状态做值函数学习，可能无法充分体现隐藏健康状态的不确定性。</w:t>
      </w:r>
    </w:p>
    <w:p w14:paraId="1F21B8A2" w14:textId="77777777" w:rsidR="008912B9" w:rsidRPr="008912B9" w:rsidRDefault="009A31AC" w:rsidP="009A31AC">
      <w:pPr>
        <w:ind w:firstLineChars="200" w:firstLine="480"/>
        <w:jc w:val="both"/>
      </w:pPr>
      <w:r w:rsidRPr="009A31AC">
        <w:t>为了解决这一问题，本文引入</w:t>
      </w:r>
      <w:r w:rsidRPr="009A31AC">
        <w:t>POMCP</w:t>
      </w:r>
      <w:r w:rsidRPr="009A31AC">
        <w:t>作为维护对比方法，将维护决策建模为部分可观测环境下的在线规划问题。其核心思想不是学习一个固定策略网络，而是在每次决策时基于当前信念状态进行多次模拟搜索，直接选择当前最优动作。</w:t>
      </w:r>
    </w:p>
    <w:p w14:paraId="6BB4F22B" w14:textId="77777777" w:rsidR="00FF43FD" w:rsidRPr="00FF43FD" w:rsidRDefault="00FF43FD" w:rsidP="00FF43FD">
      <w:pPr>
        <w:pStyle w:val="40"/>
        <w:numPr>
          <w:ilvl w:val="3"/>
          <w:numId w:val="38"/>
        </w:numPr>
        <w:spacing w:before="163" w:after="163"/>
        <w:jc w:val="both"/>
      </w:pPr>
      <w:r w:rsidRPr="00FF43FD">
        <w:t>粒子信念表示</w:t>
      </w:r>
    </w:p>
    <w:p w14:paraId="17BB5B3A" w14:textId="77777777" w:rsidR="00FF43FD" w:rsidRPr="00FF43FD" w:rsidRDefault="00FF43FD" w:rsidP="00FF43FD">
      <w:pPr>
        <w:ind w:firstLineChars="200" w:firstLine="480"/>
        <w:jc w:val="both"/>
      </w:pPr>
      <w:r w:rsidRPr="00FF43FD">
        <w:t>设机器</w:t>
      </w:r>
      <m:oMath>
        <m:r>
          <m:rPr>
            <m:sty m:val="bi"/>
          </m:rPr>
          <w:rPr>
            <w:rFonts w:ascii="Cambria Math" w:hAnsi="Cambria Math"/>
          </w:rPr>
          <m:t xml:space="preserve"> </m:t>
        </m:r>
        <m:r>
          <w:rPr>
            <w:rFonts w:ascii="Cambria Math" w:hAnsi="Cambria Math"/>
          </w:rPr>
          <m:t>m</m:t>
        </m:r>
        <m:r>
          <m:rPr>
            <m:sty m:val="bi"/>
          </m:rPr>
          <w:rPr>
            <w:rFonts w:ascii="Cambria Math" w:hAnsi="Cambria Math"/>
          </w:rPr>
          <m:t xml:space="preserve"> </m:t>
        </m:r>
      </m:oMath>
      <w:r w:rsidRPr="00FF43FD">
        <w:t>在时刻</w:t>
      </w:r>
      <m:oMath>
        <m:r>
          <m:rPr>
            <m:sty m:val="bi"/>
          </m:rPr>
          <w:rPr>
            <w:rFonts w:ascii="Cambria Math" w:hAnsi="Cambria Math"/>
          </w:rPr>
          <m:t xml:space="preserve"> </m:t>
        </m:r>
        <m:r>
          <w:rPr>
            <w:rFonts w:ascii="Cambria Math" w:hAnsi="Cambria Math"/>
          </w:rPr>
          <m:t>t</m:t>
        </m:r>
        <m:r>
          <m:rPr>
            <m:sty m:val="bi"/>
          </m:rPr>
          <w:rPr>
            <w:rFonts w:ascii="Cambria Math" w:hAnsi="Cambria Math"/>
          </w:rPr>
          <m:t xml:space="preserve"> </m:t>
        </m:r>
      </m:oMath>
      <w:r w:rsidRPr="00FF43FD">
        <w:t>的粒子信念集合为</w:t>
      </w:r>
      <m:oMath>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m</m:t>
            </m:r>
          </m:sub>
        </m:sSub>
        <m:d>
          <m:dPr>
            <m:ctrlPr>
              <w:rPr>
                <w:rFonts w:ascii="Cambria Math" w:hAnsi="Cambria Math"/>
                <w:i/>
              </w:rPr>
            </m:ctrlPr>
          </m:dPr>
          <m:e>
            <m:r>
              <w:rPr>
                <w:rFonts w:ascii="Cambria Math" w:hAnsi="Cambria Math"/>
              </w:rPr>
              <m:t>t</m:t>
            </m:r>
          </m:e>
        </m:d>
        <m:r>
          <w:rPr>
            <w:rFonts w:ascii="Cambria Math" w:hAnsi="Cambria Math"/>
          </w:rPr>
          <m:t>=</m:t>
        </m:r>
        <m:r>
          <m:rPr>
            <m:lit/>
          </m:rP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m</m:t>
            </m:r>
          </m:sub>
          <m:sup>
            <m:d>
              <m:dPr>
                <m:ctrlPr>
                  <w:rPr>
                    <w:rFonts w:ascii="Cambria Math" w:hAnsi="Cambria Math"/>
                    <w:i/>
                  </w:rPr>
                </m:ctrlPr>
              </m:dPr>
              <m:e>
                <m:r>
                  <w:rPr>
                    <w:rFonts w:ascii="Cambria Math" w:hAnsi="Cambria Math"/>
                  </w:rPr>
                  <m:t>1</m:t>
                </m:r>
              </m:e>
            </m:d>
          </m:sup>
        </m:sSubSup>
        <m:d>
          <m:dPr>
            <m:ctrlPr>
              <w:rPr>
                <w:rFonts w:ascii="Cambria Math" w:hAnsi="Cambria Math"/>
                <w:i/>
              </w:rPr>
            </m:ctrlPr>
          </m:dPr>
          <m:e>
            <m:r>
              <w:rPr>
                <w:rFonts w:ascii="Cambria Math" w:hAnsi="Cambria Math"/>
              </w:rPr>
              <m:t>t</m:t>
            </m:r>
          </m:e>
        </m:d>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m</m:t>
            </m:r>
          </m:sub>
          <m:sup>
            <m:d>
              <m:dPr>
                <m:ctrlPr>
                  <w:rPr>
                    <w:rFonts w:ascii="Cambria Math" w:hAnsi="Cambria Math"/>
                    <w:i/>
                  </w:rPr>
                </m:ctrlPr>
              </m:dPr>
              <m:e>
                <m:r>
                  <w:rPr>
                    <w:rFonts w:ascii="Cambria Math" w:hAnsi="Cambria Math"/>
                  </w:rPr>
                  <m:t>2</m:t>
                </m:r>
              </m:e>
            </m:d>
          </m:sup>
        </m:sSubSup>
        <m:d>
          <m:dPr>
            <m:ctrlPr>
              <w:rPr>
                <w:rFonts w:ascii="Cambria Math" w:hAnsi="Cambria Math"/>
                <w:i/>
              </w:rPr>
            </m:ctrlPr>
          </m:dPr>
          <m:e>
            <m:r>
              <w:rPr>
                <w:rFonts w:ascii="Cambria Math" w:hAnsi="Cambria Math"/>
              </w:rPr>
              <m:t>t</m:t>
            </m:r>
          </m:e>
        </m:d>
        <m:r>
          <w:rPr>
            <w:rFonts w:ascii="Cambria Math" w:hAnsi="Cambria Math"/>
          </w:rPr>
          <m:t>,</m:t>
        </m:r>
        <m:r>
          <m:rPr>
            <m:sty m:val="p"/>
          </m:rPr>
          <w:rPr>
            <w:rFonts w:ascii="Cambria Math" w:hAnsi="Cambria Math" w:hint="eastAsia"/>
          </w:rPr>
          <m:t>…</m:t>
        </m:r>
        <m:r>
          <w:rPr>
            <w:rFonts w:ascii="Cambria Math" w:hAnsi="Cambria Math"/>
          </w:rPr>
          <m:t>,</m:t>
        </m:r>
        <m:sSubSup>
          <m:sSubSupPr>
            <m:ctrlPr>
              <w:rPr>
                <w:rFonts w:ascii="Cambria Math" w:hAnsi="Cambria Math"/>
                <w:i/>
              </w:rPr>
            </m:ctrlPr>
          </m:sSubSupPr>
          <m:e>
            <m:r>
              <w:rPr>
                <w:rFonts w:ascii="Cambria Math" w:hAnsi="Cambria Math"/>
              </w:rPr>
              <m:t>z</m:t>
            </m:r>
          </m:e>
          <m:sub>
            <m:r>
              <w:rPr>
                <w:rFonts w:ascii="Cambria Math" w:hAnsi="Cambria Math"/>
              </w:rPr>
              <m:t>m</m:t>
            </m:r>
          </m:sub>
          <m:sup>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p</m:t>
                    </m:r>
                  </m:sub>
                </m:sSub>
              </m:e>
            </m:d>
          </m:sup>
        </m:sSubSup>
        <m:d>
          <m:dPr>
            <m:ctrlPr>
              <w:rPr>
                <w:rFonts w:ascii="Cambria Math" w:hAnsi="Cambria Math"/>
                <w:i/>
              </w:rPr>
            </m:ctrlPr>
          </m:dPr>
          <m:e>
            <m:r>
              <w:rPr>
                <w:rFonts w:ascii="Cambria Math" w:hAnsi="Cambria Math"/>
              </w:rPr>
              <m:t>t</m:t>
            </m:r>
          </m:e>
        </m:d>
        <m:r>
          <m:rPr>
            <m:lit/>
          </m:rPr>
          <w:rPr>
            <w:rFonts w:ascii="Cambria Math" w:hAnsi="Cambria Math"/>
          </w:rPr>
          <m:t>}</m:t>
        </m:r>
      </m:oMath>
      <w:r>
        <w:rPr>
          <w:rFonts w:hint="eastAsia"/>
        </w:rPr>
        <w:t>，</w:t>
      </w:r>
      <w:r w:rsidRPr="00FF43FD">
        <w:t>每个粒子包含隐状态分量：</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F43FD" w14:paraId="135FC6FE" w14:textId="77777777" w:rsidTr="00E41935">
        <w:tc>
          <w:tcPr>
            <w:tcW w:w="8080" w:type="dxa"/>
          </w:tcPr>
          <w:p w14:paraId="09A78070" w14:textId="77777777" w:rsidR="00FF43FD" w:rsidRPr="0045086C" w:rsidRDefault="00000000" w:rsidP="00E41935">
            <w:pPr>
              <w:rPr>
                <w:i/>
                <w:lang w:eastAsia="zh-TW"/>
              </w:rPr>
            </w:pPr>
            <m:oMathPara>
              <m:oMath>
                <m:sSub>
                  <m:sSubPr>
                    <m:ctrlPr>
                      <w:rPr>
                        <w:rFonts w:ascii="Cambria Math" w:hAnsi="Cambria Math"/>
                        <w:i/>
                      </w:rPr>
                    </m:ctrlPr>
                  </m:sSubPr>
                  <m:e>
                    <m:r>
                      <w:rPr>
                        <w:rFonts w:ascii="Cambria Math" w:hAnsi="Cambria Math"/>
                      </w:rPr>
                      <m:t>z</m:t>
                    </m:r>
                  </m:e>
                  <m:sub>
                    <m:r>
                      <w:rPr>
                        <w:rFonts w:ascii="Cambria Math" w:hAnsi="Cambria Math"/>
                      </w:rPr>
                      <m:t>m</m:t>
                    </m:r>
                  </m:sub>
                </m:sSub>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true</m:t>
                        </m:r>
                      </m:sup>
                    </m:sSup>
                    <m:r>
                      <w:rPr>
                        <w:rFonts w:ascii="Cambria Math" w:hAnsi="Cambria Math"/>
                      </w:rPr>
                      <m:t>, </m:t>
                    </m:r>
                    <m:r>
                      <w:rPr>
                        <w:rFonts w:ascii="Cambria Math" w:hAnsi="Cambria Math" w:hint="eastAsia"/>
                        <w:lang w:eastAsia="zh-TW"/>
                      </w:rPr>
                      <m:t>s</m:t>
                    </m:r>
                    <m:r>
                      <w:rPr>
                        <w:rFonts w:ascii="Cambria Math" w:hAnsi="Cambria Math"/>
                      </w:rPr>
                      <m:t>tress, baseline</m:t>
                    </m:r>
                    <m:r>
                      <m:rPr>
                        <m:lit/>
                      </m:rPr>
                      <w:rPr>
                        <w:rFonts w:ascii="Cambria Math" w:hAnsi="Cambria Math"/>
                      </w:rPr>
                      <m:t>_</m:t>
                    </m:r>
                    <m:r>
                      <w:rPr>
                        <w:rFonts w:ascii="Cambria Math" w:hAnsi="Cambria Math"/>
                      </w:rPr>
                      <m:t>rul, </m:t>
                    </m:r>
                    <m:sSub>
                      <m:sSubPr>
                        <m:ctrlPr>
                          <w:rPr>
                            <w:rFonts w:ascii="Cambria Math" w:hAnsi="Cambria Math"/>
                            <w:i/>
                          </w:rPr>
                        </m:ctrlPr>
                      </m:sSubPr>
                      <m:e>
                        <m:r>
                          <w:rPr>
                            <w:rFonts w:ascii="Cambria Math" w:hAnsi="Cambria Math"/>
                          </w:rPr>
                          <m:t>τ</m:t>
                        </m:r>
                      </m:e>
                      <m:sub>
                        <m:r>
                          <w:rPr>
                            <w:rFonts w:ascii="Cambria Math" w:hAnsi="Cambria Math"/>
                          </w:rPr>
                          <m:t>B</m:t>
                        </m:r>
                      </m:sub>
                    </m:sSub>
                  </m:e>
                </m:d>
              </m:oMath>
            </m:oMathPara>
          </w:p>
        </w:tc>
        <w:tc>
          <w:tcPr>
            <w:tcW w:w="980" w:type="dxa"/>
          </w:tcPr>
          <w:p w14:paraId="79F6FD49" w14:textId="77777777" w:rsidR="00FF43FD" w:rsidRDefault="00FF43FD" w:rsidP="00FF43FD">
            <w:pPr>
              <w:pStyle w:val="af9"/>
              <w:numPr>
                <w:ilvl w:val="0"/>
                <w:numId w:val="39"/>
              </w:numPr>
              <w:ind w:leftChars="0"/>
              <w:jc w:val="both"/>
            </w:pPr>
          </w:p>
        </w:tc>
      </w:tr>
    </w:tbl>
    <w:p w14:paraId="5C61C049" w14:textId="6AFC1D1D" w:rsidR="0045086C" w:rsidRPr="0045086C" w:rsidRDefault="0045086C" w:rsidP="0045086C">
      <w:pPr>
        <w:ind w:firstLineChars="200" w:firstLine="480"/>
        <w:jc w:val="both"/>
      </w:pPr>
      <w:r w:rsidRPr="0045086C">
        <w:t>这里，</w:t>
      </w:r>
      <m:oMath>
        <m:sSup>
          <m:sSupPr>
            <m:ctrlPr>
              <w:rPr>
                <w:rFonts w:ascii="Cambria Math" w:hAnsi="Cambria Math"/>
                <w:i/>
              </w:rPr>
            </m:ctrlPr>
          </m:sSupPr>
          <m:e>
            <m:r>
              <w:rPr>
                <w:rFonts w:ascii="Cambria Math" w:hAnsi="Cambria Math"/>
              </w:rPr>
              <m:t>h</m:t>
            </m:r>
          </m:e>
          <m:sup>
            <m:r>
              <w:rPr>
                <w:rFonts w:ascii="Cambria Math" w:hAnsi="Cambria Math"/>
              </w:rPr>
              <m:t>true</m:t>
            </m:r>
          </m:sup>
        </m:sSup>
        <m:r>
          <w:rPr>
            <w:rFonts w:ascii="Cambria Math" w:hAnsi="Cambria Math"/>
          </w:rPr>
          <m:t xml:space="preserve"> </m:t>
        </m:r>
      </m:oMath>
      <w:r w:rsidRPr="0045086C">
        <w:t>表示不可直接观测的真实健康状态，</w:t>
      </w:r>
      <m:oMath>
        <m:r>
          <w:rPr>
            <w:rFonts w:ascii="Cambria Math" w:hAnsi="Cambria Math"/>
          </w:rPr>
          <m:t xml:space="preserve">stress </m:t>
        </m:r>
      </m:oMath>
      <w:r w:rsidRPr="0045086C">
        <w:t>表示粒子层面的系统压力，</w:t>
      </w:r>
      <m:oMath>
        <m:r>
          <w:rPr>
            <w:rFonts w:ascii="Cambria Math" w:hAnsi="Cambria Math"/>
          </w:rPr>
          <m:t>baseline</m:t>
        </m:r>
        <m:r>
          <m:rPr>
            <m:lit/>
          </m:rPr>
          <w:rPr>
            <w:rFonts w:ascii="Cambria Math" w:hAnsi="Cambria Math"/>
          </w:rPr>
          <m:t>_</m:t>
        </m:r>
        <m:r>
          <w:rPr>
            <w:rFonts w:ascii="Cambria Math" w:hAnsi="Cambria Math"/>
          </w:rPr>
          <m:t xml:space="preserve">rul </m:t>
        </m:r>
      </m:oMath>
      <w:r w:rsidRPr="0045086C">
        <w:t>表示维护基准寿命信息，</w:t>
      </w:r>
      <m:oMath>
        <m:sSub>
          <m:sSubPr>
            <m:ctrlPr>
              <w:rPr>
                <w:rFonts w:ascii="Cambria Math" w:hAnsi="Cambria Math"/>
                <w:i/>
              </w:rPr>
            </m:ctrlPr>
          </m:sSubPr>
          <m:e>
            <m:r>
              <w:rPr>
                <w:rFonts w:ascii="Cambria Math" w:hAnsi="Cambria Math"/>
              </w:rPr>
              <m:t>τ</m:t>
            </m:r>
          </m:e>
          <m:sub>
            <m:r>
              <w:rPr>
                <w:rFonts w:ascii="Cambria Math" w:hAnsi="Cambria Math"/>
              </w:rPr>
              <m:t>B</m:t>
            </m:r>
          </m:sub>
        </m:sSub>
        <m:r>
          <w:rPr>
            <w:rFonts w:ascii="Cambria Math" w:hAnsi="Cambria Math"/>
          </w:rPr>
          <m:t xml:space="preserve"> </m:t>
        </m:r>
      </m:oMath>
      <w:r w:rsidRPr="0045086C">
        <w:t>用于表征某一退化阶段的累计停留时间。</w:t>
      </w:r>
    </w:p>
    <w:p w14:paraId="2D1A8B56" w14:textId="5AED05BF" w:rsidR="00FF43FD" w:rsidRPr="00FF43FD" w:rsidRDefault="0045086C" w:rsidP="0045086C">
      <w:pPr>
        <w:ind w:firstLineChars="200" w:firstLine="480"/>
        <w:jc w:val="both"/>
      </w:pPr>
      <w:r w:rsidRPr="0045086C">
        <w:t>在观测更新时，设当前健康观测为</w:t>
      </w:r>
      <m:oMath>
        <m:r>
          <w:rPr>
            <w:rFonts w:ascii="Cambria Math" w:hAnsi="Cambria Math"/>
          </w:rPr>
          <m:t xml:space="preserve"> </m:t>
        </m:r>
        <m:sSup>
          <m:sSupPr>
            <m:ctrlPr>
              <w:rPr>
                <w:rFonts w:ascii="Cambria Math" w:hAnsi="Cambria Math"/>
                <w:i/>
              </w:rPr>
            </m:ctrlPr>
          </m:sSupPr>
          <m:e>
            <m:r>
              <w:rPr>
                <w:rFonts w:ascii="Cambria Math" w:hAnsi="Cambria Math"/>
              </w:rPr>
              <m:t>h</m:t>
            </m:r>
          </m:e>
          <m:sup>
            <m:r>
              <w:rPr>
                <w:rFonts w:ascii="Cambria Math" w:hAnsi="Cambria Math"/>
              </w:rPr>
              <m:t>obs</m:t>
            </m:r>
          </m:sup>
        </m:sSup>
      </m:oMath>
      <w:r w:rsidRPr="0045086C">
        <w:t>，第</w:t>
      </w:r>
      <m:oMath>
        <m:r>
          <w:rPr>
            <w:rFonts w:ascii="Cambria Math" w:hAnsi="Cambria Math"/>
          </w:rPr>
          <m:t xml:space="preserve"> i </m:t>
        </m:r>
      </m:oMath>
      <w:r w:rsidRPr="0045086C">
        <w:t>个粒子的健康预测值为</w:t>
      </w:r>
      <m:oMath>
        <m:r>
          <w:rPr>
            <w:rFonts w:ascii="Cambria Math" w:hAnsi="Cambria Math"/>
          </w:rPr>
          <m:t xml:space="preserve"> </m:t>
        </m:r>
        <m:sSubSup>
          <m:sSubSupPr>
            <m:ctrlPr>
              <w:rPr>
                <w:rFonts w:ascii="Cambria Math" w:hAnsi="Cambria Math"/>
                <w:i/>
              </w:rPr>
            </m:ctrlPr>
          </m:sSubSupPr>
          <m:e>
            <m:r>
              <w:rPr>
                <w:rFonts w:ascii="Cambria Math" w:hAnsi="Cambria Math"/>
              </w:rPr>
              <m:t>h</m:t>
            </m:r>
          </m:e>
          <m:sub>
            <m:r>
              <w:rPr>
                <w:rFonts w:ascii="Cambria Math" w:hAnsi="Cambria Math"/>
              </w:rPr>
              <m:t>i</m:t>
            </m:r>
          </m:sub>
          <m:sup>
            <m:r>
              <w:rPr>
                <w:rFonts w:ascii="Cambria Math" w:hAnsi="Cambria Math"/>
              </w:rPr>
              <m:t>true</m:t>
            </m:r>
          </m:sup>
        </m:sSubSup>
      </m:oMath>
      <w:r w:rsidRPr="0045086C">
        <w:t>，则其重</w:t>
      </w:r>
      <w:r w:rsidRPr="0045086C">
        <w:lastRenderedPageBreak/>
        <w:t>要性权重定义为</w:t>
      </w:r>
      <w:r w:rsidR="00FF43FD">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F43FD" w14:paraId="787DE208" w14:textId="77777777" w:rsidTr="00E41935">
        <w:tc>
          <w:tcPr>
            <w:tcW w:w="8080" w:type="dxa"/>
          </w:tcPr>
          <w:p w14:paraId="6E601B69" w14:textId="77777777" w:rsidR="00FF43FD" w:rsidRPr="00BF3707" w:rsidRDefault="00000000" w:rsidP="00E41935">
            <m:oMathPara>
              <m:oMath>
                <m:sSub>
                  <m:sSubPr>
                    <m:ctrlPr>
                      <w:rPr>
                        <w:rFonts w:ascii="Cambria Math" w:hAnsi="Cambria Math"/>
                        <w:i/>
                      </w:rPr>
                    </m:ctrlPr>
                  </m:sSubPr>
                  <m:e>
                    <m:r>
                      <w:rPr>
                        <w:rFonts w:ascii="Cambria Math" w:hAnsi="Cambria Math"/>
                      </w:rPr>
                      <m:t>w</m:t>
                    </m:r>
                  </m:e>
                  <m:sub>
                    <m:r>
                      <w:rPr>
                        <w:rFonts w:ascii="Cambria Math" w:hAnsi="Cambria Math"/>
                      </w:rPr>
                      <m:t>i</m:t>
                    </m:r>
                  </m:sub>
                </m:sSub>
                <m:r>
                  <m:rPr>
                    <m:sty m:val="p"/>
                  </m:rPr>
                  <w:rPr>
                    <w:rFonts w:ascii="Cambria Math" w:hAnsi="Cambria Math" w:hint="eastAsia"/>
                  </w:rPr>
                  <m:t>∝</m:t>
                </m:r>
                <m:func>
                  <m:funcPr>
                    <m:ctrlPr>
                      <w:rPr>
                        <w:rFonts w:ascii="Cambria Math" w:hAnsi="Cambria Math"/>
                      </w:rPr>
                    </m:ctrlPr>
                  </m:funcPr>
                  <m:fName>
                    <m:r>
                      <m:rPr>
                        <m:sty m:val="p"/>
                      </m:rPr>
                      <w:rPr>
                        <w:rFonts w:ascii="Cambria Math" w:hAnsi="Cambria Math"/>
                      </w:rPr>
                      <m:t>exp</m:t>
                    </m:r>
                    <m:ctrlPr>
                      <w:rPr>
                        <w:rFonts w:ascii="Cambria Math" w:hAnsi="Cambria Math"/>
                        <w:i/>
                      </w:rPr>
                    </m:ctrlPr>
                  </m:fName>
                  <m:e>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h</m:t>
                                        </m:r>
                                      </m:e>
                                      <m:sup>
                                        <m:r>
                                          <w:rPr>
                                            <w:rFonts w:ascii="Cambria Math" w:hAnsi="Cambria Math"/>
                                          </w:rPr>
                                          <m:t>obs</m:t>
                                        </m:r>
                                      </m:sup>
                                    </m:sSup>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i</m:t>
                                        </m:r>
                                      </m:sub>
                                      <m:sup>
                                        <m:r>
                                          <w:rPr>
                                            <w:rFonts w:ascii="Cambria Math" w:hAnsi="Cambria Math"/>
                                          </w:rPr>
                                          <m:t>true</m:t>
                                        </m:r>
                                      </m:sup>
                                    </m:sSubSup>
                                  </m:e>
                                </m:d>
                              </m:e>
                              <m:sup>
                                <m:r>
                                  <w:rPr>
                                    <w:rFonts w:ascii="Cambria Math" w:hAnsi="Cambria Math"/>
                                  </w:rPr>
                                  <m:t>2</m:t>
                                </m:r>
                              </m:sup>
                            </m:sSup>
                            <m:ctrlPr>
                              <w:rPr>
                                <w:rFonts w:ascii="Cambria Math" w:hAnsi="Cambria Math"/>
                                <w:i/>
                              </w:rPr>
                            </m:ctrlPr>
                          </m:num>
                          <m:den>
                            <m:r>
                              <w:rPr>
                                <w:rFonts w:ascii="Cambria Math" w:hAnsi="Cambria Math"/>
                              </w:rPr>
                              <m:t>2</m:t>
                            </m:r>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o</m:t>
                                </m:r>
                              </m:sub>
                              <m:sup>
                                <m:r>
                                  <w:rPr>
                                    <w:rFonts w:ascii="Cambria Math" w:hAnsi="Cambria Math"/>
                                  </w:rPr>
                                  <m:t>2</m:t>
                                </m:r>
                              </m:sup>
                            </m:sSubSup>
                            <m:ctrlPr>
                              <w:rPr>
                                <w:rFonts w:ascii="Cambria Math" w:hAnsi="Cambria Math"/>
                                <w:i/>
                              </w:rPr>
                            </m:ctrlPr>
                          </m:den>
                        </m:f>
                        <m:ctrlPr>
                          <w:rPr>
                            <w:rFonts w:ascii="Cambria Math" w:hAnsi="Cambria Math"/>
                            <w:i/>
                          </w:rPr>
                        </m:ctrlPr>
                      </m:e>
                    </m:d>
                  </m:e>
                </m:func>
              </m:oMath>
            </m:oMathPara>
          </w:p>
        </w:tc>
        <w:tc>
          <w:tcPr>
            <w:tcW w:w="980" w:type="dxa"/>
          </w:tcPr>
          <w:p w14:paraId="78087BAF" w14:textId="77777777" w:rsidR="00FF43FD" w:rsidRDefault="00FF43FD" w:rsidP="00FF43FD">
            <w:pPr>
              <w:pStyle w:val="af9"/>
              <w:numPr>
                <w:ilvl w:val="0"/>
                <w:numId w:val="39"/>
              </w:numPr>
              <w:spacing w:line="720" w:lineRule="auto"/>
              <w:ind w:leftChars="0"/>
              <w:jc w:val="both"/>
            </w:pPr>
          </w:p>
        </w:tc>
      </w:tr>
    </w:tbl>
    <w:p w14:paraId="105537AF" w14:textId="77777777" w:rsidR="00FF43FD" w:rsidRPr="00FF43FD" w:rsidRDefault="00FF43FD" w:rsidP="00FF43FD">
      <w:pPr>
        <w:ind w:firstLineChars="200" w:firstLine="480"/>
        <w:jc w:val="both"/>
      </w:pPr>
      <w:r w:rsidRPr="00FF43FD">
        <w:t>归一化后根据权重进行重采样，</w:t>
      </w:r>
      <w:r w:rsidR="0045086C">
        <w:rPr>
          <w:rFonts w:hint="eastAsia"/>
        </w:rPr>
        <w:t>即可得到新的例子集合，从而近似实现对信念分布的更新</w:t>
      </w:r>
      <w:r w:rsidRPr="00FF43FD">
        <w:rPr>
          <w:rFonts w:hint="eastAsia"/>
        </w:rPr>
        <w:t>。</w:t>
      </w:r>
    </w:p>
    <w:p w14:paraId="3045E1E8" w14:textId="77777777" w:rsidR="00FF43FD" w:rsidRPr="00FF43FD" w:rsidRDefault="00FF43FD" w:rsidP="00FF43FD">
      <w:pPr>
        <w:pStyle w:val="40"/>
        <w:numPr>
          <w:ilvl w:val="3"/>
          <w:numId w:val="38"/>
        </w:numPr>
        <w:spacing w:before="163" w:after="163"/>
        <w:jc w:val="both"/>
      </w:pPr>
      <w:r w:rsidRPr="00FF43FD">
        <w:t>规划目标</w:t>
      </w:r>
    </w:p>
    <w:p w14:paraId="03F85701" w14:textId="58E7C572" w:rsidR="0045086C" w:rsidRDefault="0045086C" w:rsidP="0045086C">
      <w:pPr>
        <w:ind w:firstLineChars="200" w:firstLine="480"/>
        <w:jc w:val="both"/>
      </w:pPr>
      <w:r>
        <w:rPr>
          <w:rFonts w:hint="eastAsia"/>
        </w:rPr>
        <w:t>给定当前信念</w:t>
      </w:r>
      <m:oMath>
        <m:r>
          <w:rPr>
            <w:rFonts w:ascii="Cambria Math" w:hAnsi="Cambria Math"/>
          </w:rPr>
          <m:t xml:space="preserve"> </m:t>
        </m:r>
        <m:sSub>
          <m:sSubPr>
            <m:ctrlPr>
              <w:rPr>
                <w:rFonts w:ascii="Cambria Math" w:hAnsi="Cambria Math"/>
                <w:i/>
              </w:rPr>
            </m:ctrlPr>
          </m:sSubPr>
          <m:e>
            <m:r>
              <w:rPr>
                <w:rFonts w:ascii="Cambria Math" w:hAnsi="Cambria Math" w:hint="eastAsia"/>
              </w:rPr>
              <m:t>B</m:t>
            </m:r>
            <m:ctrlPr>
              <w:rPr>
                <w:rFonts w:ascii="Cambria Math" w:hAnsi="Cambria Math" w:hint="eastAsia"/>
                <w:i/>
              </w:rPr>
            </m:ctrlPr>
          </m:e>
          <m:sub>
            <m:r>
              <w:rPr>
                <w:rFonts w:ascii="Cambria Math" w:hAnsi="Cambria Math" w:hint="eastAsia"/>
              </w:rPr>
              <m:t>t</m:t>
            </m:r>
          </m:sub>
        </m:sSub>
      </m:oMath>
      <w:r>
        <w:rPr>
          <w:rFonts w:hint="eastAsia"/>
        </w:rPr>
        <w:t>，</w:t>
      </w:r>
      <w:r>
        <w:rPr>
          <w:rFonts w:hint="eastAsia"/>
        </w:rPr>
        <w:t>POMCP</w:t>
      </w:r>
      <w:r>
        <w:rPr>
          <w:rFonts w:hint="eastAsia"/>
        </w:rPr>
        <w:t>的目标是在有限规划深度</w:t>
      </w:r>
      <m:oMath>
        <m:r>
          <w:rPr>
            <w:rFonts w:ascii="Cambria Math" w:hAnsi="Cambria Math" w:hint="eastAsia"/>
          </w:rPr>
          <m:t xml:space="preserve"> H </m:t>
        </m:r>
      </m:oMath>
      <w:r>
        <w:rPr>
          <w:rFonts w:hint="eastAsia"/>
        </w:rPr>
        <w:t>内选择使累计维护回报最大的动作，即：</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5086C" w14:paraId="4A5F000E" w14:textId="77777777" w:rsidTr="005F09C8">
        <w:tc>
          <w:tcPr>
            <w:tcW w:w="8080" w:type="dxa"/>
          </w:tcPr>
          <w:p w14:paraId="692E6D0B" w14:textId="77777777" w:rsidR="0045086C" w:rsidRPr="0045086C" w:rsidRDefault="00000000" w:rsidP="005F09C8">
            <w:pPr>
              <w:rPr>
                <w:i/>
                <w:lang w:eastAsia="zh-TW"/>
              </w:rPr>
            </w:pPr>
            <m:oMathPara>
              <m:oMath>
                <m:sSubSup>
                  <m:sSubSupPr>
                    <m:ctrlPr>
                      <w:rPr>
                        <w:rFonts w:ascii="Cambria Math" w:hAnsi="Cambria Math"/>
                        <w:i/>
                      </w:rPr>
                    </m:ctrlPr>
                  </m:sSubSupPr>
                  <m:e>
                    <m:r>
                      <w:rPr>
                        <w:rFonts w:ascii="Cambria Math" w:hAnsi="Cambria Math"/>
                      </w:rPr>
                      <m:t>a</m:t>
                    </m:r>
                  </m:e>
                  <m:sub>
                    <m:r>
                      <w:rPr>
                        <w:rFonts w:ascii="Cambria Math" w:hAnsi="Cambria Math"/>
                      </w:rPr>
                      <m:t>t</m:t>
                    </m:r>
                  </m:sub>
                  <m:sup>
                    <m:r>
                      <w:rPr>
                        <w:rFonts w:ascii="Cambria Math" w:hAnsi="Cambria Math"/>
                      </w:rPr>
                      <m:t>*</m:t>
                    </m:r>
                  </m:sup>
                </m:sSubSup>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a</m:t>
                            </m:r>
                            <m:ctrlPr>
                              <w:rPr>
                                <w:rFonts w:ascii="Cambria Math" w:hAnsi="Cambria Math"/>
                              </w:rPr>
                            </m:ctrlPr>
                          </m:lim>
                        </m:limLow>
                      </m:fName>
                      <m:e>
                        <m:acc>
                          <m:accPr>
                            <m:ctrlPr>
                              <w:rPr>
                                <w:rFonts w:ascii="Cambria Math" w:hAnsi="Cambria Math"/>
                              </w:rPr>
                            </m:ctrlPr>
                          </m:accPr>
                          <m:e>
                            <m:r>
                              <w:rPr>
                                <w:rFonts w:ascii="Cambria Math" w:hAnsi="Cambria Math"/>
                              </w:rPr>
                              <m:t>Q</m:t>
                            </m:r>
                          </m:e>
                        </m:acc>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,a</m:t>
                            </m:r>
                          </m:e>
                        </m:d>
                        <m:ctrlPr>
                          <w:rPr>
                            <w:rFonts w:ascii="Cambria Math" w:hAnsi="Cambria Math"/>
                            <w:i/>
                          </w:rPr>
                        </m:ctrlPr>
                      </m:e>
                    </m:func>
                  </m:e>
                </m:func>
              </m:oMath>
            </m:oMathPara>
          </w:p>
        </w:tc>
        <w:tc>
          <w:tcPr>
            <w:tcW w:w="980" w:type="dxa"/>
          </w:tcPr>
          <w:p w14:paraId="351A3B3A" w14:textId="77777777" w:rsidR="0045086C" w:rsidRDefault="0045086C" w:rsidP="0045086C">
            <w:pPr>
              <w:pStyle w:val="af9"/>
              <w:numPr>
                <w:ilvl w:val="0"/>
                <w:numId w:val="39"/>
              </w:numPr>
              <w:spacing w:line="480" w:lineRule="auto"/>
              <w:ind w:leftChars="0"/>
              <w:jc w:val="both"/>
            </w:pPr>
          </w:p>
        </w:tc>
      </w:tr>
    </w:tbl>
    <w:p w14:paraId="3991E6B6" w14:textId="77777777" w:rsidR="0045086C" w:rsidRDefault="0045086C" w:rsidP="0045086C">
      <w:pPr>
        <w:ind w:firstLineChars="200" w:firstLine="480"/>
        <w:jc w:val="both"/>
      </w:pPr>
      <w:r>
        <w:rPr>
          <w:rFonts w:hint="eastAsia"/>
        </w:rPr>
        <w:t>其中：</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5086C" w14:paraId="3790112E" w14:textId="77777777" w:rsidTr="005F09C8">
        <w:tc>
          <w:tcPr>
            <w:tcW w:w="8080" w:type="dxa"/>
          </w:tcPr>
          <w:p w14:paraId="2D4CB4DA" w14:textId="77777777" w:rsidR="0045086C" w:rsidRPr="00BF3707" w:rsidRDefault="00000000" w:rsidP="005F09C8">
            <m:oMathPara>
              <m:oMath>
                <m:acc>
                  <m:accPr>
                    <m:ctrlPr>
                      <w:rPr>
                        <w:rFonts w:ascii="Cambria Math" w:hAnsi="Cambria Math"/>
                      </w:rPr>
                    </m:ctrlPr>
                  </m:accPr>
                  <m:e>
                    <m:r>
                      <w:rPr>
                        <w:rFonts w:ascii="Cambria Math" w:hAnsi="Cambria Math"/>
                      </w:rPr>
                      <m:t>Q</m:t>
                    </m:r>
                  </m:e>
                </m:acc>
                <m:d>
                  <m:dPr>
                    <m:ctrlPr>
                      <w:rPr>
                        <w:rFonts w:ascii="Cambria Math" w:hAnsi="Cambria Math"/>
                        <w:i/>
                      </w:rPr>
                    </m:ctrlPr>
                  </m:dPr>
                  <m:e>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,a</m:t>
                    </m:r>
                  </m:e>
                </m:d>
                <m:r>
                  <m:rPr>
                    <m:sty m:val="p"/>
                  </m:rPr>
                  <w:rPr>
                    <w:rFonts w:ascii="Cambria Math" w:hAnsi="Cambria Math" w:hint="eastAsia"/>
                  </w:rPr>
                  <m:t>≈</m:t>
                </m:r>
                <m:r>
                  <m:rPr>
                    <m:scr m:val="double-struck"/>
                  </m:rPr>
                  <w:rPr>
                    <w:rFonts w:ascii="Cambria Math" w:hAnsi="Cambria Math"/>
                  </w:rPr>
                  <m:t>E</m:t>
                </m:r>
                <m:d>
                  <m:dPr>
                    <m:begChr m:val="["/>
                    <m:sepChr m:val="∣"/>
                    <m:endChr m:val="]"/>
                    <m:ctrlPr>
                      <w:rPr>
                        <w:rFonts w:ascii="Cambria Math" w:hAnsi="Cambria Math"/>
                      </w:rPr>
                    </m:ctrlPr>
                  </m:dPr>
                  <m:e>
                    <m:nary>
                      <m:naryPr>
                        <m:chr m:val="∑"/>
                        <m:ctrlPr>
                          <w:rPr>
                            <w:rFonts w:ascii="Cambria Math" w:hAnsi="Cambria Math"/>
                          </w:rPr>
                        </m:ctrlPr>
                      </m:naryPr>
                      <m:sub>
                        <m:r>
                          <w:rPr>
                            <w:rFonts w:ascii="Cambria Math" w:hAnsi="Cambria Math"/>
                          </w:rPr>
                          <m:t>k=0</m:t>
                        </m:r>
                        <m:ctrlPr>
                          <w:rPr>
                            <w:rFonts w:ascii="Cambria Math" w:hAnsi="Cambria Math"/>
                            <w:i/>
                          </w:rPr>
                        </m:ctrlPr>
                      </m:sub>
                      <m:sup>
                        <m:r>
                          <w:rPr>
                            <w:rFonts w:ascii="Cambria Math" w:hAnsi="Cambria Math"/>
                          </w:rPr>
                          <m:t>H-1</m:t>
                        </m:r>
                        <m:ctrlPr>
                          <w:rPr>
                            <w:rFonts w:ascii="Cambria Math" w:hAnsi="Cambria Math"/>
                            <w:i/>
                          </w:rPr>
                        </m:ctrlPr>
                      </m:sup>
                      <m:e>
                        <m:sSup>
                          <m:sSupPr>
                            <m:ctrlPr>
                              <w:rPr>
                                <w:rFonts w:ascii="Cambria Math" w:hAnsi="Cambria Math"/>
                                <w:i/>
                              </w:rPr>
                            </m:ctrlPr>
                          </m:sSupPr>
                          <m:e>
                            <m:r>
                              <m:rPr>
                                <m:sty m:val="p"/>
                              </m:rPr>
                              <w:rPr>
                                <w:rFonts w:ascii="Cambria Math" w:hAnsi="Cambria Math"/>
                              </w:rPr>
                              <m:t>γ</m:t>
                            </m:r>
                            <m:ctrlPr>
                              <w:rPr>
                                <w:rFonts w:ascii="Cambria Math" w:hAnsi="Cambria Math"/>
                              </w:rPr>
                            </m:ctrlPr>
                          </m:e>
                          <m:sup>
                            <m:r>
                              <w:rPr>
                                <w:rFonts w:ascii="Cambria Math" w:hAnsi="Cambria Math"/>
                              </w:rPr>
                              <m:t>k</m:t>
                            </m:r>
                          </m:sup>
                        </m:sSup>
                        <m:sSubSup>
                          <m:sSubSupPr>
                            <m:ctrlPr>
                              <w:rPr>
                                <w:rFonts w:ascii="Cambria Math" w:hAnsi="Cambria Math"/>
                                <w:i/>
                              </w:rPr>
                            </m:ctrlPr>
                          </m:sSubSupPr>
                          <m:e>
                            <m:r>
                              <w:rPr>
                                <w:rFonts w:ascii="Cambria Math" w:hAnsi="Cambria Math"/>
                              </w:rPr>
                              <m:t>r</m:t>
                            </m:r>
                          </m:e>
                          <m:sub>
                            <m:r>
                              <w:rPr>
                                <w:rFonts w:ascii="Cambria Math" w:hAnsi="Cambria Math"/>
                              </w:rPr>
                              <m:t>t+k</m:t>
                            </m:r>
                          </m:sub>
                          <m:sup>
                            <m:r>
                              <w:rPr>
                                <w:rFonts w:ascii="Cambria Math" w:hAnsi="Cambria Math"/>
                              </w:rPr>
                              <m:t>M</m:t>
                            </m:r>
                          </m:sup>
                        </m:sSubSup>
                      </m:e>
                    </m:nary>
                  </m:e>
                  <m:e>
                    <m:sSub>
                      <m:sSubPr>
                        <m:ctrlPr>
                          <w:rPr>
                            <w:rFonts w:ascii="Cambria Math" w:hAnsi="Cambria Math"/>
                            <w:i/>
                          </w:rPr>
                        </m:ctrlPr>
                      </m:sSubPr>
                      <m:e>
                        <m:r>
                          <w:rPr>
                            <w:rFonts w:ascii="Cambria Math" w:hAnsi="Cambria Math"/>
                          </w:rPr>
                          <m:t>B</m:t>
                        </m:r>
                        <m:ctrlPr>
                          <w:rPr>
                            <w:rFonts w:ascii="Cambria Math" w:hAnsi="Cambria Math"/>
                          </w:rPr>
                        </m:ctrlPr>
                      </m:e>
                      <m:sub>
                        <m:r>
                          <w:rPr>
                            <w:rFonts w:ascii="Cambria Math" w:hAnsi="Cambria Math"/>
                          </w:rPr>
                          <m:t>t</m:t>
                        </m:r>
                      </m:sub>
                    </m:sSub>
                    <m:r>
                      <w:rPr>
                        <w:rFonts w:ascii="Cambria Math" w:hAnsi="Cambria Math"/>
                      </w:rPr>
                      <m:t>,a</m:t>
                    </m:r>
                    <m:ctrlPr>
                      <w:rPr>
                        <w:rFonts w:ascii="Cambria Math" w:hAnsi="Cambria Math"/>
                        <w:i/>
                      </w:rPr>
                    </m:ctrlPr>
                  </m:e>
                </m:d>
              </m:oMath>
            </m:oMathPara>
          </w:p>
        </w:tc>
        <w:tc>
          <w:tcPr>
            <w:tcW w:w="980" w:type="dxa"/>
          </w:tcPr>
          <w:p w14:paraId="72C2D5C6" w14:textId="77777777" w:rsidR="0045086C" w:rsidRDefault="0045086C" w:rsidP="0045086C">
            <w:pPr>
              <w:pStyle w:val="af9"/>
              <w:numPr>
                <w:ilvl w:val="0"/>
                <w:numId w:val="39"/>
              </w:numPr>
              <w:ind w:leftChars="0"/>
              <w:jc w:val="both"/>
            </w:pPr>
          </w:p>
        </w:tc>
      </w:tr>
    </w:tbl>
    <w:p w14:paraId="2CEFDC1E" w14:textId="502D5CD2" w:rsidR="0045086C" w:rsidRDefault="0045086C" w:rsidP="0045086C">
      <w:pPr>
        <w:ind w:firstLineChars="200" w:firstLine="480"/>
        <w:jc w:val="both"/>
      </w:pPr>
      <w:r>
        <w:rPr>
          <w:rFonts w:hint="eastAsia"/>
        </w:rPr>
        <w:t>在具体搜索过程中，算法首先采用</w:t>
      </w:r>
      <w:r>
        <w:rPr>
          <w:rFonts w:hint="eastAsia"/>
        </w:rPr>
        <w:t>root sampling</w:t>
      </w:r>
      <w:r>
        <w:rPr>
          <w:rFonts w:hint="eastAsia"/>
        </w:rPr>
        <w:t>从当前信念中抽样一个粒子作为隐状态起点，然后在搜索树上通过</w:t>
      </w:r>
      <w:r>
        <w:rPr>
          <w:rFonts w:hint="eastAsia"/>
        </w:rPr>
        <w:t>UCB</w:t>
      </w:r>
      <w:r>
        <w:rPr>
          <w:rFonts w:hint="eastAsia"/>
        </w:rPr>
        <w:t>规则选择动作</w:t>
      </w:r>
      <w:r w:rsidR="001D062E">
        <w:rPr>
          <w:rFonts w:hint="eastAsia"/>
        </w:rPr>
        <w:t>。</w:t>
      </w:r>
      <w:r>
        <w:rPr>
          <w:rFonts w:hint="eastAsia"/>
        </w:rPr>
        <w:t>若到达尚未展开的新节点，则执行</w:t>
      </w:r>
      <w:r>
        <w:rPr>
          <w:rFonts w:hint="eastAsia"/>
        </w:rPr>
        <w:t>rollout</w:t>
      </w:r>
      <w:r>
        <w:rPr>
          <w:rFonts w:hint="eastAsia"/>
        </w:rPr>
        <w:t>估计剩余回报</w:t>
      </w:r>
      <w:r w:rsidR="001D062E">
        <w:rPr>
          <w:rFonts w:hint="eastAsia"/>
        </w:rPr>
        <w:t>。</w:t>
      </w:r>
      <w:r>
        <w:rPr>
          <w:rFonts w:hint="eastAsia"/>
        </w:rPr>
        <w:t>若节点已存在，则递归进入下一层搜索</w:t>
      </w:r>
      <w:r w:rsidR="001D062E">
        <w:rPr>
          <w:rFonts w:hint="eastAsia"/>
        </w:rPr>
        <w:t>。</w:t>
      </w:r>
      <w:r>
        <w:rPr>
          <w:rFonts w:hint="eastAsia"/>
        </w:rPr>
        <w:t>最后将累计回报沿路径回传并更新节点统计量。对于连续观测，当前实现通过对观测值进行离散</w:t>
      </w:r>
      <w:r>
        <w:rPr>
          <w:rFonts w:hint="eastAsia"/>
        </w:rPr>
        <w:t>bucket</w:t>
      </w:r>
      <w:r>
        <w:rPr>
          <w:rFonts w:hint="eastAsia"/>
        </w:rPr>
        <w:t>化处理，以便在树结构中进行索引。</w:t>
      </w:r>
    </w:p>
    <w:p w14:paraId="08DC2C8A" w14:textId="23484502" w:rsidR="00FF43FD" w:rsidRDefault="0045086C" w:rsidP="0045086C">
      <w:pPr>
        <w:ind w:firstLineChars="200" w:firstLine="480"/>
        <w:jc w:val="both"/>
      </w:pPr>
      <w:r>
        <w:rPr>
          <w:rFonts w:hint="eastAsia"/>
        </w:rPr>
        <w:t>需要强调的是，当前默认配置下的</w:t>
      </w:r>
      <w:r>
        <w:rPr>
          <w:rFonts w:hint="eastAsia"/>
        </w:rPr>
        <w:t>POMCP</w:t>
      </w:r>
      <w:r>
        <w:rPr>
          <w:rFonts w:hint="eastAsia"/>
        </w:rPr>
        <w:t>也不是在</w:t>
      </w:r>
      <m:oMath>
        <m:r>
          <w:rPr>
            <w:rFonts w:ascii="Cambria Math" w:hAnsi="Cambria Math"/>
          </w:rPr>
          <m:t xml:space="preserve"> </m:t>
        </m:r>
        <m:r>
          <m:rPr>
            <m:lit/>
          </m:rPr>
          <w:rPr>
            <w:rFonts w:ascii="Cambria Math" w:hAnsi="Cambria Math" w:hint="eastAsia"/>
          </w:rPr>
          <m:t>{</m:t>
        </m:r>
        <m:r>
          <m:rPr>
            <m:nor/>
          </m:rPr>
          <w:rPr>
            <w:rFonts w:ascii="Cambria Math" w:hAnsi="Cambria Math" w:hint="eastAsia"/>
          </w:rPr>
          <m:t>DN</m:t>
        </m:r>
        <m:r>
          <w:rPr>
            <w:rFonts w:ascii="Cambria Math" w:hAnsi="Cambria Math" w:hint="eastAsia"/>
          </w:rPr>
          <m:t>,</m:t>
        </m:r>
        <m:r>
          <m:rPr>
            <m:nor/>
          </m:rPr>
          <w:rPr>
            <w:rFonts w:ascii="Cambria Math" w:hAnsi="Cambria Math" w:hint="eastAsia"/>
          </w:rPr>
          <m:t>IM</m:t>
        </m:r>
        <m:r>
          <w:rPr>
            <w:rFonts w:ascii="Cambria Math" w:hAnsi="Cambria Math" w:hint="eastAsia"/>
          </w:rPr>
          <m:t>,</m:t>
        </m:r>
        <m:r>
          <m:rPr>
            <m:nor/>
          </m:rPr>
          <w:rPr>
            <w:rFonts w:ascii="Cambria Math" w:hAnsi="Cambria Math" w:hint="eastAsia"/>
          </w:rPr>
          <m:t>CM</m:t>
        </m:r>
        <m:r>
          <m:rPr>
            <m:lit/>
          </m:rPr>
          <w:rPr>
            <w:rFonts w:ascii="Cambria Math" w:hAnsi="Cambria Math" w:hint="eastAsia"/>
          </w:rPr>
          <m:t>}</m:t>
        </m:r>
        <m:r>
          <w:rPr>
            <w:rFonts w:ascii="Cambria Math" w:hAnsi="Cambria Math"/>
          </w:rPr>
          <m:t xml:space="preserve"> </m:t>
        </m:r>
      </m:oMath>
      <w:r>
        <w:rPr>
          <w:rFonts w:hint="eastAsia"/>
        </w:rPr>
        <w:t>上进行完全自由搜索，而是先根据当前健康值、</w:t>
      </w:r>
      <w:r>
        <w:rPr>
          <w:rFonts w:hint="eastAsia"/>
        </w:rPr>
        <w:t>IM</w:t>
      </w:r>
      <w:r>
        <w:rPr>
          <w:rFonts w:hint="eastAsia"/>
        </w:rPr>
        <w:t>是否具有正收益以及执行</w:t>
      </w:r>
      <w:r>
        <w:rPr>
          <w:rFonts w:hint="eastAsia"/>
        </w:rPr>
        <w:t>DN</w:t>
      </w:r>
      <w:r>
        <w:rPr>
          <w:rFonts w:hint="eastAsia"/>
        </w:rPr>
        <w:t>是否会触发</w:t>
      </w:r>
      <w:r>
        <w:rPr>
          <w:rFonts w:hint="eastAsia"/>
        </w:rPr>
        <w:t>imminent hard breakdown</w:t>
      </w:r>
      <w:r>
        <w:rPr>
          <w:rFonts w:hint="eastAsia"/>
        </w:rPr>
        <w:t>等条件构造允许动作集合，再在该集合内进行在线规划。换言之，</w:t>
      </w:r>
      <w:r>
        <w:rPr>
          <w:rFonts w:hint="eastAsia"/>
        </w:rPr>
        <w:t>POMCP</w:t>
      </w:r>
      <w:r>
        <w:rPr>
          <w:rFonts w:hint="eastAsia"/>
        </w:rPr>
        <w:t>所求解的是一个带有安全过滤约束的在线维护规划问题，而不是无约束的全动作搜索问题。</w:t>
      </w:r>
    </w:p>
    <w:p w14:paraId="01A5621C" w14:textId="77777777" w:rsidR="009854A6" w:rsidRDefault="004B7C23" w:rsidP="0028637E">
      <w:pPr>
        <w:keepNext/>
        <w:keepLines/>
        <w:jc w:val="center"/>
      </w:pPr>
      <w:r>
        <w:rPr>
          <w:rFonts w:hint="eastAsia"/>
          <w:noProof/>
        </w:rPr>
        <w:drawing>
          <wp:inline distT="0" distB="0" distL="0" distR="0" wp14:anchorId="77CEB350" wp14:editId="4FC20636">
            <wp:extent cx="5838093" cy="1264920"/>
            <wp:effectExtent l="0" t="0" r="4445" b="5080"/>
            <wp:docPr id="16408620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6202" name="圖片 1"/>
                    <pic:cNvPicPr/>
                  </pic:nvPicPr>
                  <pic:blipFill rotWithShape="1">
                    <a:blip r:embed="rId26"/>
                    <a:srcRect l="8321" t="41515" r="8469" b="32972"/>
                    <a:stretch>
                      <a:fillRect/>
                    </a:stretch>
                  </pic:blipFill>
                  <pic:spPr bwMode="auto">
                    <a:xfrm>
                      <a:off x="0" y="0"/>
                      <a:ext cx="5858304" cy="1269299"/>
                    </a:xfrm>
                    <a:prstGeom prst="rect">
                      <a:avLst/>
                    </a:prstGeom>
                    <a:ln>
                      <a:noFill/>
                    </a:ln>
                    <a:extLst>
                      <a:ext uri="{53640926-AAD7-44D8-BBD7-CCE9431645EC}">
                        <a14:shadowObscured xmlns:a14="http://schemas.microsoft.com/office/drawing/2010/main"/>
                      </a:ext>
                    </a:extLst>
                  </pic:spPr>
                </pic:pic>
              </a:graphicData>
            </a:graphic>
          </wp:inline>
        </w:drawing>
      </w:r>
    </w:p>
    <w:p w14:paraId="40B17396" w14:textId="77777777" w:rsidR="004A7B40" w:rsidRPr="004B7C23" w:rsidRDefault="004A7B40" w:rsidP="004B7C23">
      <w:pPr>
        <w:jc w:val="center"/>
        <w:rPr>
          <w:sz w:val="21"/>
          <w:szCs w:val="21"/>
        </w:rPr>
      </w:pPr>
      <w:r w:rsidRPr="004B7C23">
        <w:rPr>
          <w:rFonts w:hint="eastAsia"/>
          <w:sz w:val="21"/>
          <w:szCs w:val="21"/>
        </w:rPr>
        <w:t>图</w:t>
      </w:r>
      <w:r w:rsidRPr="004B7C23">
        <w:rPr>
          <w:rFonts w:hint="eastAsia"/>
          <w:sz w:val="21"/>
          <w:szCs w:val="21"/>
        </w:rPr>
        <w:t>4-</w:t>
      </w:r>
      <w:r w:rsidR="0080199B">
        <w:rPr>
          <w:rFonts w:hint="eastAsia"/>
          <w:sz w:val="21"/>
          <w:szCs w:val="21"/>
        </w:rPr>
        <w:t>3</w:t>
      </w:r>
      <w:r w:rsidR="004B7C23" w:rsidRPr="004B7C23">
        <w:rPr>
          <w:rFonts w:hint="eastAsia"/>
          <w:sz w:val="21"/>
          <w:szCs w:val="21"/>
        </w:rPr>
        <w:t xml:space="preserve"> </w:t>
      </w:r>
      <w:r w:rsidR="004B7C23" w:rsidRPr="004B7C23">
        <w:rPr>
          <w:sz w:val="21"/>
          <w:szCs w:val="21"/>
        </w:rPr>
        <w:t>基于</w:t>
      </w:r>
      <w:r w:rsidR="004B7C23" w:rsidRPr="004B7C23">
        <w:rPr>
          <w:sz w:val="21"/>
          <w:szCs w:val="21"/>
        </w:rPr>
        <w:t>POMCP</w:t>
      </w:r>
      <w:r w:rsidR="004B7C23" w:rsidRPr="004B7C23">
        <w:rPr>
          <w:sz w:val="21"/>
          <w:szCs w:val="21"/>
        </w:rPr>
        <w:t>的维护决策搜索树及动作约束示意图</w:t>
      </w:r>
    </w:p>
    <w:p w14:paraId="72AC09CC" w14:textId="77777777" w:rsidR="00FF43FD" w:rsidRPr="00FF43FD" w:rsidRDefault="00FF43FD" w:rsidP="00FF43FD">
      <w:pPr>
        <w:pStyle w:val="40"/>
        <w:numPr>
          <w:ilvl w:val="3"/>
          <w:numId w:val="38"/>
        </w:numPr>
        <w:spacing w:before="163" w:after="163"/>
        <w:jc w:val="both"/>
        <w:rPr>
          <w:lang w:eastAsia="zh-CN"/>
        </w:rPr>
      </w:pPr>
      <w:r>
        <w:rPr>
          <w:rFonts w:hint="eastAsia"/>
          <w:lang w:eastAsia="zh-CN"/>
        </w:rPr>
        <w:lastRenderedPageBreak/>
        <w:t>POMCP</w:t>
      </w:r>
      <w:r>
        <w:rPr>
          <w:rFonts w:hint="eastAsia"/>
          <w:lang w:eastAsia="zh-CN"/>
        </w:rPr>
        <w:t>与</w:t>
      </w:r>
      <w:r>
        <w:rPr>
          <w:rFonts w:hint="eastAsia"/>
          <w:lang w:eastAsia="zh-CN"/>
        </w:rPr>
        <w:t>DQN</w:t>
      </w:r>
      <w:r>
        <w:rPr>
          <w:rFonts w:hint="eastAsia"/>
          <w:lang w:eastAsia="zh-CN"/>
        </w:rPr>
        <w:t>的差异</w:t>
      </w:r>
    </w:p>
    <w:p w14:paraId="4D00C747" w14:textId="77777777" w:rsidR="00FF43FD" w:rsidRPr="00FF43FD" w:rsidRDefault="00FF43FD" w:rsidP="00FF43FD">
      <w:pPr>
        <w:ind w:firstLineChars="200" w:firstLine="480"/>
        <w:jc w:val="both"/>
      </w:pPr>
      <w:r w:rsidRPr="00FF43FD">
        <w:t>POMCP</w:t>
      </w:r>
      <w:r w:rsidRPr="00FF43FD">
        <w:t>方法与</w:t>
      </w:r>
      <w:r w:rsidRPr="00FF43FD">
        <w:t>DQN</w:t>
      </w:r>
      <w:r w:rsidRPr="00FF43FD">
        <w:t>的最大差异在于</w:t>
      </w:r>
      <w:r w:rsidR="00AE467C">
        <w:rPr>
          <w:rFonts w:hint="eastAsia"/>
        </w:rPr>
        <w:t>：</w:t>
      </w:r>
      <w:r w:rsidRPr="00FF43FD">
        <w:t>DQN</w:t>
      </w:r>
      <w:r w:rsidR="00AE467C">
        <w:rPr>
          <w:rFonts w:hint="eastAsia"/>
        </w:rPr>
        <w:t>通过</w:t>
      </w:r>
      <w:r w:rsidRPr="00FF43FD">
        <w:t>离线</w:t>
      </w:r>
      <w:r w:rsidR="00AE467C">
        <w:rPr>
          <w:rFonts w:hint="eastAsia"/>
        </w:rPr>
        <w:t>交互训练</w:t>
      </w:r>
      <w:r w:rsidRPr="00FF43FD">
        <w:t>得到策略网络</w:t>
      </w:r>
      <w:r>
        <w:rPr>
          <w:rFonts w:hint="eastAsia"/>
        </w:rPr>
        <w:t>，而</w:t>
      </w:r>
      <w:r w:rsidRPr="00FF43FD">
        <w:t>POMCP</w:t>
      </w:r>
      <w:r w:rsidRPr="00FF43FD">
        <w:t>在</w:t>
      </w:r>
      <w:r w:rsidR="00AE467C">
        <w:rPr>
          <w:rFonts w:hint="eastAsia"/>
        </w:rPr>
        <w:t>每个决策时刻基于当前信念进行在线搜索，并选择当前估计最优的维护动作</w:t>
      </w:r>
      <w:r>
        <w:rPr>
          <w:rFonts w:hint="eastAsia"/>
        </w:rPr>
        <w:t>。</w:t>
      </w:r>
      <w:r w:rsidRPr="00FF43FD">
        <w:t>因此，</w:t>
      </w:r>
      <w:r w:rsidRPr="00FF43FD">
        <w:t>POMCP</w:t>
      </w:r>
      <w:r w:rsidRPr="00FF43FD">
        <w:t>不需要训练神经网络参数，但需要在每个维护决策时刻执行一定次数的模拟搜索。这种方法更强调对当前不确定性的即时处理能力。</w:t>
      </w:r>
    </w:p>
    <w:p w14:paraId="31E9C57C" w14:textId="77777777" w:rsidR="002F280F" w:rsidRDefault="004D70F2" w:rsidP="00BF3707">
      <w:pPr>
        <w:pStyle w:val="20"/>
        <w:numPr>
          <w:ilvl w:val="1"/>
          <w:numId w:val="38"/>
        </w:numPr>
        <w:spacing w:before="163" w:after="163" w:line="240" w:lineRule="auto"/>
        <w:jc w:val="both"/>
        <w:rPr>
          <w:lang w:eastAsia="zh-CN"/>
        </w:rPr>
      </w:pPr>
      <w:bookmarkStart w:id="77" w:name="_Toc229162225"/>
      <w:r>
        <w:rPr>
          <w:rFonts w:hint="eastAsia"/>
          <w:lang w:eastAsia="zh-CN"/>
        </w:rPr>
        <w:t>调度智能体算法的设计</w:t>
      </w:r>
      <w:bookmarkEnd w:id="77"/>
    </w:p>
    <w:p w14:paraId="704A05F4" w14:textId="321A0198" w:rsidR="0028637E" w:rsidRPr="0028637E" w:rsidRDefault="0028637E" w:rsidP="0028637E">
      <w:pPr>
        <w:ind w:firstLineChars="200" w:firstLine="480"/>
        <w:jc w:val="both"/>
      </w:pPr>
      <w:r w:rsidRPr="0028637E">
        <w:rPr>
          <w:rFonts w:hint="eastAsia"/>
        </w:rPr>
        <w:t>调度模块的任务是在事件驱动的决策时刻，根据当前系统状态选择适当的派工规则，从而完成工序</w:t>
      </w:r>
      <w:r w:rsidR="00AC3AC9">
        <w:rPr>
          <w:rFonts w:hint="eastAsia"/>
        </w:rPr>
        <w:t>—</w:t>
      </w:r>
      <w:r w:rsidRPr="0028637E">
        <w:rPr>
          <w:rFonts w:hint="eastAsia"/>
        </w:rPr>
        <w:t>机器匹配。与维护模块不同，调度问题的核心难点不在于隐藏状态不完全可观测，而在于：作业动态到达、机器健康状态持续变化、调度与维护成本相互耦合，并且可行派工行为需要通过调度规则间接实现。因此，本文不直接令调度器输出某一具体工序</w:t>
      </w:r>
      <w:r w:rsidR="00AC3AC9">
        <w:rPr>
          <w:rFonts w:hint="eastAsia"/>
        </w:rPr>
        <w:t>—</w:t>
      </w:r>
      <w:r w:rsidRPr="0028637E">
        <w:rPr>
          <w:rFonts w:hint="eastAsia"/>
        </w:rPr>
        <w:t>机器对，而是令其在有限规则集合中选择当前最适合的派工规则。</w:t>
      </w:r>
    </w:p>
    <w:p w14:paraId="62D34EA9" w14:textId="77777777" w:rsidR="0028637E" w:rsidRPr="0028637E" w:rsidRDefault="0028637E" w:rsidP="0028637E">
      <w:pPr>
        <w:ind w:firstLineChars="200" w:firstLine="480"/>
        <w:jc w:val="both"/>
      </w:pPr>
      <w:r w:rsidRPr="0028637E">
        <w:rPr>
          <w:rFonts w:hint="eastAsia"/>
        </w:rPr>
        <w:t>设调度状态为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7761" w14:paraId="4FBD1ACD" w14:textId="77777777" w:rsidTr="00572A6A">
        <w:tc>
          <w:tcPr>
            <w:tcW w:w="8080" w:type="dxa"/>
          </w:tcPr>
          <w:p w14:paraId="5F7D8E52" w14:textId="77777777" w:rsidR="00F07761" w:rsidRPr="0045086C" w:rsidRDefault="00000000" w:rsidP="00572A6A">
            <w:pPr>
              <w:rPr>
                <w:i/>
                <w:lang w:eastAsia="zh-TW"/>
              </w:rPr>
            </w:pPr>
            <m:oMathPara>
              <m:oMath>
                <m:sSup>
                  <m:sSupPr>
                    <m:ctrlPr>
                      <w:rPr>
                        <w:rFonts w:ascii="Cambria Math" w:hAnsi="Cambria Math"/>
                        <w:i/>
                      </w:rPr>
                    </m:ctrlPr>
                  </m:sSupPr>
                  <m:e>
                    <m:r>
                      <w:rPr>
                        <w:rFonts w:ascii="Cambria Math" w:hAnsi="Cambria Math"/>
                      </w:rPr>
                      <m:t>s</m:t>
                    </m:r>
                  </m:e>
                  <m:sup>
                    <m:r>
                      <w:rPr>
                        <w:rFonts w:ascii="Cambria Math" w:hAnsi="Cambria Math"/>
                      </w:rPr>
                      <m:t>S</m:t>
                    </m:r>
                  </m:sup>
                </m:sSup>
                <m:d>
                  <m:dPr>
                    <m:ctrlPr>
                      <w:rPr>
                        <w:rFonts w:ascii="Cambria Math" w:hAnsi="Cambria Math"/>
                        <w:i/>
                      </w:rPr>
                    </m:ctrlPr>
                  </m:dPr>
                  <m:e>
                    <m:r>
                      <w:rPr>
                        <w:rFonts w:ascii="Cambria Math" w:hAnsi="Cambria Math"/>
                      </w:rPr>
                      <m:t>t</m:t>
                    </m:r>
                  </m:e>
                </m:d>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15</m:t>
                    </m:r>
                  </m:sup>
                </m:sSup>
              </m:oMath>
            </m:oMathPara>
          </w:p>
        </w:tc>
        <w:tc>
          <w:tcPr>
            <w:tcW w:w="980" w:type="dxa"/>
          </w:tcPr>
          <w:p w14:paraId="6EC9D353" w14:textId="77777777" w:rsidR="00F07761" w:rsidRDefault="00F07761" w:rsidP="00F07761">
            <w:pPr>
              <w:pStyle w:val="af9"/>
              <w:numPr>
                <w:ilvl w:val="0"/>
                <w:numId w:val="39"/>
              </w:numPr>
              <w:ind w:leftChars="0"/>
              <w:jc w:val="both"/>
            </w:pPr>
          </w:p>
        </w:tc>
      </w:tr>
    </w:tbl>
    <w:p w14:paraId="24BA09DC" w14:textId="77777777" w:rsidR="0028637E" w:rsidRPr="0028637E" w:rsidRDefault="0028637E" w:rsidP="0028637E">
      <w:pPr>
        <w:ind w:firstLineChars="200" w:firstLine="480"/>
        <w:jc w:val="both"/>
      </w:pPr>
      <w:r w:rsidRPr="0028637E">
        <w:rPr>
          <w:rFonts w:hint="eastAsia"/>
        </w:rPr>
        <w:t>动作集合定义为</w:t>
      </w:r>
      <w:r w:rsidR="00F0776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7761" w14:paraId="232D002B" w14:textId="77777777" w:rsidTr="00572A6A">
        <w:tc>
          <w:tcPr>
            <w:tcW w:w="8080" w:type="dxa"/>
          </w:tcPr>
          <w:p w14:paraId="1018F92B" w14:textId="77777777" w:rsidR="00F07761" w:rsidRPr="0045086C" w:rsidRDefault="00000000" w:rsidP="00572A6A">
            <w:pPr>
              <w:rPr>
                <w:i/>
                <w:lang w:eastAsia="zh-TW"/>
              </w:rPr>
            </w:pPr>
            <m:oMathPara>
              <m:oMath>
                <m:sSub>
                  <m:sSubPr>
                    <m:ctrlPr>
                      <w:rPr>
                        <w:rFonts w:ascii="Cambria Math" w:hAnsi="Cambria Math"/>
                        <w:i/>
                      </w:rPr>
                    </m:ctrlPr>
                  </m:sSubPr>
                  <m:e>
                    <m:r>
                      <m:rPr>
                        <m:scr m:val="script"/>
                      </m:rPr>
                      <w:rPr>
                        <w:rFonts w:ascii="Cambria Math" w:hAnsi="Cambria Math"/>
                      </w:rPr>
                      <m:t>A</m:t>
                    </m:r>
                  </m:e>
                  <m:sub>
                    <m:r>
                      <w:rPr>
                        <w:rFonts w:ascii="Cambria Math" w:hAnsi="Cambria Math" w:hint="eastAsia"/>
                      </w:rPr>
                      <m:t>s</m:t>
                    </m:r>
                  </m:sub>
                </m:sSub>
                <m:r>
                  <w:rPr>
                    <w:rFonts w:ascii="Cambria Math" w:hAnsi="Cambria Math"/>
                  </w:rPr>
                  <m:t>=</m:t>
                </m:r>
                <m:r>
                  <m:rPr>
                    <m:lit/>
                  </m:rPr>
                  <w:rPr>
                    <w:rFonts w:ascii="Cambria Math" w:hAnsi="Cambria Math"/>
                  </w:rPr>
                  <m:t>{</m:t>
                </m:r>
                <m:r>
                  <w:rPr>
                    <w:rFonts w:ascii="Cambria Math" w:hAnsi="Cambria Math"/>
                  </w:rPr>
                  <m:t>0,1,2,3,4,5</m:t>
                </m:r>
                <m:r>
                  <m:rPr>
                    <m:lit/>
                  </m:rPr>
                  <w:rPr>
                    <w:rFonts w:ascii="Cambria Math" w:hAnsi="Cambria Math"/>
                  </w:rPr>
                  <m:t>}</m:t>
                </m:r>
              </m:oMath>
            </m:oMathPara>
          </w:p>
        </w:tc>
        <w:tc>
          <w:tcPr>
            <w:tcW w:w="980" w:type="dxa"/>
          </w:tcPr>
          <w:p w14:paraId="291B9B99" w14:textId="77777777" w:rsidR="00F07761" w:rsidRDefault="00F07761" w:rsidP="00572A6A">
            <w:pPr>
              <w:pStyle w:val="af9"/>
              <w:numPr>
                <w:ilvl w:val="0"/>
                <w:numId w:val="39"/>
              </w:numPr>
              <w:ind w:leftChars="0"/>
              <w:jc w:val="both"/>
            </w:pPr>
          </w:p>
        </w:tc>
      </w:tr>
    </w:tbl>
    <w:p w14:paraId="106C4552" w14:textId="77777777" w:rsidR="00F07761" w:rsidRDefault="0028637E" w:rsidP="0028637E">
      <w:pPr>
        <w:ind w:firstLineChars="200" w:firstLine="480"/>
        <w:jc w:val="both"/>
      </w:pPr>
      <w:r w:rsidRPr="0028637E">
        <w:rPr>
          <w:rFonts w:hint="eastAsia"/>
        </w:rPr>
        <w:t>分别对应六条调度规则</w:t>
      </w:r>
      <w:r w:rsidR="00F07761">
        <w:rPr>
          <w:rFonts w:hint="eastAsia"/>
        </w:rPr>
        <w:t>：</w:t>
      </w:r>
    </w:p>
    <w:p w14:paraId="24AC0A25" w14:textId="2A294147" w:rsidR="00F07761" w:rsidRPr="00F07761" w:rsidRDefault="00F07761" w:rsidP="00F07761">
      <w:pPr>
        <w:ind w:firstLineChars="200" w:firstLine="480"/>
        <w:jc w:val="both"/>
      </w:pPr>
      <w:r w:rsidRPr="00F07761">
        <w:t>第</w:t>
      </w:r>
      <w:r w:rsidRPr="00F07761">
        <w:t>1</w:t>
      </w:r>
      <w:r w:rsidRPr="00F07761">
        <w:t>条规则为</w:t>
      </w:r>
      <w:r w:rsidRPr="00F07761">
        <w:t>“</w:t>
      </w:r>
      <w:r w:rsidRPr="00F07761">
        <w:t>最早交期优先</w:t>
      </w:r>
      <w:r w:rsidRPr="00F07761">
        <w:t>+</w:t>
      </w:r>
      <w:r w:rsidRPr="00F07761">
        <w:t>最早空闲机器分配（</w:t>
      </w:r>
      <w:r w:rsidRPr="00F07761">
        <w:t>EDD + Earliest Idle Machine</w:t>
      </w:r>
      <w:r w:rsidRPr="00F07761">
        <w:t>）</w:t>
      </w:r>
      <w:r w:rsidRPr="00F07761">
        <w:t>”</w:t>
      </w:r>
      <w:r w:rsidRPr="00F07761">
        <w:t>。该规则首先在当前可调度工序中选择所属作业交期</w:t>
      </w:r>
      <m:oMath>
        <m:r>
          <w:rPr>
            <w:rFonts w:ascii="Cambria Math" w:hAnsi="Cambria Math"/>
          </w:rPr>
          <m:t xml:space="preserve"> </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 xml:space="preserve"> </m:t>
        </m:r>
      </m:oMath>
      <w:r w:rsidRPr="00F07761">
        <w:t>最早的工序，再将该工序分配给其候选机器集合中当前最早可用的机器。该规则强调交期约束，适用于需要优先控制作业拖期风险的场景。</w:t>
      </w:r>
    </w:p>
    <w:p w14:paraId="770DFF7C" w14:textId="6AE22B2A" w:rsidR="00F07761" w:rsidRPr="00F07761" w:rsidRDefault="00F07761" w:rsidP="00F07761">
      <w:pPr>
        <w:ind w:firstLineChars="200" w:firstLine="480"/>
        <w:jc w:val="both"/>
      </w:pPr>
      <w:r w:rsidRPr="00F07761">
        <w:t>第</w:t>
      </w:r>
      <w:r w:rsidRPr="00F07761">
        <w:t>2</w:t>
      </w:r>
      <w:r w:rsidRPr="00F07761">
        <w:t>条规则为</w:t>
      </w:r>
      <w:r w:rsidRPr="00F07761">
        <w:t>“</w:t>
      </w:r>
      <w:r w:rsidRPr="00F07761">
        <w:t>最早交期优先</w:t>
      </w:r>
      <w:r w:rsidRPr="00F07761">
        <w:t>+</w:t>
      </w:r>
      <w:r w:rsidRPr="00F07761">
        <w:t>最短加工时间机器分配（</w:t>
      </w:r>
      <w:r w:rsidRPr="00F07761">
        <w:t>EDD + Shortest Processing Time Machine</w:t>
      </w:r>
      <w:r w:rsidRPr="00F07761">
        <w:t>）</w:t>
      </w:r>
      <w:r w:rsidRPr="00F07761">
        <w:t>”</w:t>
      </w:r>
      <w:r w:rsidRPr="00F07761">
        <w:t>。与第</w:t>
      </w:r>
      <w:r w:rsidRPr="00F07761">
        <w:t>1</w:t>
      </w:r>
      <w:r w:rsidRPr="00F07761">
        <w:t>条规则相同，该规则同样先依据最早交期原则确定优先工序，但在机器分配阶段不再采用最早空闲原则，而是从候选机器中选择使当前工序加工时间</w:t>
      </w:r>
      <m:oMath>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jkm</m:t>
            </m:r>
          </m:sub>
        </m:sSub>
        <m:r>
          <w:rPr>
            <w:rFonts w:ascii="Cambria Math" w:hAnsi="Cambria Math"/>
          </w:rPr>
          <m:t xml:space="preserve"> </m:t>
        </m:r>
      </m:oMath>
      <w:r w:rsidRPr="00F07761">
        <w:t>最短的机器。该规则在兼顾交期压力的同时，进一步追求单工序加工效率。</w:t>
      </w:r>
    </w:p>
    <w:p w14:paraId="4E19AB10" w14:textId="609E20F7" w:rsidR="00C544DF" w:rsidRPr="00F07761" w:rsidRDefault="00F07761" w:rsidP="00C544DF">
      <w:pPr>
        <w:ind w:firstLineChars="200" w:firstLine="480"/>
        <w:jc w:val="both"/>
        <w:rPr>
          <w:rFonts w:hint="eastAsia"/>
        </w:rPr>
      </w:pPr>
      <w:r w:rsidRPr="00F07761">
        <w:t>第</w:t>
      </w:r>
      <w:r w:rsidRPr="00F07761">
        <w:t>3</w:t>
      </w:r>
      <w:r w:rsidRPr="00F07761">
        <w:t>条规则为</w:t>
      </w:r>
      <w:r w:rsidRPr="00F07761">
        <w:t>“</w:t>
      </w:r>
      <w:r w:rsidRPr="00F07761">
        <w:t>最大加权拖期风险优先</w:t>
      </w:r>
      <w:r w:rsidRPr="00F07761">
        <w:t>+</w:t>
      </w:r>
      <w:r w:rsidRPr="00F07761">
        <w:t>最短加工时间机器分配</w:t>
      </w:r>
      <w:r w:rsidRPr="00F07761">
        <w:t>”</w:t>
      </w:r>
      <w:r w:rsidRPr="00F07761">
        <w:t>。</w:t>
      </w:r>
      <w:r w:rsidR="00C544DF" w:rsidRPr="00C544DF">
        <w:t>该规则结合作业权重</w:t>
      </w:r>
      <m:oMath>
        <m:r>
          <w:rPr>
            <w:rFonts w:ascii="Cambria Math" w:hAnsi="Cambria Math"/>
          </w:rPr>
          <m:t xml:space="preserve"> </m:t>
        </m:r>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 xml:space="preserve"> </m:t>
        </m:r>
      </m:oMath>
      <w:r w:rsidR="00C544DF" w:rsidRPr="00C544DF">
        <w:t>和预估拖期程度来衡量拖期风险，并优先选择风险较高的工序；在机器分配阶段，则从可行机器中选择加工时间最短的设备。该规则适用于订单权重差异较明显、需</w:t>
      </w:r>
      <w:r w:rsidR="00C544DF" w:rsidRPr="00C544DF">
        <w:lastRenderedPageBreak/>
        <w:t>要优先处理高权重紧急订单的情况。</w:t>
      </w:r>
    </w:p>
    <w:p w14:paraId="355567C7" w14:textId="5D1663A1" w:rsidR="00F07761" w:rsidRPr="00F07761" w:rsidRDefault="00C544DF" w:rsidP="00F07761">
      <w:pPr>
        <w:ind w:firstLineChars="200" w:firstLine="480"/>
        <w:jc w:val="both"/>
      </w:pPr>
      <w:r w:rsidRPr="00C544DF">
        <w:t>第</w:t>
      </w:r>
      <w:r w:rsidRPr="00C544DF">
        <w:t>4</w:t>
      </w:r>
      <w:r w:rsidRPr="00C544DF">
        <w:t>条规则为</w:t>
      </w:r>
      <w:r w:rsidRPr="00C544DF">
        <w:t>“</w:t>
      </w:r>
      <w:r w:rsidRPr="00C544DF">
        <w:t>最短剩余加工时间优先</w:t>
      </w:r>
      <w:r w:rsidRPr="00C544DF">
        <w:t>+</w:t>
      </w:r>
      <w:r w:rsidRPr="00C544DF">
        <w:t>最短加工时间机器分配（</w:t>
      </w:r>
      <w:r w:rsidRPr="00C544DF">
        <w:t>SRPT + SPT Machine</w:t>
      </w:r>
      <w:r w:rsidRPr="00C544DF">
        <w:t>）</w:t>
      </w:r>
      <w:r w:rsidRPr="00C544DF">
        <w:t>”</w:t>
      </w:r>
      <w:r w:rsidRPr="00C544DF">
        <w:t>。该规则优先选择剩余加工需求较少的作业，并将其分配给加工时间最短的候选机器。其作用是使短作业更快完成，从而提高系统吞吐效率，并减少在制品积压</w:t>
      </w:r>
      <w:r w:rsidR="00F07761" w:rsidRPr="00F07761">
        <w:t>。</w:t>
      </w:r>
    </w:p>
    <w:p w14:paraId="287B0AFF" w14:textId="058AC58E" w:rsidR="00F07761" w:rsidRPr="00F07761" w:rsidRDefault="00C544DF" w:rsidP="00F07761">
      <w:pPr>
        <w:ind w:firstLineChars="200" w:firstLine="480"/>
        <w:jc w:val="both"/>
      </w:pPr>
      <w:r w:rsidRPr="00C544DF">
        <w:t>第</w:t>
      </w:r>
      <w:r w:rsidRPr="00C544DF">
        <w:t>5</w:t>
      </w:r>
      <w:r w:rsidRPr="00C544DF">
        <w:t>条规则为</w:t>
      </w:r>
      <w:r w:rsidRPr="00C544DF">
        <w:t>“</w:t>
      </w:r>
      <w:r w:rsidRPr="00C544DF">
        <w:t>最长剩余加工时间优先</w:t>
      </w:r>
      <w:r w:rsidRPr="00C544DF">
        <w:t>+</w:t>
      </w:r>
      <w:r w:rsidRPr="00C544DF">
        <w:t>最早空闲机器分配（</w:t>
      </w:r>
      <w:r w:rsidRPr="00C544DF">
        <w:t>LRPT + Earliest Idle Machine</w:t>
      </w:r>
      <w:r w:rsidRPr="00C544DF">
        <w:t>）</w:t>
      </w:r>
      <w:r w:rsidRPr="00C544DF">
        <w:t>”</w:t>
      </w:r>
      <w:r w:rsidRPr="00C544DF">
        <w:t>。该规则与第</w:t>
      </w:r>
      <w:r w:rsidRPr="00C544DF">
        <w:t>4</w:t>
      </w:r>
      <w:r w:rsidRPr="00C544DF">
        <w:t>条规则的选择方向相反，优先处理剩余工作量较大的作业，并将其分配给最早可用的机器。这样可以提前处理加工量较大的任务，避免其长时间滞留在系统中并影响整体完工节奏</w:t>
      </w:r>
      <w:r w:rsidR="00F07761" w:rsidRPr="00F07761">
        <w:t>。</w:t>
      </w:r>
    </w:p>
    <w:p w14:paraId="136199FA" w14:textId="26C15179" w:rsidR="00F07761" w:rsidRPr="00F07761" w:rsidRDefault="00F07761" w:rsidP="00F07761">
      <w:pPr>
        <w:ind w:firstLineChars="200" w:firstLine="480"/>
        <w:jc w:val="both"/>
      </w:pPr>
      <w:r w:rsidRPr="00F07761">
        <w:t>第</w:t>
      </w:r>
      <w:r w:rsidRPr="00F07761">
        <w:t>6</w:t>
      </w:r>
      <w:r w:rsidRPr="00F07761">
        <w:t>条规则为</w:t>
      </w:r>
      <w:r w:rsidRPr="00F07761">
        <w:t>“</w:t>
      </w:r>
      <w:r w:rsidRPr="00F07761">
        <w:t>最小松弛时间优先</w:t>
      </w:r>
      <w:r w:rsidRPr="00F07761">
        <w:t>+</w:t>
      </w:r>
      <w:r w:rsidRPr="00F07761">
        <w:t>最早空闲机器分配（</w:t>
      </w:r>
      <w:r w:rsidRPr="00F07761">
        <w:t>Minimum Slack + Earliest Idle Machine</w:t>
      </w:r>
      <w:r w:rsidRPr="00F07761">
        <w:t>）</w:t>
      </w:r>
      <w:r w:rsidRPr="00F07761">
        <w:t>”</w:t>
      </w:r>
      <w:r w:rsidRPr="00F07761">
        <w:t>。</w:t>
      </w:r>
      <w:r w:rsidR="00C544DF" w:rsidRPr="00C544DF">
        <w:t>该规则根据作业当前松弛量</w:t>
      </w:r>
      <m:oMath>
        <m:r>
          <w:rPr>
            <w:rFonts w:ascii="Cambria Math" w:hAnsi="Cambria Math"/>
          </w:rPr>
          <m:t xml:space="preserve"> S</m:t>
        </m:r>
        <m:sSub>
          <m:sSubPr>
            <m:ctrlPr>
              <w:rPr>
                <w:rFonts w:ascii="Cambria Math" w:hAnsi="Cambria Math"/>
              </w:rPr>
            </m:ctrlPr>
          </m:sSubPr>
          <m:e>
            <m:r>
              <w:rPr>
                <w:rFonts w:ascii="Cambria Math" w:hAnsi="Cambria Math"/>
              </w:rPr>
              <m:t>L</m:t>
            </m:r>
          </m:e>
          <m:sub>
            <m:r>
              <w:rPr>
                <w:rFonts w:ascii="Cambria Math" w:hAnsi="Cambria Math"/>
              </w:rPr>
              <m:t>j</m:t>
            </m:r>
          </m:sub>
        </m:sSub>
        <m:r>
          <w:rPr>
            <w:rFonts w:ascii="Cambria Math" w:hAnsi="Cambria Math"/>
          </w:rPr>
          <m:t>(t)=</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j</m:t>
            </m:r>
          </m:sub>
        </m:sSub>
        <m:r>
          <w:rPr>
            <w:rFonts w:ascii="Cambria Math" w:hAnsi="Cambria Math"/>
          </w:rPr>
          <m:t xml:space="preserve">(t) </m:t>
        </m:r>
      </m:oMath>
      <w:r w:rsidR="00C544DF" w:rsidRPr="00C544DF">
        <w:t>进行排序，优先选择最接近交期边界的工序。该规则直接关注作业的交付紧迫程度，可用于降低临近逾期作业的风险</w:t>
      </w:r>
      <w:r w:rsidRPr="00F07761">
        <w:t>。</w:t>
      </w:r>
    </w:p>
    <w:p w14:paraId="225CCE49" w14:textId="72C4379B" w:rsidR="0028637E" w:rsidRPr="0028637E" w:rsidRDefault="00C544DF" w:rsidP="0028637E">
      <w:pPr>
        <w:ind w:firstLineChars="200" w:firstLine="480"/>
        <w:jc w:val="both"/>
      </w:pPr>
      <w:r w:rsidRPr="00C544DF">
        <w:t>上述规则设计的目的，是将复杂的工序</w:t>
      </w:r>
      <w:r w:rsidR="00AC3AC9">
        <w:rPr>
          <w:rFonts w:hint="eastAsia"/>
        </w:rPr>
        <w:t>—</w:t>
      </w:r>
      <w:r w:rsidRPr="00C544DF">
        <w:t>机器匹配过程转化为有限规则集合上的选择问题。如果直接在所有工序</w:t>
      </w:r>
      <w:r w:rsidR="00AC3AC9">
        <w:rPr>
          <w:rFonts w:hint="eastAsia"/>
        </w:rPr>
        <w:t>—</w:t>
      </w:r>
      <w:r w:rsidRPr="00C544DF">
        <w:t>机器组合上学习动作，动作空间会随着工件数量和机器数量增加而迅速扩大，进而提高学习难度。相比之下，采用规则选择方式可以压缩动作空间，同时保留调度决策的可解释性</w:t>
      </w:r>
      <w:r w:rsidR="0028637E" w:rsidRPr="0028637E">
        <w:rPr>
          <w:rFonts w:hint="eastAsia"/>
        </w:rPr>
        <w:t>。</w:t>
      </w:r>
    </w:p>
    <w:p w14:paraId="5D627E6A" w14:textId="04FF5AC6" w:rsidR="00EB7338" w:rsidRDefault="005E0291" w:rsidP="00EB7338">
      <w:pPr>
        <w:pStyle w:val="30"/>
        <w:numPr>
          <w:ilvl w:val="2"/>
          <w:numId w:val="38"/>
        </w:numPr>
        <w:spacing w:before="163" w:after="163"/>
        <w:jc w:val="both"/>
        <w:rPr>
          <w:lang w:eastAsia="zh-CN"/>
        </w:rPr>
      </w:pPr>
      <w:bookmarkStart w:id="78" w:name="_Toc229162226"/>
      <w:r>
        <w:rPr>
          <w:rFonts w:hint="eastAsia"/>
          <w:lang w:val="en-US" w:eastAsia="zh-CN"/>
        </w:rPr>
        <w:t>双层</w:t>
      </w:r>
      <w:r w:rsidR="003B7B75">
        <w:rPr>
          <w:rFonts w:hint="eastAsia"/>
          <w:lang w:val="en-US" w:eastAsia="zh-CN"/>
        </w:rPr>
        <w:t>级</w:t>
      </w:r>
      <w:r>
        <w:rPr>
          <w:rFonts w:hint="eastAsia"/>
          <w:lang w:val="en-US" w:eastAsia="zh-CN"/>
        </w:rPr>
        <w:t>深度</w:t>
      </w:r>
      <w:r>
        <w:rPr>
          <w:rFonts w:hint="eastAsia"/>
          <w:lang w:val="en-US" w:eastAsia="zh-CN"/>
        </w:rPr>
        <w:t>Q</w:t>
      </w:r>
      <w:r>
        <w:rPr>
          <w:rFonts w:hint="eastAsia"/>
          <w:lang w:val="en-US" w:eastAsia="zh-CN"/>
        </w:rPr>
        <w:t>网络（</w:t>
      </w:r>
      <w:r>
        <w:rPr>
          <w:rFonts w:hint="eastAsia"/>
          <w:lang w:eastAsia="zh-CN"/>
        </w:rPr>
        <w:t>THDQN</w:t>
      </w:r>
      <w:r>
        <w:rPr>
          <w:rFonts w:hint="eastAsia"/>
          <w:lang w:eastAsia="zh-CN"/>
        </w:rPr>
        <w:t>）调度智能体</w:t>
      </w:r>
      <w:bookmarkEnd w:id="78"/>
    </w:p>
    <w:p w14:paraId="269895AE" w14:textId="77777777" w:rsidR="00427B43" w:rsidRDefault="00427B43" w:rsidP="00427B43">
      <w:pPr>
        <w:ind w:firstLineChars="200" w:firstLine="480"/>
        <w:jc w:val="both"/>
      </w:pPr>
      <w:r>
        <w:rPr>
          <w:rFonts w:hint="eastAsia"/>
        </w:rPr>
        <w:t>对于调度问题而言，不同系统阶段的优化关注点并不一致。有时系统更需要控制拖期成本，有时则更需要控制维护成本，另外一些阶段则需要在两者之间进行折中。如果将所有目标权衡压缩到同一个</w:t>
      </w:r>
      <w:r w:rsidR="00837323">
        <w:rPr>
          <w:rFonts w:hint="eastAsia"/>
        </w:rPr>
        <w:t>单层</w:t>
      </w:r>
      <w:r>
        <w:rPr>
          <w:rFonts w:hint="eastAsia"/>
        </w:rPr>
        <w:t>动作价值函数中，容易导致价值学习混杂不同偏好，削弱策略的结构性。基于这一考虑，本文引入</w:t>
      </w:r>
      <w:r>
        <w:rPr>
          <w:rFonts w:hint="eastAsia"/>
        </w:rPr>
        <w:t>THDQN</w:t>
      </w:r>
      <w:r>
        <w:rPr>
          <w:rFonts w:hint="eastAsia"/>
        </w:rPr>
        <w:t>作为分层调度智能体。</w:t>
      </w:r>
    </w:p>
    <w:p w14:paraId="46B300A3" w14:textId="730D1172" w:rsidR="00427B43" w:rsidRDefault="00427B43" w:rsidP="00DC2808">
      <w:pPr>
        <w:ind w:firstLineChars="200" w:firstLine="480"/>
        <w:jc w:val="both"/>
      </w:pPr>
      <w:r>
        <w:rPr>
          <w:rFonts w:hint="eastAsia"/>
        </w:rPr>
        <w:t>THDQN</w:t>
      </w:r>
      <w:r>
        <w:rPr>
          <w:rFonts w:hint="eastAsia"/>
        </w:rPr>
        <w:t>首先由高层</w:t>
      </w:r>
      <w:r w:rsidR="00DC2808">
        <w:rPr>
          <w:rFonts w:hint="eastAsia"/>
        </w:rPr>
        <w:t>DQN</w:t>
      </w:r>
      <w:r>
        <w:rPr>
          <w:rFonts w:hint="eastAsia"/>
        </w:rPr>
        <w:t>根据完整调度状态</w:t>
      </w:r>
      <m:oMath>
        <m:r>
          <w:rPr>
            <w:rFonts w:ascii="Cambria Math" w:hAnsi="Cambria Math"/>
          </w:rPr>
          <m:t xml:space="preserve"> </m:t>
        </m:r>
        <m:sSup>
          <m:sSupPr>
            <m:ctrlPr>
              <w:rPr>
                <w:rFonts w:ascii="Cambria Math" w:hAnsi="Cambria Math"/>
                <w:i/>
              </w:rPr>
            </m:ctrlPr>
          </m:sSupPr>
          <m:e>
            <m:r>
              <m:rPr>
                <m:sty m:val="bi"/>
              </m:rPr>
              <w:rPr>
                <w:rFonts w:ascii="Cambria Math" w:hAnsi="Cambria Math"/>
              </w:rPr>
              <m:t>s</m:t>
            </m:r>
          </m:e>
          <m:sup>
            <m:r>
              <w:rPr>
                <w:rFonts w:ascii="Cambria Math" w:hAnsi="Cambria Math"/>
              </w:rPr>
              <m:t>S</m:t>
            </m:r>
          </m:sup>
        </m:sSup>
        <m:d>
          <m:dPr>
            <m:ctrlPr>
              <w:rPr>
                <w:rFonts w:ascii="Cambria Math" w:hAnsi="Cambria Math"/>
                <w:i/>
              </w:rPr>
            </m:ctrlPr>
          </m:dPr>
          <m:e>
            <m:r>
              <w:rPr>
                <w:rFonts w:ascii="Cambria Math" w:hAnsi="Cambria Math"/>
              </w:rPr>
              <m:t>t</m:t>
            </m:r>
          </m:e>
        </m:d>
        <m:r>
          <m:rPr>
            <m:sty m:val="p"/>
          </m:rPr>
          <w:rPr>
            <w:rFonts w:ascii="Cambria Math" w:hAnsi="Cambria Math" w:hint="eastAsia"/>
          </w:rPr>
          <m:t>∈</m:t>
        </m:r>
        <m:sSup>
          <m:sSupPr>
            <m:ctrlPr>
              <w:rPr>
                <w:rFonts w:ascii="Cambria Math" w:hAnsi="Cambria Math"/>
                <w:i/>
              </w:rPr>
            </m:ctrlPr>
          </m:sSupPr>
          <m:e>
            <m:r>
              <m:rPr>
                <m:scr m:val="double-struck"/>
              </m:rPr>
              <w:rPr>
                <w:rFonts w:ascii="Cambria Math" w:hAnsi="Cambria Math"/>
              </w:rPr>
              <m:t>R</m:t>
            </m:r>
          </m:e>
          <m:sup>
            <m:r>
              <m:rPr>
                <m:scr m:val="double-struck"/>
              </m:rPr>
              <w:rPr>
                <w:rFonts w:ascii="Cambria Math" w:hAnsi="Cambria Math"/>
              </w:rPr>
              <m:t>15</m:t>
            </m:r>
          </m:sup>
        </m:sSup>
        <m:r>
          <w:rPr>
            <w:rFonts w:ascii="Cambria Math" w:hAnsi="Cambria Math"/>
          </w:rPr>
          <m:t xml:space="preserve"> </m:t>
        </m:r>
      </m:oMath>
      <w:r>
        <w:rPr>
          <w:rFonts w:hint="eastAsia"/>
        </w:rPr>
        <w:t>选择当前调度目标：</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27B43" w14:paraId="7D01958E" w14:textId="77777777" w:rsidTr="00572A6A">
        <w:tc>
          <w:tcPr>
            <w:tcW w:w="8080" w:type="dxa"/>
          </w:tcPr>
          <w:p w14:paraId="5C2C518B" w14:textId="77777777" w:rsidR="00427B43" w:rsidRPr="0045086C" w:rsidRDefault="00000000" w:rsidP="00572A6A">
            <w:pPr>
              <w:rPr>
                <w:i/>
                <w:lang w:eastAsia="zh-TW"/>
              </w:rPr>
            </w:pPr>
            <m:oMathPara>
              <m:oMath>
                <m:sSub>
                  <m:sSubPr>
                    <m:ctrlPr>
                      <w:rPr>
                        <w:rFonts w:ascii="Cambria Math" w:hAnsi="Cambria Math"/>
                        <w:i/>
                      </w:rPr>
                    </m:ctrlPr>
                  </m:sSubPr>
                  <m:e>
                    <m:r>
                      <w:rPr>
                        <w:rFonts w:ascii="Cambria Math" w:hAnsi="Cambria Math"/>
                      </w:rPr>
                      <m:t>g</m:t>
                    </m:r>
                  </m:e>
                  <m:sub>
                    <m:r>
                      <w:rPr>
                        <w:rFonts w:ascii="Cambria Math" w:hAnsi="Cambria Math"/>
                      </w:rPr>
                      <m:t>t</m:t>
                    </m:r>
                  </m:sub>
                </m:sSub>
                <m:r>
                  <m:rPr>
                    <m:sty m:val="p"/>
                  </m:rPr>
                  <w:rPr>
                    <w:rFonts w:ascii="Cambria Math" w:hAnsi="Cambria Math" w:hint="eastAsia"/>
                  </w:rPr>
                  <m:t>∈</m:t>
                </m:r>
                <m:r>
                  <m:rPr>
                    <m:lit/>
                  </m:rPr>
                  <w:rPr>
                    <w:rFonts w:ascii="Cambria Math" w:hAnsi="Cambria Math"/>
                  </w:rPr>
                  <m:t>{</m:t>
                </m:r>
                <m:r>
                  <w:rPr>
                    <w:rFonts w:ascii="Cambria Math" w:hAnsi="Cambria Math"/>
                  </w:rPr>
                  <m:t>0,1,2,3</m:t>
                </m:r>
                <m:r>
                  <m:rPr>
                    <m:lit/>
                  </m:rPr>
                  <w:rPr>
                    <w:rFonts w:ascii="Cambria Math" w:hAnsi="Cambria Math"/>
                  </w:rPr>
                  <m:t>}</m:t>
                </m:r>
              </m:oMath>
            </m:oMathPara>
          </w:p>
        </w:tc>
        <w:tc>
          <w:tcPr>
            <w:tcW w:w="980" w:type="dxa"/>
          </w:tcPr>
          <w:p w14:paraId="2B4123A7" w14:textId="77777777" w:rsidR="00427B43" w:rsidRDefault="00427B43" w:rsidP="00572A6A">
            <w:pPr>
              <w:pStyle w:val="af9"/>
              <w:numPr>
                <w:ilvl w:val="0"/>
                <w:numId w:val="39"/>
              </w:numPr>
              <w:ind w:leftChars="0"/>
              <w:jc w:val="both"/>
            </w:pPr>
          </w:p>
        </w:tc>
      </w:tr>
    </w:tbl>
    <w:p w14:paraId="40D36B43" w14:textId="36FED016" w:rsidR="00427B43" w:rsidRDefault="00427B43" w:rsidP="00427B43">
      <w:pPr>
        <w:ind w:firstLineChars="200" w:firstLine="480"/>
        <w:jc w:val="both"/>
      </w:pPr>
      <w:r>
        <w:rPr>
          <w:rFonts w:hint="eastAsia"/>
        </w:rPr>
        <w:t>其语义分别对应拖期优先、维护优先、偏拖期平衡以及偏维护平衡。随后，低层</w:t>
      </w:r>
      <w:r w:rsidR="00DC2808">
        <w:t>DQN</w:t>
      </w:r>
      <w:r>
        <w:rPr>
          <w:rFonts w:hint="eastAsia"/>
        </w:rPr>
        <w:t>并不直接使用完整调度状态，而是采用裁剪后的</w:t>
      </w:r>
      <w:r>
        <w:rPr>
          <w:rFonts w:hint="eastAsia"/>
        </w:rPr>
        <w:t>11</w:t>
      </w:r>
      <w:r>
        <w:rPr>
          <w:rFonts w:hint="eastAsia"/>
        </w:rPr>
        <w:t>维局部状态：</w:t>
      </w:r>
      <m:oMath>
        <m:sSup>
          <m:sSupPr>
            <m:ctrlPr>
              <w:rPr>
                <w:rFonts w:ascii="Cambria Math" w:hAnsi="Cambria Math"/>
                <w:i/>
                <w:lang w:eastAsia="zh-TW"/>
              </w:rPr>
            </m:ctrlPr>
          </m:sSupPr>
          <m:e>
            <m:acc>
              <m:accPr>
                <m:chr m:val="̃"/>
                <m:ctrlPr>
                  <w:rPr>
                    <w:rFonts w:ascii="Cambria Math" w:hAnsi="Cambria Math"/>
                    <w:b/>
                    <w:bCs/>
                    <w:i/>
                    <w:lang w:eastAsia="zh-TW"/>
                  </w:rPr>
                </m:ctrlPr>
              </m:accPr>
              <m:e>
                <m:r>
                  <m:rPr>
                    <m:sty m:val="bi"/>
                  </m:rPr>
                  <w:rPr>
                    <w:rFonts w:ascii="Cambria Math" w:hAnsi="Cambria Math"/>
                  </w:rPr>
                  <m:t>s</m:t>
                </m:r>
              </m:e>
            </m:acc>
            <m:ctrlPr>
              <w:rPr>
                <w:rFonts w:ascii="Cambria Math" w:hAnsi="Cambria Math"/>
                <w:lang w:eastAsia="zh-TW"/>
              </w:rPr>
            </m:ctrlPr>
          </m:e>
          <m:sup>
            <m:r>
              <w:rPr>
                <w:rFonts w:ascii="Cambria Math" w:hAnsi="Cambria Math"/>
              </w:rPr>
              <m:t>S</m:t>
            </m:r>
          </m:sup>
        </m:sSup>
        <m:d>
          <m:dPr>
            <m:ctrlPr>
              <w:rPr>
                <w:rFonts w:ascii="Cambria Math" w:hAnsi="Cambria Math"/>
                <w:i/>
                <w:lang w:eastAsia="zh-TW"/>
              </w:rPr>
            </m:ctrlPr>
          </m:dPr>
          <m:e>
            <m:r>
              <w:rPr>
                <w:rFonts w:ascii="Cambria Math" w:hAnsi="Cambria Math"/>
              </w:rPr>
              <m:t>t</m:t>
            </m:r>
          </m:e>
        </m:d>
        <m:r>
          <w:rPr>
            <w:rFonts w:ascii="Cambria Math" w:hAnsi="Cambria Math"/>
          </w:rPr>
          <m:t>=</m:t>
        </m:r>
        <m:d>
          <m:dPr>
            <m:begChr m:val="["/>
            <m:endChr m:val="]"/>
            <m:ctrlPr>
              <w:rPr>
                <w:rFonts w:ascii="Cambria Math" w:hAnsi="Cambria Math"/>
                <w:i/>
                <w:lang w:eastAsia="zh-TW"/>
              </w:rPr>
            </m:ctrlPr>
          </m:dPr>
          <m:e>
            <m:r>
              <w:rPr>
                <w:rFonts w:ascii="Cambria Math" w:hAnsi="Cambria Math"/>
              </w:rPr>
              <m:t>idle, </m:t>
            </m:r>
            <m:r>
              <w:rPr>
                <w:rFonts w:ascii="Cambria Math" w:hAnsi="Cambria Math" w:hint="eastAsia"/>
              </w:rPr>
              <m:t>w</m:t>
            </m:r>
            <m:r>
              <w:rPr>
                <w:rFonts w:ascii="Cambria Math" w:hAnsi="Cambria Math"/>
              </w:rPr>
              <m:t>ip, ready, </m:t>
            </m:r>
            <m:acc>
              <m:accPr>
                <m:chr m:val="̅"/>
                <m:ctrlPr>
                  <w:rPr>
                    <w:rFonts w:ascii="Cambria Math" w:hAnsi="Cambria Math"/>
                    <w:lang w:eastAsia="zh-TW"/>
                  </w:rPr>
                </m:ctrlPr>
              </m:accPr>
              <m:e>
                <m:r>
                  <w:rPr>
                    <w:rFonts w:ascii="Cambria Math" w:hAnsi="Cambria Math"/>
                  </w:rPr>
                  <m:t>SL</m:t>
                </m:r>
              </m:e>
            </m:acc>
            <m:r>
              <w:rPr>
                <w:rFonts w:ascii="Cambria Math" w:hAnsi="Cambria Math"/>
              </w:rPr>
              <m:t>, S</m:t>
            </m:r>
            <m:sSub>
              <m:sSubPr>
                <m:ctrlPr>
                  <w:rPr>
                    <w:rFonts w:ascii="Cambria Math" w:hAnsi="Cambria Math"/>
                    <w:i/>
                    <w:lang w:eastAsia="zh-TW"/>
                  </w:rPr>
                </m:ctrlPr>
              </m:sSubPr>
              <m:e>
                <m:r>
                  <w:rPr>
                    <w:rFonts w:ascii="Cambria Math" w:hAnsi="Cambria Math"/>
                  </w:rPr>
                  <m:t>L</m:t>
                </m:r>
              </m:e>
              <m:sub>
                <m:r>
                  <w:rPr>
                    <w:rFonts w:ascii="Cambria Math" w:hAnsi="Cambria Math"/>
                  </w:rPr>
                  <m:t>0.1</m:t>
                </m:r>
              </m:sub>
            </m:sSub>
            <m:r>
              <w:rPr>
                <w:rFonts w:ascii="Cambria Math" w:hAnsi="Cambria Math"/>
              </w:rPr>
              <m:t>, </m:t>
            </m:r>
            <m:sSup>
              <m:sSupPr>
                <m:ctrlPr>
                  <w:rPr>
                    <w:rFonts w:ascii="Cambria Math" w:hAnsi="Cambria Math"/>
                    <w:i/>
                    <w:lang w:eastAsia="zh-TW"/>
                  </w:rPr>
                </m:ctrlPr>
              </m:sSupPr>
              <m:e>
                <m:r>
                  <w:rPr>
                    <w:rFonts w:ascii="Cambria Math" w:hAnsi="Cambria Math"/>
                  </w:rPr>
                  <m:t>P</m:t>
                </m:r>
              </m:e>
              <m:sup>
                <m:r>
                  <w:rPr>
                    <w:rFonts w:ascii="Cambria Math" w:hAnsi="Cambria Math"/>
                  </w:rPr>
                  <m:t>slack</m:t>
                </m:r>
              </m:sup>
            </m:sSup>
            <m:r>
              <w:rPr>
                <w:rFonts w:ascii="Cambria Math" w:hAnsi="Cambria Math"/>
              </w:rPr>
              <m:t>, u, </m:t>
            </m:r>
            <m:sSup>
              <m:sSupPr>
                <m:ctrlPr>
                  <w:rPr>
                    <w:rFonts w:ascii="Cambria Math" w:hAnsi="Cambria Math"/>
                    <w:i/>
                    <w:lang w:eastAsia="zh-TW"/>
                  </w:rPr>
                </m:ctrlPr>
              </m:sSupPr>
              <m:e>
                <m:r>
                  <w:rPr>
                    <w:rFonts w:ascii="Cambria Math" w:hAnsi="Cambria Math"/>
                  </w:rPr>
                  <m:t>ρ</m:t>
                </m:r>
              </m:e>
              <m:sup>
                <m:r>
                  <w:rPr>
                    <w:rFonts w:ascii="Cambria Math" w:hAnsi="Cambria Math"/>
                  </w:rPr>
                  <m:t>over</m:t>
                </m:r>
              </m:sup>
            </m:sSup>
            <m:r>
              <w:rPr>
                <w:rFonts w:ascii="Cambria Math" w:hAnsi="Cambria Math"/>
              </w:rPr>
              <m:t>, </m:t>
            </m:r>
            <m:sSup>
              <m:sSupPr>
                <m:ctrlPr>
                  <w:rPr>
                    <w:rFonts w:ascii="Cambria Math" w:hAnsi="Cambria Math"/>
                    <w:i/>
                    <w:lang w:eastAsia="zh-TW"/>
                  </w:rPr>
                </m:ctrlPr>
              </m:sSupPr>
              <m:e>
                <m:acc>
                  <m:accPr>
                    <m:chr m:val="̅"/>
                    <m:ctrlPr>
                      <w:rPr>
                        <w:rFonts w:ascii="Cambria Math" w:hAnsi="Cambria Math"/>
                        <w:i/>
                        <w:lang w:eastAsia="zh-TW"/>
                      </w:rPr>
                    </m:ctrlPr>
                  </m:accPr>
                  <m:e>
                    <m:r>
                      <w:rPr>
                        <w:rFonts w:ascii="Cambria Math" w:hAnsi="Cambria Math"/>
                      </w:rPr>
                      <m:t>r</m:t>
                    </m:r>
                  </m:e>
                </m:acc>
                <m:ctrlPr>
                  <w:rPr>
                    <w:rFonts w:ascii="Cambria Math" w:hAnsi="Cambria Math"/>
                    <w:lang w:eastAsia="zh-TW"/>
                  </w:rPr>
                </m:ctrlPr>
              </m:e>
              <m:sup>
                <m:r>
                  <w:rPr>
                    <w:rFonts w:ascii="Cambria Math" w:hAnsi="Cambria Math"/>
                  </w:rPr>
                  <m:t>idle</m:t>
                </m:r>
              </m:sup>
            </m:sSup>
            <m:r>
              <w:rPr>
                <w:rFonts w:ascii="Cambria Math" w:hAnsi="Cambria Math"/>
              </w:rPr>
              <m:t>, </m:t>
            </m:r>
            <m:sSubSup>
              <m:sSubSupPr>
                <m:ctrlPr>
                  <w:rPr>
                    <w:rFonts w:ascii="Cambria Math" w:hAnsi="Cambria Math"/>
                    <w:i/>
                    <w:lang w:eastAsia="zh-TW"/>
                  </w:rPr>
                </m:ctrlPr>
              </m:sSubSupPr>
              <m:e>
                <m:r>
                  <w:rPr>
                    <w:rFonts w:ascii="Cambria Math" w:hAnsi="Cambria Math"/>
                  </w:rPr>
                  <m:t>r</m:t>
                </m:r>
              </m:e>
              <m:sub>
                <m:r>
                  <w:rPr>
                    <w:rFonts w:ascii="Cambria Math" w:hAnsi="Cambria Math"/>
                  </w:rPr>
                  <m:t>max</m:t>
                </m:r>
              </m:sub>
              <m:sup>
                <m:r>
                  <w:rPr>
                    <w:rFonts w:ascii="Cambria Math" w:hAnsi="Cambria Math"/>
                  </w:rPr>
                  <m:t>idle</m:t>
                </m:r>
              </m:sup>
            </m:sSubSup>
            <m:r>
              <w:rPr>
                <w:rFonts w:ascii="Cambria Math" w:hAnsi="Cambria Math"/>
              </w:rPr>
              <m:t>, stress</m:t>
            </m:r>
          </m:e>
        </m:d>
        <m:r>
          <w:rPr>
            <w:rFonts w:ascii="Cambria Math" w:hAnsi="Cambria Math"/>
          </w:rPr>
          <m:t xml:space="preserve"> </m:t>
        </m:r>
      </m:oMath>
      <w:r w:rsidR="00DF67B2">
        <w:rPr>
          <w:rFonts w:hint="eastAsia"/>
        </w:rPr>
        <w:t>并与高层目</w:t>
      </w:r>
      <w:r>
        <w:rPr>
          <w:rFonts w:hint="eastAsia"/>
        </w:rPr>
        <w:t>标的</w:t>
      </w:r>
      <w:r>
        <w:rPr>
          <w:rFonts w:hint="eastAsia"/>
        </w:rPr>
        <w:t>one-hot</w:t>
      </w:r>
      <w:r>
        <w:rPr>
          <w:rFonts w:hint="eastAsia"/>
        </w:rPr>
        <w:t>编码拼接，形成低层输入：</w:t>
      </w:r>
      <m:oMath>
        <m:d>
          <m:dPr>
            <m:begChr m:val="["/>
            <m:endChr m:val="]"/>
            <m:ctrlPr>
              <w:rPr>
                <w:rFonts w:ascii="Cambria Math" w:hAnsi="Cambria Math"/>
                <w:i/>
                <w:lang w:eastAsia="zh-TW"/>
              </w:rPr>
            </m:ctrlPr>
          </m:dPr>
          <m:e>
            <m:sSup>
              <m:sSupPr>
                <m:ctrlPr>
                  <w:rPr>
                    <w:rFonts w:ascii="Cambria Math" w:hAnsi="Cambria Math"/>
                    <w:i/>
                    <w:lang w:eastAsia="zh-TW"/>
                  </w:rPr>
                </m:ctrlPr>
              </m:sSupPr>
              <m:e>
                <m:acc>
                  <m:accPr>
                    <m:chr m:val="̃"/>
                    <m:ctrlPr>
                      <w:rPr>
                        <w:rFonts w:ascii="Cambria Math" w:hAnsi="Cambria Math"/>
                        <w:b/>
                        <w:bCs/>
                        <w:i/>
                        <w:lang w:eastAsia="zh-TW"/>
                      </w:rPr>
                    </m:ctrlPr>
                  </m:accPr>
                  <m:e>
                    <m:r>
                      <m:rPr>
                        <m:sty m:val="bi"/>
                      </m:rPr>
                      <w:rPr>
                        <w:rFonts w:ascii="Cambria Math" w:hAnsi="Cambria Math"/>
                      </w:rPr>
                      <m:t>s</m:t>
                    </m:r>
                  </m:e>
                </m:acc>
                <m:ctrlPr>
                  <w:rPr>
                    <w:rFonts w:ascii="Cambria Math" w:hAnsi="Cambria Math"/>
                    <w:lang w:eastAsia="zh-TW"/>
                  </w:rPr>
                </m:ctrlPr>
              </m:e>
              <m:sup>
                <m:r>
                  <w:rPr>
                    <w:rFonts w:ascii="Cambria Math" w:hAnsi="Cambria Math"/>
                  </w:rPr>
                  <m:t>S</m:t>
                </m:r>
              </m:sup>
            </m:sSup>
            <m:d>
              <m:dPr>
                <m:ctrlPr>
                  <w:rPr>
                    <w:rFonts w:ascii="Cambria Math" w:hAnsi="Cambria Math"/>
                    <w:i/>
                    <w:lang w:eastAsia="zh-TW"/>
                  </w:rPr>
                </m:ctrlPr>
              </m:dPr>
              <m:e>
                <m:r>
                  <w:rPr>
                    <w:rFonts w:ascii="Cambria Math" w:hAnsi="Cambria Math"/>
                  </w:rPr>
                  <m:t>t</m:t>
                </m:r>
              </m:e>
            </m:d>
            <m:r>
              <w:rPr>
                <w:rFonts w:ascii="Cambria Math" w:hAnsi="Cambria Math"/>
              </w:rPr>
              <m:t xml:space="preserve">, </m:t>
            </m:r>
            <m:r>
              <m:rPr>
                <m:nor/>
              </m:rPr>
              <w:rPr>
                <w:rFonts w:ascii="Cambria Math" w:hAnsi="Cambria Math"/>
              </w:rPr>
              <m:t>onehot</m:t>
            </m:r>
            <m:d>
              <m:dPr>
                <m:ctrlPr>
                  <w:rPr>
                    <w:rFonts w:ascii="Cambria Math" w:hAnsi="Cambria Math"/>
                    <w:i/>
                    <w:lang w:eastAsia="zh-TW"/>
                  </w:rPr>
                </m:ctrlPr>
              </m:dPr>
              <m:e>
                <m:sSub>
                  <m:sSubPr>
                    <m:ctrlPr>
                      <w:rPr>
                        <w:rFonts w:ascii="Cambria Math" w:hAnsi="Cambria Math"/>
                        <w:i/>
                        <w:lang w:eastAsia="zh-TW"/>
                      </w:rPr>
                    </m:ctrlPr>
                  </m:sSubPr>
                  <m:e>
                    <m:r>
                      <w:rPr>
                        <w:rFonts w:ascii="Cambria Math" w:hAnsi="Cambria Math"/>
                      </w:rPr>
                      <m:t>g</m:t>
                    </m:r>
                  </m:e>
                  <m:sub>
                    <m:r>
                      <w:rPr>
                        <w:rFonts w:ascii="Cambria Math" w:hAnsi="Cambria Math"/>
                      </w:rPr>
                      <m:t>t</m:t>
                    </m:r>
                  </m:sub>
                </m:sSub>
              </m:e>
            </m:d>
          </m:e>
        </m:d>
        <m:r>
          <m:rPr>
            <m:sty m:val="p"/>
          </m:rPr>
          <w:rPr>
            <w:rFonts w:ascii="Cambria Math" w:hAnsi="Cambria Math" w:hint="eastAsia"/>
          </w:rPr>
          <m:t>∈</m:t>
        </m:r>
        <m:sSup>
          <m:sSupPr>
            <m:ctrlPr>
              <w:rPr>
                <w:rFonts w:ascii="Cambria Math" w:hAnsi="Cambria Math"/>
                <w:i/>
                <w:lang w:eastAsia="zh-TW"/>
              </w:rPr>
            </m:ctrlPr>
          </m:sSupPr>
          <m:e>
            <m:r>
              <m:rPr>
                <m:scr m:val="double-struck"/>
              </m:rPr>
              <w:rPr>
                <w:rFonts w:ascii="Cambria Math" w:hAnsi="Cambria Math"/>
              </w:rPr>
              <m:t>R</m:t>
            </m:r>
          </m:e>
          <m:sup>
            <m:r>
              <m:rPr>
                <m:scr m:val="double-struck"/>
              </m:rPr>
              <w:rPr>
                <w:rFonts w:ascii="Cambria Math" w:hAnsi="Cambria Math"/>
              </w:rPr>
              <m:t>15</m:t>
            </m:r>
          </m:sup>
        </m:sSup>
      </m:oMath>
      <w:r>
        <w:rPr>
          <w:rFonts w:hint="eastAsia"/>
        </w:rPr>
        <w:t>。</w:t>
      </w:r>
    </w:p>
    <w:p w14:paraId="09C6BACA" w14:textId="77777777" w:rsidR="00427B43" w:rsidRDefault="00427B43" w:rsidP="00427B43">
      <w:pPr>
        <w:ind w:firstLineChars="200" w:firstLine="480"/>
        <w:jc w:val="both"/>
      </w:pPr>
      <w:r>
        <w:rPr>
          <w:rFonts w:hint="eastAsia"/>
        </w:rPr>
        <w:lastRenderedPageBreak/>
        <w:t>这种设计体现了如下考虑：高层需要基于完整系统状态判断“当前应优先优化什么”，而低层在已知目标条件下只需要关注与规则选择最直接相关的局部信息，因此没有必要重复使用全部</w:t>
      </w:r>
      <w:r>
        <w:rPr>
          <w:rFonts w:hint="eastAsia"/>
        </w:rPr>
        <w:t>15</w:t>
      </w:r>
      <w:r>
        <w:rPr>
          <w:rFonts w:hint="eastAsia"/>
        </w:rPr>
        <w:t>维状态。</w:t>
      </w:r>
    </w:p>
    <w:p w14:paraId="27F89BDE" w14:textId="77777777" w:rsidR="00427B43" w:rsidRDefault="00427B43" w:rsidP="00427B43">
      <w:pPr>
        <w:ind w:firstLineChars="200" w:firstLine="480"/>
        <w:jc w:val="both"/>
      </w:pPr>
      <w:r>
        <w:rPr>
          <w:rFonts w:hint="eastAsia"/>
        </w:rPr>
        <w:t>设高层动作价值函数为</w:t>
      </w:r>
      <w:r w:rsidR="00E2288D">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w14:paraId="7A82EFEC" w14:textId="77777777" w:rsidTr="00572A6A">
        <w:tc>
          <w:tcPr>
            <w:tcW w:w="8080" w:type="dxa"/>
          </w:tcPr>
          <w:p w14:paraId="07806E3E" w14:textId="2FBFCAD9" w:rsidR="00907341" w:rsidRPr="0045086C" w:rsidRDefault="00000000" w:rsidP="00572A6A">
            <w:pPr>
              <w:rPr>
                <w:i/>
                <w:lang w:eastAsia="zh-TW"/>
              </w:rPr>
            </w:pPr>
            <m:oMathPara>
              <m:oMath>
                <m:sSub>
                  <m:sSubPr>
                    <m:ctrlPr>
                      <w:rPr>
                        <w:rFonts w:ascii="Cambria Math" w:hAnsi="Cambria Math"/>
                        <w:i/>
                      </w:rPr>
                    </m:ctrlPr>
                  </m:sSubPr>
                  <m:e>
                    <m:r>
                      <w:rPr>
                        <w:rFonts w:ascii="Cambria Math" w:hAnsi="Cambria Math"/>
                      </w:rPr>
                      <m:t>Q</m:t>
                    </m:r>
                  </m:e>
                  <m:sub>
                    <m:r>
                      <w:rPr>
                        <w:rFonts w:ascii="Cambria Math" w:hAnsi="Cambria Math"/>
                      </w:rPr>
                      <m:t>H</m:t>
                    </m:r>
                  </m:sub>
                </m:sSub>
                <m:d>
                  <m:dPr>
                    <m:ctrlPr>
                      <w:rPr>
                        <w:rFonts w:ascii="Cambria Math" w:hAnsi="Cambria Math"/>
                        <w:i/>
                      </w:rPr>
                    </m:ctrlPr>
                  </m:dPr>
                  <m:e>
                    <m:r>
                      <w:rPr>
                        <w:rFonts w:ascii="Cambria Math" w:hAnsi="Cambria Math"/>
                      </w:rPr>
                      <m:t>s,g;</m:t>
                    </m:r>
                    <m:sSub>
                      <m:sSubPr>
                        <m:ctrlPr>
                          <w:rPr>
                            <w:rFonts w:ascii="Cambria Math" w:hAnsi="Cambria Math"/>
                            <w:i/>
                          </w:rPr>
                        </m:ctrlPr>
                      </m:sSubPr>
                      <m:e>
                        <m:r>
                          <m:rPr>
                            <m:sty m:val="b"/>
                          </m:rPr>
                          <w:rPr>
                            <w:rFonts w:ascii="Cambria Math" w:hAnsi="Cambria Math"/>
                          </w:rPr>
                          <m:t>w</m:t>
                        </m:r>
                      </m:e>
                      <m:sub>
                        <m:r>
                          <w:rPr>
                            <w:rFonts w:ascii="Cambria Math" w:hAnsi="Cambria Math"/>
                          </w:rPr>
                          <m:t>H</m:t>
                        </m:r>
                      </m:sub>
                    </m:sSub>
                  </m:e>
                </m:d>
              </m:oMath>
            </m:oMathPara>
          </w:p>
        </w:tc>
        <w:tc>
          <w:tcPr>
            <w:tcW w:w="980" w:type="dxa"/>
          </w:tcPr>
          <w:p w14:paraId="6511E4C9" w14:textId="77777777" w:rsidR="00907341" w:rsidRDefault="00907341" w:rsidP="00572A6A">
            <w:pPr>
              <w:pStyle w:val="af9"/>
              <w:numPr>
                <w:ilvl w:val="0"/>
                <w:numId w:val="39"/>
              </w:numPr>
              <w:ind w:leftChars="0"/>
              <w:jc w:val="both"/>
            </w:pPr>
          </w:p>
        </w:tc>
      </w:tr>
    </w:tbl>
    <w:p w14:paraId="0C3B2913" w14:textId="77777777" w:rsidR="00427B43" w:rsidRDefault="00427B43" w:rsidP="00427B43">
      <w:pPr>
        <w:ind w:firstLineChars="200" w:firstLine="480"/>
        <w:jc w:val="both"/>
      </w:pPr>
      <w:r>
        <w:rPr>
          <w:rFonts w:hint="eastAsia"/>
          <w:lang w:eastAsia="zh-TW"/>
        </w:rPr>
        <w:t>目标网络为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w14:paraId="0D13CB00" w14:textId="77777777" w:rsidTr="00572A6A">
        <w:tc>
          <w:tcPr>
            <w:tcW w:w="8080" w:type="dxa"/>
          </w:tcPr>
          <w:p w14:paraId="54A36670" w14:textId="250C13E3" w:rsidR="00907341" w:rsidRPr="0045086C" w:rsidRDefault="00000000" w:rsidP="00572A6A">
            <w:pPr>
              <w:rPr>
                <w:i/>
                <w:lang w:eastAsia="zh-TW"/>
              </w:rPr>
            </w:pPr>
            <m:oMathPara>
              <m:oMath>
                <m:sSubSup>
                  <m:sSubSupPr>
                    <m:ctrlPr>
                      <w:rPr>
                        <w:rFonts w:ascii="Cambria Math" w:hAnsi="Cambria Math"/>
                        <w:i/>
                      </w:rPr>
                    </m:ctrlPr>
                  </m:sSubSupPr>
                  <m:e>
                    <m:r>
                      <w:rPr>
                        <w:rFonts w:ascii="Cambria Math" w:hAnsi="Cambria Math"/>
                      </w:rPr>
                      <m:t>Q</m:t>
                    </m:r>
                  </m:e>
                  <m:sub>
                    <m:r>
                      <w:rPr>
                        <w:rFonts w:ascii="Cambria Math" w:hAnsi="Cambria Math"/>
                      </w:rPr>
                      <m:t>H</m:t>
                    </m:r>
                  </m:sub>
                  <m:sup>
                    <m:r>
                      <w:rPr>
                        <w:rFonts w:ascii="Cambria Math" w:hAnsi="Cambria Math"/>
                      </w:rPr>
                      <m:t>-</m:t>
                    </m:r>
                  </m:sup>
                </m:sSubSup>
                <m:d>
                  <m:dPr>
                    <m:ctrlPr>
                      <w:rPr>
                        <w:rFonts w:ascii="Cambria Math" w:hAnsi="Cambria Math"/>
                        <w:i/>
                      </w:rPr>
                    </m:ctrlPr>
                  </m:dPr>
                  <m:e>
                    <m:r>
                      <w:rPr>
                        <w:rFonts w:ascii="Cambria Math" w:hAnsi="Cambria Math"/>
                      </w:rPr>
                      <m:t>s,g;</m:t>
                    </m:r>
                    <m:sSubSup>
                      <m:sSubSupPr>
                        <m:ctrlPr>
                          <w:rPr>
                            <w:rFonts w:ascii="Cambria Math" w:hAnsi="Cambria Math"/>
                            <w:i/>
                          </w:rPr>
                        </m:ctrlPr>
                      </m:sSubSupPr>
                      <m:e>
                        <m:r>
                          <m:rPr>
                            <m:sty m:val="b"/>
                          </m:rPr>
                          <w:rPr>
                            <w:rFonts w:ascii="Cambria Math" w:hAnsi="Cambria Math"/>
                          </w:rPr>
                          <m:t>w</m:t>
                        </m:r>
                      </m:e>
                      <m:sub>
                        <m:r>
                          <w:rPr>
                            <w:rFonts w:ascii="Cambria Math" w:hAnsi="Cambria Math"/>
                          </w:rPr>
                          <m:t>H</m:t>
                        </m:r>
                      </m:sub>
                      <m:sup>
                        <m:r>
                          <w:rPr>
                            <w:rFonts w:ascii="Cambria Math" w:hAnsi="Cambria Math"/>
                          </w:rPr>
                          <m:t>-</m:t>
                        </m:r>
                      </m:sup>
                    </m:sSubSup>
                  </m:e>
                </m:d>
              </m:oMath>
            </m:oMathPara>
          </w:p>
        </w:tc>
        <w:tc>
          <w:tcPr>
            <w:tcW w:w="980" w:type="dxa"/>
          </w:tcPr>
          <w:p w14:paraId="1B9DBACB" w14:textId="77777777" w:rsidR="00907341" w:rsidRDefault="00907341" w:rsidP="00572A6A">
            <w:pPr>
              <w:pStyle w:val="af9"/>
              <w:numPr>
                <w:ilvl w:val="0"/>
                <w:numId w:val="39"/>
              </w:numPr>
              <w:ind w:leftChars="0"/>
              <w:jc w:val="both"/>
            </w:pPr>
          </w:p>
        </w:tc>
      </w:tr>
    </w:tbl>
    <w:p w14:paraId="4B5F7CE4" w14:textId="77777777" w:rsidR="00427B43" w:rsidRDefault="00427B43" w:rsidP="00427B43">
      <w:pPr>
        <w:ind w:firstLineChars="200" w:firstLine="480"/>
        <w:jc w:val="both"/>
      </w:pPr>
      <w:r>
        <w:rPr>
          <w:rFonts w:hint="eastAsia"/>
          <w:lang w:eastAsia="zh-TW"/>
        </w:rPr>
        <w:t>低层动作价值函数为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w14:paraId="3D77542B" w14:textId="77777777" w:rsidTr="00572A6A">
        <w:tc>
          <w:tcPr>
            <w:tcW w:w="8080" w:type="dxa"/>
          </w:tcPr>
          <w:p w14:paraId="29471204" w14:textId="3609ADB3" w:rsidR="00907341" w:rsidRPr="0045086C" w:rsidRDefault="00000000" w:rsidP="00572A6A">
            <w:pPr>
              <w:rPr>
                <w:i/>
                <w:lang w:eastAsia="zh-TW"/>
              </w:rPr>
            </w:pPr>
            <m:oMathPara>
              <m:oMath>
                <m:sSub>
                  <m:sSubPr>
                    <m:ctrlPr>
                      <w:rPr>
                        <w:rFonts w:ascii="Cambria Math" w:hAnsi="Cambria Math"/>
                        <w:i/>
                      </w:rPr>
                    </m:ctrlPr>
                  </m:sSubPr>
                  <m:e>
                    <m:r>
                      <w:rPr>
                        <w:rFonts w:ascii="Cambria Math" w:hAnsi="Cambria Math"/>
                      </w:rPr>
                      <m:t>Q</m:t>
                    </m:r>
                  </m:e>
                  <m:sub>
                    <m:r>
                      <w:rPr>
                        <w:rFonts w:ascii="Cambria Math" w:hAnsi="Cambria Math"/>
                      </w:rPr>
                      <m:t>L</m:t>
                    </m:r>
                  </m:sub>
                </m:sSub>
                <m:d>
                  <m:dPr>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rPr>
                            </m:ctrlPr>
                          </m:accPr>
                          <m:e>
                            <m:r>
                              <w:rPr>
                                <w:rFonts w:ascii="Cambria Math" w:hAnsi="Cambria Math"/>
                              </w:rPr>
                              <m:t>s</m:t>
                            </m:r>
                          </m:e>
                        </m:acc>
                        <m:r>
                          <w:rPr>
                            <w:rFonts w:ascii="Cambria Math" w:hAnsi="Cambria Math"/>
                          </w:rPr>
                          <m:t>,e</m:t>
                        </m:r>
                        <m:d>
                          <m:dPr>
                            <m:ctrlPr>
                              <w:rPr>
                                <w:rFonts w:ascii="Cambria Math" w:hAnsi="Cambria Math"/>
                                <w:i/>
                              </w:rPr>
                            </m:ctrlPr>
                          </m:dPr>
                          <m:e>
                            <m:r>
                              <w:rPr>
                                <w:rFonts w:ascii="Cambria Math" w:hAnsi="Cambria Math"/>
                              </w:rPr>
                              <m:t>g</m:t>
                            </m:r>
                          </m:e>
                        </m:d>
                      </m:e>
                    </m:d>
                    <m:r>
                      <w:rPr>
                        <w:rFonts w:ascii="Cambria Math" w:hAnsi="Cambria Math"/>
                      </w:rPr>
                      <m:t>,r;</m:t>
                    </m:r>
                    <m:sSub>
                      <m:sSubPr>
                        <m:ctrlPr>
                          <w:rPr>
                            <w:rFonts w:ascii="Cambria Math" w:hAnsi="Cambria Math"/>
                            <w:i/>
                          </w:rPr>
                        </m:ctrlPr>
                      </m:sSubPr>
                      <m:e>
                        <m:r>
                          <m:rPr>
                            <m:sty m:val="b"/>
                          </m:rPr>
                          <w:rPr>
                            <w:rFonts w:ascii="Cambria Math" w:hAnsi="Cambria Math"/>
                          </w:rPr>
                          <m:t>w</m:t>
                        </m:r>
                      </m:e>
                      <m:sub>
                        <m:r>
                          <w:rPr>
                            <w:rFonts w:ascii="Cambria Math" w:hAnsi="Cambria Math"/>
                          </w:rPr>
                          <m:t>L</m:t>
                        </m:r>
                      </m:sub>
                    </m:sSub>
                  </m:e>
                </m:d>
              </m:oMath>
            </m:oMathPara>
          </w:p>
        </w:tc>
        <w:tc>
          <w:tcPr>
            <w:tcW w:w="980" w:type="dxa"/>
          </w:tcPr>
          <w:p w14:paraId="268AFF78" w14:textId="77777777" w:rsidR="00907341" w:rsidRDefault="00907341" w:rsidP="00572A6A">
            <w:pPr>
              <w:pStyle w:val="af9"/>
              <w:numPr>
                <w:ilvl w:val="0"/>
                <w:numId w:val="39"/>
              </w:numPr>
              <w:ind w:leftChars="0"/>
              <w:jc w:val="both"/>
            </w:pPr>
          </w:p>
        </w:tc>
      </w:tr>
    </w:tbl>
    <w:p w14:paraId="25E4CA97" w14:textId="77777777" w:rsidR="00427B43" w:rsidRDefault="00427B43" w:rsidP="00427B43">
      <w:pPr>
        <w:ind w:firstLineChars="200" w:firstLine="480"/>
        <w:jc w:val="both"/>
      </w:pPr>
      <w:r>
        <w:rPr>
          <w:rFonts w:hint="eastAsia"/>
          <w:lang w:eastAsia="zh-TW"/>
        </w:rPr>
        <w:t>目标网络为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w14:paraId="059B1BBB" w14:textId="77777777" w:rsidTr="00572A6A">
        <w:tc>
          <w:tcPr>
            <w:tcW w:w="8080" w:type="dxa"/>
          </w:tcPr>
          <w:p w14:paraId="553CDBF2" w14:textId="47798F68" w:rsidR="00907341" w:rsidRPr="0045086C" w:rsidRDefault="00000000" w:rsidP="00572A6A">
            <w:pPr>
              <w:rPr>
                <w:i/>
                <w:lang w:eastAsia="zh-TW"/>
              </w:rPr>
            </w:pPr>
            <m:oMathPara>
              <m:oMath>
                <m:sSubSup>
                  <m:sSubSupPr>
                    <m:ctrlPr>
                      <w:rPr>
                        <w:rFonts w:ascii="Cambria Math" w:hAnsi="Cambria Math"/>
                        <w:i/>
                      </w:rPr>
                    </m:ctrlPr>
                  </m:sSubSupPr>
                  <m:e>
                    <m:r>
                      <w:rPr>
                        <w:rFonts w:ascii="Cambria Math" w:hAnsi="Cambria Math"/>
                      </w:rPr>
                      <m:t>Q</m:t>
                    </m:r>
                  </m:e>
                  <m:sub>
                    <m:r>
                      <w:rPr>
                        <w:rFonts w:ascii="Cambria Math" w:hAnsi="Cambria Math"/>
                      </w:rPr>
                      <m:t>L</m:t>
                    </m:r>
                  </m:sub>
                  <m:sup>
                    <m:r>
                      <w:rPr>
                        <w:rFonts w:ascii="Cambria Math" w:hAnsi="Cambria Math"/>
                      </w:rPr>
                      <m:t>-</m:t>
                    </m:r>
                  </m:sup>
                </m:sSubSup>
                <m:d>
                  <m:dPr>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rPr>
                            </m:ctrlPr>
                          </m:accPr>
                          <m:e>
                            <m:r>
                              <w:rPr>
                                <w:rFonts w:ascii="Cambria Math" w:hAnsi="Cambria Math"/>
                              </w:rPr>
                              <m:t>s</m:t>
                            </m:r>
                          </m:e>
                        </m:acc>
                        <m:r>
                          <w:rPr>
                            <w:rFonts w:ascii="Cambria Math" w:hAnsi="Cambria Math"/>
                          </w:rPr>
                          <m:t>,e</m:t>
                        </m:r>
                        <m:d>
                          <m:dPr>
                            <m:ctrlPr>
                              <w:rPr>
                                <w:rFonts w:ascii="Cambria Math" w:hAnsi="Cambria Math"/>
                                <w:i/>
                              </w:rPr>
                            </m:ctrlPr>
                          </m:dPr>
                          <m:e>
                            <m:r>
                              <w:rPr>
                                <w:rFonts w:ascii="Cambria Math" w:hAnsi="Cambria Math"/>
                              </w:rPr>
                              <m:t>g</m:t>
                            </m:r>
                          </m:e>
                        </m:d>
                      </m:e>
                    </m:d>
                    <m:r>
                      <w:rPr>
                        <w:rFonts w:ascii="Cambria Math" w:hAnsi="Cambria Math"/>
                      </w:rPr>
                      <m:t>,r;</m:t>
                    </m:r>
                    <m:sSubSup>
                      <m:sSubSupPr>
                        <m:ctrlPr>
                          <w:rPr>
                            <w:rFonts w:ascii="Cambria Math" w:hAnsi="Cambria Math"/>
                            <w:i/>
                          </w:rPr>
                        </m:ctrlPr>
                      </m:sSubSupPr>
                      <m:e>
                        <m:r>
                          <m:rPr>
                            <m:sty m:val="b"/>
                          </m:rPr>
                          <w:rPr>
                            <w:rFonts w:ascii="Cambria Math" w:hAnsi="Cambria Math"/>
                          </w:rPr>
                          <m:t>w</m:t>
                        </m:r>
                      </m:e>
                      <m:sub>
                        <m:r>
                          <w:rPr>
                            <w:rFonts w:ascii="Cambria Math" w:hAnsi="Cambria Math"/>
                          </w:rPr>
                          <m:t>L</m:t>
                        </m:r>
                      </m:sub>
                      <m:sup>
                        <m:r>
                          <w:rPr>
                            <w:rFonts w:ascii="Cambria Math" w:hAnsi="Cambria Math"/>
                          </w:rPr>
                          <m:t>-</m:t>
                        </m:r>
                      </m:sup>
                    </m:sSubSup>
                  </m:e>
                </m:d>
              </m:oMath>
            </m:oMathPara>
          </w:p>
        </w:tc>
        <w:tc>
          <w:tcPr>
            <w:tcW w:w="980" w:type="dxa"/>
          </w:tcPr>
          <w:p w14:paraId="1ACEABA2" w14:textId="77777777" w:rsidR="00907341" w:rsidRDefault="00907341" w:rsidP="00572A6A">
            <w:pPr>
              <w:pStyle w:val="af9"/>
              <w:numPr>
                <w:ilvl w:val="0"/>
                <w:numId w:val="39"/>
              </w:numPr>
              <w:ind w:leftChars="0"/>
              <w:jc w:val="both"/>
            </w:pPr>
          </w:p>
        </w:tc>
      </w:tr>
    </w:tbl>
    <w:p w14:paraId="2A83790D" w14:textId="77777777" w:rsidR="00427B43" w:rsidRDefault="00427B43" w:rsidP="00427B43">
      <w:pPr>
        <w:ind w:firstLineChars="200" w:firstLine="480"/>
        <w:jc w:val="both"/>
      </w:pPr>
      <w:r>
        <w:rPr>
          <w:rFonts w:hint="eastAsia"/>
          <w:lang w:eastAsia="zh-TW"/>
        </w:rPr>
        <w:t>在</w:t>
      </w:r>
      <w:r>
        <w:rPr>
          <w:rFonts w:hint="eastAsia"/>
          <w:lang w:eastAsia="zh-TW"/>
        </w:rPr>
        <w:t>Double DQN</w:t>
      </w:r>
      <w:r>
        <w:rPr>
          <w:rFonts w:hint="eastAsia"/>
          <w:lang w:eastAsia="zh-TW"/>
        </w:rPr>
        <w:t>框架下，高层目标值写为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w14:paraId="23BFB416" w14:textId="77777777" w:rsidTr="00572A6A">
        <w:tc>
          <w:tcPr>
            <w:tcW w:w="8080" w:type="dxa"/>
          </w:tcPr>
          <w:p w14:paraId="10C7B055" w14:textId="24D43A52" w:rsidR="00907341" w:rsidRPr="0045086C" w:rsidRDefault="00000000" w:rsidP="00572A6A">
            <w:pPr>
              <w:rPr>
                <w:i/>
                <w:lang w:eastAsia="zh-TW"/>
              </w:rPr>
            </w:pPr>
            <m:oMathPara>
              <m:oMath>
                <m:sSub>
                  <m:sSubPr>
                    <m:ctrlPr>
                      <w:rPr>
                        <w:rFonts w:ascii="Cambria Math" w:hAnsi="Cambria Math"/>
                        <w:i/>
                      </w:rPr>
                    </m:ctrlPr>
                  </m:sSubPr>
                  <m:e>
                    <m:r>
                      <w:rPr>
                        <w:rFonts w:ascii="Cambria Math" w:hAnsi="Cambria Math"/>
                      </w:rPr>
                      <m:t>y</m:t>
                    </m:r>
                  </m:e>
                  <m:sub>
                    <m:r>
                      <w:rPr>
                        <w:rFonts w:ascii="Cambria Math" w:hAnsi="Cambria Math"/>
                      </w:rPr>
                      <m:t>H</m:t>
                    </m:r>
                  </m:sub>
                </m:sSub>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S</m:t>
                    </m:r>
                  </m:sup>
                </m:sSubSup>
                <m:r>
                  <w:rPr>
                    <w:rFonts w:ascii="Cambria Math" w:hAnsi="Cambria Math"/>
                  </w:rPr>
                  <m:t>+γ</m:t>
                </m:r>
                <m:d>
                  <m:dPr>
                    <m:ctrlPr>
                      <w:rPr>
                        <w:rFonts w:ascii="Cambria Math" w:hAnsi="Cambria Math"/>
                        <w:i/>
                      </w:rPr>
                    </m:ctrlPr>
                  </m:dPr>
                  <m:e>
                    <m:r>
                      <w:rPr>
                        <w:rFonts w:ascii="Cambria Math" w:hAnsi="Cambria Math"/>
                      </w:rPr>
                      <m:t>1-d</m:t>
                    </m:r>
                  </m:e>
                </m:d>
                <m:r>
                  <w:rPr>
                    <w:rFonts w:ascii="Cambria Math" w:hAnsi="Cambria Math"/>
                  </w:rPr>
                  <m:t> </m:t>
                </m:r>
                <m:sSubSup>
                  <m:sSubSupPr>
                    <m:ctrlPr>
                      <w:rPr>
                        <w:rFonts w:ascii="Cambria Math" w:hAnsi="Cambria Math"/>
                        <w:i/>
                      </w:rPr>
                    </m:ctrlPr>
                  </m:sSubSupPr>
                  <m:e>
                    <m:r>
                      <w:rPr>
                        <w:rFonts w:ascii="Cambria Math" w:hAnsi="Cambria Math"/>
                      </w:rPr>
                      <m:t>Q</m:t>
                    </m:r>
                  </m:e>
                  <m:sub>
                    <m:r>
                      <w:rPr>
                        <w:rFonts w:ascii="Cambria Math" w:hAnsi="Cambria Math"/>
                      </w:rPr>
                      <m:t>H</m:t>
                    </m:r>
                  </m:sub>
                  <m:sup>
                    <m:r>
                      <w:rPr>
                        <w:rFonts w:ascii="Cambria Math" w:hAnsi="Cambria Math"/>
                      </w:rPr>
                      <m:t>-</m:t>
                    </m:r>
                  </m:sup>
                </m:sSubSup>
                <m:r>
                  <w:rPr>
                    <w:rFonts w:ascii="Cambria Math" w:hAnsi="Cambria Math"/>
                  </w:rPr>
                  <m:t>​</m:t>
                </m:r>
                <m:d>
                  <m:dPr>
                    <m:ctrlPr>
                      <w:rPr>
                        <w:rFonts w:ascii="Cambria Math" w:hAnsi="Cambria Math"/>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p>
                                  <m:sSupPr>
                                    <m:ctrlPr>
                                      <w:rPr>
                                        <w:rFonts w:ascii="Cambria Math" w:hAnsi="Cambria Math"/>
                                        <w:i/>
                                      </w:rPr>
                                    </m:ctrlPr>
                                  </m:sSupPr>
                                  <m:e>
                                    <m:r>
                                      <w:rPr>
                                        <w:rFonts w:ascii="Cambria Math" w:hAnsi="Cambria Math"/>
                                      </w:rPr>
                                      <m:t>g</m:t>
                                    </m:r>
                                  </m:e>
                                  <m:sup>
                                    <m:r>
                                      <w:rPr>
                                        <w:rFonts w:ascii="Cambria Math" w:hAnsi="Cambria Math"/>
                                      </w:rPr>
                                      <m:t>'</m:t>
                                    </m:r>
                                  </m:sup>
                                </m:sSup>
                                <m:ctrlPr>
                                  <w:rPr>
                                    <w:rFonts w:ascii="Cambria Math" w:hAnsi="Cambria Math"/>
                                  </w:rPr>
                                </m:ctrlPr>
                              </m:lim>
                            </m:limLow>
                          </m:fName>
                          <m:e>
                            <m:sSub>
                              <m:sSubPr>
                                <m:ctrlPr>
                                  <w:rPr>
                                    <w:rFonts w:ascii="Cambria Math" w:hAnsi="Cambria Math"/>
                                    <w:i/>
                                  </w:rPr>
                                </m:ctrlPr>
                              </m:sSubPr>
                              <m:e>
                                <m:r>
                                  <w:rPr>
                                    <w:rFonts w:ascii="Cambria Math" w:hAnsi="Cambria Math"/>
                                  </w:rPr>
                                  <m:t>Q</m:t>
                                </m:r>
                              </m:e>
                              <m:sub>
                                <m:r>
                                  <w:rPr>
                                    <w:rFonts w:ascii="Cambria Math" w:hAnsi="Cambria Math"/>
                                  </w:rPr>
                                  <m:t>H</m:t>
                                </m:r>
                              </m:sub>
                            </m:sSub>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g</m:t>
                                    </m:r>
                                  </m:e>
                                  <m:sup>
                                    <m:r>
                                      <w:rPr>
                                        <w:rFonts w:ascii="Cambria Math" w:hAnsi="Cambria Math"/>
                                      </w:rPr>
                                      <m:t>'</m:t>
                                    </m:r>
                                  </m:sup>
                                </m:sSup>
                                <m:r>
                                  <w:rPr>
                                    <w:rFonts w:ascii="Cambria Math" w:hAnsi="Cambria Math"/>
                                  </w:rPr>
                                  <m:t>;</m:t>
                                </m:r>
                                <m:sSub>
                                  <m:sSubPr>
                                    <m:ctrlPr>
                                      <w:rPr>
                                        <w:rFonts w:ascii="Cambria Math" w:hAnsi="Cambria Math"/>
                                        <w:i/>
                                      </w:rPr>
                                    </m:ctrlPr>
                                  </m:sSubPr>
                                  <m:e>
                                    <m:r>
                                      <m:rPr>
                                        <m:sty m:val="b"/>
                                      </m:rPr>
                                      <w:rPr>
                                        <w:rFonts w:ascii="Cambria Math" w:hAnsi="Cambria Math"/>
                                      </w:rPr>
                                      <m:t>w</m:t>
                                    </m:r>
                                  </m:e>
                                  <m:sub>
                                    <m:r>
                                      <w:rPr>
                                        <w:rFonts w:ascii="Cambria Math" w:hAnsi="Cambria Math"/>
                                      </w:rPr>
                                      <m:t>H</m:t>
                                    </m:r>
                                  </m:sub>
                                </m:sSub>
                              </m:e>
                            </m:d>
                            <m:ctrlPr>
                              <w:rPr>
                                <w:rFonts w:ascii="Cambria Math" w:hAnsi="Cambria Math"/>
                                <w:i/>
                              </w:rPr>
                            </m:ctrlPr>
                          </m:e>
                        </m:func>
                      </m:e>
                    </m:func>
                    <m:r>
                      <w:rPr>
                        <w:rFonts w:ascii="Cambria Math" w:hAnsi="Cambria Math"/>
                      </w:rPr>
                      <m:t>;</m:t>
                    </m:r>
                    <m:sSubSup>
                      <m:sSubSupPr>
                        <m:ctrlPr>
                          <w:rPr>
                            <w:rFonts w:ascii="Cambria Math" w:hAnsi="Cambria Math"/>
                            <w:i/>
                          </w:rPr>
                        </m:ctrlPr>
                      </m:sSubSupPr>
                      <m:e>
                        <m:r>
                          <m:rPr>
                            <m:sty m:val="b"/>
                          </m:rPr>
                          <w:rPr>
                            <w:rFonts w:ascii="Cambria Math" w:hAnsi="Cambria Math"/>
                          </w:rPr>
                          <m:t>w</m:t>
                        </m:r>
                      </m:e>
                      <m:sub>
                        <m:r>
                          <w:rPr>
                            <w:rFonts w:ascii="Cambria Math" w:hAnsi="Cambria Math"/>
                          </w:rPr>
                          <m:t>H</m:t>
                        </m:r>
                      </m:sub>
                      <m:sup>
                        <m:r>
                          <w:rPr>
                            <w:rFonts w:ascii="Cambria Math" w:hAnsi="Cambria Math"/>
                          </w:rPr>
                          <m:t>-</m:t>
                        </m:r>
                      </m:sup>
                    </m:sSubSup>
                    <m:ctrlPr>
                      <w:rPr>
                        <w:rFonts w:ascii="Cambria Math" w:hAnsi="Cambria Math"/>
                        <w:i/>
                      </w:rPr>
                    </m:ctrlPr>
                  </m:e>
                </m:d>
              </m:oMath>
            </m:oMathPara>
          </w:p>
        </w:tc>
        <w:tc>
          <w:tcPr>
            <w:tcW w:w="980" w:type="dxa"/>
          </w:tcPr>
          <w:p w14:paraId="57C460BA" w14:textId="77777777" w:rsidR="00907341" w:rsidRDefault="00907341" w:rsidP="00907341">
            <w:pPr>
              <w:pStyle w:val="af9"/>
              <w:numPr>
                <w:ilvl w:val="0"/>
                <w:numId w:val="39"/>
              </w:numPr>
              <w:spacing w:line="480" w:lineRule="auto"/>
              <w:ind w:leftChars="0"/>
              <w:jc w:val="both"/>
            </w:pPr>
          </w:p>
        </w:tc>
      </w:tr>
    </w:tbl>
    <w:p w14:paraId="0C6C74C8" w14:textId="77777777" w:rsidR="00427B43" w:rsidRDefault="00427B43" w:rsidP="00C246CC">
      <w:pPr>
        <w:ind w:firstLineChars="200" w:firstLine="480"/>
        <w:jc w:val="both"/>
      </w:pPr>
      <w:r>
        <w:rPr>
          <w:rFonts w:hint="eastAsia"/>
          <w:lang w:eastAsia="zh-TW"/>
        </w:rPr>
        <w:t>低层目标值写为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w14:paraId="57C54BC8" w14:textId="77777777" w:rsidTr="00572A6A">
        <w:tc>
          <w:tcPr>
            <w:tcW w:w="8080" w:type="dxa"/>
          </w:tcPr>
          <w:p w14:paraId="37C8C664" w14:textId="275F8487" w:rsidR="00907341" w:rsidRPr="00907341" w:rsidRDefault="00000000" w:rsidP="00907341">
            <w:pPr>
              <w:rPr>
                <w:rFonts w:ascii="Cambria Math" w:hAnsi="Cambria Math"/>
                <w:oMath/>
              </w:rPr>
            </w:pPr>
            <m:oMathPara>
              <m:oMath>
                <m:sSub>
                  <m:sSubPr>
                    <m:ctrlPr>
                      <w:rPr>
                        <w:rFonts w:ascii="Cambria Math" w:hAnsi="Cambria Math"/>
                        <w:i/>
                      </w:rPr>
                    </m:ctrlPr>
                  </m:sSubPr>
                  <m:e>
                    <m:r>
                      <w:rPr>
                        <w:rFonts w:ascii="Cambria Math" w:hAnsi="Cambria Math"/>
                      </w:rPr>
                      <m:t>y</m:t>
                    </m:r>
                  </m:e>
                  <m:sub>
                    <m:r>
                      <w:rPr>
                        <w:rFonts w:ascii="Cambria Math" w:hAnsi="Cambria Math"/>
                      </w:rPr>
                      <m:t>L</m:t>
                    </m:r>
                  </m:sub>
                </m:sSub>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S</m:t>
                    </m:r>
                  </m:sup>
                </m:sSubSup>
                <m:r>
                  <w:rPr>
                    <w:rFonts w:ascii="Cambria Math" w:hAnsi="Cambria Math"/>
                  </w:rPr>
                  <m:t>+γ</m:t>
                </m:r>
                <m:d>
                  <m:dPr>
                    <m:ctrlPr>
                      <w:rPr>
                        <w:rFonts w:ascii="Cambria Math" w:hAnsi="Cambria Math"/>
                        <w:i/>
                      </w:rPr>
                    </m:ctrlPr>
                  </m:dPr>
                  <m:e>
                    <m:r>
                      <w:rPr>
                        <w:rFonts w:ascii="Cambria Math" w:hAnsi="Cambria Math"/>
                      </w:rPr>
                      <m:t>1-d</m:t>
                    </m:r>
                  </m:e>
                </m:d>
                <m:r>
                  <w:rPr>
                    <w:rFonts w:ascii="Cambria Math" w:hAnsi="Cambria Math"/>
                  </w:rPr>
                  <m:t> </m:t>
                </m:r>
                <m:sSubSup>
                  <m:sSubSupPr>
                    <m:ctrlPr>
                      <w:rPr>
                        <w:rFonts w:ascii="Cambria Math" w:hAnsi="Cambria Math"/>
                        <w:i/>
                      </w:rPr>
                    </m:ctrlPr>
                  </m:sSubSupPr>
                  <m:e>
                    <m:r>
                      <w:rPr>
                        <w:rFonts w:ascii="Cambria Math" w:hAnsi="Cambria Math"/>
                      </w:rPr>
                      <m:t>Q</m:t>
                    </m:r>
                  </m:e>
                  <m:sub>
                    <m:r>
                      <w:rPr>
                        <w:rFonts w:ascii="Cambria Math" w:hAnsi="Cambria Math"/>
                      </w:rPr>
                      <m:t>L</m:t>
                    </m:r>
                  </m:sub>
                  <m:sup>
                    <m:r>
                      <w:rPr>
                        <w:rFonts w:ascii="Cambria Math" w:hAnsi="Cambria Math"/>
                      </w:rPr>
                      <m:t>-</m:t>
                    </m:r>
                  </m:sup>
                </m:sSubSup>
                <m:r>
                  <w:rPr>
                    <w:rFonts w:ascii="Cambria Math" w:hAnsi="Cambria Math"/>
                  </w:rPr>
                  <m:t>​</m:t>
                </m:r>
                <m:d>
                  <m:dPr>
                    <m:ctrlPr>
                      <w:rPr>
                        <w:rFonts w:ascii="Cambria Math" w:hAnsi="Cambria Math"/>
                      </w:rPr>
                    </m:ctrlPr>
                  </m:d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s</m:t>
                                </m:r>
                              </m:e>
                            </m:acc>
                            <m:ctrlPr>
                              <w:rPr>
                                <w:rFonts w:ascii="Cambria Math" w:hAnsi="Cambria Math"/>
                              </w:rPr>
                            </m:ctrlPr>
                          </m:e>
                          <m:sup>
                            <m:r>
                              <w:rPr>
                                <w:rFonts w:ascii="Cambria Math" w:hAnsi="Cambria Math"/>
                              </w:rPr>
                              <m:t>'</m:t>
                            </m:r>
                          </m:sup>
                        </m:sSup>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t</m:t>
                                </m:r>
                              </m:sub>
                            </m:sSub>
                          </m:e>
                        </m:d>
                      </m:e>
                    </m:d>
                    <m:r>
                      <w:rPr>
                        <w:rFonts w:ascii="Cambria Math" w:hAnsi="Cambria Math"/>
                      </w:rPr>
                      <m:t>,</m:t>
                    </m:r>
                    <m:func>
                      <m:funcPr>
                        <m:ctrlPr>
                          <w:rPr>
                            <w:rFonts w:ascii="Cambria Math" w:hAnsi="Cambria Math"/>
                          </w:rPr>
                        </m:ctrlPr>
                      </m:funcPr>
                      <m:fName>
                        <m:r>
                          <m:rPr>
                            <m:sty m:val="p"/>
                          </m:rP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sSup>
                                  <m:sSupPr>
                                    <m:ctrlPr>
                                      <w:rPr>
                                        <w:rFonts w:ascii="Cambria Math" w:hAnsi="Cambria Math"/>
                                        <w:i/>
                                      </w:rPr>
                                    </m:ctrlPr>
                                  </m:sSupPr>
                                  <m:e>
                                    <m:r>
                                      <w:rPr>
                                        <w:rFonts w:ascii="Cambria Math" w:hAnsi="Cambria Math"/>
                                      </w:rPr>
                                      <m:t>r</m:t>
                                    </m:r>
                                  </m:e>
                                  <m:sup>
                                    <m:r>
                                      <w:rPr>
                                        <w:rFonts w:ascii="Cambria Math" w:hAnsi="Cambria Math"/>
                                      </w:rPr>
                                      <m:t>'</m:t>
                                    </m:r>
                                  </m:sup>
                                </m:sSup>
                                <m:ctrlPr>
                                  <w:rPr>
                                    <w:rFonts w:ascii="Cambria Math" w:hAnsi="Cambria Math"/>
                                  </w:rPr>
                                </m:ctrlPr>
                              </m:lim>
                            </m:limLow>
                          </m:fName>
                          <m:e>
                            <m:sSub>
                              <m:sSubPr>
                                <m:ctrlPr>
                                  <w:rPr>
                                    <w:rFonts w:ascii="Cambria Math" w:hAnsi="Cambria Math"/>
                                    <w:i/>
                                  </w:rPr>
                                </m:ctrlPr>
                              </m:sSubPr>
                              <m:e>
                                <m:r>
                                  <w:rPr>
                                    <w:rFonts w:ascii="Cambria Math" w:hAnsi="Cambria Math"/>
                                  </w:rPr>
                                  <m:t>Q</m:t>
                                </m:r>
                              </m:e>
                              <m:sub>
                                <m:r>
                                  <w:rPr>
                                    <w:rFonts w:ascii="Cambria Math" w:hAnsi="Cambria Math"/>
                                  </w:rPr>
                                  <m:t>L</m:t>
                                </m:r>
                              </m:sub>
                            </m:sSub>
                            <m:d>
                              <m:dPr>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acc>
                                          <m:accPr>
                                            <m:chr m:val="̃"/>
                                            <m:ctrlPr>
                                              <w:rPr>
                                                <w:rFonts w:ascii="Cambria Math" w:hAnsi="Cambria Math"/>
                                                <w:i/>
                                              </w:rPr>
                                            </m:ctrlPr>
                                          </m:accPr>
                                          <m:e>
                                            <m:r>
                                              <w:rPr>
                                                <w:rFonts w:ascii="Cambria Math" w:hAnsi="Cambria Math"/>
                                              </w:rPr>
                                              <m:t>s</m:t>
                                            </m:r>
                                          </m:e>
                                        </m:acc>
                                        <m:ctrlPr>
                                          <w:rPr>
                                            <w:rFonts w:ascii="Cambria Math" w:hAnsi="Cambria Math"/>
                                          </w:rPr>
                                        </m:ctrlPr>
                                      </m:e>
                                      <m:sup>
                                        <m:r>
                                          <w:rPr>
                                            <w:rFonts w:ascii="Cambria Math" w:hAnsi="Cambria Math"/>
                                          </w:rPr>
                                          <m:t>'</m:t>
                                        </m:r>
                                      </m:sup>
                                    </m:sSup>
                                    <m:r>
                                      <w:rPr>
                                        <w:rFonts w:ascii="Cambria Math" w:hAnsi="Cambria Math"/>
                                      </w:rPr>
                                      <m:t>,e</m:t>
                                    </m:r>
                                    <m:d>
                                      <m:dPr>
                                        <m:ctrlPr>
                                          <w:rPr>
                                            <w:rFonts w:ascii="Cambria Math" w:hAnsi="Cambria Math"/>
                                            <w:i/>
                                          </w:rPr>
                                        </m:ctrlPr>
                                      </m:dPr>
                                      <m:e>
                                        <m:sSub>
                                          <m:sSubPr>
                                            <m:ctrlPr>
                                              <w:rPr>
                                                <w:rFonts w:ascii="Cambria Math" w:hAnsi="Cambria Math"/>
                                                <w:i/>
                                              </w:rPr>
                                            </m:ctrlPr>
                                          </m:sSubPr>
                                          <m:e>
                                            <m:r>
                                              <w:rPr>
                                                <w:rFonts w:ascii="Cambria Math" w:hAnsi="Cambria Math"/>
                                              </w:rPr>
                                              <m:t>g</m:t>
                                            </m:r>
                                          </m:e>
                                          <m:sub>
                                            <m:r>
                                              <w:rPr>
                                                <w:rFonts w:ascii="Cambria Math" w:hAnsi="Cambria Math"/>
                                              </w:rPr>
                                              <m:t>t</m:t>
                                            </m:r>
                                          </m:sub>
                                        </m:sSub>
                                      </m:e>
                                    </m:d>
                                  </m:e>
                                </m:d>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m:t>
                                </m:r>
                                <m:sSub>
                                  <m:sSubPr>
                                    <m:ctrlPr>
                                      <w:rPr>
                                        <w:rFonts w:ascii="Cambria Math" w:hAnsi="Cambria Math"/>
                                        <w:i/>
                                      </w:rPr>
                                    </m:ctrlPr>
                                  </m:sSubPr>
                                  <m:e>
                                    <m:r>
                                      <m:rPr>
                                        <m:sty m:val="b"/>
                                      </m:rPr>
                                      <w:rPr>
                                        <w:rFonts w:ascii="Cambria Math" w:hAnsi="Cambria Math"/>
                                      </w:rPr>
                                      <m:t>w</m:t>
                                    </m:r>
                                  </m:e>
                                  <m:sub>
                                    <m:r>
                                      <w:rPr>
                                        <w:rFonts w:ascii="Cambria Math" w:hAnsi="Cambria Math"/>
                                      </w:rPr>
                                      <m:t>L</m:t>
                                    </m:r>
                                  </m:sub>
                                </m:sSub>
                              </m:e>
                            </m:d>
                            <m:ctrlPr>
                              <w:rPr>
                                <w:rFonts w:ascii="Cambria Math" w:hAnsi="Cambria Math"/>
                                <w:i/>
                              </w:rPr>
                            </m:ctrlPr>
                          </m:e>
                        </m:func>
                      </m:e>
                    </m:func>
                    <m:r>
                      <w:rPr>
                        <w:rFonts w:ascii="Cambria Math" w:hAnsi="Cambria Math"/>
                      </w:rPr>
                      <m:t>;</m:t>
                    </m:r>
                    <m:sSubSup>
                      <m:sSubSupPr>
                        <m:ctrlPr>
                          <w:rPr>
                            <w:rFonts w:ascii="Cambria Math" w:hAnsi="Cambria Math"/>
                            <w:i/>
                          </w:rPr>
                        </m:ctrlPr>
                      </m:sSubSupPr>
                      <m:e>
                        <m:r>
                          <m:rPr>
                            <m:sty m:val="b"/>
                          </m:rPr>
                          <w:rPr>
                            <w:rFonts w:ascii="Cambria Math" w:hAnsi="Cambria Math"/>
                          </w:rPr>
                          <m:t>w</m:t>
                        </m:r>
                      </m:e>
                      <m:sub>
                        <m:r>
                          <w:rPr>
                            <w:rFonts w:ascii="Cambria Math" w:hAnsi="Cambria Math"/>
                          </w:rPr>
                          <m:t>L</m:t>
                        </m:r>
                      </m:sub>
                      <m:sup>
                        <m:r>
                          <w:rPr>
                            <w:rFonts w:ascii="Cambria Math" w:hAnsi="Cambria Math"/>
                          </w:rPr>
                          <m:t>-</m:t>
                        </m:r>
                      </m:sup>
                    </m:sSubSup>
                    <m:ctrlPr>
                      <w:rPr>
                        <w:rFonts w:ascii="Cambria Math" w:hAnsi="Cambria Math"/>
                        <w:i/>
                      </w:rPr>
                    </m:ctrlPr>
                  </m:e>
                </m:d>
              </m:oMath>
            </m:oMathPara>
          </w:p>
        </w:tc>
        <w:tc>
          <w:tcPr>
            <w:tcW w:w="980" w:type="dxa"/>
          </w:tcPr>
          <w:p w14:paraId="2C6FCAD6" w14:textId="77777777" w:rsidR="00907341" w:rsidRDefault="00907341" w:rsidP="00572A6A">
            <w:pPr>
              <w:pStyle w:val="af9"/>
              <w:numPr>
                <w:ilvl w:val="0"/>
                <w:numId w:val="39"/>
              </w:numPr>
              <w:spacing w:line="480" w:lineRule="auto"/>
              <w:ind w:leftChars="0"/>
              <w:jc w:val="both"/>
            </w:pPr>
          </w:p>
        </w:tc>
      </w:tr>
    </w:tbl>
    <w:p w14:paraId="46F921E8" w14:textId="77777777" w:rsidR="00427B43" w:rsidRDefault="00427B43" w:rsidP="00427B43">
      <w:pPr>
        <w:ind w:firstLineChars="200" w:firstLine="480"/>
        <w:jc w:val="both"/>
      </w:pPr>
      <w:r>
        <w:rPr>
          <w:rFonts w:hint="eastAsia"/>
          <w:lang w:eastAsia="zh-TW"/>
        </w:rPr>
        <w:t>对应损失函数分别为</w:t>
      </w:r>
      <w:r w:rsidR="00D7465E">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D7465E" w14:paraId="00AB677E" w14:textId="77777777" w:rsidTr="00572A6A">
        <w:tc>
          <w:tcPr>
            <w:tcW w:w="8080" w:type="dxa"/>
          </w:tcPr>
          <w:p w14:paraId="5E968A7C" w14:textId="50AC41B4" w:rsidR="00D7465E" w:rsidRPr="00907341" w:rsidRDefault="00000000" w:rsidP="00572A6A">
            <w:pPr>
              <w:rPr>
                <w:rFonts w:ascii="Cambria Math" w:hAnsi="Cambria Math"/>
                <w:oMath/>
              </w:rPr>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hint="eastAsia"/>
                      </w:rPr>
                      <m:t>H</m:t>
                    </m:r>
                  </m:sub>
                </m:sSub>
                <m:r>
                  <m:rPr>
                    <m:scr m:val="double-struck"/>
                  </m:rPr>
                  <w:rPr>
                    <w:rFonts w:ascii="Cambria Math" w:hAnsi="Cambria Math"/>
                  </w:rPr>
                  <m:t>=E</m:t>
                </m:r>
                <m:d>
                  <m:dPr>
                    <m:begChr m:val="["/>
                    <m:endChr m:val="]"/>
                    <m:ctrlPr>
                      <w:rPr>
                        <w:rFonts w:ascii="Cambria Math" w:hAnsi="Cambria Math"/>
                      </w:rPr>
                    </m:ctrlPr>
                  </m:dPr>
                  <m:e>
                    <m:sSup>
                      <m:sSupPr>
                        <m:ctrlPr>
                          <w:rPr>
                            <w:rFonts w:ascii="Cambria Math" w:hAnsi="Cambria Math"/>
                            <w:i/>
                          </w:rPr>
                        </m:ctrlPr>
                      </m:sSupPr>
                      <m:e>
                        <m:d>
                          <m:dPr>
                            <m:ctrlPr>
                              <w:rPr>
                                <w:rFonts w:ascii="Cambria Math" w:hAnsi="Cambria Math"/>
                              </w:rPr>
                            </m:ctrlPr>
                          </m:d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H</m:t>
                                </m:r>
                              </m:sub>
                            </m:sSub>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i/>
                                      </w:rPr>
                                    </m:ctrlPr>
                                  </m:sSubPr>
                                  <m:e>
                                    <m:r>
                                      <m:rPr>
                                        <m:sty m:val="b"/>
                                      </m:rPr>
                                      <w:rPr>
                                        <w:rFonts w:ascii="Cambria Math" w:hAnsi="Cambria Math"/>
                                      </w:rPr>
                                      <m:t>w</m:t>
                                    </m:r>
                                  </m:e>
                                  <m:sub>
                                    <m:r>
                                      <w:rPr>
                                        <w:rFonts w:ascii="Cambria Math" w:hAnsi="Cambria Math"/>
                                      </w:rPr>
                                      <m:t>H</m:t>
                                    </m:r>
                                  </m:sub>
                                </m:sSub>
                              </m:e>
                            </m:d>
                            <m:ctrlPr>
                              <w:rPr>
                                <w:rFonts w:ascii="Cambria Math" w:hAnsi="Cambria Math"/>
                                <w:i/>
                              </w:rPr>
                            </m:ctrlPr>
                          </m:e>
                        </m:d>
                        <m:ctrlPr>
                          <w:rPr>
                            <w:rFonts w:ascii="Cambria Math" w:hAnsi="Cambria Math"/>
                          </w:rPr>
                        </m:ctrlPr>
                      </m:e>
                      <m:sup>
                        <m:r>
                          <w:rPr>
                            <w:rFonts w:ascii="Cambria Math" w:hAnsi="Cambria Math"/>
                          </w:rPr>
                          <m:t>2</m:t>
                        </m:r>
                      </m:sup>
                    </m:sSup>
                    <m:ctrlPr>
                      <w:rPr>
                        <w:rFonts w:ascii="Cambria Math" w:hAnsi="Cambria Math"/>
                        <w:i/>
                      </w:rPr>
                    </m:ctrlPr>
                  </m:e>
                </m:d>
              </m:oMath>
            </m:oMathPara>
          </w:p>
        </w:tc>
        <w:tc>
          <w:tcPr>
            <w:tcW w:w="980" w:type="dxa"/>
          </w:tcPr>
          <w:p w14:paraId="504BA2A5" w14:textId="77777777" w:rsidR="00D7465E" w:rsidRDefault="00D7465E" w:rsidP="00572A6A">
            <w:pPr>
              <w:pStyle w:val="af9"/>
              <w:numPr>
                <w:ilvl w:val="0"/>
                <w:numId w:val="39"/>
              </w:numPr>
              <w:spacing w:line="480" w:lineRule="auto"/>
              <w:ind w:leftChars="0"/>
              <w:jc w:val="both"/>
            </w:pPr>
          </w:p>
        </w:tc>
      </w:tr>
      <w:tr w:rsidR="00D7465E" w14:paraId="0E185AF1" w14:textId="77777777" w:rsidTr="00572A6A">
        <w:tc>
          <w:tcPr>
            <w:tcW w:w="8080" w:type="dxa"/>
          </w:tcPr>
          <w:p w14:paraId="4AADEE31" w14:textId="5C48A267" w:rsidR="00D7465E" w:rsidRDefault="00000000" w:rsidP="00572A6A">
            <m:oMathPara>
              <m:oMath>
                <m:sSub>
                  <m:sSubPr>
                    <m:ctrlPr>
                      <w:rPr>
                        <w:rFonts w:ascii="Cambria Math" w:hAnsi="Cambria Math"/>
                        <w:i/>
                        <w:lang w:eastAsia="zh-TW"/>
                      </w:rPr>
                    </m:ctrlPr>
                  </m:sSubPr>
                  <m:e>
                    <m:r>
                      <m:rPr>
                        <m:scr m:val="script"/>
                      </m:rPr>
                      <w:rPr>
                        <w:rFonts w:ascii="Cambria Math" w:hAnsi="Cambria Math"/>
                        <w:lang w:eastAsia="zh-TW"/>
                      </w:rPr>
                      <m:t>L</m:t>
                    </m:r>
                  </m:e>
                  <m:sub>
                    <m:r>
                      <w:rPr>
                        <w:rFonts w:ascii="Cambria Math" w:hAnsi="Cambria Math"/>
                        <w:lang w:eastAsia="zh-TW"/>
                      </w:rPr>
                      <m:t>L</m:t>
                    </m:r>
                  </m:sub>
                </m:sSub>
                <m:r>
                  <m:rPr>
                    <m:scr m:val="double-struck"/>
                  </m:rPr>
                  <w:rPr>
                    <w:rFonts w:ascii="Cambria Math" w:hAnsi="Cambria Math"/>
                    <w:lang w:eastAsia="zh-TW"/>
                  </w:rPr>
                  <m:t>=E</m:t>
                </m:r>
                <m:d>
                  <m:dPr>
                    <m:begChr m:val="["/>
                    <m:endChr m:val="]"/>
                    <m:ctrlPr>
                      <w:rPr>
                        <w:rFonts w:ascii="Cambria Math" w:hAnsi="Cambria Math"/>
                        <w:lang w:eastAsia="zh-TW"/>
                      </w:rPr>
                    </m:ctrlPr>
                  </m:dPr>
                  <m:e>
                    <m:sSup>
                      <m:sSupPr>
                        <m:ctrlPr>
                          <w:rPr>
                            <w:rFonts w:ascii="Cambria Math" w:hAnsi="Cambria Math"/>
                            <w:i/>
                            <w:lang w:eastAsia="zh-TW"/>
                          </w:rPr>
                        </m:ctrlPr>
                      </m:sSupPr>
                      <m:e>
                        <m:d>
                          <m:dPr>
                            <m:ctrlPr>
                              <w:rPr>
                                <w:rFonts w:ascii="Cambria Math" w:hAnsi="Cambria Math"/>
                                <w:lang w:eastAsia="zh-TW"/>
                              </w:rPr>
                            </m:ctrlPr>
                          </m:dPr>
                          <m:e>
                            <m:sSub>
                              <m:sSubPr>
                                <m:ctrlPr>
                                  <w:rPr>
                                    <w:rFonts w:ascii="Cambria Math" w:hAnsi="Cambria Math"/>
                                    <w:i/>
                                    <w:lang w:eastAsia="zh-TW"/>
                                  </w:rPr>
                                </m:ctrlPr>
                              </m:sSubPr>
                              <m:e>
                                <m:r>
                                  <w:rPr>
                                    <w:rFonts w:ascii="Cambria Math" w:hAnsi="Cambria Math"/>
                                    <w:lang w:eastAsia="zh-TW"/>
                                  </w:rPr>
                                  <m:t>y</m:t>
                                </m:r>
                                <m:ctrlPr>
                                  <w:rPr>
                                    <w:rFonts w:ascii="Cambria Math" w:hAnsi="Cambria Math"/>
                                    <w:lang w:eastAsia="zh-TW"/>
                                  </w:rPr>
                                </m:ctrlPr>
                              </m:e>
                              <m:sub>
                                <m:r>
                                  <w:rPr>
                                    <w:rFonts w:ascii="Cambria Math" w:hAnsi="Cambria Math"/>
                                    <w:lang w:eastAsia="zh-TW"/>
                                  </w:rPr>
                                  <m:t>L</m:t>
                                </m:r>
                              </m:sub>
                            </m:sSub>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Q</m:t>
                                </m:r>
                              </m:e>
                              <m:sub>
                                <m:r>
                                  <w:rPr>
                                    <w:rFonts w:ascii="Cambria Math" w:hAnsi="Cambria Math"/>
                                    <w:lang w:eastAsia="zh-TW"/>
                                  </w:rPr>
                                  <m:t>L</m:t>
                                </m:r>
                              </m:sub>
                            </m:sSub>
                            <m:d>
                              <m:dPr>
                                <m:ctrlPr>
                                  <w:rPr>
                                    <w:rFonts w:ascii="Cambria Math" w:hAnsi="Cambria Math"/>
                                    <w:i/>
                                    <w:lang w:eastAsia="zh-TW"/>
                                  </w:rPr>
                                </m:ctrlPr>
                              </m:dPr>
                              <m:e>
                                <m:d>
                                  <m:dPr>
                                    <m:begChr m:val="["/>
                                    <m:endChr m:val="]"/>
                                    <m:ctrlPr>
                                      <w:rPr>
                                        <w:rFonts w:ascii="Cambria Math" w:hAnsi="Cambria Math"/>
                                        <w:i/>
                                        <w:lang w:eastAsia="zh-TW"/>
                                      </w:rPr>
                                    </m:ctrlPr>
                                  </m:dPr>
                                  <m:e>
                                    <m:acc>
                                      <m:accPr>
                                        <m:chr m:val="̃"/>
                                        <m:ctrlPr>
                                          <w:rPr>
                                            <w:rFonts w:ascii="Cambria Math" w:hAnsi="Cambria Math"/>
                                            <w:lang w:eastAsia="zh-TW"/>
                                          </w:rPr>
                                        </m:ctrlPr>
                                      </m:accPr>
                                      <m:e>
                                        <m:r>
                                          <w:rPr>
                                            <w:rFonts w:ascii="Cambria Math" w:hAnsi="Cambria Math"/>
                                            <w:lang w:eastAsia="zh-TW"/>
                                          </w:rPr>
                                          <m:t>s</m:t>
                                        </m:r>
                                      </m:e>
                                    </m:acc>
                                    <m:r>
                                      <w:rPr>
                                        <w:rFonts w:ascii="Cambria Math" w:hAnsi="Cambria Math"/>
                                        <w:lang w:eastAsia="zh-TW"/>
                                      </w:rPr>
                                      <m:t>,e</m:t>
                                    </m:r>
                                    <m:d>
                                      <m:dPr>
                                        <m:ctrlPr>
                                          <w:rPr>
                                            <w:rFonts w:ascii="Cambria Math" w:hAnsi="Cambria Math"/>
                                            <w:i/>
                                            <w:lang w:eastAsia="zh-TW"/>
                                          </w:rPr>
                                        </m:ctrlPr>
                                      </m:dPr>
                                      <m:e>
                                        <m:sSub>
                                          <m:sSubPr>
                                            <m:ctrlPr>
                                              <w:rPr>
                                                <w:rFonts w:ascii="Cambria Math" w:hAnsi="Cambria Math"/>
                                                <w:i/>
                                                <w:lang w:eastAsia="zh-TW"/>
                                              </w:rPr>
                                            </m:ctrlPr>
                                          </m:sSubPr>
                                          <m:e>
                                            <m:r>
                                              <w:rPr>
                                                <w:rFonts w:ascii="Cambria Math" w:hAnsi="Cambria Math"/>
                                                <w:lang w:eastAsia="zh-TW"/>
                                              </w:rPr>
                                              <m:t>g</m:t>
                                            </m:r>
                                          </m:e>
                                          <m:sub>
                                            <m:r>
                                              <w:rPr>
                                                <w:rFonts w:ascii="Cambria Math" w:hAnsi="Cambria Math"/>
                                                <w:lang w:eastAsia="zh-TW"/>
                                              </w:rPr>
                                              <m:t>t</m:t>
                                            </m:r>
                                          </m:sub>
                                        </m:sSub>
                                      </m:e>
                                    </m:d>
                                  </m:e>
                                </m:d>
                                <m:r>
                                  <w:rPr>
                                    <w:rFonts w:ascii="Cambria Math" w:hAnsi="Cambria Math"/>
                                    <w:lang w:eastAsia="zh-TW"/>
                                  </w:rPr>
                                  <m:t>,</m:t>
                                </m:r>
                                <m:sSub>
                                  <m:sSubPr>
                                    <m:ctrlPr>
                                      <w:rPr>
                                        <w:rFonts w:ascii="Cambria Math" w:hAnsi="Cambria Math"/>
                                        <w:i/>
                                        <w:lang w:eastAsia="zh-TW"/>
                                      </w:rPr>
                                    </m:ctrlPr>
                                  </m:sSubPr>
                                  <m:e>
                                    <m:r>
                                      <w:rPr>
                                        <w:rFonts w:ascii="Cambria Math" w:hAnsi="Cambria Math"/>
                                        <w:lang w:eastAsia="zh-TW"/>
                                      </w:rPr>
                                      <m:t>r</m:t>
                                    </m:r>
                                  </m:e>
                                  <m:sub>
                                    <m:r>
                                      <w:rPr>
                                        <w:rFonts w:ascii="Cambria Math" w:hAnsi="Cambria Math"/>
                                        <w:lang w:eastAsia="zh-TW"/>
                                      </w:rPr>
                                      <m:t>t</m:t>
                                    </m:r>
                                  </m:sub>
                                </m:sSub>
                                <m:r>
                                  <w:rPr>
                                    <w:rFonts w:ascii="Cambria Math" w:hAnsi="Cambria Math"/>
                                    <w:lang w:eastAsia="zh-TW"/>
                                  </w:rPr>
                                  <m:t>;</m:t>
                                </m:r>
                                <m:sSub>
                                  <m:sSubPr>
                                    <m:ctrlPr>
                                      <w:rPr>
                                        <w:rFonts w:ascii="Cambria Math" w:hAnsi="Cambria Math"/>
                                        <w:i/>
                                        <w:lang w:eastAsia="zh-TW"/>
                                      </w:rPr>
                                    </m:ctrlPr>
                                  </m:sSubPr>
                                  <m:e>
                                    <m:r>
                                      <m:rPr>
                                        <m:sty m:val="b"/>
                                      </m:rPr>
                                      <w:rPr>
                                        <w:rFonts w:ascii="Cambria Math" w:hAnsi="Cambria Math"/>
                                        <w:lang w:eastAsia="zh-TW"/>
                                      </w:rPr>
                                      <m:t>w</m:t>
                                    </m:r>
                                  </m:e>
                                  <m:sub>
                                    <m:r>
                                      <w:rPr>
                                        <w:rFonts w:ascii="Cambria Math" w:hAnsi="Cambria Math"/>
                                        <w:lang w:eastAsia="zh-TW"/>
                                      </w:rPr>
                                      <m:t>L</m:t>
                                    </m:r>
                                  </m:sub>
                                </m:sSub>
                              </m:e>
                            </m:d>
                            <m:ctrlPr>
                              <w:rPr>
                                <w:rFonts w:ascii="Cambria Math" w:hAnsi="Cambria Math"/>
                                <w:i/>
                                <w:lang w:eastAsia="zh-TW"/>
                              </w:rPr>
                            </m:ctrlPr>
                          </m:e>
                        </m:d>
                        <m:ctrlPr>
                          <w:rPr>
                            <w:rFonts w:ascii="Cambria Math" w:hAnsi="Cambria Math"/>
                            <w:lang w:eastAsia="zh-TW"/>
                          </w:rPr>
                        </m:ctrlPr>
                      </m:e>
                      <m:sup>
                        <m:r>
                          <w:rPr>
                            <w:rFonts w:ascii="Cambria Math" w:hAnsi="Cambria Math"/>
                            <w:lang w:eastAsia="zh-TW"/>
                          </w:rPr>
                          <m:t>2</m:t>
                        </m:r>
                      </m:sup>
                    </m:sSup>
                    <m:ctrlPr>
                      <w:rPr>
                        <w:rFonts w:ascii="Cambria Math" w:hAnsi="Cambria Math"/>
                        <w:i/>
                        <w:lang w:eastAsia="zh-TW"/>
                      </w:rPr>
                    </m:ctrlPr>
                  </m:e>
                </m:d>
              </m:oMath>
            </m:oMathPara>
          </w:p>
        </w:tc>
        <w:tc>
          <w:tcPr>
            <w:tcW w:w="980" w:type="dxa"/>
          </w:tcPr>
          <w:p w14:paraId="0D97A818" w14:textId="77777777" w:rsidR="00D7465E" w:rsidRDefault="00D7465E" w:rsidP="00572A6A">
            <w:pPr>
              <w:pStyle w:val="af9"/>
              <w:numPr>
                <w:ilvl w:val="0"/>
                <w:numId w:val="39"/>
              </w:numPr>
              <w:spacing w:line="480" w:lineRule="auto"/>
              <w:ind w:leftChars="0"/>
              <w:jc w:val="both"/>
            </w:pPr>
          </w:p>
        </w:tc>
      </w:tr>
    </w:tbl>
    <w:p w14:paraId="57658832" w14:textId="30921388" w:rsidR="00427B43" w:rsidRDefault="00427B43" w:rsidP="00427B43">
      <w:pPr>
        <w:ind w:firstLineChars="200" w:firstLine="480"/>
        <w:jc w:val="both"/>
      </w:pPr>
      <w:r>
        <w:rPr>
          <w:rFonts w:hint="eastAsia"/>
        </w:rPr>
        <w:t>在奖励构造上，高层目标并非抽象标签，而是对应不同的调度代价权衡方式。设</w:t>
      </w:r>
      <m:oMath>
        <m:r>
          <w:rPr>
            <w:rFonts w:ascii="Cambria Math" w:hAnsi="Cambria Math"/>
          </w:rPr>
          <m:t xml:space="preserve"> </m:t>
        </m:r>
        <m:r>
          <m:rPr>
            <m:sty m:val="p"/>
          </m:rPr>
          <w:rPr>
            <w:rFonts w:ascii="Cambria Math" w:hAnsi="Cambria Math"/>
            <w:lang w:eastAsia="zh-TW"/>
          </w:rPr>
          <m:t>Δ</m:t>
        </m:r>
        <m:sSub>
          <m:sSubPr>
            <m:ctrlPr>
              <w:rPr>
                <w:rFonts w:ascii="Cambria Math" w:hAnsi="Cambria Math"/>
                <w:i/>
                <w:lang w:eastAsia="zh-TW"/>
              </w:rPr>
            </m:ctrlPr>
          </m:sSubPr>
          <m:e>
            <m:r>
              <w:rPr>
                <w:rFonts w:ascii="Cambria Math" w:hAnsi="Cambria Math" w:hint="eastAsia"/>
              </w:rPr>
              <m:t>J</m:t>
            </m:r>
            <m:ctrlPr>
              <w:rPr>
                <w:rFonts w:ascii="Cambria Math" w:hAnsi="Cambria Math" w:hint="eastAsia"/>
                <w:i/>
                <w:lang w:eastAsia="zh-TW"/>
              </w:rPr>
            </m:ctrlPr>
          </m:e>
          <m:sub>
            <m:r>
              <m:rPr>
                <m:nor/>
              </m:rPr>
              <w:rPr>
                <w:rFonts w:ascii="Cambria Math" w:hAnsi="Cambria Math" w:hint="eastAsia"/>
              </w:rPr>
              <m:t>tard</m:t>
            </m:r>
          </m:sub>
        </m:sSub>
        <m:r>
          <w:rPr>
            <w:rFonts w:ascii="Cambria Math" w:hAnsi="Cambria Math"/>
          </w:rPr>
          <m:t xml:space="preserve"> </m:t>
        </m:r>
      </m:oMath>
      <w:r>
        <w:rPr>
          <w:rFonts w:hint="eastAsia"/>
        </w:rPr>
        <w:t>表示调度后总拖期成本的增量，</w:t>
      </w:r>
      <m:oMath>
        <m:r>
          <m:rPr>
            <m:sty m:val="p"/>
          </m:rPr>
          <w:rPr>
            <w:rFonts w:ascii="Cambria Math" w:hAnsi="Cambria Math"/>
          </w:rPr>
          <m:t>Δ</m:t>
        </m:r>
        <m:sSub>
          <m:sSubPr>
            <m:ctrlPr>
              <w:rPr>
                <w:rFonts w:ascii="Cambria Math" w:hAnsi="Cambria Math"/>
                <w:i/>
              </w:rPr>
            </m:ctrlPr>
          </m:sSubPr>
          <m:e>
            <m:r>
              <w:rPr>
                <w:rFonts w:ascii="Cambria Math" w:hAnsi="Cambria Math" w:hint="eastAsia"/>
              </w:rPr>
              <m:t>J</m:t>
            </m:r>
            <m:ctrlPr>
              <w:rPr>
                <w:rFonts w:ascii="Cambria Math" w:hAnsi="Cambria Math" w:hint="eastAsia"/>
                <w:i/>
              </w:rPr>
            </m:ctrlPr>
          </m:e>
          <m:sub>
            <m:r>
              <m:rPr>
                <m:nor/>
              </m:rPr>
              <w:rPr>
                <w:rFonts w:ascii="Cambria Math" w:hAnsi="Cambria Math" w:hint="eastAsia"/>
              </w:rPr>
              <m:t>maint</m:t>
            </m:r>
          </m:sub>
        </m:sSub>
        <m:r>
          <w:rPr>
            <w:rFonts w:ascii="Cambria Math" w:hAnsi="Cambria Math"/>
          </w:rPr>
          <m:t xml:space="preserve"> </m:t>
        </m:r>
      </m:oMath>
      <w:r>
        <w:rPr>
          <w:rFonts w:hint="eastAsia"/>
        </w:rPr>
        <w:t>表示维护相关成本的增量，则调度即时回报定义为</w:t>
      </w:r>
      <w:r w:rsidR="00D7465E">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D7465E" w14:paraId="0FDCE0BB" w14:textId="77777777" w:rsidTr="00572A6A">
        <w:tc>
          <w:tcPr>
            <w:tcW w:w="8080" w:type="dxa"/>
          </w:tcPr>
          <w:p w14:paraId="6D26CC4A" w14:textId="77777777" w:rsidR="00D7465E" w:rsidRPr="00D7465E" w:rsidRDefault="00000000" w:rsidP="00D7465E">
            <w:pPr>
              <w:ind w:firstLineChars="200" w:firstLine="480"/>
              <w:jc w:val="both"/>
            </w:pPr>
            <m:oMathPara>
              <m:oMath>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S</m:t>
                    </m:r>
                  </m:sup>
                </m:sSubSup>
                <m:r>
                  <w:rPr>
                    <w:rFonts w:ascii="Cambria Math" w:hAnsi="Cambria Math"/>
                  </w:rPr>
                  <m:t>=</m:t>
                </m:r>
                <m:d>
                  <m:dPr>
                    <m:begChr m:val="{"/>
                    <m:endChr m:val=""/>
                    <m:ctrlPr>
                      <w:rPr>
                        <w:rFonts w:ascii="Cambria Math" w:hAnsi="Cambria Math" w:cs="Segoe UI Symbol"/>
                      </w:rPr>
                    </m:ctrlPr>
                  </m:dPr>
                  <m:e>
                    <m:eqArr>
                      <m:eqArrPr>
                        <m:ctrlPr>
                          <w:rPr>
                            <w:rFonts w:ascii="Cambria Math" w:hAnsi="Cambria Math" w:cs="Segoe UI Symbol"/>
                          </w:rPr>
                        </m:ctrlPr>
                      </m:eqArrPr>
                      <m:e>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J</m:t>
                            </m:r>
                          </m:e>
                          <m:sub>
                            <m:r>
                              <m:rPr>
                                <m:nor/>
                              </m:rPr>
                              <w:rPr>
                                <w:rFonts w:ascii="Cambria Math" w:hAnsi="Cambria Math"/>
                              </w:rPr>
                              <m:t>tard</m:t>
                            </m:r>
                          </m:sub>
                        </m:sSub>
                        <m:r>
                          <w:rPr>
                            <w:rFonts w:ascii="Cambria Math" w:hAnsi="Cambria Math"/>
                          </w:rPr>
                          <m:t>,&amp;</m:t>
                        </m:r>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=0</m:t>
                        </m:r>
                        <m:ctrlPr>
                          <w:rPr>
                            <w:rFonts w:ascii="Cambria Math" w:hAnsi="Cambria Math"/>
                          </w:rPr>
                        </m:ctrlPr>
                      </m:e>
                      <m:e>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J</m:t>
                            </m:r>
                          </m:e>
                          <m:sub>
                            <m:r>
                              <m:rPr>
                                <m:nor/>
                              </m:rPr>
                              <w:rPr>
                                <w:rFonts w:ascii="Cambria Math" w:hAnsi="Cambria Math"/>
                              </w:rPr>
                              <m:t>maint</m:t>
                            </m:r>
                          </m:sub>
                        </m:sSub>
                        <m:r>
                          <w:rPr>
                            <w:rFonts w:ascii="Cambria Math" w:hAnsi="Cambria Math"/>
                          </w:rPr>
                          <m:t>,&amp;</m:t>
                        </m:r>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=1</m:t>
                        </m:r>
                        <m:ctrlPr>
                          <w:rPr>
                            <w:rFonts w:ascii="Cambria Math" w:hAnsi="Cambria Math"/>
                          </w:rPr>
                        </m:ctrlPr>
                      </m:e>
                      <m:e>
                        <m:r>
                          <w:rPr>
                            <w:rFonts w:ascii="Cambria Math" w:hAnsi="Cambria Math"/>
                          </w:rPr>
                          <m:t>-</m:t>
                        </m:r>
                        <m:d>
                          <m:dPr>
                            <m:ctrlPr>
                              <w:rPr>
                                <w:rFonts w:ascii="Cambria Math" w:hAnsi="Cambria Math"/>
                                <w:i/>
                              </w:rPr>
                            </m:ctrlPr>
                          </m:dPr>
                          <m:e>
                            <m:r>
                              <m:rPr>
                                <m:sty m:val="p"/>
                              </m:rPr>
                              <w:rPr>
                                <w:rFonts w:ascii="Cambria Math" w:hAnsi="Cambria Math"/>
                              </w:rPr>
                              <m:t>Δ</m:t>
                            </m:r>
                            <m:sSub>
                              <m:sSubPr>
                                <m:ctrlPr>
                                  <w:rPr>
                                    <w:rFonts w:ascii="Cambria Math" w:hAnsi="Cambria Math"/>
                                    <w:i/>
                                  </w:rPr>
                                </m:ctrlPr>
                              </m:sSubPr>
                              <m:e>
                                <m:r>
                                  <w:rPr>
                                    <w:rFonts w:ascii="Cambria Math" w:hAnsi="Cambria Math"/>
                                  </w:rPr>
                                  <m:t>J</m:t>
                                </m:r>
                              </m:e>
                              <m:sub>
                                <m:r>
                                  <m:rPr>
                                    <m:nor/>
                                  </m:rPr>
                                  <w:rPr>
                                    <w:rFonts w:ascii="Cambria Math" w:hAnsi="Cambria Math"/>
                                  </w:rPr>
                                  <m:t>tard</m:t>
                                </m:r>
                              </m:sub>
                            </m:sSub>
                            <m:r>
                              <w:rPr>
                                <w:rFonts w:ascii="Cambria Math" w:hAnsi="Cambria Math"/>
                              </w:rPr>
                              <m:t>+0.3</m:t>
                            </m:r>
                            <m:r>
                              <m:rPr>
                                <m:sty m:val="p"/>
                              </m:rPr>
                              <w:rPr>
                                <w:rFonts w:ascii="Cambria Math" w:hAnsi="Cambria Math"/>
                              </w:rPr>
                              <m:t>Δ</m:t>
                            </m:r>
                            <m:sSub>
                              <m:sSubPr>
                                <m:ctrlPr>
                                  <w:rPr>
                                    <w:rFonts w:ascii="Cambria Math" w:hAnsi="Cambria Math"/>
                                    <w:i/>
                                  </w:rPr>
                                </m:ctrlPr>
                              </m:sSubPr>
                              <m:e>
                                <m:r>
                                  <w:rPr>
                                    <w:rFonts w:ascii="Cambria Math" w:hAnsi="Cambria Math"/>
                                  </w:rPr>
                                  <m:t>J</m:t>
                                </m:r>
                              </m:e>
                              <m:sub>
                                <m:r>
                                  <m:rPr>
                                    <m:nor/>
                                  </m:rPr>
                                  <w:rPr>
                                    <w:rFonts w:ascii="Cambria Math" w:hAnsi="Cambria Math"/>
                                  </w:rPr>
                                  <m:t>maint</m:t>
                                </m:r>
                              </m:sub>
                            </m:sSub>
                          </m:e>
                        </m:d>
                        <m:r>
                          <w:rPr>
                            <w:rFonts w:ascii="Cambria Math" w:hAnsi="Cambria Math"/>
                          </w:rPr>
                          <m:t>,&amp;</m:t>
                        </m:r>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=2</m:t>
                        </m:r>
                        <m:ctrlPr>
                          <w:rPr>
                            <w:rFonts w:ascii="Cambria Math" w:hAnsi="Cambria Math"/>
                          </w:rPr>
                        </m:ctrlPr>
                      </m:e>
                      <m:e>
                        <m:r>
                          <w:rPr>
                            <w:rFonts w:ascii="Cambria Math" w:hAnsi="Cambria Math"/>
                          </w:rPr>
                          <m:t>-</m:t>
                        </m:r>
                        <m:d>
                          <m:dPr>
                            <m:ctrlPr>
                              <w:rPr>
                                <w:rFonts w:ascii="Cambria Math" w:hAnsi="Cambria Math"/>
                                <w:i/>
                              </w:rPr>
                            </m:ctrlPr>
                          </m:dPr>
                          <m:e>
                            <m:r>
                              <w:rPr>
                                <w:rFonts w:ascii="Cambria Math" w:hAnsi="Cambria Math"/>
                              </w:rPr>
                              <m:t>0.3</m:t>
                            </m:r>
                            <m:r>
                              <m:rPr>
                                <m:sty m:val="p"/>
                              </m:rPr>
                              <w:rPr>
                                <w:rFonts w:ascii="Cambria Math" w:hAnsi="Cambria Math"/>
                              </w:rPr>
                              <m:t>Δ</m:t>
                            </m:r>
                            <m:sSub>
                              <m:sSubPr>
                                <m:ctrlPr>
                                  <w:rPr>
                                    <w:rFonts w:ascii="Cambria Math" w:hAnsi="Cambria Math"/>
                                    <w:i/>
                                  </w:rPr>
                                </m:ctrlPr>
                              </m:sSubPr>
                              <m:e>
                                <m:r>
                                  <w:rPr>
                                    <w:rFonts w:ascii="Cambria Math" w:hAnsi="Cambria Math"/>
                                  </w:rPr>
                                  <m:t>J</m:t>
                                </m:r>
                              </m:e>
                              <m:sub>
                                <m:r>
                                  <m:rPr>
                                    <m:nor/>
                                  </m:rPr>
                                  <w:rPr>
                                    <w:rFonts w:ascii="Cambria Math" w:hAnsi="Cambria Math"/>
                                  </w:rPr>
                                  <m:t>tard</m:t>
                                </m:r>
                              </m:sub>
                            </m:sSub>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J</m:t>
                                </m:r>
                              </m:e>
                              <m:sub>
                                <m:r>
                                  <m:rPr>
                                    <m:nor/>
                                  </m:rPr>
                                  <w:rPr>
                                    <w:rFonts w:ascii="Cambria Math" w:hAnsi="Cambria Math"/>
                                  </w:rPr>
                                  <m:t>maint</m:t>
                                </m:r>
                              </m:sub>
                            </m:sSub>
                          </m:e>
                        </m:d>
                        <m:r>
                          <w:rPr>
                            <w:rFonts w:ascii="Cambria Math" w:hAnsi="Cambria Math"/>
                          </w:rPr>
                          <m:t>,&amp;</m:t>
                        </m:r>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=3</m:t>
                        </m:r>
                        <m:ctrlPr>
                          <w:rPr>
                            <w:rFonts w:ascii="Cambria Math" w:hAnsi="Cambria Math"/>
                            <w:i/>
                          </w:rPr>
                        </m:ctrlPr>
                      </m:e>
                    </m:eqArr>
                  </m:e>
                </m:d>
              </m:oMath>
            </m:oMathPara>
          </w:p>
        </w:tc>
        <w:tc>
          <w:tcPr>
            <w:tcW w:w="980" w:type="dxa"/>
          </w:tcPr>
          <w:p w14:paraId="047822D4" w14:textId="77777777" w:rsidR="00D7465E" w:rsidRDefault="00D7465E" w:rsidP="00D7465E">
            <w:pPr>
              <w:pStyle w:val="af9"/>
              <w:numPr>
                <w:ilvl w:val="0"/>
                <w:numId w:val="39"/>
              </w:numPr>
              <w:spacing w:line="720" w:lineRule="auto"/>
              <w:ind w:leftChars="0"/>
              <w:jc w:val="both"/>
            </w:pPr>
          </w:p>
        </w:tc>
      </w:tr>
    </w:tbl>
    <w:p w14:paraId="27A624E0" w14:textId="77777777" w:rsidR="00EB7338" w:rsidRDefault="00427B43" w:rsidP="00427B43">
      <w:pPr>
        <w:ind w:firstLineChars="200" w:firstLine="480"/>
        <w:jc w:val="both"/>
      </w:pPr>
      <w:r>
        <w:rPr>
          <w:rFonts w:hint="eastAsia"/>
        </w:rPr>
        <w:t>由此，高层负责决定代价权衡方向，低层负责在该方向下选择具体派工规则。</w:t>
      </w:r>
    </w:p>
    <w:p w14:paraId="2BE16F08" w14:textId="77777777" w:rsidR="00D17E01" w:rsidRDefault="00D17E01" w:rsidP="00D17E01">
      <w:pPr>
        <w:keepNext/>
        <w:keepLines/>
        <w:jc w:val="center"/>
      </w:pPr>
      <w:r>
        <w:rPr>
          <w:rFonts w:hint="eastAsia"/>
          <w:noProof/>
        </w:rPr>
        <w:lastRenderedPageBreak/>
        <w:drawing>
          <wp:inline distT="0" distB="0" distL="0" distR="0" wp14:anchorId="5AE46CF1" wp14:editId="0834503E">
            <wp:extent cx="4846320" cy="883920"/>
            <wp:effectExtent l="0" t="0" r="5080" b="5080"/>
            <wp:docPr id="69385085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50852" name="圖片 693850852"/>
                    <pic:cNvPicPr/>
                  </pic:nvPicPr>
                  <pic:blipFill rotWithShape="1">
                    <a:blip r:embed="rId27"/>
                    <a:srcRect l="7277" t="35575" r="8578" b="42705"/>
                    <a:stretch>
                      <a:fillRect/>
                    </a:stretch>
                  </pic:blipFill>
                  <pic:spPr bwMode="auto">
                    <a:xfrm>
                      <a:off x="0" y="0"/>
                      <a:ext cx="4846320" cy="883920"/>
                    </a:xfrm>
                    <a:prstGeom prst="rect">
                      <a:avLst/>
                    </a:prstGeom>
                    <a:ln>
                      <a:noFill/>
                    </a:ln>
                    <a:extLst>
                      <a:ext uri="{53640926-AAD7-44D8-BBD7-CCE9431645EC}">
                        <a14:shadowObscured xmlns:a14="http://schemas.microsoft.com/office/drawing/2010/main"/>
                      </a:ext>
                    </a:extLst>
                  </pic:spPr>
                </pic:pic>
              </a:graphicData>
            </a:graphic>
          </wp:inline>
        </w:drawing>
      </w:r>
    </w:p>
    <w:p w14:paraId="026D4E97" w14:textId="77777777" w:rsidR="00D17E01" w:rsidRPr="009970F4" w:rsidRDefault="00D17E01" w:rsidP="00D17E01">
      <w:pPr>
        <w:jc w:val="center"/>
        <w:rPr>
          <w:sz w:val="21"/>
          <w:szCs w:val="21"/>
        </w:rPr>
      </w:pPr>
      <w:r w:rsidRPr="009970F4">
        <w:rPr>
          <w:rFonts w:hint="eastAsia"/>
          <w:sz w:val="21"/>
          <w:szCs w:val="21"/>
        </w:rPr>
        <w:t>图</w:t>
      </w:r>
      <w:r w:rsidRPr="009970F4">
        <w:rPr>
          <w:rFonts w:hint="eastAsia"/>
          <w:sz w:val="21"/>
          <w:szCs w:val="21"/>
        </w:rPr>
        <w:t>4-</w:t>
      </w:r>
      <w:r w:rsidR="0080199B">
        <w:rPr>
          <w:rFonts w:hint="eastAsia"/>
          <w:sz w:val="21"/>
          <w:szCs w:val="21"/>
        </w:rPr>
        <w:t>4</w:t>
      </w:r>
      <w:r w:rsidRPr="009970F4">
        <w:rPr>
          <w:rFonts w:hint="eastAsia"/>
          <w:sz w:val="21"/>
          <w:szCs w:val="21"/>
        </w:rPr>
        <w:t xml:space="preserve"> </w:t>
      </w:r>
      <w:r w:rsidRPr="009970F4">
        <w:rPr>
          <w:sz w:val="21"/>
          <w:szCs w:val="21"/>
        </w:rPr>
        <w:t>分层调度智能体结构示意图</w:t>
      </w:r>
    </w:p>
    <w:p w14:paraId="366CB1AD" w14:textId="77777777" w:rsidR="00DC6E43" w:rsidRDefault="00EB7338" w:rsidP="00EB7338">
      <w:pPr>
        <w:pStyle w:val="30"/>
        <w:numPr>
          <w:ilvl w:val="2"/>
          <w:numId w:val="38"/>
        </w:numPr>
        <w:spacing w:before="163" w:after="163"/>
        <w:jc w:val="both"/>
        <w:rPr>
          <w:lang w:eastAsia="zh-CN"/>
        </w:rPr>
      </w:pPr>
      <w:bookmarkStart w:id="79" w:name="_Toc229162227"/>
      <w:r>
        <w:rPr>
          <w:rFonts w:hint="eastAsia"/>
          <w:lang w:eastAsia="zh-CN"/>
        </w:rPr>
        <w:t>PPO</w:t>
      </w:r>
      <w:r>
        <w:rPr>
          <w:rFonts w:hint="eastAsia"/>
          <w:lang w:eastAsia="zh-CN"/>
        </w:rPr>
        <w:t>调度智能体</w:t>
      </w:r>
      <w:bookmarkEnd w:id="79"/>
    </w:p>
    <w:p w14:paraId="02E903E2" w14:textId="561A5C2B" w:rsidR="00ED705E" w:rsidRDefault="00ED705E" w:rsidP="00ED705E">
      <w:pPr>
        <w:ind w:firstLineChars="200" w:firstLine="480"/>
        <w:jc w:val="both"/>
      </w:pPr>
      <w:r>
        <w:rPr>
          <w:rFonts w:hint="eastAsia"/>
        </w:rPr>
        <w:t>与</w:t>
      </w:r>
      <w:r>
        <w:rPr>
          <w:rFonts w:hint="eastAsia"/>
        </w:rPr>
        <w:t>THDQN</w:t>
      </w:r>
      <w:r>
        <w:rPr>
          <w:rFonts w:hint="eastAsia"/>
        </w:rPr>
        <w:t>的分层值函数结构不同，</w:t>
      </w:r>
      <w:r>
        <w:rPr>
          <w:rFonts w:hint="eastAsia"/>
        </w:rPr>
        <w:t>PPO</w:t>
      </w:r>
      <w:r>
        <w:rPr>
          <w:rFonts w:hint="eastAsia"/>
        </w:rPr>
        <w:t>调度智能体将规则选择视为一个直接的随机策略优化问题，</w:t>
      </w:r>
      <w:r w:rsidR="00CE1A1C">
        <w:rPr>
          <w:rFonts w:hint="eastAsia"/>
        </w:rPr>
        <w:t>不显式构造高层目标变量，也不直接输出某个工序</w:t>
      </w:r>
      <w:r w:rsidR="00AC3AC9">
        <w:rPr>
          <w:rFonts w:hint="eastAsia"/>
        </w:rPr>
        <w:t>—</w:t>
      </w:r>
      <w:r w:rsidR="00CE1A1C">
        <w:rPr>
          <w:rFonts w:hint="eastAsia"/>
        </w:rPr>
        <w:t>机器对</w:t>
      </w:r>
      <w:r>
        <w:rPr>
          <w:rFonts w:hint="eastAsia"/>
        </w:rPr>
        <w:t>。其设计前提在于：若调度目标在运行期间保持固定，则可以直接学习状态到派工规则分布的映射，而不必再引入目标切换层。</w:t>
      </w:r>
    </w:p>
    <w:p w14:paraId="4046AAE6" w14:textId="25496385" w:rsidR="00ED705E" w:rsidRDefault="00ED705E" w:rsidP="00ED705E">
      <w:pPr>
        <w:ind w:firstLineChars="200" w:firstLine="480"/>
        <w:jc w:val="both"/>
      </w:pPr>
      <w:r>
        <w:rPr>
          <w:rFonts w:hint="eastAsia"/>
        </w:rPr>
        <w:t>设</w:t>
      </w:r>
      <w:r>
        <w:rPr>
          <w:rFonts w:hint="eastAsia"/>
        </w:rPr>
        <w:t>PPO</w:t>
      </w:r>
      <w:r>
        <w:rPr>
          <w:rFonts w:hint="eastAsia"/>
        </w:rPr>
        <w:t>的策略网络为</w:t>
      </w:r>
      <m:oMath>
        <m:r>
          <w:rPr>
            <w:rFonts w:ascii="Cambria Math" w:hAnsi="Cambria Math"/>
          </w:rPr>
          <m:t xml:space="preserve"> </m:t>
        </m:r>
        <m:sSub>
          <m:sSubPr>
            <m:ctrlPr>
              <w:rPr>
                <w:rFonts w:ascii="Cambria Math" w:hAnsi="Cambria Math"/>
                <w:i/>
              </w:rPr>
            </m:ctrlPr>
          </m:sSubPr>
          <m:e>
            <m:r>
              <w:rPr>
                <w:rFonts w:ascii="Cambria Math" w:hAnsi="Cambria Math"/>
              </w:rPr>
              <m:t>π</m:t>
            </m:r>
          </m:e>
          <m:sub>
            <m:r>
              <m:rPr>
                <m:sty m:val="bi"/>
              </m:rPr>
              <w:rPr>
                <w:rFonts w:ascii="Cambria Math" w:hAnsi="Cambria Math"/>
              </w:rPr>
              <m:t>θ</m:t>
            </m:r>
          </m:sub>
        </m:sSub>
        <m:d>
          <m:dPr>
            <m:sepChr m:val="∣"/>
            <m:ctrlPr>
              <w:rPr>
                <w:rFonts w:ascii="Cambria Math" w:hAnsi="Cambria Math"/>
                <w:i/>
              </w:rPr>
            </m:ctrlPr>
          </m:dPr>
          <m:e>
            <m:r>
              <w:rPr>
                <w:rFonts w:ascii="Cambria Math" w:hAnsi="Cambria Math"/>
              </w:rPr>
              <m:t>r</m:t>
            </m:r>
            <m:ctrlPr>
              <w:rPr>
                <w:rFonts w:ascii="Cambria Math" w:hAnsi="Cambria Math"/>
              </w:rPr>
            </m:ctrlPr>
          </m:e>
          <m:e>
            <m:sSup>
              <m:sSupPr>
                <m:ctrlPr>
                  <w:rPr>
                    <w:rFonts w:ascii="Cambria Math" w:hAnsi="Cambria Math"/>
                    <w:i/>
                  </w:rPr>
                </m:ctrlPr>
              </m:sSupPr>
              <m:e>
                <m:r>
                  <w:rPr>
                    <w:rFonts w:ascii="Cambria Math" w:hAnsi="Cambria Math"/>
                  </w:rPr>
                  <m:t>s</m:t>
                </m:r>
              </m:e>
              <m:sup>
                <m:r>
                  <w:rPr>
                    <w:rFonts w:ascii="Cambria Math" w:hAnsi="Cambria Math"/>
                  </w:rPr>
                  <m:t>S</m:t>
                </m:r>
              </m:sup>
            </m:sSup>
          </m:e>
        </m:d>
      </m:oMath>
      <w:r>
        <w:rPr>
          <w:rFonts w:hint="eastAsia"/>
        </w:rPr>
        <w:t>，</w:t>
      </w:r>
      <m:oMath>
        <m:r>
          <w:rPr>
            <w:rFonts w:ascii="Cambria Math" w:hAnsi="Cambria Math"/>
          </w:rPr>
          <m:t>r</m:t>
        </m:r>
        <m:r>
          <m:rPr>
            <m:sty m:val="p"/>
          </m:rPr>
          <w:rPr>
            <w:rFonts w:ascii="Cambria Math" w:hAnsi="Cambria Math" w:hint="eastAsia"/>
          </w:rPr>
          <m:t>∈</m:t>
        </m:r>
        <m:r>
          <m:rPr>
            <m:lit/>
          </m:rPr>
          <w:rPr>
            <w:rFonts w:ascii="Cambria Math" w:hAnsi="Cambria Math"/>
          </w:rPr>
          <m:t>{</m:t>
        </m:r>
        <m:r>
          <w:rPr>
            <w:rFonts w:ascii="Cambria Math" w:hAnsi="Cambria Math"/>
          </w:rPr>
          <m:t>0,</m:t>
        </m:r>
        <m:r>
          <m:rPr>
            <m:sty m:val="p"/>
          </m:rPr>
          <w:rPr>
            <w:rFonts w:ascii="Cambria Math" w:hAnsi="Cambria Math" w:hint="eastAsia"/>
          </w:rPr>
          <m:t>…</m:t>
        </m:r>
        <m:r>
          <w:rPr>
            <w:rFonts w:ascii="Cambria Math" w:hAnsi="Cambria Math"/>
          </w:rPr>
          <m:t>,5</m:t>
        </m:r>
        <m:r>
          <m:rPr>
            <m:lit/>
          </m:rPr>
          <w:rPr>
            <w:rFonts w:ascii="Cambria Math" w:hAnsi="Cambria Math"/>
          </w:rPr>
          <m:t>}</m:t>
        </m:r>
      </m:oMath>
      <w:r>
        <w:rPr>
          <w:rFonts w:hint="eastAsia"/>
        </w:rPr>
        <w:t>，价值网络为</w:t>
      </w:r>
      <m:oMath>
        <m:r>
          <w:rPr>
            <w:rFonts w:ascii="Cambria Math" w:hAnsi="Cambria Math"/>
          </w:rPr>
          <m:t xml:space="preserve"> </m:t>
        </m:r>
        <m:sSub>
          <m:sSubPr>
            <m:ctrlPr>
              <w:rPr>
                <w:rFonts w:ascii="Cambria Math" w:hAnsi="Cambria Math"/>
                <w:i/>
              </w:rPr>
            </m:ctrlPr>
          </m:sSubPr>
          <m:e>
            <m:r>
              <w:rPr>
                <w:rFonts w:ascii="Cambria Math" w:hAnsi="Cambria Math"/>
              </w:rPr>
              <m:t>V</m:t>
            </m:r>
          </m:e>
          <m:sub>
            <m:r>
              <m:rPr>
                <m:sty m:val="bi"/>
              </m:rPr>
              <w:rPr>
                <w:rFonts w:ascii="Cambria Math" w:hAnsi="Cambria Math"/>
              </w:rPr>
              <m:t>θ</m:t>
            </m:r>
          </m:sub>
        </m:sSub>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S</m:t>
                </m:r>
              </m:sup>
            </m:sSup>
          </m:e>
        </m:d>
      </m:oMath>
      <w:r>
        <w:rPr>
          <w:rFonts w:hint="eastAsia"/>
        </w:rPr>
        <w:t>。</w:t>
      </w:r>
    </w:p>
    <w:p w14:paraId="7217236E" w14:textId="323344BD" w:rsidR="00ED705E" w:rsidRDefault="00A3025B" w:rsidP="00ED705E">
      <w:pPr>
        <w:ind w:firstLineChars="200" w:firstLine="482"/>
        <w:jc w:val="both"/>
      </w:pPr>
      <m:oMath>
        <m:r>
          <m:rPr>
            <m:sty m:val="bi"/>
          </m:rPr>
          <w:rPr>
            <w:rFonts w:ascii="Cambria Math" w:hAnsi="Cambria Math"/>
          </w:rPr>
          <m:t xml:space="preserve">θ </m:t>
        </m:r>
      </m:oMath>
      <w:r w:rsidR="00ED705E">
        <w:rPr>
          <w:rFonts w:hint="eastAsia"/>
        </w:rPr>
        <w:t>表示</w:t>
      </w:r>
      <w:r w:rsidR="00ED705E">
        <w:rPr>
          <w:rFonts w:hint="eastAsia"/>
        </w:rPr>
        <w:t>PPO</w:t>
      </w:r>
      <w:r w:rsidR="00ED705E">
        <w:rPr>
          <w:rFonts w:hint="eastAsia"/>
        </w:rPr>
        <w:t>中需要优化的网络参数。策略网络输出六条调度规则的概率分布，价值网络输出当前调度状态的价值估计。在训练时，动作通过温度化</w:t>
      </w:r>
      <w:r w:rsidR="00ED705E">
        <w:rPr>
          <w:rFonts w:hint="eastAsia"/>
        </w:rPr>
        <w:t>categorical</w:t>
      </w:r>
      <w:r w:rsidR="00ED705E">
        <w:rPr>
          <w:rFonts w:hint="eastAsia"/>
        </w:rPr>
        <w:t>分布进行采样</w:t>
      </w:r>
      <w:r w:rsidR="00DA6AA7">
        <w:rPr>
          <w:rFonts w:hint="eastAsia"/>
        </w:rPr>
        <w:t>。</w:t>
      </w:r>
      <w:r w:rsidR="00ED705E">
        <w:rPr>
          <w:rFonts w:hint="eastAsia"/>
        </w:rPr>
        <w:t>在评估时，则采用概率最大的规则作为输出动作。</w:t>
      </w:r>
    </w:p>
    <w:p w14:paraId="7CB716B0" w14:textId="77777777" w:rsidR="00ED705E" w:rsidRDefault="00ED705E" w:rsidP="00ED705E">
      <w:pPr>
        <w:ind w:firstLineChars="200" w:firstLine="480"/>
        <w:jc w:val="both"/>
      </w:pPr>
      <w:r>
        <w:rPr>
          <w:rFonts w:hint="eastAsia"/>
        </w:rPr>
        <w:t>对于一条</w:t>
      </w:r>
      <w:r>
        <w:rPr>
          <w:rFonts w:hint="eastAsia"/>
        </w:rPr>
        <w:t>rollout</w:t>
      </w:r>
      <w:r>
        <w:rPr>
          <w:rFonts w:hint="eastAsia"/>
        </w:rPr>
        <w:t>轨迹，首先计算时序差分残差：</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705E" w14:paraId="125A4822" w14:textId="77777777" w:rsidTr="00572A6A">
        <w:tc>
          <w:tcPr>
            <w:tcW w:w="8080" w:type="dxa"/>
          </w:tcPr>
          <w:p w14:paraId="16EE5527" w14:textId="24BF7FF7" w:rsidR="00ED705E" w:rsidRPr="00907341" w:rsidRDefault="00000000" w:rsidP="00572A6A">
            <w:pPr>
              <w:rPr>
                <w:rFonts w:ascii="Cambria Math" w:hAnsi="Cambria Math"/>
                <w:oMath/>
              </w:rPr>
            </w:pPr>
            <m:oMathPara>
              <m:oMath>
                <m:sSub>
                  <m:sSubPr>
                    <m:ctrlPr>
                      <w:rPr>
                        <w:rFonts w:ascii="Cambria Math" w:hAnsi="Cambria Math"/>
                        <w:i/>
                      </w:rPr>
                    </m:ctrlPr>
                  </m:sSubPr>
                  <m:e>
                    <m:r>
                      <m:rPr>
                        <m:sty m:val="p"/>
                      </m:rPr>
                      <w:rPr>
                        <w:rFonts w:ascii="Cambria Math" w:hAnsi="Cambria Math"/>
                      </w:rPr>
                      <m:t>δ</m:t>
                    </m:r>
                    <m:ctrlPr>
                      <w:rPr>
                        <w:rFonts w:ascii="Cambria Math" w:hAnsi="Cambria Math"/>
                      </w:rPr>
                    </m:ctrlP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S</m:t>
                    </m:r>
                  </m:sup>
                </m:sSubSup>
                <m:r>
                  <w:rPr>
                    <w:rFonts w:ascii="Cambria Math" w:hAnsi="Cambria Math"/>
                  </w:rPr>
                  <m:t>+γ</m:t>
                </m:r>
                <m:sSub>
                  <m:sSubPr>
                    <m:ctrlPr>
                      <w:rPr>
                        <w:rFonts w:ascii="Cambria Math" w:hAnsi="Cambria Math"/>
                        <w:i/>
                      </w:rPr>
                    </m:ctrlPr>
                  </m:sSubPr>
                  <m:e>
                    <m:r>
                      <w:rPr>
                        <w:rFonts w:ascii="Cambria Math" w:hAnsi="Cambria Math"/>
                      </w:rPr>
                      <m:t>V</m:t>
                    </m:r>
                  </m:e>
                  <m:sub>
                    <m:r>
                      <m:rPr>
                        <m:sty m:val="bi"/>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t+1</m:t>
                        </m:r>
                      </m:sub>
                    </m:sSub>
                  </m:e>
                </m:d>
                <m:r>
                  <w:rPr>
                    <w:rFonts w:ascii="Cambria Math" w:hAnsi="Cambria Math"/>
                  </w:rPr>
                  <m:t>-</m:t>
                </m:r>
                <m:sSub>
                  <m:sSubPr>
                    <m:ctrlPr>
                      <w:rPr>
                        <w:rFonts w:ascii="Cambria Math" w:hAnsi="Cambria Math"/>
                        <w:i/>
                      </w:rPr>
                    </m:ctrlPr>
                  </m:sSubPr>
                  <m:e>
                    <m:r>
                      <w:rPr>
                        <w:rFonts w:ascii="Cambria Math" w:hAnsi="Cambria Math"/>
                      </w:rPr>
                      <m:t>V</m:t>
                    </m:r>
                  </m:e>
                  <m:sub>
                    <m:r>
                      <m:rPr>
                        <m:sty m:val="bi"/>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e>
                </m:d>
              </m:oMath>
            </m:oMathPara>
          </w:p>
        </w:tc>
        <w:tc>
          <w:tcPr>
            <w:tcW w:w="980" w:type="dxa"/>
          </w:tcPr>
          <w:p w14:paraId="50456C58" w14:textId="77777777" w:rsidR="00ED705E" w:rsidRDefault="00ED705E" w:rsidP="00ED705E">
            <w:pPr>
              <w:pStyle w:val="af9"/>
              <w:numPr>
                <w:ilvl w:val="0"/>
                <w:numId w:val="39"/>
              </w:numPr>
              <w:ind w:leftChars="0"/>
              <w:jc w:val="both"/>
            </w:pPr>
          </w:p>
        </w:tc>
      </w:tr>
    </w:tbl>
    <w:p w14:paraId="2C8E03DD" w14:textId="77777777" w:rsidR="00ED705E" w:rsidRDefault="00ED705E" w:rsidP="00ED705E">
      <w:pPr>
        <w:ind w:firstLineChars="200" w:firstLine="480"/>
        <w:jc w:val="both"/>
      </w:pPr>
      <w:r>
        <w:rPr>
          <w:rFonts w:hint="eastAsia"/>
        </w:rPr>
        <w:t>并使用广义优势估计得到优势函数：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705E" w14:paraId="44F7AA22" w14:textId="77777777" w:rsidTr="00572A6A">
        <w:tc>
          <w:tcPr>
            <w:tcW w:w="8080" w:type="dxa"/>
          </w:tcPr>
          <w:p w14:paraId="5F370203" w14:textId="408EEA8F" w:rsidR="00ED705E" w:rsidRPr="00907341" w:rsidRDefault="00000000" w:rsidP="00572A6A">
            <w:pPr>
              <w:rPr>
                <w:rFonts w:ascii="Cambria Math" w:hAnsi="Cambria Math"/>
                <w:oMath/>
              </w:rPr>
            </w:pPr>
            <m:oMathPara>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m:rPr>
                        <m:sty m:val="p"/>
                      </m:rPr>
                      <w:rPr>
                        <w:rFonts w:ascii="Cambria Math" w:hAnsi="Cambria Math"/>
                      </w:rPr>
                      <m:t>δ</m:t>
                    </m:r>
                  </m:e>
                  <m:sub>
                    <m:r>
                      <w:rPr>
                        <w:rFonts w:ascii="Cambria Math" w:hAnsi="Cambria Math"/>
                      </w:rPr>
                      <m:t>t</m:t>
                    </m:r>
                  </m:sub>
                </m:sSub>
                <m:r>
                  <w:rPr>
                    <w:rFonts w:ascii="Cambria Math" w:hAnsi="Cambria Math"/>
                  </w:rPr>
                  <m:t>+γλ</m:t>
                </m:r>
                <m:sSub>
                  <m:sSubPr>
                    <m:ctrlPr>
                      <w:rPr>
                        <w:rFonts w:ascii="Cambria Math" w:hAnsi="Cambria Math"/>
                        <w:i/>
                      </w:rPr>
                    </m:ctrlPr>
                  </m:sSubPr>
                  <m:e>
                    <m:r>
                      <w:rPr>
                        <w:rFonts w:ascii="Cambria Math" w:hAnsi="Cambria Math"/>
                      </w:rPr>
                      <m:t>A</m:t>
                    </m:r>
                  </m:e>
                  <m:sub>
                    <m:r>
                      <w:rPr>
                        <w:rFonts w:ascii="Cambria Math" w:hAnsi="Cambria Math"/>
                      </w:rPr>
                      <m:t>t+1</m:t>
                    </m:r>
                  </m:sub>
                </m:sSub>
              </m:oMath>
            </m:oMathPara>
          </w:p>
        </w:tc>
        <w:tc>
          <w:tcPr>
            <w:tcW w:w="980" w:type="dxa"/>
          </w:tcPr>
          <w:p w14:paraId="5C5506ED" w14:textId="77777777" w:rsidR="00ED705E" w:rsidRDefault="00ED705E" w:rsidP="00572A6A">
            <w:pPr>
              <w:pStyle w:val="af9"/>
              <w:numPr>
                <w:ilvl w:val="0"/>
                <w:numId w:val="39"/>
              </w:numPr>
              <w:ind w:leftChars="0"/>
              <w:jc w:val="both"/>
            </w:pPr>
          </w:p>
        </w:tc>
      </w:tr>
    </w:tbl>
    <w:p w14:paraId="6C46B3BD" w14:textId="77777777" w:rsidR="00ED705E" w:rsidRDefault="00ED705E" w:rsidP="00ED705E">
      <w:pPr>
        <w:ind w:firstLineChars="200" w:firstLine="480"/>
        <w:jc w:val="both"/>
      </w:pPr>
      <w:r>
        <w:rPr>
          <w:rFonts w:hint="eastAsia"/>
        </w:rPr>
        <w:t>随后，</w:t>
      </w:r>
      <w:r>
        <w:rPr>
          <w:rFonts w:hint="eastAsia"/>
        </w:rPr>
        <w:t xml:space="preserve">PPO </w:t>
      </w:r>
      <w:r>
        <w:rPr>
          <w:rFonts w:hint="eastAsia"/>
        </w:rPr>
        <w:t>的裁剪目标函数定义为：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705E" w14:paraId="6CEE276A" w14:textId="77777777" w:rsidTr="00572A6A">
        <w:tc>
          <w:tcPr>
            <w:tcW w:w="8080" w:type="dxa"/>
          </w:tcPr>
          <w:p w14:paraId="6F6A4E3F" w14:textId="12D63E63" w:rsidR="00ED705E" w:rsidRPr="00907341" w:rsidRDefault="00000000" w:rsidP="00572A6A">
            <w:pPr>
              <w:rPr>
                <w:rFonts w:ascii="Cambria Math" w:hAnsi="Cambria Math"/>
                <w:oMath/>
              </w:rPr>
            </w:pPr>
            <m:oMathPara>
              <m:oMath>
                <m:sSup>
                  <m:sSupPr>
                    <m:ctrlPr>
                      <w:rPr>
                        <w:rFonts w:ascii="Cambria Math" w:hAnsi="Cambria Math"/>
                        <w:i/>
                      </w:rPr>
                    </m:ctrlPr>
                  </m:sSupPr>
                  <m:e>
                    <m:r>
                      <w:rPr>
                        <w:rFonts w:ascii="Cambria Math" w:hAnsi="Cambria Math"/>
                      </w:rPr>
                      <m:t>L</m:t>
                    </m:r>
                  </m:e>
                  <m:sup>
                    <m:r>
                      <m:rPr>
                        <m:sty m:val="p"/>
                      </m:rPr>
                      <w:rPr>
                        <w:rFonts w:ascii="Cambria Math" w:hAnsi="Cambria Math"/>
                      </w:rPr>
                      <m:t>clip</m:t>
                    </m:r>
                  </m:sup>
                </m:sSup>
                <m:d>
                  <m:dPr>
                    <m:ctrlPr>
                      <w:rPr>
                        <w:rFonts w:ascii="Cambria Math" w:hAnsi="Cambria Math"/>
                        <w:i/>
                      </w:rPr>
                    </m:ctrlPr>
                  </m:dPr>
                  <m:e>
                    <m:r>
                      <m:rPr>
                        <m:sty m:val="bi"/>
                      </m:rPr>
                      <w:rPr>
                        <w:rFonts w:ascii="Cambria Math" w:hAnsi="Cambria Math"/>
                      </w:rPr>
                      <m:t>θ</m:t>
                    </m:r>
                  </m:e>
                </m:d>
                <m:r>
                  <m:rPr>
                    <m:scr m:val="double-struck"/>
                  </m:rPr>
                  <w:rPr>
                    <w:rFonts w:ascii="Cambria Math" w:hAnsi="Cambria Math"/>
                  </w:rPr>
                  <m:t>=E</m:t>
                </m:r>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i/>
                                  </w:rPr>
                                </m:ctrlPr>
                              </m:sSubPr>
                              <m:e>
                                <m:r>
                                  <w:rPr>
                                    <w:rFonts w:ascii="Cambria Math" w:hAnsi="Cambria Math"/>
                                  </w:rPr>
                                  <m:t>ρ</m:t>
                                </m:r>
                              </m:e>
                              <m:sub>
                                <m:r>
                                  <w:rPr>
                                    <w:rFonts w:ascii="Cambria Math" w:hAnsi="Cambria Math"/>
                                  </w:rPr>
                                  <m:t>t</m:t>
                                </m:r>
                              </m:sub>
                            </m:sSub>
                            <m:d>
                              <m:dPr>
                                <m:ctrlPr>
                                  <w:rPr>
                                    <w:rFonts w:ascii="Cambria Math" w:hAnsi="Cambria Math"/>
                                    <w:i/>
                                  </w:rPr>
                                </m:ctrlPr>
                              </m:dPr>
                              <m:e>
                                <m:r>
                                  <m:rPr>
                                    <m:sty m:val="bi"/>
                                  </m:rPr>
                                  <w:rPr>
                                    <w:rFonts w:ascii="Cambria Math" w:hAnsi="Cambria Math"/>
                                  </w:rPr>
                                  <m:t>θ</m:t>
                                </m:r>
                              </m:e>
                            </m:d>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r>
                              <m:rPr>
                                <m:nor/>
                              </m:rPr>
                              <w:rPr>
                                <w:rFonts w:ascii="Cambria Math" w:hAnsi="Cambria Math"/>
                              </w:rPr>
                              <m:t>clip</m:t>
                            </m:r>
                            <m:d>
                              <m:dPr>
                                <m:ctrlPr>
                                  <w:rPr>
                                    <w:rFonts w:ascii="Cambria Math" w:hAnsi="Cambria Math"/>
                                    <w:i/>
                                  </w:rPr>
                                </m:ctrlPr>
                              </m:dPr>
                              <m:e>
                                <m:sSub>
                                  <m:sSubPr>
                                    <m:ctrlPr>
                                      <w:rPr>
                                        <w:rFonts w:ascii="Cambria Math" w:hAnsi="Cambria Math"/>
                                        <w:i/>
                                      </w:rPr>
                                    </m:ctrlPr>
                                  </m:sSubPr>
                                  <m:e>
                                    <m:r>
                                      <w:rPr>
                                        <w:rFonts w:ascii="Cambria Math" w:hAnsi="Cambria Math"/>
                                      </w:rPr>
                                      <m:t>ρ</m:t>
                                    </m:r>
                                  </m:e>
                                  <m:sub>
                                    <m:r>
                                      <w:rPr>
                                        <w:rFonts w:ascii="Cambria Math" w:hAnsi="Cambria Math"/>
                                      </w:rPr>
                                      <m:t>t</m:t>
                                    </m:r>
                                  </m:sub>
                                </m:sSub>
                                <m:d>
                                  <m:dPr>
                                    <m:ctrlPr>
                                      <w:rPr>
                                        <w:rFonts w:ascii="Cambria Math" w:hAnsi="Cambria Math"/>
                                        <w:i/>
                                      </w:rPr>
                                    </m:ctrlPr>
                                  </m:dPr>
                                  <m:e>
                                    <m:r>
                                      <m:rPr>
                                        <m:sty m:val="bi"/>
                                      </m:rPr>
                                      <w:rPr>
                                        <w:rFonts w:ascii="Cambria Math" w:hAnsi="Cambria Math"/>
                                      </w:rPr>
                                      <m:t>θ</m:t>
                                    </m:r>
                                  </m:e>
                                </m:d>
                                <m:r>
                                  <w:rPr>
                                    <w:rFonts w:ascii="Cambria Math" w:hAnsi="Cambria Math"/>
                                  </w:rPr>
                                  <m:t>,1-ϵ,1+ϵ</m:t>
                                </m:r>
                              </m:e>
                            </m:d>
                            <m:sSub>
                              <m:sSubPr>
                                <m:ctrlPr>
                                  <w:rPr>
                                    <w:rFonts w:ascii="Cambria Math" w:hAnsi="Cambria Math"/>
                                    <w:i/>
                                  </w:rPr>
                                </m:ctrlPr>
                              </m:sSubPr>
                              <m:e>
                                <m:r>
                                  <w:rPr>
                                    <w:rFonts w:ascii="Cambria Math" w:hAnsi="Cambria Math"/>
                                  </w:rPr>
                                  <m:t>A</m:t>
                                </m:r>
                              </m:e>
                              <m:sub>
                                <m:r>
                                  <w:rPr>
                                    <w:rFonts w:ascii="Cambria Math" w:hAnsi="Cambria Math"/>
                                  </w:rPr>
                                  <m:t>t</m:t>
                                </m:r>
                              </m:sub>
                            </m:sSub>
                            <m:ctrlPr>
                              <w:rPr>
                                <w:rFonts w:ascii="Cambria Math" w:hAnsi="Cambria Math"/>
                                <w:i/>
                              </w:rPr>
                            </m:ctrlPr>
                          </m:e>
                        </m:d>
                      </m:e>
                    </m:func>
                    <m:ctrlPr>
                      <w:rPr>
                        <w:rFonts w:ascii="Cambria Math" w:hAnsi="Cambria Math"/>
                        <w:i/>
                      </w:rPr>
                    </m:ctrlPr>
                  </m:e>
                </m:d>
              </m:oMath>
            </m:oMathPara>
          </w:p>
        </w:tc>
        <w:tc>
          <w:tcPr>
            <w:tcW w:w="980" w:type="dxa"/>
          </w:tcPr>
          <w:p w14:paraId="5C48B900" w14:textId="77777777" w:rsidR="00ED705E" w:rsidRDefault="00ED705E" w:rsidP="00572A6A">
            <w:pPr>
              <w:pStyle w:val="af9"/>
              <w:numPr>
                <w:ilvl w:val="0"/>
                <w:numId w:val="39"/>
              </w:numPr>
              <w:ind w:leftChars="0"/>
              <w:jc w:val="both"/>
            </w:pPr>
          </w:p>
        </w:tc>
      </w:tr>
    </w:tbl>
    <w:p w14:paraId="076AF55D" w14:textId="32E9480E" w:rsidR="00ED705E" w:rsidRDefault="00ED705E" w:rsidP="00BF5E3D">
      <w:pPr>
        <w:ind w:firstLineChars="200" w:firstLine="480"/>
        <w:jc w:val="both"/>
      </w:pPr>
      <w:r>
        <w:rPr>
          <w:rFonts w:hint="eastAsia"/>
        </w:rPr>
        <w:t>其中</w:t>
      </w:r>
      <m:oMath>
        <m:sSub>
          <m:sSubPr>
            <m:ctrlPr>
              <w:rPr>
                <w:rFonts w:ascii="Cambria Math" w:hAnsi="Cambria Math"/>
                <w:i/>
              </w:rPr>
            </m:ctrlPr>
          </m:sSubPr>
          <m:e>
            <m:r>
              <w:rPr>
                <w:rFonts w:ascii="Cambria Math" w:hAnsi="Cambria Math"/>
              </w:rPr>
              <m:t>ρ</m:t>
            </m:r>
          </m:e>
          <m:sub>
            <m:r>
              <w:rPr>
                <w:rFonts w:ascii="Cambria Math" w:hAnsi="Cambria Math"/>
              </w:rPr>
              <m:t>t</m:t>
            </m:r>
          </m:sub>
        </m:sSub>
        <m:d>
          <m:dPr>
            <m:ctrlPr>
              <w:rPr>
                <w:rFonts w:ascii="Cambria Math" w:hAnsi="Cambria Math"/>
                <w:i/>
              </w:rPr>
            </m:ctrlPr>
          </m:dPr>
          <m:e>
            <m:r>
              <m:rPr>
                <m:sty m:val="bi"/>
              </m:rPr>
              <w:rPr>
                <w:rFonts w:ascii="Cambria Math" w:hAnsi="Cambria Math"/>
              </w:rPr>
              <m:t>θ</m:t>
            </m:r>
          </m:e>
        </m:d>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π</m:t>
                </m:r>
              </m:e>
              <m:sub>
                <m:r>
                  <m:rPr>
                    <m:sty m:val="bi"/>
                  </m:rPr>
                  <w:rPr>
                    <w:rFonts w:ascii="Cambria Math" w:hAnsi="Cambria Math"/>
                  </w:rPr>
                  <m:t>θ</m:t>
                </m:r>
              </m:sub>
            </m:sSub>
            <m:d>
              <m:dPr>
                <m:sep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ctrlPr>
                  <w:rPr>
                    <w:rFonts w:ascii="Cambria Math" w:hAnsi="Cambria Math"/>
                  </w:rPr>
                </m:ctrlPr>
              </m:e>
              <m:e>
                <m:sSub>
                  <m:sSubPr>
                    <m:ctrlPr>
                      <w:rPr>
                        <w:rFonts w:ascii="Cambria Math" w:hAnsi="Cambria Math"/>
                        <w:i/>
                      </w:rPr>
                    </m:ctrlPr>
                  </m:sSubPr>
                  <m:e>
                    <m:r>
                      <w:rPr>
                        <w:rFonts w:ascii="Cambria Math" w:hAnsi="Cambria Math"/>
                      </w:rPr>
                      <m:t>s</m:t>
                    </m:r>
                  </m:e>
                  <m:sub>
                    <m:r>
                      <w:rPr>
                        <w:rFonts w:ascii="Cambria Math" w:hAnsi="Cambria Math"/>
                      </w:rPr>
                      <m:t>t</m:t>
                    </m:r>
                  </m:sub>
                </m:sSub>
              </m:e>
            </m:d>
            <m:ctrlPr>
              <w:rPr>
                <w:rFonts w:ascii="Cambria Math" w:hAnsi="Cambria Math"/>
                <w:i/>
              </w:rPr>
            </m:ctrlPr>
          </m:num>
          <m:den>
            <m:sSub>
              <m:sSubPr>
                <m:ctrlPr>
                  <w:rPr>
                    <w:rFonts w:ascii="Cambria Math" w:hAnsi="Cambria Math"/>
                    <w:i/>
                  </w:rPr>
                </m:ctrlPr>
              </m:sSubPr>
              <m:e>
                <m:r>
                  <w:rPr>
                    <w:rFonts w:ascii="Cambria Math" w:hAnsi="Cambria Math"/>
                  </w:rPr>
                  <m:t>π</m:t>
                </m:r>
              </m:e>
              <m:sub>
                <m:sSub>
                  <m:sSubPr>
                    <m:ctrlPr>
                      <w:rPr>
                        <w:rFonts w:ascii="Cambria Math" w:hAnsi="Cambria Math"/>
                        <w:i/>
                      </w:rPr>
                    </m:ctrlPr>
                  </m:sSubPr>
                  <m:e>
                    <m:r>
                      <m:rPr>
                        <m:sty m:val="bi"/>
                      </m:rPr>
                      <w:rPr>
                        <w:rFonts w:ascii="Cambria Math" w:hAnsi="Cambria Math"/>
                      </w:rPr>
                      <m:t>θ</m:t>
                    </m:r>
                  </m:e>
                  <m:sub>
                    <m:r>
                      <m:rPr>
                        <m:sty m:val="p"/>
                      </m:rPr>
                      <w:rPr>
                        <w:rFonts w:ascii="Cambria Math" w:hAnsi="Cambria Math"/>
                      </w:rPr>
                      <m:t>old</m:t>
                    </m:r>
                  </m:sub>
                </m:sSub>
              </m:sub>
            </m:sSub>
            <m:d>
              <m:dPr>
                <m:sepChr m:val="∣"/>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t</m:t>
                    </m:r>
                  </m:sub>
                </m:sSub>
                <m:ctrlPr>
                  <w:rPr>
                    <w:rFonts w:ascii="Cambria Math" w:hAnsi="Cambria Math"/>
                  </w:rPr>
                </m:ctrlPr>
              </m:e>
              <m:e>
                <m:sSub>
                  <m:sSubPr>
                    <m:ctrlPr>
                      <w:rPr>
                        <w:rFonts w:ascii="Cambria Math" w:hAnsi="Cambria Math"/>
                        <w:i/>
                      </w:rPr>
                    </m:ctrlPr>
                  </m:sSubPr>
                  <m:e>
                    <m:r>
                      <w:rPr>
                        <w:rFonts w:ascii="Cambria Math" w:hAnsi="Cambria Math"/>
                      </w:rPr>
                      <m:t>s</m:t>
                    </m:r>
                  </m:e>
                  <m:sub>
                    <m:r>
                      <w:rPr>
                        <w:rFonts w:ascii="Cambria Math" w:hAnsi="Cambria Math"/>
                      </w:rPr>
                      <m:t>t</m:t>
                    </m:r>
                  </m:sub>
                </m:sSub>
              </m:e>
            </m:d>
            <m:ctrlPr>
              <w:rPr>
                <w:rFonts w:ascii="Cambria Math" w:hAnsi="Cambria Math"/>
                <w:i/>
              </w:rPr>
            </m:ctrlPr>
          </m:den>
        </m:f>
      </m:oMath>
      <w:r w:rsidR="00BF5E3D">
        <w:rPr>
          <w:rFonts w:hint="eastAsia"/>
        </w:rPr>
        <w:t>。</w:t>
      </w:r>
      <w:r>
        <w:rPr>
          <w:rFonts w:hint="eastAsia"/>
        </w:rPr>
        <w:t>总损失写为</w:t>
      </w:r>
      <w:r w:rsidR="00BF5E3D">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F5E3D" w14:paraId="431ADE42" w14:textId="77777777" w:rsidTr="00572A6A">
        <w:tc>
          <w:tcPr>
            <w:tcW w:w="8080" w:type="dxa"/>
          </w:tcPr>
          <w:p w14:paraId="2D539AD2" w14:textId="05B860D3" w:rsidR="00BF5E3D" w:rsidRPr="00907341" w:rsidRDefault="00000000" w:rsidP="00572A6A">
            <w:pPr>
              <w:rPr>
                <w:rFonts w:ascii="Cambria Math" w:hAnsi="Cambria Math"/>
                <w:oMath/>
              </w:rPr>
            </w:pPr>
            <m:oMathPara>
              <m:oMath>
                <m:sSub>
                  <m:sSubPr>
                    <m:ctrlPr>
                      <w:rPr>
                        <w:rFonts w:ascii="Cambria Math" w:hAnsi="Cambria Math"/>
                        <w:i/>
                      </w:rPr>
                    </m:ctrlPr>
                  </m:sSubPr>
                  <m:e>
                    <m:r>
                      <m:rPr>
                        <m:scr m:val="script"/>
                      </m:rPr>
                      <w:rPr>
                        <w:rFonts w:ascii="Cambria Math" w:hAnsi="Cambria Math"/>
                      </w:rPr>
                      <m:t>L</m:t>
                    </m:r>
                  </m:e>
                  <m:sub>
                    <m:r>
                      <w:rPr>
                        <w:rFonts w:ascii="Cambria Math" w:hAnsi="Cambria Math" w:hint="eastAsia"/>
                      </w:rPr>
                      <m:t>PPO</m:t>
                    </m:r>
                  </m:sub>
                </m:sSub>
                <m:r>
                  <w:rPr>
                    <w:rFonts w:ascii="Cambria Math" w:hAnsi="Cambria Math"/>
                  </w:rPr>
                  <m:t>=-</m:t>
                </m:r>
                <m:sSup>
                  <m:sSupPr>
                    <m:ctrlPr>
                      <w:rPr>
                        <w:rFonts w:ascii="Cambria Math" w:hAnsi="Cambria Math"/>
                        <w:i/>
                      </w:rPr>
                    </m:ctrlPr>
                  </m:sSupPr>
                  <m:e>
                    <m:r>
                      <w:rPr>
                        <w:rFonts w:ascii="Cambria Math" w:hAnsi="Cambria Math"/>
                      </w:rPr>
                      <m:t>L</m:t>
                    </m:r>
                  </m:e>
                  <m:sup>
                    <m:r>
                      <m:rPr>
                        <m:sty m:val="p"/>
                      </m:rPr>
                      <w:rPr>
                        <w:rFonts w:ascii="Cambria Math" w:hAnsi="Cambria Math"/>
                      </w:rPr>
                      <m:t>clip</m:t>
                    </m:r>
                  </m:sup>
                </m:sSup>
                <m:d>
                  <m:dPr>
                    <m:ctrlPr>
                      <w:rPr>
                        <w:rFonts w:ascii="Cambria Math" w:hAnsi="Cambria Math"/>
                        <w:i/>
                      </w:rPr>
                    </m:ctrlPr>
                  </m:dPr>
                  <m:e>
                    <m:r>
                      <m:rPr>
                        <m:sty m:val="bi"/>
                      </m:rPr>
                      <w:rPr>
                        <w:rFonts w:ascii="Cambria Math" w:hAnsi="Cambria Math"/>
                      </w:rPr>
                      <m:t>θ</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v</m:t>
                    </m:r>
                  </m:sub>
                </m:sSub>
                <m:sSub>
                  <m:sSubPr>
                    <m:ctrlPr>
                      <w:rPr>
                        <w:rFonts w:ascii="Cambria Math" w:hAnsi="Cambria Math"/>
                        <w:i/>
                      </w:rPr>
                    </m:ctrlPr>
                  </m:sSubPr>
                  <m:e>
                    <m:r>
                      <m:rPr>
                        <m:scr m:val="script"/>
                      </m:rPr>
                      <w:rPr>
                        <w:rFonts w:ascii="Cambria Math" w:hAnsi="Cambria Math"/>
                      </w:rPr>
                      <m:t>L</m:t>
                    </m:r>
                  </m:e>
                  <m:sub>
                    <m:r>
                      <w:rPr>
                        <w:rFonts w:ascii="Cambria Math" w:hAnsi="Cambria Math"/>
                      </w:rPr>
                      <m:t>value</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e</m:t>
                    </m:r>
                  </m:sub>
                </m:sSub>
                <m:r>
                  <m:rPr>
                    <m:scr m:val="script"/>
                  </m:rP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π</m:t>
                        </m:r>
                      </m:e>
                      <m:sub>
                        <m:r>
                          <m:rPr>
                            <m:sty m:val="bi"/>
                          </m:rPr>
                          <w:rPr>
                            <w:rFonts w:ascii="Cambria Math" w:hAnsi="Cambria Math"/>
                          </w:rPr>
                          <m:t>θ</m:t>
                        </m:r>
                      </m:sub>
                    </m:sSub>
                  </m:e>
                </m:d>
              </m:oMath>
            </m:oMathPara>
          </w:p>
        </w:tc>
        <w:tc>
          <w:tcPr>
            <w:tcW w:w="980" w:type="dxa"/>
          </w:tcPr>
          <w:p w14:paraId="7B67404E" w14:textId="77777777" w:rsidR="00BF5E3D" w:rsidRDefault="00BF5E3D" w:rsidP="00572A6A">
            <w:pPr>
              <w:pStyle w:val="af9"/>
              <w:numPr>
                <w:ilvl w:val="0"/>
                <w:numId w:val="39"/>
              </w:numPr>
              <w:ind w:leftChars="0"/>
              <w:jc w:val="both"/>
            </w:pPr>
          </w:p>
        </w:tc>
      </w:tr>
    </w:tbl>
    <w:p w14:paraId="78CD4F6F" w14:textId="36F6969E" w:rsidR="00ED705E" w:rsidRDefault="00ED705E" w:rsidP="00ED705E">
      <w:pPr>
        <w:ind w:firstLineChars="200" w:firstLine="480"/>
        <w:jc w:val="both"/>
      </w:pPr>
      <w:r>
        <w:rPr>
          <w:rFonts w:hint="eastAsia"/>
        </w:rPr>
        <w:t>PPO</w:t>
      </w:r>
      <w:r>
        <w:rPr>
          <w:rFonts w:hint="eastAsia"/>
        </w:rPr>
        <w:t>调度器不进行高层目标切换，而是采用固定的平衡型调度奖励，即</w:t>
      </w:r>
      <w:r w:rsidR="00C01CEF">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F5E3D" w14:paraId="38593F9B" w14:textId="77777777" w:rsidTr="00572A6A">
        <w:tc>
          <w:tcPr>
            <w:tcW w:w="8080" w:type="dxa"/>
          </w:tcPr>
          <w:p w14:paraId="776D3DC5" w14:textId="77777777" w:rsidR="00BF5E3D" w:rsidRPr="00907341" w:rsidRDefault="00000000" w:rsidP="00572A6A">
            <w:pPr>
              <w:rPr>
                <w:rFonts w:ascii="Cambria Math" w:hAnsi="Cambria Math"/>
                <w:oMath/>
              </w:rPr>
            </w:pPr>
            <m:oMathPara>
              <m:oMath>
                <m:sSubSup>
                  <m:sSubSupPr>
                    <m:ctrlPr>
                      <w:rPr>
                        <w:rFonts w:ascii="Cambria Math" w:hAnsi="Cambria Math"/>
                        <w:i/>
                      </w:rPr>
                    </m:ctrlPr>
                  </m:sSubSupPr>
                  <m:e>
                    <m:r>
                      <w:rPr>
                        <w:rFonts w:ascii="Cambria Math" w:hAnsi="Cambria Math"/>
                      </w:rPr>
                      <m:t>r</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i/>
                      </w:rPr>
                    </m:ctrlPr>
                  </m:dPr>
                  <m:e>
                    <m:r>
                      <m:rPr>
                        <m:sty m:val="p"/>
                      </m:rPr>
                      <w:rPr>
                        <w:rFonts w:ascii="Cambria Math" w:hAnsi="Cambria Math"/>
                      </w:rPr>
                      <m:t>Δ</m:t>
                    </m:r>
                    <m:sSub>
                      <m:sSubPr>
                        <m:ctrlPr>
                          <w:rPr>
                            <w:rFonts w:ascii="Cambria Math" w:hAnsi="Cambria Math"/>
                            <w:i/>
                          </w:rPr>
                        </m:ctrlPr>
                      </m:sSubPr>
                      <m:e>
                        <m:r>
                          <w:rPr>
                            <w:rFonts w:ascii="Cambria Math" w:hAnsi="Cambria Math"/>
                          </w:rPr>
                          <m:t>J</m:t>
                        </m:r>
                      </m:e>
                      <m:sub>
                        <m:r>
                          <m:rPr>
                            <m:nor/>
                          </m:rPr>
                          <w:rPr>
                            <w:rFonts w:ascii="Cambria Math" w:hAnsi="Cambria Math"/>
                          </w:rPr>
                          <m:t>tard</m:t>
                        </m:r>
                      </m:sub>
                    </m:sSub>
                    <m:r>
                      <w:rPr>
                        <w:rFonts w:ascii="Cambria Math" w:hAnsi="Cambria Math"/>
                      </w:rPr>
                      <m:t>+0.3</m:t>
                    </m:r>
                    <m:r>
                      <m:rPr>
                        <m:sty m:val="p"/>
                      </m:rPr>
                      <w:rPr>
                        <w:rFonts w:ascii="Cambria Math" w:hAnsi="Cambria Math"/>
                      </w:rPr>
                      <m:t>Δ</m:t>
                    </m:r>
                    <m:sSub>
                      <m:sSubPr>
                        <m:ctrlPr>
                          <w:rPr>
                            <w:rFonts w:ascii="Cambria Math" w:hAnsi="Cambria Math"/>
                            <w:i/>
                          </w:rPr>
                        </m:ctrlPr>
                      </m:sSubPr>
                      <m:e>
                        <m:r>
                          <w:rPr>
                            <w:rFonts w:ascii="Cambria Math" w:hAnsi="Cambria Math"/>
                          </w:rPr>
                          <m:t>J</m:t>
                        </m:r>
                      </m:e>
                      <m:sub>
                        <m:r>
                          <m:rPr>
                            <m:nor/>
                          </m:rPr>
                          <w:rPr>
                            <w:rFonts w:ascii="Cambria Math" w:hAnsi="Cambria Math"/>
                          </w:rPr>
                          <m:t>maint</m:t>
                        </m:r>
                      </m:sub>
                    </m:sSub>
                  </m:e>
                </m:d>
              </m:oMath>
            </m:oMathPara>
          </w:p>
        </w:tc>
        <w:tc>
          <w:tcPr>
            <w:tcW w:w="980" w:type="dxa"/>
          </w:tcPr>
          <w:p w14:paraId="34E7B6B6" w14:textId="77777777" w:rsidR="00BF5E3D" w:rsidRDefault="00BF5E3D" w:rsidP="00572A6A">
            <w:pPr>
              <w:pStyle w:val="af9"/>
              <w:numPr>
                <w:ilvl w:val="0"/>
                <w:numId w:val="39"/>
              </w:numPr>
              <w:ind w:leftChars="0"/>
              <w:jc w:val="both"/>
            </w:pPr>
          </w:p>
        </w:tc>
      </w:tr>
    </w:tbl>
    <w:p w14:paraId="52E9EED4" w14:textId="045C6A79" w:rsidR="00EB7338" w:rsidRDefault="00ED705E" w:rsidP="00E346A2">
      <w:pPr>
        <w:ind w:firstLineChars="200" w:firstLine="480"/>
        <w:jc w:val="both"/>
      </w:pPr>
      <w:r>
        <w:rPr>
          <w:rFonts w:hint="eastAsia"/>
        </w:rPr>
        <w:t>因此，</w:t>
      </w:r>
      <w:r>
        <w:rPr>
          <w:rFonts w:hint="eastAsia"/>
        </w:rPr>
        <w:t>PPO</w:t>
      </w:r>
      <w:r>
        <w:rPr>
          <w:rFonts w:hint="eastAsia"/>
        </w:rPr>
        <w:t>的设计逻辑并不是在多个目标之间动态切换，而是在一个预先设定的拖期</w:t>
      </w:r>
      <w:r w:rsidR="00AC3AC9">
        <w:rPr>
          <w:rFonts w:hint="eastAsia"/>
        </w:rPr>
        <w:t>—</w:t>
      </w:r>
      <w:r>
        <w:rPr>
          <w:rFonts w:hint="eastAsia"/>
        </w:rPr>
        <w:t>维护平衡目标下，直接学习最优规则分布。</w:t>
      </w:r>
    </w:p>
    <w:p w14:paraId="737C2CD4" w14:textId="77777777" w:rsidR="00EB7338" w:rsidRDefault="00EB7338" w:rsidP="00C0729F">
      <w:pPr>
        <w:jc w:val="both"/>
        <w:sectPr w:rsidR="00EB7338" w:rsidSect="00F62EDC">
          <w:headerReference w:type="even" r:id="rId28"/>
          <w:headerReference w:type="default" r:id="rId29"/>
          <w:pgSz w:w="11906" w:h="16838"/>
          <w:pgMar w:top="1418" w:right="1418" w:bottom="1418" w:left="1418" w:header="851" w:footer="850" w:gutter="0"/>
          <w:cols w:space="425"/>
          <w:docGrid w:type="lines" w:linePitch="326"/>
        </w:sectPr>
      </w:pPr>
    </w:p>
    <w:p w14:paraId="7DD0BDD8" w14:textId="77777777" w:rsidR="00001C4F" w:rsidRDefault="00001C4F" w:rsidP="00640373">
      <w:pPr>
        <w:pStyle w:val="10"/>
        <w:numPr>
          <w:ilvl w:val="0"/>
          <w:numId w:val="25"/>
        </w:numPr>
        <w:spacing w:before="163" w:after="163" w:line="240" w:lineRule="auto"/>
        <w:ind w:left="1259" w:hanging="1259"/>
      </w:pPr>
      <w:bookmarkStart w:id="80" w:name="_Toc18911"/>
      <w:bookmarkStart w:id="81" w:name="_Toc229162228"/>
      <w:r w:rsidRPr="00EE3CED">
        <w:rPr>
          <w:rFonts w:hint="eastAsia"/>
        </w:rPr>
        <w:lastRenderedPageBreak/>
        <w:t>实验</w:t>
      </w:r>
      <w:r w:rsidR="00525F5F">
        <w:rPr>
          <w:rFonts w:hint="eastAsia"/>
          <w:lang w:eastAsia="zh-CN"/>
        </w:rPr>
        <w:t>设计、</w:t>
      </w:r>
      <w:r w:rsidRPr="00EE3CED">
        <w:rPr>
          <w:rFonts w:hint="eastAsia"/>
        </w:rPr>
        <w:t>结果</w:t>
      </w:r>
      <w:bookmarkEnd w:id="80"/>
      <w:r w:rsidR="00A71AF1">
        <w:rPr>
          <w:rFonts w:hint="eastAsia"/>
          <w:lang w:eastAsia="zh-CN"/>
        </w:rPr>
        <w:t>与分析</w:t>
      </w:r>
      <w:bookmarkEnd w:id="81"/>
    </w:p>
    <w:p w14:paraId="4C0FF8D6" w14:textId="77777777" w:rsidR="00001C4F" w:rsidRDefault="00110E48" w:rsidP="000B4237">
      <w:pPr>
        <w:pStyle w:val="20"/>
        <w:numPr>
          <w:ilvl w:val="1"/>
          <w:numId w:val="14"/>
        </w:numPr>
        <w:spacing w:before="163" w:after="163" w:line="240" w:lineRule="auto"/>
        <w:jc w:val="both"/>
      </w:pPr>
      <w:bookmarkStart w:id="82" w:name="_Toc229162229"/>
      <w:r>
        <w:rPr>
          <w:rFonts w:hint="eastAsia"/>
          <w:lang w:eastAsia="zh-CN"/>
        </w:rPr>
        <w:t>实验目标与</w:t>
      </w:r>
      <w:r w:rsidR="00D738DD">
        <w:rPr>
          <w:rFonts w:hint="eastAsia"/>
          <w:lang w:eastAsia="zh-CN"/>
        </w:rPr>
        <w:t>分析</w:t>
      </w:r>
      <w:r>
        <w:rPr>
          <w:rFonts w:hint="eastAsia"/>
          <w:lang w:eastAsia="zh-CN"/>
        </w:rPr>
        <w:t>思路</w:t>
      </w:r>
      <w:bookmarkEnd w:id="82"/>
    </w:p>
    <w:p w14:paraId="1BC9FCD7" w14:textId="44A65BAC" w:rsidR="00D738DD" w:rsidRPr="00D738DD" w:rsidRDefault="00D738DD" w:rsidP="00D738DD">
      <w:pPr>
        <w:ind w:firstLineChars="200" w:firstLine="480"/>
        <w:jc w:val="both"/>
      </w:pPr>
      <w:r w:rsidRPr="00D738DD">
        <w:t>本章旨在对前文提出的调度</w:t>
      </w:r>
      <w:r w:rsidR="00AC3AC9">
        <w:rPr>
          <w:rFonts w:hint="eastAsia"/>
        </w:rPr>
        <w:t>—</w:t>
      </w:r>
      <w:r w:rsidRPr="00D738DD">
        <w:t>维护协同优化框架进行系统性的实验验证。第三章和第四章已经分别完成了问题建模与算法设计，因此本章</w:t>
      </w:r>
      <w:r>
        <w:rPr>
          <w:rFonts w:hint="eastAsia"/>
        </w:rPr>
        <w:t>将</w:t>
      </w:r>
      <w:r w:rsidRPr="00D738DD">
        <w:t>围绕统一实验环境下的结果披露与机制分析，</w:t>
      </w:r>
      <w:r>
        <w:rPr>
          <w:rFonts w:hint="eastAsia"/>
        </w:rPr>
        <w:t>研究</w:t>
      </w:r>
      <w:r w:rsidRPr="00D738DD">
        <w:t>以下几个问题：其一，在相同仿真场景下，不同调度器与维护器的配对组合会形成怎样的整体表现；</w:t>
      </w:r>
      <w:r w:rsidR="00E170CD" w:rsidRPr="00E170CD">
        <w:t>其二，分析</w:t>
      </w:r>
      <w:r w:rsidR="00E170CD" w:rsidRPr="00E170CD">
        <w:t>RUL</w:t>
      </w:r>
      <w:r w:rsidR="00E170CD" w:rsidRPr="00E170CD">
        <w:t>信号在正式实验中如何进入维护决策与调度决策；其三，比较不同策略在总成本、拖期成本、维护成本、健康余量和规则选择结构上的表现差异。本文正式实验采用统一配置，即</w:t>
      </w:r>
      <w:r w:rsidR="00E170CD" w:rsidRPr="00E170CD">
        <w:t>seed=42</w:t>
      </w:r>
      <w:r w:rsidR="00E170CD" w:rsidRPr="00E170CD">
        <w:t>、</w:t>
      </w:r>
      <w:r w:rsidR="00E170CD" w:rsidRPr="00E170CD">
        <w:t>EVAL_EPISODES=1</w:t>
      </w:r>
      <w:r w:rsidR="00E170CD" w:rsidRPr="00E170CD">
        <w:t>，并在该配置下进行各组配对实验。因此，实验结论主要用于说明单一仿真场景中不同策略组合的相对表现，而不用于支持跨随机种子的统计显著性判断</w:t>
      </w:r>
      <w:r w:rsidR="00CE1A1C">
        <w:rPr>
          <w:rFonts w:hint="eastAsia"/>
        </w:rPr>
        <w:t>。</w:t>
      </w:r>
    </w:p>
    <w:p w14:paraId="2EF58871" w14:textId="4DE4F4E5" w:rsidR="00D738DD" w:rsidRPr="00D738DD" w:rsidRDefault="00E170CD" w:rsidP="00D738DD">
      <w:pPr>
        <w:ind w:firstLineChars="200" w:firstLine="480"/>
        <w:jc w:val="both"/>
      </w:pPr>
      <w:r w:rsidRPr="00E170CD">
        <w:t>为保证分析过程具有清晰层次，本章按照由环境设置到结果分析的顺序展开。首先说明实验环境与参数配置，包括退化数据来源、车间任务生成机制和维护相关约束。随后，选取六组具有代表性的调度</w:t>
      </w:r>
      <w:r w:rsidR="00AC3AC9">
        <w:rPr>
          <w:rFonts w:hint="eastAsia"/>
        </w:rPr>
        <w:t>—</w:t>
      </w:r>
      <w:r w:rsidRPr="00E170CD">
        <w:t>维护配对进行分析，并展示对应的调度甘特图、</w:t>
      </w:r>
      <w:r w:rsidRPr="00E170CD">
        <w:t>RUL</w:t>
      </w:r>
      <w:r w:rsidRPr="00E170CD">
        <w:t>演化曲线和维护决策图。在此基础上，本章进一步进行横向跨组对比和纵向层次分析，并从规则切换逻辑、高层目标引导和维护节奏等角度讨论最佳组合的形成机制</w:t>
      </w:r>
      <w:r w:rsidR="00D738DD" w:rsidRPr="00D738DD">
        <w:t>。</w:t>
      </w:r>
    </w:p>
    <w:p w14:paraId="1C8023B4" w14:textId="77777777" w:rsidR="00D738DD" w:rsidRPr="00D738DD" w:rsidRDefault="00D738DD" w:rsidP="00D738DD">
      <w:pPr>
        <w:pStyle w:val="20"/>
        <w:numPr>
          <w:ilvl w:val="1"/>
          <w:numId w:val="14"/>
        </w:numPr>
        <w:spacing w:before="163" w:after="163" w:line="240" w:lineRule="auto"/>
        <w:jc w:val="both"/>
        <w:rPr>
          <w:lang w:eastAsia="zh-CN"/>
        </w:rPr>
      </w:pPr>
      <w:bookmarkStart w:id="83" w:name="_Toc229162230"/>
      <w:r w:rsidRPr="00D738DD">
        <w:rPr>
          <w:lang w:eastAsia="zh-CN"/>
        </w:rPr>
        <w:t>实验设置</w:t>
      </w:r>
      <w:bookmarkEnd w:id="83"/>
    </w:p>
    <w:p w14:paraId="7AE68342" w14:textId="77777777" w:rsidR="00D738DD" w:rsidRPr="00D738DD" w:rsidRDefault="00D738DD" w:rsidP="00D738DD">
      <w:pPr>
        <w:pStyle w:val="30"/>
        <w:numPr>
          <w:ilvl w:val="2"/>
          <w:numId w:val="51"/>
        </w:numPr>
        <w:spacing w:before="163" w:after="163"/>
        <w:jc w:val="both"/>
        <w:rPr>
          <w:lang w:eastAsia="zh-CN"/>
        </w:rPr>
      </w:pPr>
      <w:bookmarkStart w:id="84" w:name="_Toc229162231"/>
      <w:r w:rsidRPr="00D738DD">
        <w:rPr>
          <w:lang w:eastAsia="zh-CN"/>
        </w:rPr>
        <w:t>退化数据与</w:t>
      </w:r>
      <w:r w:rsidRPr="00D738DD">
        <w:rPr>
          <w:lang w:eastAsia="zh-CN"/>
        </w:rPr>
        <w:t>RUL</w:t>
      </w:r>
      <w:bookmarkEnd w:id="84"/>
    </w:p>
    <w:p w14:paraId="78467721" w14:textId="3C17CDF0" w:rsidR="00D738DD" w:rsidRPr="00D738DD" w:rsidRDefault="00D738DD" w:rsidP="00D738DD">
      <w:pPr>
        <w:ind w:firstLineChars="200" w:firstLine="480"/>
        <w:jc w:val="both"/>
      </w:pPr>
      <w:r w:rsidRPr="00D738DD">
        <w:t>正式实验采用公开退化数据中的</w:t>
      </w:r>
      <w:r w:rsidRPr="00D738DD">
        <w:t>6</w:t>
      </w:r>
      <w:r w:rsidRPr="00D738DD">
        <w:t>条曲线映射为车间中的</w:t>
      </w:r>
      <w:r w:rsidRPr="00D738DD">
        <w:t>6</w:t>
      </w:r>
      <w:r w:rsidRPr="00D738DD">
        <w:t>台机器，对应</w:t>
      </w:r>
      <w:r w:rsidRPr="00D738DD">
        <w:t>Data_No = {4, 8, 11, 17, 18, 23}</w:t>
      </w:r>
      <w:r w:rsidRPr="00D738DD">
        <w:t>。这些曲线来自</w:t>
      </w:r>
      <w:r w:rsidRPr="00D738DD">
        <w:t>Train_Data_CSV.csv</w:t>
      </w:r>
      <w:r>
        <w:fldChar w:fldCharType="begin"/>
      </w:r>
      <w:r>
        <w:instrText xml:space="preserve"> REF _Ref226498586 \r \h  \* MERGEFORMAT </w:instrText>
      </w:r>
      <w:r>
        <w:fldChar w:fldCharType="separate"/>
      </w:r>
      <w:r w:rsidR="00E00FE6" w:rsidRPr="00D12B96">
        <w:rPr>
          <w:vertAlign w:val="superscript"/>
        </w:rPr>
        <w:t>[</w:t>
      </w:r>
      <w:r w:rsidR="00E00FE6" w:rsidRPr="00E00FE6">
        <w:rPr>
          <w:vertAlign w:val="superscript"/>
        </w:rPr>
        <w:t>13]</w:t>
      </w:r>
      <w:r>
        <w:fldChar w:fldCharType="end"/>
      </w:r>
      <w:r w:rsidRPr="00D738DD">
        <w:t>，在仿真中作为机台健康演化的回放源。与此同时，</w:t>
      </w:r>
      <w:r w:rsidRPr="00D738DD">
        <w:t>RUL</w:t>
      </w:r>
      <w:r w:rsidRPr="00D738DD">
        <w:t>预测模块采用内部</w:t>
      </w:r>
      <w:r w:rsidRPr="00D738DD">
        <w:t>paper_gru</w:t>
      </w:r>
      <w:r w:rsidRPr="00D738DD">
        <w:t>基线，其</w:t>
      </w:r>
      <w:r w:rsidR="00F025CA">
        <w:rPr>
          <w:rFonts w:hint="eastAsia"/>
        </w:rPr>
        <w:t>监督</w:t>
      </w:r>
      <w:r w:rsidRPr="00D738DD">
        <w:t>训练数据来自</w:t>
      </w:r>
      <w:r w:rsidRPr="00D738DD">
        <w:t>Test_Data_CSV.csv</w:t>
      </w:r>
      <w:r w:rsidRPr="00D738DD">
        <w:t>中</w:t>
      </w:r>
      <w:r w:rsidRPr="00D738DD">
        <w:t>Data_No = 18</w:t>
      </w:r>
      <w:r w:rsidRPr="00D738DD">
        <w:t>的</w:t>
      </w:r>
      <w:r w:rsidRPr="00D738DD">
        <w:t>Differential_pressure</w:t>
      </w:r>
      <w:r w:rsidRPr="00D738DD">
        <w:t>序列，时间窗口长度为</w:t>
      </w:r>
      <w:r w:rsidRPr="00D738DD">
        <w:t>30</w:t>
      </w:r>
      <w:r w:rsidRPr="00D738DD">
        <w:t>，</w:t>
      </w:r>
      <w:r w:rsidR="00F025CA">
        <w:rPr>
          <w:rFonts w:hint="eastAsia"/>
        </w:rPr>
        <w:t>并</w:t>
      </w:r>
      <w:r w:rsidRPr="00D738DD">
        <w:t>按时间顺序进行</w:t>
      </w:r>
      <w:r w:rsidRPr="00D738DD">
        <w:t>80%/20%</w:t>
      </w:r>
      <w:r w:rsidR="00F025CA">
        <w:rPr>
          <w:rFonts w:hint="eastAsia"/>
        </w:rPr>
        <w:t>训练</w:t>
      </w:r>
      <w:r w:rsidR="00AC3AC9">
        <w:rPr>
          <w:rFonts w:hint="eastAsia"/>
        </w:rPr>
        <w:t>—</w:t>
      </w:r>
      <w:r w:rsidR="00F025CA">
        <w:rPr>
          <w:rFonts w:hint="eastAsia"/>
        </w:rPr>
        <w:t>验证</w:t>
      </w:r>
      <w:r w:rsidRPr="00D738DD">
        <w:t>划分，</w:t>
      </w:r>
      <w:r w:rsidRPr="00D738DD">
        <w:t>GRU</w:t>
      </w:r>
      <w:r w:rsidRPr="00D738DD">
        <w:t>主要参数为</w:t>
      </w:r>
      <w:r w:rsidRPr="00D738DD">
        <w:t>hidden_dim=40</w:t>
      </w:r>
      <w:r w:rsidRPr="00D738DD">
        <w:t>、</w:t>
      </w:r>
      <w:r w:rsidRPr="00D738DD">
        <w:t>num_layers=1</w:t>
      </w:r>
      <w:r w:rsidRPr="00D738DD">
        <w:t>、</w:t>
      </w:r>
      <w:r w:rsidRPr="00D738DD">
        <w:t>dropout=0.25</w:t>
      </w:r>
      <w:r w:rsidRPr="00D738DD">
        <w:t>，优化参数为</w:t>
      </w:r>
      <w:r w:rsidRPr="00D738DD">
        <w:t>lr=1e-3</w:t>
      </w:r>
      <w:r w:rsidRPr="00D738DD">
        <w:t>、</w:t>
      </w:r>
      <w:r w:rsidRPr="00D738DD">
        <w:t>batch_size=1024</w:t>
      </w:r>
      <w:r w:rsidRPr="00D738DD">
        <w:t>、</w:t>
      </w:r>
      <w:r w:rsidRPr="00D738DD">
        <w:t>epochs=250</w:t>
      </w:r>
      <w:r w:rsidRPr="00D738DD">
        <w:t>。由于前文已经对该模块的原理和训练过程作了说明，因此本章只保留与正式实验直接相关的数据来源与使用方式。</w:t>
      </w:r>
    </w:p>
    <w:p w14:paraId="42552C71" w14:textId="77777777" w:rsidR="00D738DD" w:rsidRPr="008733DE" w:rsidRDefault="00D738DD" w:rsidP="008733DE">
      <w:pPr>
        <w:pStyle w:val="30"/>
        <w:numPr>
          <w:ilvl w:val="2"/>
          <w:numId w:val="51"/>
        </w:numPr>
        <w:spacing w:before="163" w:after="163"/>
        <w:jc w:val="both"/>
        <w:rPr>
          <w:lang w:eastAsia="zh-CN"/>
        </w:rPr>
      </w:pPr>
      <w:bookmarkStart w:id="85" w:name="_Toc229162232"/>
      <w:r w:rsidRPr="008733DE">
        <w:rPr>
          <w:lang w:eastAsia="zh-CN"/>
        </w:rPr>
        <w:lastRenderedPageBreak/>
        <w:t>车间环境与任务生成参数</w:t>
      </w:r>
      <w:bookmarkEnd w:id="85"/>
    </w:p>
    <w:p w14:paraId="5896C3D7" w14:textId="77777777" w:rsidR="00D738DD" w:rsidRPr="00D738DD" w:rsidRDefault="00D738DD" w:rsidP="00D738DD">
      <w:pPr>
        <w:ind w:firstLineChars="200" w:firstLine="480"/>
        <w:jc w:val="both"/>
      </w:pPr>
      <w:r w:rsidRPr="00D738DD">
        <w:t>本章实验统一采用</w:t>
      </w:r>
      <w:r w:rsidRPr="00D738DD">
        <w:t>6</w:t>
      </w:r>
      <w:r w:rsidRPr="00D738DD">
        <w:t>机并行柔性作业车间。表</w:t>
      </w:r>
      <w:r w:rsidRPr="00D738DD">
        <w:t>5-1</w:t>
      </w:r>
      <w:r w:rsidRPr="00D738DD">
        <w:t>汇总了车间与任务生成相关的主要参数。</w:t>
      </w:r>
    </w:p>
    <w:p w14:paraId="2AE3F250" w14:textId="77777777" w:rsidR="00D738DD" w:rsidRPr="0074468A" w:rsidRDefault="00D738DD" w:rsidP="0074468A">
      <w:pPr>
        <w:keepNext/>
        <w:keepLines/>
        <w:jc w:val="center"/>
        <w:rPr>
          <w:sz w:val="21"/>
          <w:szCs w:val="21"/>
        </w:rPr>
      </w:pPr>
      <w:r w:rsidRPr="0074468A">
        <w:rPr>
          <w:sz w:val="21"/>
          <w:szCs w:val="21"/>
        </w:rPr>
        <w:t>表</w:t>
      </w:r>
      <w:r w:rsidRPr="0074468A">
        <w:rPr>
          <w:sz w:val="21"/>
          <w:szCs w:val="21"/>
        </w:rPr>
        <w:t xml:space="preserve">5-1 </w:t>
      </w:r>
      <w:r w:rsidRPr="0074468A">
        <w:rPr>
          <w:sz w:val="21"/>
          <w:szCs w:val="21"/>
        </w:rPr>
        <w:t>车间与任务生成参数</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2408"/>
        <w:gridCol w:w="1135"/>
      </w:tblGrid>
      <w:tr w:rsidR="008733DE" w:rsidRPr="0074468A" w14:paraId="2E5701AD" w14:textId="77777777" w:rsidTr="0074468A">
        <w:trPr>
          <w:jc w:val="center"/>
        </w:trPr>
        <w:tc>
          <w:tcPr>
            <w:tcW w:w="2408" w:type="dxa"/>
          </w:tcPr>
          <w:p w14:paraId="05D3AD6D" w14:textId="77777777" w:rsidR="008733DE" w:rsidRPr="0074468A" w:rsidRDefault="008733DE" w:rsidP="0074468A">
            <w:pPr>
              <w:keepNext/>
              <w:keepLines/>
              <w:jc w:val="center"/>
              <w:rPr>
                <w:b/>
                <w:bCs/>
                <w:sz w:val="21"/>
                <w:szCs w:val="21"/>
              </w:rPr>
            </w:pPr>
            <w:r w:rsidRPr="0074468A">
              <w:rPr>
                <w:rFonts w:hint="eastAsia"/>
                <w:b/>
                <w:bCs/>
                <w:sz w:val="21"/>
                <w:szCs w:val="21"/>
              </w:rPr>
              <w:t>参数</w:t>
            </w:r>
          </w:p>
        </w:tc>
        <w:tc>
          <w:tcPr>
            <w:tcW w:w="1135" w:type="dxa"/>
          </w:tcPr>
          <w:p w14:paraId="24B0D137" w14:textId="77777777" w:rsidR="008733DE" w:rsidRPr="0074468A" w:rsidRDefault="008733DE" w:rsidP="0074468A">
            <w:pPr>
              <w:keepNext/>
              <w:keepLines/>
              <w:jc w:val="center"/>
              <w:rPr>
                <w:b/>
                <w:bCs/>
                <w:sz w:val="21"/>
                <w:szCs w:val="21"/>
              </w:rPr>
            </w:pPr>
            <w:r w:rsidRPr="0074468A">
              <w:rPr>
                <w:rFonts w:hint="eastAsia"/>
                <w:b/>
                <w:bCs/>
                <w:sz w:val="21"/>
                <w:szCs w:val="21"/>
              </w:rPr>
              <w:t>设定值</w:t>
            </w:r>
          </w:p>
        </w:tc>
      </w:tr>
      <w:tr w:rsidR="0074468A" w:rsidRPr="0074468A" w14:paraId="00353B31" w14:textId="77777777" w:rsidTr="0074468A">
        <w:trPr>
          <w:jc w:val="center"/>
        </w:trPr>
        <w:tc>
          <w:tcPr>
            <w:tcW w:w="2408" w:type="dxa"/>
          </w:tcPr>
          <w:p w14:paraId="5AE80364" w14:textId="77777777" w:rsidR="0074468A" w:rsidRPr="0074468A" w:rsidRDefault="0074468A" w:rsidP="0074468A">
            <w:pPr>
              <w:keepNext/>
              <w:keepLines/>
              <w:jc w:val="center"/>
              <w:rPr>
                <w:sz w:val="21"/>
                <w:szCs w:val="21"/>
              </w:rPr>
            </w:pPr>
            <w:r w:rsidRPr="0074468A">
              <w:rPr>
                <w:rFonts w:hint="eastAsia"/>
                <w:sz w:val="21"/>
                <w:szCs w:val="21"/>
              </w:rPr>
              <w:t>机器数量</w:t>
            </w:r>
          </w:p>
        </w:tc>
        <w:tc>
          <w:tcPr>
            <w:tcW w:w="1135" w:type="dxa"/>
          </w:tcPr>
          <w:p w14:paraId="11D7005A" w14:textId="77777777" w:rsidR="0074468A" w:rsidRPr="0074468A" w:rsidRDefault="0074468A" w:rsidP="0074468A">
            <w:pPr>
              <w:keepNext/>
              <w:keepLines/>
              <w:jc w:val="center"/>
              <w:rPr>
                <w:sz w:val="21"/>
                <w:szCs w:val="21"/>
              </w:rPr>
            </w:pPr>
            <w:r w:rsidRPr="0074468A">
              <w:rPr>
                <w:rFonts w:hint="eastAsia"/>
                <w:sz w:val="21"/>
                <w:szCs w:val="21"/>
              </w:rPr>
              <w:t>6</w:t>
            </w:r>
          </w:p>
        </w:tc>
      </w:tr>
      <w:tr w:rsidR="008733DE" w:rsidRPr="0074468A" w14:paraId="0DEFA8A3" w14:textId="77777777" w:rsidTr="0074468A">
        <w:trPr>
          <w:jc w:val="center"/>
        </w:trPr>
        <w:tc>
          <w:tcPr>
            <w:tcW w:w="2408" w:type="dxa"/>
          </w:tcPr>
          <w:p w14:paraId="152C66A6" w14:textId="77777777" w:rsidR="008733DE" w:rsidRPr="0074468A" w:rsidRDefault="008733DE" w:rsidP="0074468A">
            <w:pPr>
              <w:keepNext/>
              <w:keepLines/>
              <w:jc w:val="center"/>
              <w:rPr>
                <w:sz w:val="21"/>
                <w:szCs w:val="21"/>
              </w:rPr>
            </w:pPr>
            <w:r w:rsidRPr="0074468A">
              <w:rPr>
                <w:rFonts w:hint="eastAsia"/>
                <w:sz w:val="21"/>
                <w:szCs w:val="21"/>
              </w:rPr>
              <w:t>训练阶段目标任务数</w:t>
            </w:r>
          </w:p>
        </w:tc>
        <w:tc>
          <w:tcPr>
            <w:tcW w:w="1135" w:type="dxa"/>
          </w:tcPr>
          <w:p w14:paraId="636AA959" w14:textId="77777777" w:rsidR="008733DE" w:rsidRPr="0074468A" w:rsidRDefault="008733DE" w:rsidP="0074468A">
            <w:pPr>
              <w:keepNext/>
              <w:keepLines/>
              <w:jc w:val="center"/>
              <w:rPr>
                <w:sz w:val="21"/>
                <w:szCs w:val="21"/>
              </w:rPr>
            </w:pPr>
            <w:r w:rsidRPr="0074468A">
              <w:rPr>
                <w:rFonts w:hint="eastAsia"/>
                <w:sz w:val="21"/>
                <w:szCs w:val="21"/>
              </w:rPr>
              <w:t>100</w:t>
            </w:r>
          </w:p>
        </w:tc>
      </w:tr>
      <w:tr w:rsidR="008733DE" w:rsidRPr="0074468A" w14:paraId="1FE9809A" w14:textId="77777777" w:rsidTr="0074468A">
        <w:trPr>
          <w:jc w:val="center"/>
        </w:trPr>
        <w:tc>
          <w:tcPr>
            <w:tcW w:w="2408" w:type="dxa"/>
          </w:tcPr>
          <w:p w14:paraId="3E253115" w14:textId="77777777" w:rsidR="008733DE" w:rsidRPr="0074468A" w:rsidRDefault="008733DE" w:rsidP="0074468A">
            <w:pPr>
              <w:keepNext/>
              <w:keepLines/>
              <w:jc w:val="center"/>
              <w:rPr>
                <w:sz w:val="21"/>
                <w:szCs w:val="21"/>
              </w:rPr>
            </w:pPr>
            <w:r w:rsidRPr="0074468A">
              <w:rPr>
                <w:rFonts w:hint="eastAsia"/>
                <w:sz w:val="21"/>
                <w:szCs w:val="21"/>
              </w:rPr>
              <w:t>正式评估任务数</w:t>
            </w:r>
          </w:p>
        </w:tc>
        <w:tc>
          <w:tcPr>
            <w:tcW w:w="1135" w:type="dxa"/>
          </w:tcPr>
          <w:p w14:paraId="33D8D17D" w14:textId="77777777" w:rsidR="008733DE" w:rsidRPr="0074468A" w:rsidRDefault="008733DE" w:rsidP="0074468A">
            <w:pPr>
              <w:keepNext/>
              <w:keepLines/>
              <w:jc w:val="center"/>
              <w:rPr>
                <w:sz w:val="21"/>
                <w:szCs w:val="21"/>
              </w:rPr>
            </w:pPr>
            <w:r w:rsidRPr="0074468A">
              <w:rPr>
                <w:rFonts w:hint="eastAsia"/>
                <w:sz w:val="21"/>
                <w:szCs w:val="21"/>
              </w:rPr>
              <w:t>81</w:t>
            </w:r>
          </w:p>
        </w:tc>
      </w:tr>
      <w:tr w:rsidR="008733DE" w:rsidRPr="0074468A" w14:paraId="75AFE263" w14:textId="77777777" w:rsidTr="0074468A">
        <w:trPr>
          <w:jc w:val="center"/>
        </w:trPr>
        <w:tc>
          <w:tcPr>
            <w:tcW w:w="2408" w:type="dxa"/>
          </w:tcPr>
          <w:p w14:paraId="5BF765C4" w14:textId="77777777" w:rsidR="008733DE" w:rsidRPr="0074468A" w:rsidRDefault="008733DE" w:rsidP="0074468A">
            <w:pPr>
              <w:keepNext/>
              <w:keepLines/>
              <w:jc w:val="center"/>
              <w:rPr>
                <w:sz w:val="21"/>
                <w:szCs w:val="21"/>
              </w:rPr>
            </w:pPr>
            <w:r w:rsidRPr="0074468A">
              <w:rPr>
                <w:rFonts w:hint="eastAsia"/>
                <w:sz w:val="21"/>
                <w:szCs w:val="21"/>
              </w:rPr>
              <w:t>每个作业工序数</w:t>
            </w:r>
          </w:p>
        </w:tc>
        <w:tc>
          <w:tcPr>
            <w:tcW w:w="1135" w:type="dxa"/>
          </w:tcPr>
          <w:p w14:paraId="3D07F788" w14:textId="77777777" w:rsidR="008733DE" w:rsidRPr="0074468A" w:rsidRDefault="008733DE" w:rsidP="0074468A">
            <w:pPr>
              <w:keepNext/>
              <w:keepLines/>
              <w:jc w:val="center"/>
              <w:rPr>
                <w:sz w:val="21"/>
                <w:szCs w:val="21"/>
              </w:rPr>
            </w:pPr>
            <w:r w:rsidRPr="0074468A">
              <w:rPr>
                <w:rFonts w:hint="eastAsia"/>
                <w:sz w:val="21"/>
                <w:szCs w:val="21"/>
              </w:rPr>
              <w:t>2-5</w:t>
            </w:r>
          </w:p>
        </w:tc>
      </w:tr>
      <w:tr w:rsidR="008733DE" w:rsidRPr="0074468A" w14:paraId="1AEF1D0C" w14:textId="77777777" w:rsidTr="0074468A">
        <w:trPr>
          <w:jc w:val="center"/>
        </w:trPr>
        <w:tc>
          <w:tcPr>
            <w:tcW w:w="2408" w:type="dxa"/>
          </w:tcPr>
          <w:p w14:paraId="778CE2D4" w14:textId="77777777" w:rsidR="008733DE" w:rsidRPr="0074468A" w:rsidRDefault="008733DE" w:rsidP="0074468A">
            <w:pPr>
              <w:keepNext/>
              <w:keepLines/>
              <w:jc w:val="center"/>
              <w:rPr>
                <w:sz w:val="21"/>
                <w:szCs w:val="21"/>
              </w:rPr>
            </w:pPr>
            <w:r w:rsidRPr="0074468A">
              <w:rPr>
                <w:rFonts w:hint="eastAsia"/>
                <w:sz w:val="21"/>
                <w:szCs w:val="21"/>
              </w:rPr>
              <w:t>单工序可行机器数</w:t>
            </w:r>
          </w:p>
        </w:tc>
        <w:tc>
          <w:tcPr>
            <w:tcW w:w="1135" w:type="dxa"/>
          </w:tcPr>
          <w:p w14:paraId="72E6CA63" w14:textId="77777777" w:rsidR="008733DE" w:rsidRPr="0074468A" w:rsidRDefault="008733DE" w:rsidP="0074468A">
            <w:pPr>
              <w:keepNext/>
              <w:keepLines/>
              <w:jc w:val="center"/>
              <w:rPr>
                <w:sz w:val="21"/>
                <w:szCs w:val="21"/>
              </w:rPr>
            </w:pPr>
            <w:r w:rsidRPr="0074468A">
              <w:rPr>
                <w:rFonts w:hint="eastAsia"/>
                <w:sz w:val="21"/>
                <w:szCs w:val="21"/>
              </w:rPr>
              <w:t>1-4</w:t>
            </w:r>
          </w:p>
        </w:tc>
      </w:tr>
      <w:tr w:rsidR="008733DE" w:rsidRPr="0074468A" w14:paraId="5488ECEE" w14:textId="77777777" w:rsidTr="0074468A">
        <w:trPr>
          <w:jc w:val="center"/>
        </w:trPr>
        <w:tc>
          <w:tcPr>
            <w:tcW w:w="2408" w:type="dxa"/>
          </w:tcPr>
          <w:p w14:paraId="623A0A2F" w14:textId="77777777" w:rsidR="008733DE" w:rsidRPr="0074468A" w:rsidRDefault="008733DE" w:rsidP="0074468A">
            <w:pPr>
              <w:keepNext/>
              <w:keepLines/>
              <w:jc w:val="center"/>
              <w:rPr>
                <w:sz w:val="21"/>
                <w:szCs w:val="21"/>
              </w:rPr>
            </w:pPr>
            <w:r w:rsidRPr="0074468A">
              <w:rPr>
                <w:rFonts w:hint="eastAsia"/>
                <w:sz w:val="21"/>
                <w:szCs w:val="21"/>
              </w:rPr>
              <w:t>基础加工时间</w:t>
            </w:r>
          </w:p>
        </w:tc>
        <w:tc>
          <w:tcPr>
            <w:tcW w:w="1135" w:type="dxa"/>
          </w:tcPr>
          <w:p w14:paraId="67A58916" w14:textId="77777777" w:rsidR="008733DE" w:rsidRPr="0074468A" w:rsidRDefault="0074468A" w:rsidP="0074468A">
            <w:pPr>
              <w:keepNext/>
              <w:keepLines/>
              <w:jc w:val="center"/>
              <w:rPr>
                <w:sz w:val="21"/>
                <w:szCs w:val="21"/>
              </w:rPr>
            </w:pPr>
            <w:r w:rsidRPr="0074468A">
              <w:rPr>
                <w:rFonts w:hint="eastAsia"/>
                <w:sz w:val="21"/>
                <w:szCs w:val="21"/>
              </w:rPr>
              <w:t>5.0-50.0</w:t>
            </w:r>
          </w:p>
        </w:tc>
      </w:tr>
      <w:tr w:rsidR="008733DE" w:rsidRPr="0074468A" w14:paraId="5A37FF70" w14:textId="77777777" w:rsidTr="0074468A">
        <w:trPr>
          <w:jc w:val="center"/>
        </w:trPr>
        <w:tc>
          <w:tcPr>
            <w:tcW w:w="2408" w:type="dxa"/>
          </w:tcPr>
          <w:p w14:paraId="23F63B6F" w14:textId="77777777" w:rsidR="008733DE" w:rsidRPr="0074468A" w:rsidRDefault="008733DE" w:rsidP="0074468A">
            <w:pPr>
              <w:keepNext/>
              <w:keepLines/>
              <w:jc w:val="center"/>
              <w:rPr>
                <w:sz w:val="21"/>
                <w:szCs w:val="21"/>
              </w:rPr>
            </w:pPr>
            <w:r w:rsidRPr="0074468A">
              <w:rPr>
                <w:rFonts w:hint="eastAsia"/>
                <w:sz w:val="21"/>
                <w:szCs w:val="21"/>
              </w:rPr>
              <w:t>机器加工尺度系数</w:t>
            </w:r>
          </w:p>
        </w:tc>
        <w:tc>
          <w:tcPr>
            <w:tcW w:w="1135" w:type="dxa"/>
          </w:tcPr>
          <w:p w14:paraId="3852C40D" w14:textId="77777777" w:rsidR="008733DE" w:rsidRPr="0074468A" w:rsidRDefault="0074468A" w:rsidP="0074468A">
            <w:pPr>
              <w:keepNext/>
              <w:keepLines/>
              <w:jc w:val="center"/>
              <w:rPr>
                <w:sz w:val="21"/>
                <w:szCs w:val="21"/>
              </w:rPr>
            </w:pPr>
            <w:r w:rsidRPr="0074468A">
              <w:rPr>
                <w:rFonts w:hint="eastAsia"/>
                <w:sz w:val="21"/>
                <w:szCs w:val="21"/>
              </w:rPr>
              <w:t>0.7-1.3</w:t>
            </w:r>
          </w:p>
        </w:tc>
      </w:tr>
      <w:tr w:rsidR="008733DE" w:rsidRPr="0074468A" w14:paraId="5EED0B5F" w14:textId="77777777" w:rsidTr="0074468A">
        <w:trPr>
          <w:jc w:val="center"/>
        </w:trPr>
        <w:tc>
          <w:tcPr>
            <w:tcW w:w="2408" w:type="dxa"/>
          </w:tcPr>
          <w:p w14:paraId="314F47ED" w14:textId="77777777" w:rsidR="008733DE" w:rsidRPr="0074468A" w:rsidRDefault="008733DE" w:rsidP="0074468A">
            <w:pPr>
              <w:keepNext/>
              <w:keepLines/>
              <w:jc w:val="center"/>
              <w:rPr>
                <w:sz w:val="21"/>
                <w:szCs w:val="21"/>
              </w:rPr>
            </w:pPr>
            <w:r w:rsidRPr="0074468A">
              <w:rPr>
                <w:rFonts w:hint="eastAsia"/>
                <w:sz w:val="21"/>
                <w:szCs w:val="21"/>
              </w:rPr>
              <w:t>场景模式</w:t>
            </w:r>
          </w:p>
        </w:tc>
        <w:tc>
          <w:tcPr>
            <w:tcW w:w="1135" w:type="dxa"/>
          </w:tcPr>
          <w:p w14:paraId="49871993" w14:textId="77777777" w:rsidR="008733DE" w:rsidRPr="0074468A" w:rsidRDefault="0074468A" w:rsidP="0074468A">
            <w:pPr>
              <w:keepNext/>
              <w:keepLines/>
              <w:jc w:val="center"/>
              <w:rPr>
                <w:sz w:val="21"/>
                <w:szCs w:val="21"/>
              </w:rPr>
            </w:pPr>
            <w:r w:rsidRPr="0074468A">
              <w:rPr>
                <w:sz w:val="21"/>
                <w:szCs w:val="21"/>
              </w:rPr>
              <w:t>grid_full</w:t>
            </w:r>
          </w:p>
        </w:tc>
      </w:tr>
      <w:tr w:rsidR="008733DE" w:rsidRPr="0074468A" w14:paraId="5058D3FE" w14:textId="77777777" w:rsidTr="0074468A">
        <w:trPr>
          <w:jc w:val="center"/>
        </w:trPr>
        <w:tc>
          <w:tcPr>
            <w:tcW w:w="2408" w:type="dxa"/>
          </w:tcPr>
          <w:p w14:paraId="46DA15BA" w14:textId="77777777" w:rsidR="008733DE" w:rsidRPr="0074468A" w:rsidRDefault="008733DE" w:rsidP="0074468A">
            <w:pPr>
              <w:jc w:val="center"/>
              <w:rPr>
                <w:sz w:val="21"/>
                <w:szCs w:val="21"/>
              </w:rPr>
            </w:pPr>
            <w:r w:rsidRPr="0074468A">
              <w:rPr>
                <w:rFonts w:hint="eastAsia"/>
                <w:sz w:val="21"/>
                <w:szCs w:val="21"/>
              </w:rPr>
              <w:t>每个子场景任务数</w:t>
            </w:r>
          </w:p>
        </w:tc>
        <w:tc>
          <w:tcPr>
            <w:tcW w:w="1135" w:type="dxa"/>
          </w:tcPr>
          <w:p w14:paraId="37804EB9" w14:textId="77777777" w:rsidR="008733DE" w:rsidRPr="0074468A" w:rsidRDefault="0074468A" w:rsidP="0074468A">
            <w:pPr>
              <w:jc w:val="center"/>
              <w:rPr>
                <w:sz w:val="21"/>
                <w:szCs w:val="21"/>
              </w:rPr>
            </w:pPr>
            <w:r w:rsidRPr="0074468A">
              <w:rPr>
                <w:sz w:val="21"/>
                <w:szCs w:val="21"/>
              </w:rPr>
              <w:t>9</w:t>
            </w:r>
          </w:p>
        </w:tc>
      </w:tr>
    </w:tbl>
    <w:p w14:paraId="7AC9875E" w14:textId="7EB293FE" w:rsidR="00D738DD" w:rsidRPr="00D738DD" w:rsidRDefault="00D738DD" w:rsidP="00D738DD">
      <w:pPr>
        <w:ind w:firstLineChars="200" w:firstLine="480"/>
        <w:jc w:val="both"/>
      </w:pPr>
      <w:r w:rsidRPr="00D738DD">
        <w:t>在本文中，</w:t>
      </w:r>
      <m:oMath>
        <m:r>
          <m:rPr>
            <m:sty m:val="p"/>
          </m:rPr>
          <w:rPr>
            <w:rFonts w:ascii="Cambria Math" w:hAnsi="Cambria Math"/>
          </w:rPr>
          <m:t xml:space="preserve">λ </m:t>
        </m:r>
      </m:oMath>
      <w:r w:rsidRPr="00D738DD">
        <w:t>用于刻画作业到达节奏。系统采用分段随机到达机制，相邻作业到达间隔按照指数分布生成</w:t>
      </w:r>
      <w:r w:rsidR="0074468A">
        <w:rPr>
          <w:rFonts w:hint="eastAsia"/>
        </w:rPr>
        <w:t>，已在前文进行定义，</w:t>
      </w:r>
      <w:r w:rsidRPr="00D738DD">
        <w:t>其均值由当前场景段参数</w:t>
      </w:r>
      <m:oMath>
        <m:r>
          <w:rPr>
            <w:rFonts w:ascii="Cambria Math" w:hAnsi="Cambria Math"/>
          </w:rPr>
          <m:t xml:space="preserve">  </m:t>
        </m:r>
        <m:r>
          <m:rPr>
            <m:sty m:val="p"/>
          </m:rPr>
          <w:rPr>
            <w:rFonts w:ascii="Cambria Math" w:hAnsi="Cambria Math"/>
          </w:rPr>
          <m:t xml:space="preserve">λ </m:t>
        </m:r>
      </m:oMath>
      <w:r w:rsidRPr="00D738DD">
        <w:t>决定。因此，</w:t>
      </w:r>
      <m:oMath>
        <m:r>
          <m:rPr>
            <m:sty m:val="p"/>
          </m:rPr>
          <w:rPr>
            <w:rFonts w:ascii="Cambria Math" w:hAnsi="Cambria Math"/>
          </w:rPr>
          <m:t>λ</m:t>
        </m:r>
        <m:r>
          <w:rPr>
            <w:rFonts w:ascii="Cambria Math" w:hAnsi="Cambria Math"/>
          </w:rPr>
          <m:t xml:space="preserve"> </m:t>
        </m:r>
      </m:oMath>
      <w:r w:rsidRPr="00D738DD">
        <w:t>越小，作业到达越密集，系统负载越容易集中</w:t>
      </w:r>
      <w:r w:rsidR="002379D1">
        <w:rPr>
          <w:rFonts w:hint="eastAsia"/>
        </w:rPr>
        <w:t>。</w:t>
      </w:r>
      <m:oMath>
        <m:r>
          <m:rPr>
            <m:sty m:val="p"/>
          </m:rPr>
          <w:rPr>
            <w:rFonts w:ascii="Cambria Math" w:hAnsi="Cambria Math"/>
          </w:rPr>
          <m:t>λ</m:t>
        </m:r>
        <m:r>
          <w:rPr>
            <w:rFonts w:ascii="Cambria Math" w:hAnsi="Cambria Math"/>
          </w:rPr>
          <m:t xml:space="preserve"> </m:t>
        </m:r>
      </m:oMath>
      <w:r w:rsidRPr="00D738DD">
        <w:t>越大，作业进入系统的节奏越舒缓。在正式评估中，</w:t>
      </w:r>
      <m:oMath>
        <m:r>
          <m:rPr>
            <m:sty m:val="p"/>
          </m:rPr>
          <w:rPr>
            <w:rFonts w:ascii="Cambria Math" w:hAnsi="Cambria Math"/>
          </w:rPr>
          <m:t>λ</m:t>
        </m:r>
        <m:r>
          <w:rPr>
            <w:rFonts w:ascii="Cambria Math" w:hAnsi="Cambria Math"/>
          </w:rPr>
          <m:t xml:space="preserve"> </m:t>
        </m:r>
      </m:oMath>
      <w:r w:rsidRPr="00D738DD">
        <w:t>取值为</w:t>
      </w:r>
      <w:r w:rsidRPr="00D738DD">
        <w:t>20</w:t>
      </w:r>
      <w:r w:rsidRPr="00D738DD">
        <w:t>、</w:t>
      </w:r>
      <w:r w:rsidRPr="00D738DD">
        <w:t>40</w:t>
      </w:r>
      <w:r w:rsidRPr="00D738DD">
        <w:t>和</w:t>
      </w:r>
      <w:r w:rsidRPr="00D738DD">
        <w:t>60</w:t>
      </w:r>
      <w:r w:rsidRPr="00D738DD">
        <w:t>，用于覆盖不同负载水平。</w:t>
      </w:r>
    </w:p>
    <w:p w14:paraId="205B2806" w14:textId="6B63680B" w:rsidR="00D738DD" w:rsidRPr="00D738DD" w:rsidRDefault="00D738DD" w:rsidP="0074468A">
      <w:pPr>
        <w:ind w:firstLineChars="200" w:firstLine="480"/>
        <w:jc w:val="both"/>
      </w:pPr>
      <w:r w:rsidRPr="00D738DD">
        <w:t>DDT</w:t>
      </w:r>
      <w:r w:rsidRPr="00D738DD">
        <w:t>用于刻画交期紧度。因此，</w:t>
      </w:r>
      <w:r w:rsidRPr="00D738DD">
        <w:t>DDT</w:t>
      </w:r>
      <w:r w:rsidRPr="00D738DD">
        <w:t>越小，交期越紧</w:t>
      </w:r>
      <w:r w:rsidR="002379D1">
        <w:rPr>
          <w:rFonts w:hint="eastAsia"/>
        </w:rPr>
        <w:t>。</w:t>
      </w:r>
      <w:r w:rsidRPr="00D738DD">
        <w:t>DDT</w:t>
      </w:r>
      <w:r w:rsidRPr="00D738DD">
        <w:t>越大，交期越宽松。本文中</w:t>
      </w:r>
      <w:r w:rsidRPr="00D738DD">
        <w:t xml:space="preserve"> DDT </w:t>
      </w:r>
      <w:r w:rsidRPr="00D738DD">
        <w:t>取值为</w:t>
      </w:r>
      <w:r w:rsidRPr="00D738DD">
        <w:t>1.0</w:t>
      </w:r>
      <w:r w:rsidRPr="00D738DD">
        <w:t>、</w:t>
      </w:r>
      <w:r w:rsidRPr="00D738DD">
        <w:t xml:space="preserve">1.5 </w:t>
      </w:r>
      <w:r w:rsidRPr="00D738DD">
        <w:t>和</w:t>
      </w:r>
      <w:r w:rsidRPr="00D738DD">
        <w:t xml:space="preserve"> 2.0</w:t>
      </w:r>
      <w:r w:rsidRPr="00D738DD">
        <w:t>。由此，</w:t>
      </w:r>
      <m:oMath>
        <m:r>
          <m:rPr>
            <m:sty m:val="p"/>
          </m:rPr>
          <w:rPr>
            <w:rFonts w:ascii="Cambria Math" w:hAnsi="Cambria Math"/>
          </w:rPr>
          <m:t>λ</m:t>
        </m:r>
        <m:r>
          <w:rPr>
            <w:rFonts w:ascii="Cambria Math" w:hAnsi="Cambria Math"/>
          </w:rPr>
          <m:t xml:space="preserve"> </m:t>
        </m:r>
      </m:oMath>
      <w:r w:rsidRPr="00D738DD">
        <w:t>与</w:t>
      </w:r>
      <w:r w:rsidRPr="00D738DD">
        <w:t>DDT</w:t>
      </w:r>
      <w:r w:rsidRPr="00D738DD">
        <w:t>共同构成了一个</w:t>
      </w:r>
      <w:r w:rsidRPr="00D738DD">
        <w:t>“</w:t>
      </w:r>
      <w:r w:rsidRPr="00D738DD">
        <w:t>负载压力</w:t>
      </w:r>
      <w:r w:rsidR="00AC3AC9">
        <w:t>—</w:t>
      </w:r>
      <w:r w:rsidRPr="00D738DD">
        <w:t>交期压力</w:t>
      </w:r>
      <w:r w:rsidRPr="00D738DD">
        <w:t>”</w:t>
      </w:r>
      <w:r w:rsidRPr="00D738DD">
        <w:t>的二维场景空间。表</w:t>
      </w:r>
      <w:r w:rsidRPr="00D738DD">
        <w:t>5-2</w:t>
      </w:r>
      <w:r w:rsidRPr="00D738DD">
        <w:t>对二者的作用作了概括。</w:t>
      </w:r>
    </w:p>
    <w:p w14:paraId="641B1FDB" w14:textId="77777777" w:rsidR="00D738DD" w:rsidRPr="0074468A" w:rsidRDefault="00D738DD" w:rsidP="0074468A">
      <w:pPr>
        <w:keepNext/>
        <w:keepLines/>
        <w:jc w:val="center"/>
        <w:rPr>
          <w:sz w:val="21"/>
          <w:szCs w:val="21"/>
        </w:rPr>
      </w:pPr>
      <w:r w:rsidRPr="0074468A">
        <w:rPr>
          <w:sz w:val="21"/>
          <w:szCs w:val="21"/>
        </w:rPr>
        <w:t>表</w:t>
      </w:r>
      <w:r w:rsidRPr="0074468A">
        <w:rPr>
          <w:sz w:val="21"/>
          <w:szCs w:val="21"/>
        </w:rPr>
        <w:t xml:space="preserve">5-2 </w:t>
      </w:r>
      <w:r w:rsidRPr="0074468A">
        <w:rPr>
          <w:sz w:val="21"/>
          <w:szCs w:val="21"/>
        </w:rPr>
        <w:t>场景参数</w:t>
      </w:r>
      <m:oMath>
        <m:r>
          <w:rPr>
            <w:rFonts w:ascii="Cambria Math" w:hAnsi="Cambria Math"/>
            <w:sz w:val="21"/>
            <w:szCs w:val="21"/>
          </w:rPr>
          <m:t xml:space="preserve"> λ</m:t>
        </m:r>
      </m:oMath>
      <w:r w:rsidRPr="0074468A">
        <w:rPr>
          <w:sz w:val="21"/>
          <w:szCs w:val="21"/>
        </w:rPr>
        <w:t>与</w:t>
      </w:r>
      <w:r w:rsidRPr="0074468A">
        <w:rPr>
          <w:sz w:val="21"/>
          <w:szCs w:val="21"/>
        </w:rPr>
        <w:t xml:space="preserve"> DDT </w:t>
      </w:r>
      <w:r w:rsidRPr="0074468A">
        <w:rPr>
          <w:sz w:val="21"/>
          <w:szCs w:val="21"/>
        </w:rPr>
        <w:t>的含义</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709"/>
        <w:gridCol w:w="1559"/>
        <w:gridCol w:w="3827"/>
      </w:tblGrid>
      <w:tr w:rsidR="0074468A" w:rsidRPr="0074468A" w14:paraId="6EF40FDE" w14:textId="77777777" w:rsidTr="0074468A">
        <w:trPr>
          <w:jc w:val="center"/>
        </w:trPr>
        <w:tc>
          <w:tcPr>
            <w:tcW w:w="709" w:type="dxa"/>
          </w:tcPr>
          <w:p w14:paraId="7FA1FECE" w14:textId="77777777" w:rsidR="0074468A" w:rsidRPr="0074468A" w:rsidRDefault="0074468A" w:rsidP="0074468A">
            <w:pPr>
              <w:keepNext/>
              <w:keepLines/>
              <w:jc w:val="center"/>
              <w:rPr>
                <w:b/>
                <w:bCs/>
                <w:sz w:val="21"/>
                <w:szCs w:val="21"/>
              </w:rPr>
            </w:pPr>
            <w:r w:rsidRPr="0074468A">
              <w:rPr>
                <w:rFonts w:hint="eastAsia"/>
                <w:b/>
                <w:bCs/>
                <w:sz w:val="21"/>
                <w:szCs w:val="21"/>
              </w:rPr>
              <w:t>参数</w:t>
            </w:r>
          </w:p>
        </w:tc>
        <w:tc>
          <w:tcPr>
            <w:tcW w:w="1559" w:type="dxa"/>
          </w:tcPr>
          <w:p w14:paraId="04B91468" w14:textId="77777777" w:rsidR="0074468A" w:rsidRPr="0074468A" w:rsidRDefault="0074468A" w:rsidP="0074468A">
            <w:pPr>
              <w:keepNext/>
              <w:keepLines/>
              <w:jc w:val="center"/>
              <w:rPr>
                <w:b/>
                <w:bCs/>
                <w:sz w:val="21"/>
                <w:szCs w:val="21"/>
              </w:rPr>
            </w:pPr>
            <w:r w:rsidRPr="0074468A">
              <w:rPr>
                <w:rFonts w:hint="eastAsia"/>
                <w:b/>
                <w:bCs/>
                <w:sz w:val="21"/>
                <w:szCs w:val="21"/>
              </w:rPr>
              <w:t>取值</w:t>
            </w:r>
          </w:p>
        </w:tc>
        <w:tc>
          <w:tcPr>
            <w:tcW w:w="3827" w:type="dxa"/>
          </w:tcPr>
          <w:p w14:paraId="4B509F17" w14:textId="77777777" w:rsidR="0074468A" w:rsidRPr="0074468A" w:rsidRDefault="0074468A" w:rsidP="0074468A">
            <w:pPr>
              <w:keepNext/>
              <w:keepLines/>
              <w:jc w:val="center"/>
              <w:rPr>
                <w:b/>
                <w:bCs/>
                <w:sz w:val="21"/>
                <w:szCs w:val="21"/>
              </w:rPr>
            </w:pPr>
            <w:r w:rsidRPr="0074468A">
              <w:rPr>
                <w:rFonts w:hint="eastAsia"/>
                <w:b/>
                <w:bCs/>
                <w:sz w:val="21"/>
                <w:szCs w:val="21"/>
              </w:rPr>
              <w:t>含义</w:t>
            </w:r>
          </w:p>
        </w:tc>
      </w:tr>
      <w:tr w:rsidR="0074468A" w:rsidRPr="0074468A" w14:paraId="40DFD0BB" w14:textId="77777777" w:rsidTr="0074468A">
        <w:trPr>
          <w:jc w:val="center"/>
        </w:trPr>
        <w:tc>
          <w:tcPr>
            <w:tcW w:w="709" w:type="dxa"/>
          </w:tcPr>
          <w:p w14:paraId="2411A1AD" w14:textId="77777777" w:rsidR="0074468A" w:rsidRPr="0074468A" w:rsidRDefault="0074468A" w:rsidP="0074468A">
            <w:pPr>
              <w:keepNext/>
              <w:keepLines/>
              <w:jc w:val="center"/>
              <w:rPr>
                <w:sz w:val="21"/>
                <w:szCs w:val="21"/>
              </w:rPr>
            </w:pPr>
            <m:oMathPara>
              <m:oMath>
                <m:r>
                  <m:rPr>
                    <m:sty m:val="p"/>
                  </m:rPr>
                  <w:rPr>
                    <w:rFonts w:ascii="Cambria Math" w:hAnsi="Cambria Math"/>
                    <w:sz w:val="21"/>
                    <w:szCs w:val="21"/>
                  </w:rPr>
                  <m:t>λ</m:t>
                </m:r>
              </m:oMath>
            </m:oMathPara>
          </w:p>
        </w:tc>
        <w:tc>
          <w:tcPr>
            <w:tcW w:w="1559" w:type="dxa"/>
          </w:tcPr>
          <w:p w14:paraId="53741E39" w14:textId="77777777" w:rsidR="0074468A" w:rsidRPr="0074468A" w:rsidRDefault="0074468A" w:rsidP="0074468A">
            <w:pPr>
              <w:keepNext/>
              <w:keepLines/>
              <w:jc w:val="center"/>
              <w:rPr>
                <w:sz w:val="21"/>
                <w:szCs w:val="21"/>
              </w:rPr>
            </w:pPr>
            <w:r w:rsidRPr="0074468A">
              <w:rPr>
                <w:sz w:val="21"/>
                <w:szCs w:val="21"/>
              </w:rPr>
              <w:t>20, 40, 60</w:t>
            </w:r>
          </w:p>
        </w:tc>
        <w:tc>
          <w:tcPr>
            <w:tcW w:w="3827" w:type="dxa"/>
          </w:tcPr>
          <w:p w14:paraId="28B84946" w14:textId="77777777" w:rsidR="0074468A" w:rsidRPr="0074468A" w:rsidRDefault="0074468A" w:rsidP="0074468A">
            <w:pPr>
              <w:keepNext/>
              <w:keepLines/>
              <w:jc w:val="center"/>
              <w:rPr>
                <w:sz w:val="21"/>
                <w:szCs w:val="21"/>
              </w:rPr>
            </w:pPr>
            <w:r w:rsidRPr="0074468A">
              <w:rPr>
                <w:rFonts w:hint="eastAsia"/>
                <w:sz w:val="21"/>
                <w:szCs w:val="21"/>
              </w:rPr>
              <w:t>控制作业到达节奏，反映系统负载水平</w:t>
            </w:r>
          </w:p>
        </w:tc>
      </w:tr>
      <w:tr w:rsidR="0074468A" w:rsidRPr="0074468A" w14:paraId="4F155734" w14:textId="77777777" w:rsidTr="0074468A">
        <w:trPr>
          <w:jc w:val="center"/>
        </w:trPr>
        <w:tc>
          <w:tcPr>
            <w:tcW w:w="709" w:type="dxa"/>
          </w:tcPr>
          <w:p w14:paraId="655768A7" w14:textId="77777777" w:rsidR="0074468A" w:rsidRPr="0074468A" w:rsidRDefault="0074468A" w:rsidP="0074468A">
            <w:pPr>
              <w:jc w:val="center"/>
              <w:rPr>
                <w:sz w:val="21"/>
                <w:szCs w:val="21"/>
              </w:rPr>
            </w:pPr>
            <w:r w:rsidRPr="0074468A">
              <w:rPr>
                <w:sz w:val="21"/>
                <w:szCs w:val="21"/>
              </w:rPr>
              <w:t>DDT</w:t>
            </w:r>
          </w:p>
        </w:tc>
        <w:tc>
          <w:tcPr>
            <w:tcW w:w="1559" w:type="dxa"/>
          </w:tcPr>
          <w:p w14:paraId="6556BCE3" w14:textId="77777777" w:rsidR="0074468A" w:rsidRPr="0074468A" w:rsidRDefault="0074468A" w:rsidP="0074468A">
            <w:pPr>
              <w:jc w:val="center"/>
              <w:rPr>
                <w:sz w:val="21"/>
                <w:szCs w:val="21"/>
              </w:rPr>
            </w:pPr>
            <w:r w:rsidRPr="0074468A">
              <w:rPr>
                <w:sz w:val="21"/>
                <w:szCs w:val="21"/>
              </w:rPr>
              <w:t>1.0, 1.5, 2.0</w:t>
            </w:r>
          </w:p>
        </w:tc>
        <w:tc>
          <w:tcPr>
            <w:tcW w:w="3827" w:type="dxa"/>
          </w:tcPr>
          <w:p w14:paraId="4B9931B9" w14:textId="77777777" w:rsidR="0074468A" w:rsidRPr="0074468A" w:rsidRDefault="0074468A" w:rsidP="0074468A">
            <w:pPr>
              <w:jc w:val="center"/>
              <w:rPr>
                <w:sz w:val="21"/>
                <w:szCs w:val="21"/>
              </w:rPr>
            </w:pPr>
            <w:r w:rsidRPr="0074468A">
              <w:rPr>
                <w:rFonts w:hint="eastAsia"/>
                <w:sz w:val="21"/>
                <w:szCs w:val="21"/>
              </w:rPr>
              <w:t>控制作业交期紧度，反映交付压力水平</w:t>
            </w:r>
          </w:p>
        </w:tc>
      </w:tr>
    </w:tbl>
    <w:p w14:paraId="00BF4D4C" w14:textId="77777777" w:rsidR="00D738DD" w:rsidRPr="0074468A" w:rsidRDefault="00D738DD" w:rsidP="0074468A">
      <w:pPr>
        <w:pStyle w:val="30"/>
        <w:numPr>
          <w:ilvl w:val="2"/>
          <w:numId w:val="51"/>
        </w:numPr>
        <w:spacing w:before="163" w:after="163"/>
        <w:jc w:val="both"/>
        <w:rPr>
          <w:lang w:eastAsia="zh-CN"/>
        </w:rPr>
      </w:pPr>
      <w:bookmarkStart w:id="86" w:name="_Toc229162233"/>
      <w:r w:rsidRPr="0074468A">
        <w:rPr>
          <w:lang w:eastAsia="zh-CN"/>
        </w:rPr>
        <w:lastRenderedPageBreak/>
        <w:t>维护与规划参数</w:t>
      </w:r>
      <w:bookmarkEnd w:id="86"/>
    </w:p>
    <w:p w14:paraId="46050333" w14:textId="77777777" w:rsidR="00D738DD" w:rsidRPr="00D738DD" w:rsidRDefault="00C86653" w:rsidP="00D738DD">
      <w:pPr>
        <w:ind w:firstLineChars="200" w:firstLine="480"/>
        <w:jc w:val="both"/>
      </w:pPr>
      <w:r>
        <w:rPr>
          <w:rFonts w:hint="eastAsia"/>
        </w:rPr>
        <w:t>除</w:t>
      </w:r>
      <w:r>
        <w:rPr>
          <w:rFonts w:hint="eastAsia"/>
        </w:rPr>
        <w:t>POMCP</w:t>
      </w:r>
      <w:r>
        <w:rPr>
          <w:rFonts w:hint="eastAsia"/>
        </w:rPr>
        <w:t>内部的安全动作过滤外，本文不通过预设健康区域规则将维护动作固定为某一类别</w:t>
      </w:r>
      <w:r w:rsidR="00D738DD" w:rsidRPr="00D738DD">
        <w:rPr>
          <w:rFonts w:hint="eastAsia"/>
        </w:rPr>
        <w:t>，</w:t>
      </w:r>
      <w:r w:rsidR="00D738DD" w:rsidRPr="00D738DD">
        <w:t>而是在统一状态输入下由维护器形成维护行为。与此同时，系统仍保留健康参考阈值与安全派工机制，以确保正式评估具有统一的安全边界。表</w:t>
      </w:r>
      <w:r w:rsidR="00D738DD" w:rsidRPr="00D738DD">
        <w:t>5-3</w:t>
      </w:r>
      <w:r w:rsidR="00D738DD" w:rsidRPr="00D738DD">
        <w:t>给出了维护与故障相关参数。</w:t>
      </w:r>
    </w:p>
    <w:p w14:paraId="495883E9" w14:textId="77777777" w:rsidR="00D738DD" w:rsidRPr="00005D33" w:rsidRDefault="00D738DD" w:rsidP="00005D33">
      <w:pPr>
        <w:keepNext/>
        <w:keepLines/>
        <w:jc w:val="center"/>
        <w:rPr>
          <w:sz w:val="21"/>
          <w:szCs w:val="21"/>
        </w:rPr>
      </w:pPr>
      <w:r w:rsidRPr="00005D33">
        <w:rPr>
          <w:sz w:val="21"/>
          <w:szCs w:val="21"/>
        </w:rPr>
        <w:t>表</w:t>
      </w:r>
      <w:r w:rsidRPr="00005D33">
        <w:rPr>
          <w:sz w:val="21"/>
          <w:szCs w:val="21"/>
        </w:rPr>
        <w:t xml:space="preserve">5-3 </w:t>
      </w:r>
      <w:r w:rsidRPr="00005D33">
        <w:rPr>
          <w:sz w:val="21"/>
          <w:szCs w:val="21"/>
        </w:rPr>
        <w:t>维护与故障相关参数</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2125"/>
        <w:gridCol w:w="994"/>
      </w:tblGrid>
      <w:tr w:rsidR="00005D33" w:rsidRPr="00005D33" w14:paraId="65B3E076" w14:textId="77777777" w:rsidTr="00005D33">
        <w:trPr>
          <w:jc w:val="center"/>
        </w:trPr>
        <w:tc>
          <w:tcPr>
            <w:tcW w:w="2125" w:type="dxa"/>
          </w:tcPr>
          <w:p w14:paraId="63C9526A" w14:textId="77777777" w:rsidR="00005D33" w:rsidRPr="00005D33" w:rsidRDefault="00005D33" w:rsidP="00005D33">
            <w:pPr>
              <w:keepNext/>
              <w:keepLines/>
              <w:jc w:val="right"/>
              <w:rPr>
                <w:b/>
                <w:bCs/>
                <w:sz w:val="21"/>
                <w:szCs w:val="21"/>
              </w:rPr>
            </w:pPr>
            <w:r w:rsidRPr="00005D33">
              <w:rPr>
                <w:rFonts w:hint="eastAsia"/>
                <w:b/>
                <w:bCs/>
                <w:sz w:val="21"/>
                <w:szCs w:val="21"/>
              </w:rPr>
              <w:t>参数</w:t>
            </w:r>
          </w:p>
        </w:tc>
        <w:tc>
          <w:tcPr>
            <w:tcW w:w="994" w:type="dxa"/>
          </w:tcPr>
          <w:p w14:paraId="3D6BA55E" w14:textId="77777777" w:rsidR="00005D33" w:rsidRPr="00005D33" w:rsidRDefault="00005D33" w:rsidP="00005D33">
            <w:pPr>
              <w:keepNext/>
              <w:keepLines/>
              <w:jc w:val="both"/>
              <w:rPr>
                <w:b/>
                <w:bCs/>
                <w:sz w:val="21"/>
                <w:szCs w:val="21"/>
              </w:rPr>
            </w:pPr>
            <w:r w:rsidRPr="00005D33">
              <w:rPr>
                <w:rFonts w:hint="eastAsia"/>
                <w:b/>
                <w:bCs/>
                <w:sz w:val="21"/>
                <w:szCs w:val="21"/>
              </w:rPr>
              <w:t>设定值</w:t>
            </w:r>
          </w:p>
        </w:tc>
      </w:tr>
      <w:tr w:rsidR="00005D33" w:rsidRPr="00005D33" w14:paraId="0FE71720" w14:textId="77777777" w:rsidTr="00005D33">
        <w:trPr>
          <w:jc w:val="center"/>
        </w:trPr>
        <w:tc>
          <w:tcPr>
            <w:tcW w:w="2125" w:type="dxa"/>
          </w:tcPr>
          <w:p w14:paraId="40B6FC7D" w14:textId="77777777" w:rsidR="00005D33" w:rsidRPr="00005D33" w:rsidRDefault="00005D33" w:rsidP="00005D33">
            <w:pPr>
              <w:keepNext/>
              <w:keepLines/>
              <w:jc w:val="right"/>
              <w:rPr>
                <w:sz w:val="21"/>
                <w:szCs w:val="21"/>
              </w:rPr>
            </w:pPr>
            <w:r w:rsidRPr="00005D33">
              <w:rPr>
                <w:rFonts w:hint="eastAsia"/>
                <w:sz w:val="21"/>
                <w:szCs w:val="21"/>
              </w:rPr>
              <w:t xml:space="preserve"> </w:t>
            </w:r>
            <m:oMath>
              <m:sSub>
                <m:sSubPr>
                  <m:ctrlPr>
                    <w:rPr>
                      <w:rFonts w:ascii="Cambria Math" w:hAnsi="Cambria Math"/>
                      <w:i/>
                      <w:sz w:val="21"/>
                      <w:szCs w:val="21"/>
                    </w:rPr>
                  </m:ctrlPr>
                </m:sSubPr>
                <m:e>
                  <m:r>
                    <w:rPr>
                      <w:rFonts w:ascii="Cambria Math" w:hAnsi="Cambria Math"/>
                      <w:sz w:val="21"/>
                      <w:szCs w:val="21"/>
                    </w:rPr>
                    <m:t>H</m:t>
                  </m:r>
                </m:e>
                <m:sub>
                  <m:r>
                    <w:rPr>
                      <w:rFonts w:ascii="Cambria Math" w:hAnsi="Cambria Math"/>
                      <w:sz w:val="21"/>
                      <w:szCs w:val="21"/>
                    </w:rPr>
                    <m:t>x</m:t>
                  </m:r>
                </m:sub>
              </m:sSub>
            </m:oMath>
          </w:p>
        </w:tc>
        <w:tc>
          <w:tcPr>
            <w:tcW w:w="994" w:type="dxa"/>
          </w:tcPr>
          <w:p w14:paraId="47011749" w14:textId="77777777" w:rsidR="00005D33" w:rsidRPr="00005D33" w:rsidRDefault="00005D33" w:rsidP="00005D33">
            <w:pPr>
              <w:keepNext/>
              <w:keepLines/>
              <w:jc w:val="both"/>
              <w:rPr>
                <w:sz w:val="21"/>
                <w:szCs w:val="21"/>
              </w:rPr>
            </w:pPr>
            <w:r w:rsidRPr="00005D33">
              <w:rPr>
                <w:sz w:val="21"/>
                <w:szCs w:val="21"/>
              </w:rPr>
              <w:t>0.3</w:t>
            </w:r>
          </w:p>
        </w:tc>
      </w:tr>
      <w:tr w:rsidR="00005D33" w:rsidRPr="00005D33" w14:paraId="63114FDF" w14:textId="77777777" w:rsidTr="00005D33">
        <w:trPr>
          <w:jc w:val="center"/>
        </w:trPr>
        <w:tc>
          <w:tcPr>
            <w:tcW w:w="2125" w:type="dxa"/>
          </w:tcPr>
          <w:p w14:paraId="2F6EE4AB" w14:textId="77777777" w:rsidR="00005D33" w:rsidRPr="00005D33" w:rsidRDefault="00005D33" w:rsidP="00005D33">
            <w:pPr>
              <w:keepNext/>
              <w:keepLines/>
              <w:jc w:val="right"/>
              <w:rPr>
                <w:sz w:val="21"/>
                <w:szCs w:val="21"/>
              </w:rPr>
            </w:pPr>
            <w:r w:rsidRPr="00005D33">
              <w:rPr>
                <w:rFonts w:hint="eastAsia"/>
                <w:sz w:val="21"/>
                <w:szCs w:val="21"/>
              </w:rPr>
              <w:t xml:space="preserve"> </w:t>
            </w:r>
            <m:oMath>
              <m:sSub>
                <m:sSubPr>
                  <m:ctrlPr>
                    <w:rPr>
                      <w:rFonts w:ascii="Cambria Math" w:hAnsi="Cambria Math"/>
                      <w:i/>
                      <w:sz w:val="21"/>
                      <w:szCs w:val="21"/>
                    </w:rPr>
                  </m:ctrlPr>
                </m:sSubPr>
                <m:e>
                  <m:r>
                    <w:rPr>
                      <w:rFonts w:ascii="Cambria Math" w:hAnsi="Cambria Math"/>
                      <w:sz w:val="21"/>
                      <w:szCs w:val="21"/>
                    </w:rPr>
                    <m:t>H</m:t>
                  </m:r>
                </m:e>
                <m:sub>
                  <m:r>
                    <w:rPr>
                      <w:rFonts w:ascii="Cambria Math" w:hAnsi="Cambria Math"/>
                      <w:sz w:val="21"/>
                      <w:szCs w:val="21"/>
                    </w:rPr>
                    <m:t>y</m:t>
                  </m:r>
                </m:sub>
              </m:sSub>
            </m:oMath>
          </w:p>
        </w:tc>
        <w:tc>
          <w:tcPr>
            <w:tcW w:w="994" w:type="dxa"/>
          </w:tcPr>
          <w:p w14:paraId="4C4736E2" w14:textId="77777777" w:rsidR="00005D33" w:rsidRPr="00005D33" w:rsidRDefault="00005D33" w:rsidP="00005D33">
            <w:pPr>
              <w:keepNext/>
              <w:keepLines/>
              <w:jc w:val="both"/>
              <w:rPr>
                <w:sz w:val="21"/>
                <w:szCs w:val="21"/>
              </w:rPr>
            </w:pPr>
            <w:r w:rsidRPr="00005D33">
              <w:rPr>
                <w:sz w:val="21"/>
                <w:szCs w:val="21"/>
              </w:rPr>
              <w:t>0.1</w:t>
            </w:r>
          </w:p>
        </w:tc>
      </w:tr>
      <w:tr w:rsidR="00005D33" w:rsidRPr="00005D33" w14:paraId="6725D0E2" w14:textId="77777777" w:rsidTr="00005D33">
        <w:trPr>
          <w:jc w:val="center"/>
        </w:trPr>
        <w:tc>
          <w:tcPr>
            <w:tcW w:w="2125" w:type="dxa"/>
          </w:tcPr>
          <w:p w14:paraId="2A31FAB3" w14:textId="77777777" w:rsidR="00005D33" w:rsidRPr="00005D33" w:rsidRDefault="00005D33" w:rsidP="00005D33">
            <w:pPr>
              <w:keepNext/>
              <w:keepLines/>
              <w:jc w:val="right"/>
              <w:rPr>
                <w:sz w:val="21"/>
                <w:szCs w:val="21"/>
              </w:rPr>
            </w:pPr>
            <w:r w:rsidRPr="00005D33">
              <w:rPr>
                <w:sz w:val="21"/>
                <w:szCs w:val="21"/>
              </w:rPr>
              <w:t>硬故障阈值</w:t>
            </w:r>
          </w:p>
        </w:tc>
        <w:tc>
          <w:tcPr>
            <w:tcW w:w="994" w:type="dxa"/>
          </w:tcPr>
          <w:p w14:paraId="5A6B72F4" w14:textId="77777777" w:rsidR="00005D33" w:rsidRPr="00005D33" w:rsidRDefault="00005D33" w:rsidP="00005D33">
            <w:pPr>
              <w:keepNext/>
              <w:keepLines/>
              <w:jc w:val="both"/>
              <w:rPr>
                <w:sz w:val="21"/>
                <w:szCs w:val="21"/>
              </w:rPr>
            </w:pPr>
            <w:r w:rsidRPr="00005D33">
              <w:rPr>
                <w:sz w:val="21"/>
                <w:szCs w:val="21"/>
              </w:rPr>
              <w:t>0.05</w:t>
            </w:r>
          </w:p>
        </w:tc>
      </w:tr>
      <w:tr w:rsidR="00005D33" w:rsidRPr="00005D33" w14:paraId="2EFC7045" w14:textId="77777777" w:rsidTr="00005D33">
        <w:trPr>
          <w:jc w:val="center"/>
        </w:trPr>
        <w:tc>
          <w:tcPr>
            <w:tcW w:w="2125" w:type="dxa"/>
          </w:tcPr>
          <w:p w14:paraId="30CB4A90" w14:textId="77777777" w:rsidR="00005D33" w:rsidRPr="00005D33" w:rsidRDefault="00005D33" w:rsidP="00005D33">
            <w:pPr>
              <w:keepNext/>
              <w:keepLines/>
              <w:jc w:val="right"/>
              <w:rPr>
                <w:sz w:val="21"/>
                <w:szCs w:val="21"/>
              </w:rPr>
            </w:pPr>
            <w:r w:rsidRPr="00005D33">
              <w:rPr>
                <w:sz w:val="21"/>
                <w:szCs w:val="21"/>
              </w:rPr>
              <w:t>CM</w:t>
            </w:r>
            <w:r w:rsidRPr="00005D33">
              <w:rPr>
                <w:sz w:val="21"/>
                <w:szCs w:val="21"/>
              </w:rPr>
              <w:t>时长</w:t>
            </w:r>
            <m:oMath>
              <m:r>
                <w:rPr>
                  <w:rFonts w:ascii="Cambria Math" w:hAnsi="Cambria Math"/>
                  <w:sz w:val="21"/>
                  <w:szCs w:val="21"/>
                </w:rPr>
                <m:t>M</m:t>
              </m:r>
              <m:sSub>
                <m:sSubPr>
                  <m:ctrlPr>
                    <w:rPr>
                      <w:rFonts w:ascii="Cambria Math" w:hAnsi="Cambria Math"/>
                      <w:i/>
                      <w:sz w:val="21"/>
                      <w:szCs w:val="21"/>
                    </w:rPr>
                  </m:ctrlPr>
                </m:sSubPr>
                <m:e>
                  <m:r>
                    <w:rPr>
                      <w:rFonts w:ascii="Cambria Math" w:hAnsi="Cambria Math"/>
                      <w:sz w:val="21"/>
                      <w:szCs w:val="21"/>
                    </w:rPr>
                    <m:t>T</m:t>
                  </m:r>
                </m:e>
                <m:sub>
                  <m:r>
                    <m:rPr>
                      <m:sty m:val="p"/>
                    </m:rPr>
                    <w:rPr>
                      <w:rFonts w:ascii="Cambria Math" w:hAnsi="Cambria Math"/>
                      <w:sz w:val="21"/>
                      <w:szCs w:val="21"/>
                    </w:rPr>
                    <m:t>CM</m:t>
                  </m:r>
                </m:sub>
              </m:sSub>
            </m:oMath>
          </w:p>
        </w:tc>
        <w:tc>
          <w:tcPr>
            <w:tcW w:w="994" w:type="dxa"/>
          </w:tcPr>
          <w:p w14:paraId="01F855B3" w14:textId="77777777" w:rsidR="00005D33" w:rsidRPr="00005D33" w:rsidRDefault="00005D33" w:rsidP="00005D33">
            <w:pPr>
              <w:keepNext/>
              <w:keepLines/>
              <w:jc w:val="both"/>
              <w:rPr>
                <w:sz w:val="21"/>
                <w:szCs w:val="21"/>
              </w:rPr>
            </w:pPr>
            <w:r w:rsidRPr="00005D33">
              <w:rPr>
                <w:sz w:val="21"/>
                <w:szCs w:val="21"/>
              </w:rPr>
              <w:t>20.0</w:t>
            </w:r>
          </w:p>
        </w:tc>
      </w:tr>
      <w:tr w:rsidR="00005D33" w:rsidRPr="00005D33" w14:paraId="529E2924" w14:textId="77777777" w:rsidTr="00005D33">
        <w:trPr>
          <w:jc w:val="center"/>
        </w:trPr>
        <w:tc>
          <w:tcPr>
            <w:tcW w:w="2125" w:type="dxa"/>
          </w:tcPr>
          <w:p w14:paraId="256BE269" w14:textId="77777777" w:rsidR="00005D33" w:rsidRPr="00005D33" w:rsidRDefault="00005D33" w:rsidP="00005D33">
            <w:pPr>
              <w:keepNext/>
              <w:keepLines/>
              <w:jc w:val="right"/>
              <w:rPr>
                <w:sz w:val="21"/>
                <w:szCs w:val="21"/>
              </w:rPr>
            </w:pPr>
            <w:r w:rsidRPr="00005D33">
              <w:rPr>
                <w:sz w:val="21"/>
                <w:szCs w:val="21"/>
              </w:rPr>
              <w:t>IM</w:t>
            </w:r>
            <w:r w:rsidRPr="00005D33">
              <w:rPr>
                <w:sz w:val="21"/>
                <w:szCs w:val="21"/>
              </w:rPr>
              <w:t>基础时长</w:t>
            </w:r>
            <m:oMath>
              <m:r>
                <w:rPr>
                  <w:rFonts w:ascii="Cambria Math" w:hAnsi="Cambria Math"/>
                  <w:sz w:val="21"/>
                  <w:szCs w:val="21"/>
                </w:rPr>
                <m:t>M</m:t>
              </m:r>
              <m:sSubSup>
                <m:sSubSupPr>
                  <m:ctrlPr>
                    <w:rPr>
                      <w:rFonts w:ascii="Cambria Math" w:hAnsi="Cambria Math"/>
                      <w:i/>
                      <w:sz w:val="21"/>
                      <w:szCs w:val="21"/>
                    </w:rPr>
                  </m:ctrlPr>
                </m:sSubSupPr>
                <m:e>
                  <m:r>
                    <w:rPr>
                      <w:rFonts w:ascii="Cambria Math" w:hAnsi="Cambria Math"/>
                      <w:sz w:val="21"/>
                      <w:szCs w:val="21"/>
                    </w:rPr>
                    <m:t>T</m:t>
                  </m:r>
                </m:e>
                <m:sub>
                  <m:r>
                    <m:rPr>
                      <m:sty m:val="p"/>
                    </m:rPr>
                    <w:rPr>
                      <w:rFonts w:ascii="Cambria Math" w:hAnsi="Cambria Math"/>
                      <w:sz w:val="21"/>
                      <w:szCs w:val="21"/>
                    </w:rPr>
                    <m:t>IM</m:t>
                  </m:r>
                </m:sub>
                <m:sup>
                  <m:r>
                    <w:rPr>
                      <w:rFonts w:ascii="Cambria Math" w:hAnsi="Cambria Math"/>
                      <w:sz w:val="21"/>
                      <w:szCs w:val="21"/>
                    </w:rPr>
                    <m:t>base</m:t>
                  </m:r>
                </m:sup>
              </m:sSubSup>
            </m:oMath>
          </w:p>
        </w:tc>
        <w:tc>
          <w:tcPr>
            <w:tcW w:w="994" w:type="dxa"/>
          </w:tcPr>
          <w:p w14:paraId="36D98A5F" w14:textId="77777777" w:rsidR="00005D33" w:rsidRPr="00005D33" w:rsidRDefault="00005D33" w:rsidP="00005D33">
            <w:pPr>
              <w:keepNext/>
              <w:keepLines/>
              <w:jc w:val="both"/>
              <w:rPr>
                <w:sz w:val="21"/>
                <w:szCs w:val="21"/>
              </w:rPr>
            </w:pPr>
            <w:r w:rsidRPr="00005D33">
              <w:rPr>
                <w:rFonts w:hint="eastAsia"/>
                <w:sz w:val="21"/>
                <w:szCs w:val="21"/>
              </w:rPr>
              <w:t>10.0</w:t>
            </w:r>
          </w:p>
        </w:tc>
      </w:tr>
      <w:tr w:rsidR="00005D33" w:rsidRPr="00005D33" w14:paraId="1BF50C33" w14:textId="77777777" w:rsidTr="00005D33">
        <w:trPr>
          <w:jc w:val="center"/>
        </w:trPr>
        <w:tc>
          <w:tcPr>
            <w:tcW w:w="2125" w:type="dxa"/>
          </w:tcPr>
          <w:p w14:paraId="189D209F" w14:textId="77777777" w:rsidR="00005D33" w:rsidRPr="00005D33" w:rsidRDefault="00005D33" w:rsidP="00005D33">
            <w:pPr>
              <w:keepNext/>
              <w:keepLines/>
              <w:jc w:val="right"/>
              <w:rPr>
                <w:sz w:val="21"/>
                <w:szCs w:val="21"/>
              </w:rPr>
            </w:pPr>
            <w:r w:rsidRPr="00005D33">
              <w:rPr>
                <w:sz w:val="21"/>
                <w:szCs w:val="21"/>
              </w:rPr>
              <w:t>IM</w:t>
            </w:r>
            <w:r w:rsidRPr="00005D33">
              <w:rPr>
                <w:sz w:val="21"/>
                <w:szCs w:val="21"/>
              </w:rPr>
              <w:t>线性增长项</w:t>
            </w:r>
            <m:oMath>
              <m:r>
                <w:rPr>
                  <w:rFonts w:ascii="Cambria Math" w:hAnsi="Cambria Math"/>
                  <w:sz w:val="21"/>
                  <w:szCs w:val="21"/>
                </w:rPr>
                <m:t>M</m:t>
              </m:r>
              <m:sSubSup>
                <m:sSubSupPr>
                  <m:ctrlPr>
                    <w:rPr>
                      <w:rFonts w:ascii="Cambria Math" w:hAnsi="Cambria Math"/>
                      <w:i/>
                      <w:sz w:val="21"/>
                      <w:szCs w:val="21"/>
                    </w:rPr>
                  </m:ctrlPr>
                </m:sSubSupPr>
                <m:e>
                  <m:r>
                    <w:rPr>
                      <w:rFonts w:ascii="Cambria Math" w:hAnsi="Cambria Math"/>
                      <w:sz w:val="21"/>
                      <w:szCs w:val="21"/>
                    </w:rPr>
                    <m:t>T</m:t>
                  </m:r>
                </m:e>
                <m:sub>
                  <m:r>
                    <m:rPr>
                      <m:sty m:val="p"/>
                    </m:rPr>
                    <w:rPr>
                      <w:rFonts w:ascii="Cambria Math" w:hAnsi="Cambria Math"/>
                      <w:sz w:val="21"/>
                      <w:szCs w:val="21"/>
                    </w:rPr>
                    <m:t>IM</m:t>
                  </m:r>
                </m:sub>
                <m:sup>
                  <m:r>
                    <w:rPr>
                      <w:rFonts w:ascii="Cambria Math" w:hAnsi="Cambria Math"/>
                      <w:sz w:val="21"/>
                      <w:szCs w:val="21"/>
                    </w:rPr>
                    <m:t>lin</m:t>
                  </m:r>
                </m:sup>
              </m:sSubSup>
            </m:oMath>
          </w:p>
        </w:tc>
        <w:tc>
          <w:tcPr>
            <w:tcW w:w="994" w:type="dxa"/>
          </w:tcPr>
          <w:p w14:paraId="5EF945BB" w14:textId="77777777" w:rsidR="00005D33" w:rsidRPr="00005D33" w:rsidRDefault="00005D33" w:rsidP="00005D33">
            <w:pPr>
              <w:keepNext/>
              <w:keepLines/>
              <w:jc w:val="both"/>
              <w:rPr>
                <w:sz w:val="21"/>
                <w:szCs w:val="21"/>
              </w:rPr>
            </w:pPr>
            <w:r w:rsidRPr="00005D33">
              <w:rPr>
                <w:rFonts w:hint="eastAsia"/>
                <w:sz w:val="21"/>
                <w:szCs w:val="21"/>
              </w:rPr>
              <w:t>0.04</w:t>
            </w:r>
          </w:p>
        </w:tc>
      </w:tr>
      <w:tr w:rsidR="00005D33" w:rsidRPr="00005D33" w14:paraId="305D49AE" w14:textId="77777777" w:rsidTr="00005D33">
        <w:trPr>
          <w:jc w:val="center"/>
        </w:trPr>
        <w:tc>
          <w:tcPr>
            <w:tcW w:w="2125" w:type="dxa"/>
          </w:tcPr>
          <w:p w14:paraId="22E1BE45" w14:textId="77777777" w:rsidR="00005D33" w:rsidRPr="00005D33" w:rsidRDefault="00005D33" w:rsidP="00005D33">
            <w:pPr>
              <w:keepNext/>
              <w:keepLines/>
              <w:jc w:val="right"/>
              <w:rPr>
                <w:sz w:val="21"/>
                <w:szCs w:val="21"/>
              </w:rPr>
            </w:pPr>
            <w:r w:rsidRPr="00005D33">
              <w:rPr>
                <w:sz w:val="21"/>
                <w:szCs w:val="21"/>
              </w:rPr>
              <w:t xml:space="preserve">IM </w:t>
            </w:r>
            <w:r w:rsidRPr="00005D33">
              <w:rPr>
                <w:sz w:val="21"/>
                <w:szCs w:val="21"/>
              </w:rPr>
              <w:t>最大时长</w:t>
            </w:r>
            <m:oMath>
              <m:r>
                <w:rPr>
                  <w:rFonts w:ascii="Cambria Math" w:hAnsi="Cambria Math"/>
                  <w:sz w:val="21"/>
                  <w:szCs w:val="21"/>
                </w:rPr>
                <m:t>M</m:t>
              </m:r>
              <m:sSubSup>
                <m:sSubSupPr>
                  <m:ctrlPr>
                    <w:rPr>
                      <w:rFonts w:ascii="Cambria Math" w:hAnsi="Cambria Math"/>
                      <w:i/>
                      <w:sz w:val="21"/>
                      <w:szCs w:val="21"/>
                    </w:rPr>
                  </m:ctrlPr>
                </m:sSubSupPr>
                <m:e>
                  <m:r>
                    <w:rPr>
                      <w:rFonts w:ascii="Cambria Math" w:hAnsi="Cambria Math"/>
                      <w:sz w:val="21"/>
                      <w:szCs w:val="21"/>
                    </w:rPr>
                    <m:t>T</m:t>
                  </m:r>
                </m:e>
                <m:sub>
                  <m:r>
                    <m:rPr>
                      <m:sty m:val="p"/>
                    </m:rPr>
                    <w:rPr>
                      <w:rFonts w:ascii="Cambria Math" w:hAnsi="Cambria Math"/>
                      <w:sz w:val="21"/>
                      <w:szCs w:val="21"/>
                    </w:rPr>
                    <m:t>IM</m:t>
                  </m:r>
                </m:sub>
                <m:sup>
                  <m:r>
                    <w:rPr>
                      <w:rFonts w:ascii="Cambria Math" w:hAnsi="Cambria Math"/>
                      <w:sz w:val="21"/>
                      <w:szCs w:val="21"/>
                    </w:rPr>
                    <m:t>max</m:t>
                  </m:r>
                </m:sup>
              </m:sSubSup>
            </m:oMath>
          </w:p>
        </w:tc>
        <w:tc>
          <w:tcPr>
            <w:tcW w:w="994" w:type="dxa"/>
          </w:tcPr>
          <w:p w14:paraId="494D2A51" w14:textId="77777777" w:rsidR="00005D33" w:rsidRPr="00005D33" w:rsidRDefault="00005D33" w:rsidP="00005D33">
            <w:pPr>
              <w:keepNext/>
              <w:keepLines/>
              <w:jc w:val="both"/>
              <w:rPr>
                <w:sz w:val="21"/>
                <w:szCs w:val="21"/>
              </w:rPr>
            </w:pPr>
            <w:r w:rsidRPr="00005D33">
              <w:rPr>
                <w:sz w:val="21"/>
                <w:szCs w:val="21"/>
              </w:rPr>
              <w:t>30.0</w:t>
            </w:r>
          </w:p>
        </w:tc>
      </w:tr>
      <w:tr w:rsidR="00005D33" w:rsidRPr="00005D33" w14:paraId="40E8241D" w14:textId="77777777" w:rsidTr="00005D33">
        <w:trPr>
          <w:jc w:val="center"/>
        </w:trPr>
        <w:tc>
          <w:tcPr>
            <w:tcW w:w="2125" w:type="dxa"/>
          </w:tcPr>
          <w:p w14:paraId="05E07367" w14:textId="77777777" w:rsidR="00005D33" w:rsidRPr="00005D33" w:rsidRDefault="00005D33" w:rsidP="00005D33">
            <w:pPr>
              <w:keepNext/>
              <w:keepLines/>
              <w:jc w:val="right"/>
              <w:rPr>
                <w:sz w:val="21"/>
                <w:szCs w:val="21"/>
              </w:rPr>
            </w:pPr>
            <w:r w:rsidRPr="00005D33">
              <w:rPr>
                <w:sz w:val="21"/>
                <w:szCs w:val="21"/>
              </w:rPr>
              <w:t>材料成本</w:t>
            </w:r>
            <w:r w:rsidRPr="00005D33">
              <w:rPr>
                <w:sz w:val="21"/>
                <w:szCs w:val="21"/>
              </w:rPr>
              <w:t>DN/IM/CM</w:t>
            </w:r>
          </w:p>
        </w:tc>
        <w:tc>
          <w:tcPr>
            <w:tcW w:w="994" w:type="dxa"/>
          </w:tcPr>
          <w:p w14:paraId="0EB7EC12" w14:textId="77777777" w:rsidR="00005D33" w:rsidRPr="00005D33" w:rsidRDefault="00005D33" w:rsidP="00005D33">
            <w:pPr>
              <w:keepNext/>
              <w:keepLines/>
              <w:jc w:val="both"/>
              <w:rPr>
                <w:sz w:val="21"/>
                <w:szCs w:val="21"/>
              </w:rPr>
            </w:pPr>
            <w:r w:rsidRPr="00005D33">
              <w:rPr>
                <w:sz w:val="21"/>
                <w:szCs w:val="21"/>
              </w:rPr>
              <w:t>0/1/2</w:t>
            </w:r>
          </w:p>
        </w:tc>
      </w:tr>
      <w:tr w:rsidR="00005D33" w:rsidRPr="00005D33" w14:paraId="0AEDCB5C" w14:textId="77777777" w:rsidTr="00005D33">
        <w:trPr>
          <w:jc w:val="center"/>
        </w:trPr>
        <w:tc>
          <w:tcPr>
            <w:tcW w:w="2125" w:type="dxa"/>
          </w:tcPr>
          <w:p w14:paraId="24BE4181" w14:textId="77777777" w:rsidR="00005D33" w:rsidRPr="00005D33" w:rsidRDefault="00005D33" w:rsidP="00005D33">
            <w:pPr>
              <w:keepNext/>
              <w:keepLines/>
              <w:jc w:val="right"/>
              <w:rPr>
                <w:sz w:val="21"/>
                <w:szCs w:val="21"/>
              </w:rPr>
            </w:pPr>
            <w:r w:rsidRPr="00005D33">
              <w:rPr>
                <w:sz w:val="21"/>
                <w:szCs w:val="21"/>
              </w:rPr>
              <w:t>安全派工</w:t>
            </w:r>
          </w:p>
        </w:tc>
        <w:tc>
          <w:tcPr>
            <w:tcW w:w="994" w:type="dxa"/>
          </w:tcPr>
          <w:p w14:paraId="31E3CAF4" w14:textId="77777777" w:rsidR="00005D33" w:rsidRPr="00005D33" w:rsidRDefault="00005D33" w:rsidP="00005D33">
            <w:pPr>
              <w:keepNext/>
              <w:keepLines/>
              <w:jc w:val="both"/>
              <w:rPr>
                <w:sz w:val="21"/>
                <w:szCs w:val="21"/>
              </w:rPr>
            </w:pPr>
            <w:r w:rsidRPr="00005D33">
              <w:rPr>
                <w:sz w:val="21"/>
                <w:szCs w:val="21"/>
              </w:rPr>
              <w:t>True</w:t>
            </w:r>
          </w:p>
        </w:tc>
      </w:tr>
      <w:tr w:rsidR="00005D33" w:rsidRPr="00005D33" w14:paraId="707A9EF5" w14:textId="77777777" w:rsidTr="00005D33">
        <w:trPr>
          <w:jc w:val="center"/>
        </w:trPr>
        <w:tc>
          <w:tcPr>
            <w:tcW w:w="2125" w:type="dxa"/>
          </w:tcPr>
          <w:p w14:paraId="5F9F3E4B" w14:textId="77777777" w:rsidR="00005D33" w:rsidRPr="00005D33" w:rsidRDefault="00005D33" w:rsidP="00005D33">
            <w:pPr>
              <w:keepNext/>
              <w:keepLines/>
              <w:jc w:val="right"/>
              <w:rPr>
                <w:sz w:val="21"/>
                <w:szCs w:val="21"/>
              </w:rPr>
            </w:pPr>
            <w:r w:rsidRPr="00005D33">
              <w:rPr>
                <w:sz w:val="21"/>
                <w:szCs w:val="21"/>
              </w:rPr>
              <w:t>POMCP</w:t>
            </w:r>
            <w:r w:rsidRPr="00005D33">
              <w:rPr>
                <w:sz w:val="21"/>
                <w:szCs w:val="21"/>
              </w:rPr>
              <w:t>搜索次数</w:t>
            </w:r>
          </w:p>
        </w:tc>
        <w:tc>
          <w:tcPr>
            <w:tcW w:w="994" w:type="dxa"/>
          </w:tcPr>
          <w:p w14:paraId="7B25B416" w14:textId="77777777" w:rsidR="00005D33" w:rsidRPr="00005D33" w:rsidRDefault="00005D33" w:rsidP="00005D33">
            <w:pPr>
              <w:keepNext/>
              <w:keepLines/>
              <w:jc w:val="both"/>
              <w:rPr>
                <w:sz w:val="21"/>
                <w:szCs w:val="21"/>
              </w:rPr>
            </w:pPr>
            <w:r w:rsidRPr="00005D33">
              <w:rPr>
                <w:rFonts w:hint="eastAsia"/>
                <w:sz w:val="21"/>
                <w:szCs w:val="21"/>
              </w:rPr>
              <w:t>80</w:t>
            </w:r>
          </w:p>
        </w:tc>
      </w:tr>
      <w:tr w:rsidR="00005D33" w:rsidRPr="00005D33" w14:paraId="6B28F7B3" w14:textId="77777777" w:rsidTr="00005D33">
        <w:trPr>
          <w:jc w:val="center"/>
        </w:trPr>
        <w:tc>
          <w:tcPr>
            <w:tcW w:w="2125" w:type="dxa"/>
          </w:tcPr>
          <w:p w14:paraId="2B311DA8" w14:textId="77777777" w:rsidR="00005D33" w:rsidRPr="00005D33" w:rsidRDefault="00005D33" w:rsidP="00005D33">
            <w:pPr>
              <w:keepNext/>
              <w:keepLines/>
              <w:jc w:val="right"/>
              <w:rPr>
                <w:sz w:val="21"/>
                <w:szCs w:val="21"/>
              </w:rPr>
            </w:pPr>
            <w:r w:rsidRPr="00005D33">
              <w:rPr>
                <w:sz w:val="21"/>
                <w:szCs w:val="21"/>
              </w:rPr>
              <w:t>POMCP</w:t>
            </w:r>
            <w:r w:rsidRPr="00005D33">
              <w:rPr>
                <w:sz w:val="21"/>
                <w:szCs w:val="21"/>
              </w:rPr>
              <w:t>规划深度</w:t>
            </w:r>
          </w:p>
        </w:tc>
        <w:tc>
          <w:tcPr>
            <w:tcW w:w="994" w:type="dxa"/>
          </w:tcPr>
          <w:p w14:paraId="164B8B3A" w14:textId="77777777" w:rsidR="00005D33" w:rsidRPr="00005D33" w:rsidRDefault="00005D33" w:rsidP="00005D33">
            <w:pPr>
              <w:keepNext/>
              <w:keepLines/>
              <w:jc w:val="both"/>
              <w:rPr>
                <w:sz w:val="21"/>
                <w:szCs w:val="21"/>
              </w:rPr>
            </w:pPr>
            <w:r w:rsidRPr="00005D33">
              <w:rPr>
                <w:rFonts w:hint="eastAsia"/>
                <w:sz w:val="21"/>
                <w:szCs w:val="21"/>
              </w:rPr>
              <w:t>6</w:t>
            </w:r>
          </w:p>
        </w:tc>
      </w:tr>
      <w:tr w:rsidR="00005D33" w:rsidRPr="00005D33" w14:paraId="735633BF" w14:textId="77777777" w:rsidTr="00005D33">
        <w:trPr>
          <w:jc w:val="center"/>
        </w:trPr>
        <w:tc>
          <w:tcPr>
            <w:tcW w:w="2125" w:type="dxa"/>
          </w:tcPr>
          <w:p w14:paraId="1DB380BF" w14:textId="77777777" w:rsidR="00005D33" w:rsidRPr="00005D33" w:rsidRDefault="00005D33" w:rsidP="00005D33">
            <w:pPr>
              <w:jc w:val="right"/>
              <w:rPr>
                <w:sz w:val="21"/>
                <w:szCs w:val="21"/>
              </w:rPr>
            </w:pPr>
            <w:r w:rsidRPr="00005D33">
              <w:rPr>
                <w:sz w:val="21"/>
                <w:szCs w:val="21"/>
              </w:rPr>
              <w:t>POMCP</w:t>
            </w:r>
            <w:r w:rsidRPr="00005D33">
              <w:rPr>
                <w:sz w:val="21"/>
                <w:szCs w:val="21"/>
              </w:rPr>
              <w:t>粒子数</w:t>
            </w:r>
          </w:p>
        </w:tc>
        <w:tc>
          <w:tcPr>
            <w:tcW w:w="994" w:type="dxa"/>
          </w:tcPr>
          <w:p w14:paraId="0A5ED676" w14:textId="77777777" w:rsidR="00005D33" w:rsidRPr="00005D33" w:rsidRDefault="00005D33" w:rsidP="00005D33">
            <w:pPr>
              <w:jc w:val="both"/>
              <w:rPr>
                <w:sz w:val="21"/>
                <w:szCs w:val="21"/>
              </w:rPr>
            </w:pPr>
            <w:r w:rsidRPr="00005D33">
              <w:rPr>
                <w:rFonts w:hint="eastAsia"/>
                <w:sz w:val="21"/>
                <w:szCs w:val="21"/>
              </w:rPr>
              <w:t>64</w:t>
            </w:r>
          </w:p>
        </w:tc>
      </w:tr>
    </w:tbl>
    <w:p w14:paraId="4D0C2025" w14:textId="77777777" w:rsidR="00005D33" w:rsidRPr="00B23F4D" w:rsidRDefault="00B23F4D" w:rsidP="00005D33">
      <w:pPr>
        <w:jc w:val="both"/>
      </w:pPr>
      <w:r>
        <w:rPr>
          <w:rFonts w:hint="eastAsia"/>
          <w:b/>
          <w:bCs/>
        </w:rPr>
        <w:t xml:space="preserve">    </w:t>
      </w:r>
      <w:r w:rsidRPr="00B23F4D">
        <w:rPr>
          <w:rFonts w:hint="eastAsia"/>
        </w:rPr>
        <w:t>其中</w:t>
      </w:r>
      <w:r>
        <w:rPr>
          <w:rFonts w:hint="eastAsia"/>
        </w:rPr>
        <w:t>，</w:t>
      </w:r>
      <w:r>
        <w:rPr>
          <w:rFonts w:hint="eastAsia"/>
        </w:rPr>
        <w:t>IM</w:t>
      </w:r>
      <w:r>
        <w:rPr>
          <w:rFonts w:hint="eastAsia"/>
        </w:rPr>
        <w:t>的维护时</w:t>
      </w:r>
      <w:r w:rsidR="00C86653">
        <w:rPr>
          <w:rFonts w:hint="eastAsia"/>
        </w:rPr>
        <w:t>长</w:t>
      </w:r>
      <w:r>
        <w:rPr>
          <w:rFonts w:hint="eastAsia"/>
        </w:rPr>
        <w:t>会随着时间线性增长，</w:t>
      </w:r>
      <w:r w:rsidR="00C86653">
        <w:rPr>
          <w:rFonts w:hint="eastAsia"/>
        </w:rPr>
        <w:t>用于刻画滤芯随时间逐渐累积粉尘后维护难度上升的趋势</w:t>
      </w:r>
      <w:r>
        <w:rPr>
          <w:rFonts w:hint="eastAsia"/>
        </w:rPr>
        <w:t>。</w:t>
      </w:r>
    </w:p>
    <w:p w14:paraId="653A0BB9" w14:textId="77777777" w:rsidR="00D738DD" w:rsidRPr="00B23F4D" w:rsidRDefault="00D738DD" w:rsidP="00B23F4D">
      <w:pPr>
        <w:pStyle w:val="30"/>
        <w:numPr>
          <w:ilvl w:val="2"/>
          <w:numId w:val="51"/>
        </w:numPr>
        <w:spacing w:before="163" w:after="163"/>
        <w:jc w:val="both"/>
        <w:rPr>
          <w:lang w:eastAsia="zh-CN"/>
        </w:rPr>
      </w:pPr>
      <w:bookmarkStart w:id="87" w:name="_Toc229162234"/>
      <w:r w:rsidRPr="00B23F4D">
        <w:rPr>
          <w:lang w:eastAsia="zh-CN"/>
        </w:rPr>
        <w:t>强化学习与规划器参数</w:t>
      </w:r>
      <w:bookmarkEnd w:id="87"/>
    </w:p>
    <w:p w14:paraId="7EE0A1B4" w14:textId="77777777" w:rsidR="00D738DD" w:rsidRPr="00D738DD" w:rsidRDefault="00D738DD" w:rsidP="00D738DD">
      <w:pPr>
        <w:ind w:firstLineChars="200" w:firstLine="480"/>
        <w:jc w:val="both"/>
      </w:pPr>
      <w:r w:rsidRPr="00D738DD">
        <w:t>为了使各类学习方法与规划方法的设置清晰可查，表</w:t>
      </w:r>
      <w:r w:rsidRPr="00D738DD">
        <w:t>5-4</w:t>
      </w:r>
      <w:r w:rsidRPr="00D738DD">
        <w:t>汇总了本章实验中使用的强化学习与规划超参数。</w:t>
      </w:r>
    </w:p>
    <w:p w14:paraId="0AA86D01" w14:textId="77777777" w:rsidR="00D738DD" w:rsidRPr="00294F6C" w:rsidRDefault="00D738DD" w:rsidP="00294F6C">
      <w:pPr>
        <w:keepNext/>
        <w:keepLines/>
        <w:jc w:val="center"/>
        <w:rPr>
          <w:sz w:val="21"/>
          <w:szCs w:val="21"/>
        </w:rPr>
      </w:pPr>
      <w:r w:rsidRPr="00294F6C">
        <w:rPr>
          <w:sz w:val="21"/>
          <w:szCs w:val="21"/>
        </w:rPr>
        <w:lastRenderedPageBreak/>
        <w:t>表</w:t>
      </w:r>
      <w:r w:rsidRPr="00294F6C">
        <w:rPr>
          <w:sz w:val="21"/>
          <w:szCs w:val="21"/>
        </w:rPr>
        <w:t xml:space="preserve">5-4 </w:t>
      </w:r>
      <w:r w:rsidRPr="00294F6C">
        <w:rPr>
          <w:sz w:val="21"/>
          <w:szCs w:val="21"/>
        </w:rPr>
        <w:t>强化学习与规划相关参数</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1559"/>
        <w:gridCol w:w="6521"/>
      </w:tblGrid>
      <w:tr w:rsidR="00003451" w:rsidRPr="00294F6C" w14:paraId="4F849C81" w14:textId="77777777" w:rsidTr="00294F6C">
        <w:trPr>
          <w:jc w:val="center"/>
        </w:trPr>
        <w:tc>
          <w:tcPr>
            <w:tcW w:w="1559" w:type="dxa"/>
          </w:tcPr>
          <w:p w14:paraId="7A6A8784" w14:textId="77777777" w:rsidR="00003451" w:rsidRPr="00294F6C" w:rsidRDefault="00003451" w:rsidP="00294F6C">
            <w:pPr>
              <w:keepNext/>
              <w:keepLines/>
              <w:jc w:val="right"/>
              <w:rPr>
                <w:sz w:val="21"/>
                <w:szCs w:val="21"/>
              </w:rPr>
            </w:pPr>
            <w:r w:rsidRPr="00294F6C">
              <w:rPr>
                <w:b/>
                <w:bCs/>
                <w:sz w:val="21"/>
                <w:szCs w:val="21"/>
              </w:rPr>
              <w:t>模块</w:t>
            </w:r>
          </w:p>
        </w:tc>
        <w:tc>
          <w:tcPr>
            <w:tcW w:w="6521" w:type="dxa"/>
          </w:tcPr>
          <w:p w14:paraId="63DDD015" w14:textId="77777777" w:rsidR="00003451" w:rsidRPr="00294F6C" w:rsidRDefault="00003451" w:rsidP="00294F6C">
            <w:pPr>
              <w:keepNext/>
              <w:keepLines/>
              <w:rPr>
                <w:sz w:val="21"/>
                <w:szCs w:val="21"/>
              </w:rPr>
            </w:pPr>
            <w:r w:rsidRPr="00294F6C">
              <w:rPr>
                <w:b/>
                <w:bCs/>
                <w:sz w:val="21"/>
                <w:szCs w:val="21"/>
              </w:rPr>
              <w:t>关键参数</w:t>
            </w:r>
          </w:p>
        </w:tc>
      </w:tr>
      <w:tr w:rsidR="00003451" w:rsidRPr="00294F6C" w14:paraId="11A04C3A" w14:textId="77777777" w:rsidTr="00294F6C">
        <w:trPr>
          <w:jc w:val="center"/>
        </w:trPr>
        <w:tc>
          <w:tcPr>
            <w:tcW w:w="1559" w:type="dxa"/>
          </w:tcPr>
          <w:p w14:paraId="2D74E9C4" w14:textId="77777777" w:rsidR="00003451" w:rsidRPr="00294F6C" w:rsidRDefault="00003451" w:rsidP="00294F6C">
            <w:pPr>
              <w:keepNext/>
              <w:keepLines/>
              <w:jc w:val="right"/>
              <w:rPr>
                <w:sz w:val="21"/>
                <w:szCs w:val="21"/>
              </w:rPr>
            </w:pPr>
            <w:r w:rsidRPr="00294F6C">
              <w:rPr>
                <w:sz w:val="21"/>
                <w:szCs w:val="21"/>
              </w:rPr>
              <w:t>DDQN</w:t>
            </w:r>
          </w:p>
        </w:tc>
        <w:tc>
          <w:tcPr>
            <w:tcW w:w="6521" w:type="dxa"/>
          </w:tcPr>
          <w:p w14:paraId="7938C311" w14:textId="77777777" w:rsidR="00003451" w:rsidRPr="00294F6C" w:rsidRDefault="00003451" w:rsidP="00294F6C">
            <w:pPr>
              <w:keepNext/>
              <w:keepLines/>
              <w:rPr>
                <w:sz w:val="21"/>
                <w:szCs w:val="21"/>
              </w:rPr>
            </w:pPr>
            <w:r w:rsidRPr="00294F6C">
              <w:rPr>
                <w:sz w:val="21"/>
                <w:szCs w:val="21"/>
              </w:rPr>
              <w:t>gamma=0.95</w:t>
            </w:r>
            <w:r w:rsidRPr="00294F6C">
              <w:rPr>
                <w:sz w:val="21"/>
                <w:szCs w:val="21"/>
              </w:rPr>
              <w:t>，</w:t>
            </w:r>
            <w:r w:rsidRPr="00294F6C">
              <w:rPr>
                <w:sz w:val="21"/>
                <w:szCs w:val="21"/>
              </w:rPr>
              <w:t>lr=1e-3</w:t>
            </w:r>
            <w:r w:rsidRPr="00294F6C">
              <w:rPr>
                <w:sz w:val="21"/>
                <w:szCs w:val="21"/>
              </w:rPr>
              <w:t>，</w:t>
            </w:r>
            <w:r w:rsidRPr="00294F6C">
              <w:rPr>
                <w:sz w:val="21"/>
                <w:szCs w:val="21"/>
              </w:rPr>
              <w:t>batch=256</w:t>
            </w:r>
            <w:r w:rsidRPr="00294F6C">
              <w:rPr>
                <w:sz w:val="21"/>
                <w:szCs w:val="21"/>
              </w:rPr>
              <w:t>，</w:t>
            </w:r>
            <w:r w:rsidRPr="00294F6C">
              <w:rPr>
                <w:sz w:val="21"/>
                <w:szCs w:val="21"/>
              </w:rPr>
              <w:t>replay=50000</w:t>
            </w:r>
            <w:r w:rsidRPr="00294F6C">
              <w:rPr>
                <w:sz w:val="21"/>
                <w:szCs w:val="21"/>
              </w:rPr>
              <w:t>，</w:t>
            </w:r>
            <w:r w:rsidRPr="00294F6C">
              <w:rPr>
                <w:sz w:val="21"/>
                <w:szCs w:val="21"/>
              </w:rPr>
              <w:t>target_update=500</w:t>
            </w:r>
          </w:p>
        </w:tc>
      </w:tr>
      <w:tr w:rsidR="00003451" w:rsidRPr="00294F6C" w14:paraId="75C925D6" w14:textId="77777777" w:rsidTr="00294F6C">
        <w:trPr>
          <w:jc w:val="center"/>
        </w:trPr>
        <w:tc>
          <w:tcPr>
            <w:tcW w:w="1559" w:type="dxa"/>
          </w:tcPr>
          <w:p w14:paraId="4D9919DF" w14:textId="77777777" w:rsidR="00003451" w:rsidRPr="00294F6C" w:rsidRDefault="00003451" w:rsidP="00294F6C">
            <w:pPr>
              <w:keepNext/>
              <w:keepLines/>
              <w:jc w:val="right"/>
              <w:rPr>
                <w:sz w:val="21"/>
                <w:szCs w:val="21"/>
              </w:rPr>
            </w:pPr>
            <w:r w:rsidRPr="00294F6C">
              <w:rPr>
                <w:sz w:val="21"/>
                <w:szCs w:val="21"/>
              </w:rPr>
              <w:t>ε-greedy</w:t>
            </w:r>
          </w:p>
        </w:tc>
        <w:tc>
          <w:tcPr>
            <w:tcW w:w="6521" w:type="dxa"/>
          </w:tcPr>
          <w:p w14:paraId="058260D3" w14:textId="77777777" w:rsidR="00003451" w:rsidRPr="00294F6C" w:rsidRDefault="00003451" w:rsidP="00294F6C">
            <w:pPr>
              <w:keepNext/>
              <w:keepLines/>
              <w:rPr>
                <w:sz w:val="21"/>
                <w:szCs w:val="21"/>
              </w:rPr>
            </w:pPr>
            <w:r w:rsidRPr="00294F6C">
              <w:rPr>
                <w:sz w:val="21"/>
                <w:szCs w:val="21"/>
              </w:rPr>
              <w:t>eps_start=1.0</w:t>
            </w:r>
            <w:r w:rsidRPr="00294F6C">
              <w:rPr>
                <w:sz w:val="21"/>
                <w:szCs w:val="21"/>
              </w:rPr>
              <w:t>，</w:t>
            </w:r>
            <w:r w:rsidRPr="00294F6C">
              <w:rPr>
                <w:sz w:val="21"/>
                <w:szCs w:val="21"/>
              </w:rPr>
              <w:t>eps_end=0.10</w:t>
            </w:r>
            <w:r w:rsidRPr="00294F6C">
              <w:rPr>
                <w:sz w:val="21"/>
                <w:szCs w:val="21"/>
              </w:rPr>
              <w:t>，</w:t>
            </w:r>
            <w:r w:rsidRPr="00294F6C">
              <w:rPr>
                <w:sz w:val="21"/>
                <w:szCs w:val="21"/>
              </w:rPr>
              <w:t>eps_decay_steps=20000</w:t>
            </w:r>
          </w:p>
        </w:tc>
      </w:tr>
      <w:tr w:rsidR="00003451" w:rsidRPr="00294F6C" w14:paraId="12949CFE" w14:textId="77777777" w:rsidTr="00294F6C">
        <w:trPr>
          <w:jc w:val="center"/>
        </w:trPr>
        <w:tc>
          <w:tcPr>
            <w:tcW w:w="1559" w:type="dxa"/>
          </w:tcPr>
          <w:p w14:paraId="40BD82DF" w14:textId="77777777" w:rsidR="00003451" w:rsidRPr="00294F6C" w:rsidRDefault="00003451" w:rsidP="00294F6C">
            <w:pPr>
              <w:keepNext/>
              <w:keepLines/>
              <w:jc w:val="right"/>
              <w:rPr>
                <w:sz w:val="21"/>
                <w:szCs w:val="21"/>
              </w:rPr>
            </w:pPr>
            <w:r w:rsidRPr="00294F6C">
              <w:rPr>
                <w:sz w:val="21"/>
                <w:szCs w:val="21"/>
              </w:rPr>
              <w:t>PPO</w:t>
            </w:r>
          </w:p>
        </w:tc>
        <w:tc>
          <w:tcPr>
            <w:tcW w:w="6521" w:type="dxa"/>
          </w:tcPr>
          <w:p w14:paraId="41526FB7" w14:textId="77777777" w:rsidR="00003451" w:rsidRPr="00294F6C" w:rsidRDefault="00003451" w:rsidP="00294F6C">
            <w:pPr>
              <w:keepNext/>
              <w:keepLines/>
              <w:rPr>
                <w:sz w:val="21"/>
                <w:szCs w:val="21"/>
              </w:rPr>
            </w:pPr>
            <w:r w:rsidRPr="00294F6C">
              <w:rPr>
                <w:sz w:val="21"/>
                <w:szCs w:val="21"/>
              </w:rPr>
              <w:t>lr=3e-4</w:t>
            </w:r>
            <w:r w:rsidRPr="00294F6C">
              <w:rPr>
                <w:sz w:val="21"/>
                <w:szCs w:val="21"/>
              </w:rPr>
              <w:t>，</w:t>
            </w:r>
            <w:r w:rsidRPr="00294F6C">
              <w:rPr>
                <w:sz w:val="21"/>
                <w:szCs w:val="21"/>
              </w:rPr>
              <w:t>gamma=0.99</w:t>
            </w:r>
            <w:r w:rsidRPr="00294F6C">
              <w:rPr>
                <w:sz w:val="21"/>
                <w:szCs w:val="21"/>
              </w:rPr>
              <w:t>，</w:t>
            </w:r>
            <w:r w:rsidRPr="00294F6C">
              <w:rPr>
                <w:sz w:val="21"/>
                <w:szCs w:val="21"/>
              </w:rPr>
              <w:t>gae_lambda=0.95</w:t>
            </w:r>
            <w:r w:rsidRPr="00294F6C">
              <w:rPr>
                <w:sz w:val="21"/>
                <w:szCs w:val="21"/>
              </w:rPr>
              <w:t>，</w:t>
            </w:r>
            <w:r w:rsidRPr="00294F6C">
              <w:rPr>
                <w:sz w:val="21"/>
                <w:szCs w:val="21"/>
              </w:rPr>
              <w:t>clip=0.2</w:t>
            </w:r>
            <w:r w:rsidRPr="00294F6C">
              <w:rPr>
                <w:sz w:val="21"/>
                <w:szCs w:val="21"/>
              </w:rPr>
              <w:t>，</w:t>
            </w:r>
            <w:r w:rsidRPr="00294F6C">
              <w:rPr>
                <w:sz w:val="21"/>
                <w:szCs w:val="21"/>
              </w:rPr>
              <w:t>entropy_coef=0.01</w:t>
            </w:r>
            <w:r w:rsidRPr="00294F6C">
              <w:rPr>
                <w:sz w:val="21"/>
                <w:szCs w:val="21"/>
              </w:rPr>
              <w:t>，</w:t>
            </w:r>
            <w:r w:rsidRPr="00294F6C">
              <w:rPr>
                <w:sz w:val="21"/>
                <w:szCs w:val="21"/>
              </w:rPr>
              <w:t>value_coef=0.5</w:t>
            </w:r>
            <w:r w:rsidRPr="00294F6C">
              <w:rPr>
                <w:sz w:val="21"/>
                <w:szCs w:val="21"/>
              </w:rPr>
              <w:t>，</w:t>
            </w:r>
            <w:r w:rsidRPr="00294F6C">
              <w:rPr>
                <w:sz w:val="21"/>
                <w:szCs w:val="21"/>
              </w:rPr>
              <w:t>epochs=4</w:t>
            </w:r>
            <w:r w:rsidRPr="00294F6C">
              <w:rPr>
                <w:sz w:val="21"/>
                <w:szCs w:val="21"/>
              </w:rPr>
              <w:t>，</w:t>
            </w:r>
            <w:r w:rsidRPr="00294F6C">
              <w:rPr>
                <w:sz w:val="21"/>
                <w:szCs w:val="21"/>
              </w:rPr>
              <w:t>minibatch=64</w:t>
            </w:r>
          </w:p>
        </w:tc>
      </w:tr>
      <w:tr w:rsidR="00003451" w:rsidRPr="00294F6C" w14:paraId="230DA424" w14:textId="77777777" w:rsidTr="00294F6C">
        <w:trPr>
          <w:jc w:val="center"/>
        </w:trPr>
        <w:tc>
          <w:tcPr>
            <w:tcW w:w="1559" w:type="dxa"/>
          </w:tcPr>
          <w:p w14:paraId="6A578A1F" w14:textId="77777777" w:rsidR="00003451" w:rsidRPr="00294F6C" w:rsidRDefault="00003451" w:rsidP="00294F6C">
            <w:pPr>
              <w:keepNext/>
              <w:keepLines/>
              <w:jc w:val="right"/>
              <w:rPr>
                <w:sz w:val="21"/>
                <w:szCs w:val="21"/>
              </w:rPr>
            </w:pPr>
            <w:r w:rsidRPr="00294F6C">
              <w:rPr>
                <w:sz w:val="21"/>
                <w:szCs w:val="21"/>
              </w:rPr>
              <w:t>PPO</w:t>
            </w:r>
            <w:r w:rsidRPr="00294F6C">
              <w:rPr>
                <w:sz w:val="21"/>
                <w:szCs w:val="21"/>
              </w:rPr>
              <w:t>训练温度</w:t>
            </w:r>
          </w:p>
        </w:tc>
        <w:tc>
          <w:tcPr>
            <w:tcW w:w="6521" w:type="dxa"/>
          </w:tcPr>
          <w:p w14:paraId="3B5ABCE6" w14:textId="77777777" w:rsidR="00003451" w:rsidRPr="00294F6C" w:rsidRDefault="00003451" w:rsidP="00294F6C">
            <w:pPr>
              <w:keepNext/>
              <w:keepLines/>
              <w:rPr>
                <w:sz w:val="21"/>
                <w:szCs w:val="21"/>
              </w:rPr>
            </w:pPr>
            <w:r w:rsidRPr="00294F6C">
              <w:rPr>
                <w:sz w:val="21"/>
                <w:szCs w:val="21"/>
              </w:rPr>
              <w:t>PPO_TRAIN_TEMPERATURE=1.15</w:t>
            </w:r>
          </w:p>
        </w:tc>
      </w:tr>
      <w:tr w:rsidR="00003451" w:rsidRPr="00294F6C" w14:paraId="477B68D2" w14:textId="77777777" w:rsidTr="00294F6C">
        <w:trPr>
          <w:jc w:val="center"/>
        </w:trPr>
        <w:tc>
          <w:tcPr>
            <w:tcW w:w="1559" w:type="dxa"/>
          </w:tcPr>
          <w:p w14:paraId="5D5EB1B9" w14:textId="77777777" w:rsidR="00003451" w:rsidRPr="00294F6C" w:rsidRDefault="00003451" w:rsidP="00294F6C">
            <w:pPr>
              <w:keepNext/>
              <w:keepLines/>
              <w:jc w:val="right"/>
              <w:rPr>
                <w:sz w:val="21"/>
                <w:szCs w:val="21"/>
              </w:rPr>
            </w:pPr>
            <w:r w:rsidRPr="00294F6C">
              <w:rPr>
                <w:sz w:val="21"/>
                <w:szCs w:val="21"/>
              </w:rPr>
              <w:t>训练轮数</w:t>
            </w:r>
          </w:p>
        </w:tc>
        <w:tc>
          <w:tcPr>
            <w:tcW w:w="6521" w:type="dxa"/>
          </w:tcPr>
          <w:p w14:paraId="14D4EC56" w14:textId="77777777" w:rsidR="00003451" w:rsidRPr="00294F6C" w:rsidRDefault="00003451" w:rsidP="00294F6C">
            <w:pPr>
              <w:keepNext/>
              <w:keepLines/>
              <w:rPr>
                <w:sz w:val="21"/>
                <w:szCs w:val="21"/>
              </w:rPr>
            </w:pPr>
            <w:r w:rsidRPr="00294F6C">
              <w:rPr>
                <w:sz w:val="21"/>
                <w:szCs w:val="21"/>
              </w:rPr>
              <w:t>TRAIN_EPISODES=100</w:t>
            </w:r>
          </w:p>
        </w:tc>
      </w:tr>
      <w:tr w:rsidR="00003451" w:rsidRPr="00294F6C" w14:paraId="2ECE0503" w14:textId="77777777" w:rsidTr="00294F6C">
        <w:trPr>
          <w:jc w:val="center"/>
        </w:trPr>
        <w:tc>
          <w:tcPr>
            <w:tcW w:w="1559" w:type="dxa"/>
          </w:tcPr>
          <w:p w14:paraId="6471285D" w14:textId="77777777" w:rsidR="00003451" w:rsidRPr="00294F6C" w:rsidRDefault="00003451" w:rsidP="00294F6C">
            <w:pPr>
              <w:jc w:val="right"/>
              <w:rPr>
                <w:sz w:val="21"/>
                <w:szCs w:val="21"/>
              </w:rPr>
            </w:pPr>
            <w:r w:rsidRPr="00294F6C">
              <w:rPr>
                <w:sz w:val="21"/>
                <w:szCs w:val="21"/>
              </w:rPr>
              <w:t>正式评估轮数</w:t>
            </w:r>
          </w:p>
        </w:tc>
        <w:tc>
          <w:tcPr>
            <w:tcW w:w="6521" w:type="dxa"/>
          </w:tcPr>
          <w:p w14:paraId="64265D16" w14:textId="77777777" w:rsidR="00003451" w:rsidRPr="00294F6C" w:rsidRDefault="00003451" w:rsidP="00294F6C">
            <w:pPr>
              <w:rPr>
                <w:sz w:val="21"/>
                <w:szCs w:val="21"/>
              </w:rPr>
            </w:pPr>
            <w:r w:rsidRPr="00294F6C">
              <w:rPr>
                <w:sz w:val="21"/>
                <w:szCs w:val="21"/>
              </w:rPr>
              <w:t>EVAL_EPISODES=1</w:t>
            </w:r>
          </w:p>
        </w:tc>
      </w:tr>
    </w:tbl>
    <w:p w14:paraId="30A30CC6" w14:textId="77777777" w:rsidR="00D738DD" w:rsidRPr="00867BB2" w:rsidRDefault="00D738DD" w:rsidP="00867BB2">
      <w:pPr>
        <w:pStyle w:val="20"/>
        <w:numPr>
          <w:ilvl w:val="1"/>
          <w:numId w:val="14"/>
        </w:numPr>
        <w:spacing w:before="163" w:after="163" w:line="240" w:lineRule="auto"/>
        <w:jc w:val="both"/>
        <w:rPr>
          <w:lang w:eastAsia="zh-CN"/>
        </w:rPr>
      </w:pPr>
      <w:bookmarkStart w:id="88" w:name="_Toc229162235"/>
      <w:r w:rsidRPr="00867BB2">
        <w:rPr>
          <w:lang w:eastAsia="zh-CN"/>
        </w:rPr>
        <w:t>六组配对实验对象</w:t>
      </w:r>
      <w:bookmarkEnd w:id="88"/>
    </w:p>
    <w:p w14:paraId="7A2DC2BF" w14:textId="77777777" w:rsidR="00D738DD" w:rsidRPr="00D738DD" w:rsidRDefault="00D738DD" w:rsidP="00D738DD">
      <w:pPr>
        <w:ind w:firstLineChars="200" w:firstLine="480"/>
        <w:jc w:val="both"/>
      </w:pPr>
      <w:r w:rsidRPr="00D738DD">
        <w:t>本章采用</w:t>
      </w:r>
      <w:r w:rsidR="00867BB2">
        <w:rPr>
          <w:rFonts w:hint="eastAsia"/>
        </w:rPr>
        <w:t>两</w:t>
      </w:r>
      <w:r w:rsidRPr="00D738DD">
        <w:t>类调度器与</w:t>
      </w:r>
      <w:r w:rsidR="00867BB2">
        <w:rPr>
          <w:rFonts w:hint="eastAsia"/>
        </w:rPr>
        <w:t>三</w:t>
      </w:r>
      <w:r w:rsidRPr="00D738DD">
        <w:t>类维护器的全配对方式，形成</w:t>
      </w:r>
      <w:r w:rsidRPr="00D738DD">
        <w:t>6</w:t>
      </w:r>
      <w:r w:rsidRPr="00D738DD">
        <w:t>组实验对象。表</w:t>
      </w:r>
      <w:r w:rsidRPr="00D738DD">
        <w:t>5-5</w:t>
      </w:r>
      <w:r w:rsidRPr="00D738DD">
        <w:t>给出本章的六组配对对象。</w:t>
      </w:r>
    </w:p>
    <w:p w14:paraId="489509C7" w14:textId="77777777" w:rsidR="00D738DD" w:rsidRPr="00867BB2" w:rsidRDefault="00D738DD" w:rsidP="00867BB2">
      <w:pPr>
        <w:keepNext/>
        <w:keepLines/>
        <w:jc w:val="center"/>
        <w:rPr>
          <w:sz w:val="21"/>
          <w:szCs w:val="21"/>
        </w:rPr>
      </w:pPr>
      <w:r w:rsidRPr="00867BB2">
        <w:rPr>
          <w:sz w:val="21"/>
          <w:szCs w:val="21"/>
        </w:rPr>
        <w:t>表</w:t>
      </w:r>
      <w:r w:rsidRPr="00867BB2">
        <w:rPr>
          <w:sz w:val="21"/>
          <w:szCs w:val="21"/>
        </w:rPr>
        <w:t xml:space="preserve">5-5 </w:t>
      </w:r>
      <w:r w:rsidRPr="00867BB2">
        <w:rPr>
          <w:sz w:val="21"/>
          <w:szCs w:val="21"/>
        </w:rPr>
        <w:t>六组配对实验对象</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757"/>
        <w:gridCol w:w="1086"/>
        <w:gridCol w:w="1134"/>
      </w:tblGrid>
      <w:tr w:rsidR="00867BB2" w:rsidRPr="00867BB2" w14:paraId="0F28711F" w14:textId="77777777" w:rsidTr="00867BB2">
        <w:trPr>
          <w:jc w:val="center"/>
        </w:trPr>
        <w:tc>
          <w:tcPr>
            <w:tcW w:w="757" w:type="dxa"/>
          </w:tcPr>
          <w:p w14:paraId="18A502D1" w14:textId="77777777" w:rsidR="00867BB2" w:rsidRPr="00867BB2" w:rsidRDefault="00867BB2" w:rsidP="00867BB2">
            <w:pPr>
              <w:keepNext/>
              <w:keepLines/>
              <w:jc w:val="center"/>
              <w:rPr>
                <w:b/>
                <w:bCs/>
                <w:sz w:val="21"/>
                <w:szCs w:val="21"/>
              </w:rPr>
            </w:pPr>
            <w:r w:rsidRPr="00867BB2">
              <w:rPr>
                <w:rFonts w:hint="eastAsia"/>
                <w:b/>
                <w:bCs/>
                <w:sz w:val="21"/>
                <w:szCs w:val="21"/>
              </w:rPr>
              <w:t>编号</w:t>
            </w:r>
          </w:p>
        </w:tc>
        <w:tc>
          <w:tcPr>
            <w:tcW w:w="1086" w:type="dxa"/>
          </w:tcPr>
          <w:p w14:paraId="0D69D882" w14:textId="77777777" w:rsidR="00867BB2" w:rsidRPr="00867BB2" w:rsidRDefault="00867BB2" w:rsidP="00867BB2">
            <w:pPr>
              <w:keepNext/>
              <w:keepLines/>
              <w:jc w:val="center"/>
              <w:rPr>
                <w:b/>
                <w:bCs/>
                <w:sz w:val="21"/>
                <w:szCs w:val="21"/>
              </w:rPr>
            </w:pPr>
            <w:r w:rsidRPr="00867BB2">
              <w:rPr>
                <w:rFonts w:hint="eastAsia"/>
                <w:b/>
                <w:bCs/>
                <w:sz w:val="21"/>
                <w:szCs w:val="21"/>
              </w:rPr>
              <w:t>调度器</w:t>
            </w:r>
          </w:p>
        </w:tc>
        <w:tc>
          <w:tcPr>
            <w:tcW w:w="1134" w:type="dxa"/>
          </w:tcPr>
          <w:p w14:paraId="30A398C4" w14:textId="77777777" w:rsidR="00867BB2" w:rsidRPr="00867BB2" w:rsidRDefault="00867BB2" w:rsidP="00867BB2">
            <w:pPr>
              <w:keepNext/>
              <w:keepLines/>
              <w:jc w:val="center"/>
              <w:rPr>
                <w:b/>
                <w:bCs/>
                <w:sz w:val="21"/>
                <w:szCs w:val="21"/>
              </w:rPr>
            </w:pPr>
            <w:r w:rsidRPr="00867BB2">
              <w:rPr>
                <w:rFonts w:hint="eastAsia"/>
                <w:b/>
                <w:bCs/>
                <w:sz w:val="21"/>
                <w:szCs w:val="21"/>
              </w:rPr>
              <w:t>维护器</w:t>
            </w:r>
          </w:p>
        </w:tc>
      </w:tr>
      <w:tr w:rsidR="00867BB2" w:rsidRPr="00867BB2" w14:paraId="7B54DD0B" w14:textId="77777777" w:rsidTr="00867BB2">
        <w:trPr>
          <w:jc w:val="center"/>
        </w:trPr>
        <w:tc>
          <w:tcPr>
            <w:tcW w:w="757" w:type="dxa"/>
          </w:tcPr>
          <w:p w14:paraId="1D88648B" w14:textId="77777777" w:rsidR="00867BB2" w:rsidRPr="00867BB2" w:rsidRDefault="00867BB2" w:rsidP="00867BB2">
            <w:pPr>
              <w:keepNext/>
              <w:keepLines/>
              <w:jc w:val="center"/>
              <w:rPr>
                <w:sz w:val="21"/>
                <w:szCs w:val="21"/>
              </w:rPr>
            </w:pPr>
            <w:r w:rsidRPr="00867BB2">
              <w:rPr>
                <w:rFonts w:hint="eastAsia"/>
                <w:sz w:val="21"/>
                <w:szCs w:val="21"/>
              </w:rPr>
              <w:t>G1</w:t>
            </w:r>
          </w:p>
        </w:tc>
        <w:tc>
          <w:tcPr>
            <w:tcW w:w="1086" w:type="dxa"/>
          </w:tcPr>
          <w:p w14:paraId="1485D767" w14:textId="77777777" w:rsidR="00867BB2" w:rsidRPr="00867BB2" w:rsidRDefault="00867BB2" w:rsidP="00867BB2">
            <w:pPr>
              <w:keepNext/>
              <w:keepLines/>
              <w:jc w:val="center"/>
              <w:rPr>
                <w:sz w:val="21"/>
                <w:szCs w:val="21"/>
              </w:rPr>
            </w:pPr>
            <w:r w:rsidRPr="00867BB2">
              <w:rPr>
                <w:sz w:val="21"/>
                <w:szCs w:val="21"/>
              </w:rPr>
              <w:t>PPO</w:t>
            </w:r>
          </w:p>
        </w:tc>
        <w:tc>
          <w:tcPr>
            <w:tcW w:w="1134" w:type="dxa"/>
          </w:tcPr>
          <w:p w14:paraId="6DA55904" w14:textId="77777777" w:rsidR="00867BB2" w:rsidRPr="00867BB2" w:rsidRDefault="00867BB2" w:rsidP="00867BB2">
            <w:pPr>
              <w:keepNext/>
              <w:keepLines/>
              <w:jc w:val="center"/>
              <w:rPr>
                <w:sz w:val="21"/>
                <w:szCs w:val="21"/>
              </w:rPr>
            </w:pPr>
            <w:r w:rsidRPr="00867BB2">
              <w:rPr>
                <w:sz w:val="21"/>
                <w:szCs w:val="21"/>
              </w:rPr>
              <w:t>flat_ddqn</w:t>
            </w:r>
          </w:p>
        </w:tc>
      </w:tr>
      <w:tr w:rsidR="00867BB2" w:rsidRPr="00867BB2" w14:paraId="3E518AF6" w14:textId="77777777" w:rsidTr="00867BB2">
        <w:trPr>
          <w:jc w:val="center"/>
        </w:trPr>
        <w:tc>
          <w:tcPr>
            <w:tcW w:w="757" w:type="dxa"/>
          </w:tcPr>
          <w:p w14:paraId="01B0F319" w14:textId="77777777" w:rsidR="00867BB2" w:rsidRPr="00867BB2" w:rsidRDefault="00867BB2" w:rsidP="00867BB2">
            <w:pPr>
              <w:keepNext/>
              <w:keepLines/>
              <w:jc w:val="center"/>
              <w:rPr>
                <w:sz w:val="21"/>
                <w:szCs w:val="21"/>
              </w:rPr>
            </w:pPr>
            <w:r w:rsidRPr="00867BB2">
              <w:rPr>
                <w:sz w:val="21"/>
                <w:szCs w:val="21"/>
              </w:rPr>
              <w:t>G2</w:t>
            </w:r>
          </w:p>
        </w:tc>
        <w:tc>
          <w:tcPr>
            <w:tcW w:w="1086" w:type="dxa"/>
          </w:tcPr>
          <w:p w14:paraId="7C6AC28C" w14:textId="77777777" w:rsidR="00867BB2" w:rsidRPr="00867BB2" w:rsidRDefault="00867BB2" w:rsidP="00867BB2">
            <w:pPr>
              <w:keepNext/>
              <w:keepLines/>
              <w:jc w:val="center"/>
              <w:rPr>
                <w:sz w:val="21"/>
                <w:szCs w:val="21"/>
              </w:rPr>
            </w:pPr>
            <w:r w:rsidRPr="00867BB2">
              <w:rPr>
                <w:sz w:val="21"/>
                <w:szCs w:val="21"/>
              </w:rPr>
              <w:t>PPO</w:t>
            </w:r>
          </w:p>
        </w:tc>
        <w:tc>
          <w:tcPr>
            <w:tcW w:w="1134" w:type="dxa"/>
          </w:tcPr>
          <w:p w14:paraId="26B6651B" w14:textId="77777777" w:rsidR="00867BB2" w:rsidRPr="00867BB2" w:rsidRDefault="00867BB2" w:rsidP="00867BB2">
            <w:pPr>
              <w:keepNext/>
              <w:keepLines/>
              <w:jc w:val="center"/>
              <w:rPr>
                <w:sz w:val="21"/>
                <w:szCs w:val="21"/>
              </w:rPr>
            </w:pPr>
            <w:r w:rsidRPr="00867BB2">
              <w:rPr>
                <w:sz w:val="21"/>
                <w:szCs w:val="21"/>
              </w:rPr>
              <w:t>hier_ddqn</w:t>
            </w:r>
          </w:p>
        </w:tc>
      </w:tr>
      <w:tr w:rsidR="00867BB2" w:rsidRPr="00867BB2" w14:paraId="0249D8A9" w14:textId="77777777" w:rsidTr="00867BB2">
        <w:trPr>
          <w:jc w:val="center"/>
        </w:trPr>
        <w:tc>
          <w:tcPr>
            <w:tcW w:w="757" w:type="dxa"/>
          </w:tcPr>
          <w:p w14:paraId="594CC426" w14:textId="77777777" w:rsidR="00867BB2" w:rsidRPr="00867BB2" w:rsidRDefault="00867BB2" w:rsidP="00867BB2">
            <w:pPr>
              <w:keepNext/>
              <w:keepLines/>
              <w:jc w:val="center"/>
              <w:rPr>
                <w:sz w:val="21"/>
                <w:szCs w:val="21"/>
              </w:rPr>
            </w:pPr>
            <w:r w:rsidRPr="00867BB2">
              <w:rPr>
                <w:sz w:val="21"/>
                <w:szCs w:val="21"/>
              </w:rPr>
              <w:t>G3</w:t>
            </w:r>
          </w:p>
        </w:tc>
        <w:tc>
          <w:tcPr>
            <w:tcW w:w="1086" w:type="dxa"/>
          </w:tcPr>
          <w:p w14:paraId="710DDC43" w14:textId="77777777" w:rsidR="00867BB2" w:rsidRPr="00867BB2" w:rsidRDefault="00867BB2" w:rsidP="00867BB2">
            <w:pPr>
              <w:keepNext/>
              <w:keepLines/>
              <w:jc w:val="center"/>
              <w:rPr>
                <w:sz w:val="21"/>
                <w:szCs w:val="21"/>
              </w:rPr>
            </w:pPr>
            <w:r w:rsidRPr="00867BB2">
              <w:rPr>
                <w:sz w:val="21"/>
                <w:szCs w:val="21"/>
              </w:rPr>
              <w:t>PPO</w:t>
            </w:r>
          </w:p>
        </w:tc>
        <w:tc>
          <w:tcPr>
            <w:tcW w:w="1134" w:type="dxa"/>
          </w:tcPr>
          <w:p w14:paraId="3BC7FD36" w14:textId="77777777" w:rsidR="00867BB2" w:rsidRPr="00867BB2" w:rsidRDefault="00867BB2" w:rsidP="00867BB2">
            <w:pPr>
              <w:keepNext/>
              <w:keepLines/>
              <w:jc w:val="center"/>
              <w:rPr>
                <w:sz w:val="21"/>
                <w:szCs w:val="21"/>
              </w:rPr>
            </w:pPr>
            <w:r w:rsidRPr="00867BB2">
              <w:rPr>
                <w:sz w:val="21"/>
                <w:szCs w:val="21"/>
              </w:rPr>
              <w:t>pomcp</w:t>
            </w:r>
          </w:p>
        </w:tc>
      </w:tr>
      <w:tr w:rsidR="00867BB2" w:rsidRPr="00867BB2" w14:paraId="1B0302A9" w14:textId="77777777" w:rsidTr="00867BB2">
        <w:trPr>
          <w:jc w:val="center"/>
        </w:trPr>
        <w:tc>
          <w:tcPr>
            <w:tcW w:w="757" w:type="dxa"/>
          </w:tcPr>
          <w:p w14:paraId="66098F47" w14:textId="77777777" w:rsidR="00867BB2" w:rsidRPr="00867BB2" w:rsidRDefault="00867BB2" w:rsidP="00867BB2">
            <w:pPr>
              <w:keepNext/>
              <w:keepLines/>
              <w:jc w:val="center"/>
              <w:rPr>
                <w:sz w:val="21"/>
                <w:szCs w:val="21"/>
              </w:rPr>
            </w:pPr>
            <w:r w:rsidRPr="00867BB2">
              <w:rPr>
                <w:sz w:val="21"/>
                <w:szCs w:val="21"/>
              </w:rPr>
              <w:t>G4</w:t>
            </w:r>
          </w:p>
        </w:tc>
        <w:tc>
          <w:tcPr>
            <w:tcW w:w="1086" w:type="dxa"/>
          </w:tcPr>
          <w:p w14:paraId="17CA865E" w14:textId="77777777" w:rsidR="00867BB2" w:rsidRPr="00867BB2" w:rsidRDefault="00867BB2" w:rsidP="00867BB2">
            <w:pPr>
              <w:keepNext/>
              <w:keepLines/>
              <w:jc w:val="center"/>
              <w:rPr>
                <w:sz w:val="21"/>
                <w:szCs w:val="21"/>
              </w:rPr>
            </w:pPr>
            <w:r w:rsidRPr="00867BB2">
              <w:rPr>
                <w:sz w:val="21"/>
                <w:szCs w:val="21"/>
              </w:rPr>
              <w:t>THDQN</w:t>
            </w:r>
          </w:p>
        </w:tc>
        <w:tc>
          <w:tcPr>
            <w:tcW w:w="1134" w:type="dxa"/>
          </w:tcPr>
          <w:p w14:paraId="4F917A05" w14:textId="77777777" w:rsidR="00867BB2" w:rsidRPr="00867BB2" w:rsidRDefault="00867BB2" w:rsidP="00867BB2">
            <w:pPr>
              <w:keepNext/>
              <w:keepLines/>
              <w:jc w:val="center"/>
              <w:rPr>
                <w:sz w:val="21"/>
                <w:szCs w:val="21"/>
              </w:rPr>
            </w:pPr>
            <w:r w:rsidRPr="00867BB2">
              <w:rPr>
                <w:sz w:val="21"/>
                <w:szCs w:val="21"/>
              </w:rPr>
              <w:t>flat_ddqn</w:t>
            </w:r>
          </w:p>
        </w:tc>
      </w:tr>
      <w:tr w:rsidR="00867BB2" w:rsidRPr="00867BB2" w14:paraId="56699122" w14:textId="77777777" w:rsidTr="00867BB2">
        <w:trPr>
          <w:jc w:val="center"/>
        </w:trPr>
        <w:tc>
          <w:tcPr>
            <w:tcW w:w="757" w:type="dxa"/>
          </w:tcPr>
          <w:p w14:paraId="5D89D600" w14:textId="77777777" w:rsidR="00867BB2" w:rsidRPr="00867BB2" w:rsidRDefault="00867BB2" w:rsidP="00867BB2">
            <w:pPr>
              <w:keepNext/>
              <w:keepLines/>
              <w:jc w:val="center"/>
              <w:rPr>
                <w:sz w:val="21"/>
                <w:szCs w:val="21"/>
              </w:rPr>
            </w:pPr>
            <w:r w:rsidRPr="00867BB2">
              <w:rPr>
                <w:sz w:val="21"/>
                <w:szCs w:val="21"/>
              </w:rPr>
              <w:t>G5</w:t>
            </w:r>
          </w:p>
        </w:tc>
        <w:tc>
          <w:tcPr>
            <w:tcW w:w="1086" w:type="dxa"/>
          </w:tcPr>
          <w:p w14:paraId="0BE39838" w14:textId="77777777" w:rsidR="00867BB2" w:rsidRPr="00867BB2" w:rsidRDefault="00867BB2" w:rsidP="00867BB2">
            <w:pPr>
              <w:keepNext/>
              <w:keepLines/>
              <w:jc w:val="center"/>
              <w:rPr>
                <w:sz w:val="21"/>
                <w:szCs w:val="21"/>
              </w:rPr>
            </w:pPr>
            <w:r w:rsidRPr="00867BB2">
              <w:rPr>
                <w:sz w:val="21"/>
                <w:szCs w:val="21"/>
              </w:rPr>
              <w:t>THDQN</w:t>
            </w:r>
          </w:p>
        </w:tc>
        <w:tc>
          <w:tcPr>
            <w:tcW w:w="1134" w:type="dxa"/>
          </w:tcPr>
          <w:p w14:paraId="35534422" w14:textId="77777777" w:rsidR="00867BB2" w:rsidRPr="00867BB2" w:rsidRDefault="00867BB2" w:rsidP="00867BB2">
            <w:pPr>
              <w:keepNext/>
              <w:keepLines/>
              <w:jc w:val="center"/>
              <w:rPr>
                <w:sz w:val="21"/>
                <w:szCs w:val="21"/>
              </w:rPr>
            </w:pPr>
            <w:r w:rsidRPr="00867BB2">
              <w:rPr>
                <w:sz w:val="21"/>
                <w:szCs w:val="21"/>
              </w:rPr>
              <w:t>hier_ddqn</w:t>
            </w:r>
          </w:p>
        </w:tc>
      </w:tr>
      <w:tr w:rsidR="00867BB2" w:rsidRPr="00867BB2" w14:paraId="5E864D03" w14:textId="77777777" w:rsidTr="00867BB2">
        <w:trPr>
          <w:jc w:val="center"/>
        </w:trPr>
        <w:tc>
          <w:tcPr>
            <w:tcW w:w="757" w:type="dxa"/>
          </w:tcPr>
          <w:p w14:paraId="2AF1BBD1" w14:textId="77777777" w:rsidR="00867BB2" w:rsidRPr="00867BB2" w:rsidRDefault="00867BB2" w:rsidP="00867BB2">
            <w:pPr>
              <w:keepNext/>
              <w:keepLines/>
              <w:jc w:val="center"/>
              <w:rPr>
                <w:sz w:val="21"/>
                <w:szCs w:val="21"/>
              </w:rPr>
            </w:pPr>
            <w:r w:rsidRPr="00867BB2">
              <w:rPr>
                <w:sz w:val="21"/>
                <w:szCs w:val="21"/>
              </w:rPr>
              <w:t>G6</w:t>
            </w:r>
          </w:p>
        </w:tc>
        <w:tc>
          <w:tcPr>
            <w:tcW w:w="1086" w:type="dxa"/>
          </w:tcPr>
          <w:p w14:paraId="16BEFB13" w14:textId="77777777" w:rsidR="00867BB2" w:rsidRPr="00867BB2" w:rsidRDefault="00867BB2" w:rsidP="00867BB2">
            <w:pPr>
              <w:keepNext/>
              <w:keepLines/>
              <w:jc w:val="center"/>
              <w:rPr>
                <w:sz w:val="21"/>
                <w:szCs w:val="21"/>
              </w:rPr>
            </w:pPr>
            <w:r w:rsidRPr="00867BB2">
              <w:rPr>
                <w:sz w:val="21"/>
                <w:szCs w:val="21"/>
              </w:rPr>
              <w:t>THDQN</w:t>
            </w:r>
          </w:p>
        </w:tc>
        <w:tc>
          <w:tcPr>
            <w:tcW w:w="1134" w:type="dxa"/>
          </w:tcPr>
          <w:p w14:paraId="37B2B995" w14:textId="77777777" w:rsidR="00867BB2" w:rsidRPr="00867BB2" w:rsidRDefault="00867BB2" w:rsidP="00867BB2">
            <w:pPr>
              <w:keepNext/>
              <w:keepLines/>
              <w:jc w:val="center"/>
              <w:rPr>
                <w:sz w:val="21"/>
                <w:szCs w:val="21"/>
              </w:rPr>
            </w:pPr>
            <w:r w:rsidRPr="00867BB2">
              <w:rPr>
                <w:sz w:val="21"/>
                <w:szCs w:val="21"/>
              </w:rPr>
              <w:t>pomcp</w:t>
            </w:r>
          </w:p>
        </w:tc>
      </w:tr>
    </w:tbl>
    <w:p w14:paraId="61455BA8" w14:textId="77777777" w:rsidR="00D738DD" w:rsidRPr="00B1424A" w:rsidRDefault="00D738DD" w:rsidP="00EC33FF">
      <w:pPr>
        <w:pStyle w:val="30"/>
        <w:numPr>
          <w:ilvl w:val="2"/>
          <w:numId w:val="52"/>
        </w:numPr>
        <w:spacing w:before="163" w:after="163"/>
        <w:jc w:val="both"/>
        <w:rPr>
          <w:lang w:eastAsia="zh-CN"/>
        </w:rPr>
      </w:pPr>
      <w:bookmarkStart w:id="89" w:name="_Toc229162236"/>
      <w:r w:rsidRPr="00B1424A">
        <w:rPr>
          <w:lang w:eastAsia="zh-CN"/>
        </w:rPr>
        <w:t>PPO + flat_ddqn</w:t>
      </w:r>
      <w:bookmarkEnd w:id="89"/>
    </w:p>
    <w:p w14:paraId="3CDA27A1" w14:textId="77777777" w:rsidR="00D738DD" w:rsidRDefault="00D738DD" w:rsidP="00D738DD">
      <w:pPr>
        <w:ind w:firstLineChars="200" w:firstLine="480"/>
        <w:jc w:val="both"/>
      </w:pPr>
      <w:r w:rsidRPr="00D738DD">
        <w:t>PPO + flat_ddqn</w:t>
      </w:r>
      <w:r w:rsidRPr="00D738DD">
        <w:t>代表</w:t>
      </w:r>
      <w:r w:rsidR="00BA6D97">
        <w:rPr>
          <w:rFonts w:hint="eastAsia"/>
        </w:rPr>
        <w:t>扁平</w:t>
      </w:r>
      <w:r w:rsidRPr="00D738DD">
        <w:t>调度器与</w:t>
      </w:r>
      <w:r w:rsidR="00BA6D97">
        <w:rPr>
          <w:rFonts w:hint="eastAsia"/>
        </w:rPr>
        <w:t>单层</w:t>
      </w:r>
      <w:r w:rsidRPr="00D738DD">
        <w:t>维护器的组合，是本章的重要基线之一。</w:t>
      </w:r>
      <w:r w:rsidR="00BA6D97" w:rsidRPr="00BA6D97">
        <w:t>该组合直接由</w:t>
      </w:r>
      <w:r w:rsidR="00BA6D97" w:rsidRPr="00BA6D97">
        <w:t>PPO</w:t>
      </w:r>
      <w:r w:rsidR="00BA6D97" w:rsidRPr="00BA6D97">
        <w:t>在六条派工规则中选择规则，并由单层</w:t>
      </w:r>
      <w:r w:rsidR="00BA6D97" w:rsidRPr="00BA6D97">
        <w:t>DDQN</w:t>
      </w:r>
      <w:r w:rsidR="00BA6D97" w:rsidRPr="00BA6D97">
        <w:t>在</w:t>
      </w:r>
      <w:r w:rsidR="00BA6D97" w:rsidRPr="00BA6D97">
        <w:t>DN</w:t>
      </w:r>
      <w:r w:rsidR="00BA6D97" w:rsidRPr="00BA6D97">
        <w:t>、</w:t>
      </w:r>
      <w:r w:rsidR="00BA6D97" w:rsidRPr="00BA6D97">
        <w:t>IM</w:t>
      </w:r>
      <w:r w:rsidR="00BA6D97" w:rsidRPr="00BA6D97">
        <w:t>、</w:t>
      </w:r>
      <w:r w:rsidR="00BA6D97" w:rsidRPr="00BA6D97">
        <w:t>CM</w:t>
      </w:r>
      <w:r w:rsidR="00BA6D97" w:rsidRPr="00BA6D97">
        <w:t>三类维护动作中选择动作，因此可以作为无层级结构下的对照组</w:t>
      </w:r>
      <w:r w:rsidRPr="00D738DD">
        <w:t>。</w:t>
      </w:r>
    </w:p>
    <w:p w14:paraId="182F1F09" w14:textId="77777777" w:rsidR="00B1424A" w:rsidRPr="00D738DD" w:rsidRDefault="00B1424A" w:rsidP="00B1424A">
      <w:pPr>
        <w:keepNext/>
        <w:keepLines/>
        <w:jc w:val="center"/>
        <w:rPr>
          <w:lang w:eastAsia="zh-TW"/>
        </w:rPr>
      </w:pPr>
      <w:r>
        <w:rPr>
          <w:noProof/>
          <w:lang w:eastAsia="zh-TW"/>
        </w:rPr>
        <w:lastRenderedPageBreak/>
        <w:drawing>
          <wp:inline distT="0" distB="0" distL="0" distR="0" wp14:anchorId="61753316" wp14:editId="5CB02C37">
            <wp:extent cx="5759450" cy="2664460"/>
            <wp:effectExtent l="0" t="0" r="6350" b="2540"/>
            <wp:docPr id="1220298318"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98318" name="圖片 122029831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59450" cy="2664460"/>
                    </a:xfrm>
                    <a:prstGeom prst="rect">
                      <a:avLst/>
                    </a:prstGeom>
                  </pic:spPr>
                </pic:pic>
              </a:graphicData>
            </a:graphic>
          </wp:inline>
        </w:drawing>
      </w:r>
    </w:p>
    <w:p w14:paraId="62C6640D" w14:textId="77777777" w:rsidR="00D738DD" w:rsidRPr="00B1424A" w:rsidRDefault="00D738DD" w:rsidP="00B1424A">
      <w:pPr>
        <w:jc w:val="center"/>
        <w:rPr>
          <w:sz w:val="21"/>
          <w:szCs w:val="21"/>
        </w:rPr>
      </w:pPr>
      <w:r w:rsidRPr="00B1424A">
        <w:rPr>
          <w:sz w:val="21"/>
          <w:szCs w:val="21"/>
        </w:rPr>
        <w:t>图</w:t>
      </w:r>
      <w:r w:rsidRPr="00B1424A">
        <w:rPr>
          <w:sz w:val="21"/>
          <w:szCs w:val="21"/>
        </w:rPr>
        <w:t>5-1 PPO + flat_ddqn</w:t>
      </w:r>
      <w:r w:rsidRPr="00B1424A">
        <w:rPr>
          <w:sz w:val="21"/>
          <w:szCs w:val="21"/>
        </w:rPr>
        <w:t>的甘特图</w:t>
      </w:r>
    </w:p>
    <w:p w14:paraId="6FF92102" w14:textId="77777777" w:rsidR="00B1424A" w:rsidRPr="00D738DD" w:rsidRDefault="00B1424A" w:rsidP="00B1424A">
      <w:pPr>
        <w:keepNext/>
        <w:keepLines/>
        <w:jc w:val="center"/>
        <w:rPr>
          <w:lang w:eastAsia="zh-TW"/>
        </w:rPr>
      </w:pPr>
      <w:r>
        <w:rPr>
          <w:noProof/>
          <w:lang w:eastAsia="zh-TW"/>
        </w:rPr>
        <w:drawing>
          <wp:inline distT="0" distB="0" distL="0" distR="0" wp14:anchorId="705F0017" wp14:editId="07935604">
            <wp:extent cx="4991100" cy="2207895"/>
            <wp:effectExtent l="0" t="0" r="0" b="1905"/>
            <wp:docPr id="195586684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66846" name="圖片 1955866846"/>
                    <pic:cNvPicPr/>
                  </pic:nvPicPr>
                  <pic:blipFill rotWithShape="1">
                    <a:blip r:embed="rId31" cstate="print">
                      <a:extLst>
                        <a:ext uri="{28A0092B-C50C-407E-A947-70E740481C1C}">
                          <a14:useLocalDpi xmlns:a14="http://schemas.microsoft.com/office/drawing/2010/main" val="0"/>
                        </a:ext>
                      </a:extLst>
                    </a:blip>
                    <a:srcRect r="13340"/>
                    <a:stretch>
                      <a:fillRect/>
                    </a:stretch>
                  </pic:blipFill>
                  <pic:spPr bwMode="auto">
                    <a:xfrm>
                      <a:off x="0" y="0"/>
                      <a:ext cx="4991100" cy="2207895"/>
                    </a:xfrm>
                    <a:prstGeom prst="rect">
                      <a:avLst/>
                    </a:prstGeom>
                    <a:extLst>
                      <a:ext uri="{53640926-AAD7-44D8-BBD7-CCE9431645EC}">
                        <a14:shadowObscured xmlns:a14="http://schemas.microsoft.com/office/drawing/2010/main"/>
                      </a:ext>
                    </a:extLst>
                  </pic:spPr>
                </pic:pic>
              </a:graphicData>
            </a:graphic>
          </wp:inline>
        </w:drawing>
      </w:r>
    </w:p>
    <w:p w14:paraId="43744535" w14:textId="77777777" w:rsidR="00B1424A" w:rsidRPr="00B1424A" w:rsidRDefault="00D738DD" w:rsidP="00B1424A">
      <w:pPr>
        <w:jc w:val="center"/>
        <w:rPr>
          <w:sz w:val="21"/>
          <w:szCs w:val="21"/>
        </w:rPr>
      </w:pPr>
      <w:r w:rsidRPr="00B1424A">
        <w:rPr>
          <w:sz w:val="21"/>
          <w:szCs w:val="21"/>
        </w:rPr>
        <w:t>图</w:t>
      </w:r>
      <w:r w:rsidRPr="00B1424A">
        <w:rPr>
          <w:sz w:val="21"/>
          <w:szCs w:val="21"/>
        </w:rPr>
        <w:t>5-2 PPO + flat_ddqn</w:t>
      </w:r>
      <w:r w:rsidRPr="00B1424A">
        <w:rPr>
          <w:sz w:val="21"/>
          <w:szCs w:val="21"/>
        </w:rPr>
        <w:t>的机台</w:t>
      </w:r>
      <w:r w:rsidRPr="00B1424A">
        <w:rPr>
          <w:sz w:val="21"/>
          <w:szCs w:val="21"/>
        </w:rPr>
        <w:t>RUL</w:t>
      </w:r>
      <w:r w:rsidRPr="00B1424A">
        <w:rPr>
          <w:sz w:val="21"/>
          <w:szCs w:val="21"/>
        </w:rPr>
        <w:t>演化图</w:t>
      </w:r>
    </w:p>
    <w:p w14:paraId="5E8FE947" w14:textId="77777777" w:rsidR="00B1424A" w:rsidRDefault="00C4400E" w:rsidP="00C4400E">
      <w:pPr>
        <w:keepNext/>
        <w:keepLines/>
        <w:jc w:val="center"/>
        <w:rPr>
          <w:b/>
          <w:bCs/>
          <w:lang w:eastAsia="zh-TW"/>
        </w:rPr>
      </w:pPr>
      <w:r>
        <w:rPr>
          <w:b/>
          <w:bCs/>
          <w:noProof/>
          <w:lang w:eastAsia="zh-TW"/>
        </w:rPr>
        <w:drawing>
          <wp:inline distT="0" distB="0" distL="0" distR="0" wp14:anchorId="3A577AE5" wp14:editId="60BA0DCC">
            <wp:extent cx="5151120" cy="2668270"/>
            <wp:effectExtent l="0" t="0" r="5080" b="0"/>
            <wp:docPr id="86548375"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48375" name="圖片 86548375"/>
                    <pic:cNvPicPr/>
                  </pic:nvPicPr>
                  <pic:blipFill rotWithShape="1">
                    <a:blip r:embed="rId32" cstate="print">
                      <a:extLst>
                        <a:ext uri="{28A0092B-C50C-407E-A947-70E740481C1C}">
                          <a14:useLocalDpi xmlns:a14="http://schemas.microsoft.com/office/drawing/2010/main" val="0"/>
                        </a:ext>
                      </a:extLst>
                    </a:blip>
                    <a:srcRect r="10563"/>
                    <a:stretch>
                      <a:fillRect/>
                    </a:stretch>
                  </pic:blipFill>
                  <pic:spPr bwMode="auto">
                    <a:xfrm>
                      <a:off x="0" y="0"/>
                      <a:ext cx="5151120" cy="2668270"/>
                    </a:xfrm>
                    <a:prstGeom prst="rect">
                      <a:avLst/>
                    </a:prstGeom>
                    <a:ln>
                      <a:noFill/>
                    </a:ln>
                    <a:extLst>
                      <a:ext uri="{53640926-AAD7-44D8-BBD7-CCE9431645EC}">
                        <a14:shadowObscured xmlns:a14="http://schemas.microsoft.com/office/drawing/2010/main"/>
                      </a:ext>
                    </a:extLst>
                  </pic:spPr>
                </pic:pic>
              </a:graphicData>
            </a:graphic>
          </wp:inline>
        </w:drawing>
      </w:r>
    </w:p>
    <w:p w14:paraId="51F53FA1" w14:textId="77777777" w:rsidR="00C4400E" w:rsidRPr="00C4400E" w:rsidRDefault="00D738DD" w:rsidP="00C4400E">
      <w:pPr>
        <w:jc w:val="center"/>
        <w:rPr>
          <w:sz w:val="21"/>
          <w:szCs w:val="21"/>
        </w:rPr>
      </w:pPr>
      <w:r w:rsidRPr="00C4400E">
        <w:rPr>
          <w:sz w:val="21"/>
          <w:szCs w:val="21"/>
        </w:rPr>
        <w:t>图</w:t>
      </w:r>
      <w:r w:rsidRPr="00C4400E">
        <w:rPr>
          <w:sz w:val="21"/>
          <w:szCs w:val="21"/>
        </w:rPr>
        <w:t>5-3 PPO + flat_ddqn</w:t>
      </w:r>
      <w:r w:rsidRPr="00C4400E">
        <w:rPr>
          <w:sz w:val="21"/>
          <w:szCs w:val="21"/>
        </w:rPr>
        <w:t>的维护动作</w:t>
      </w:r>
      <w:r w:rsidR="009322F7">
        <w:rPr>
          <w:rFonts w:hint="eastAsia"/>
          <w:sz w:val="21"/>
          <w:szCs w:val="21"/>
        </w:rPr>
        <w:t>与松弛压力关系图</w:t>
      </w:r>
    </w:p>
    <w:p w14:paraId="4896E079" w14:textId="77777777" w:rsidR="00C4400E" w:rsidRDefault="00C4400E" w:rsidP="00D738DD">
      <w:pPr>
        <w:ind w:firstLineChars="200" w:firstLine="482"/>
        <w:jc w:val="both"/>
        <w:rPr>
          <w:b/>
          <w:bCs/>
        </w:rPr>
      </w:pPr>
    </w:p>
    <w:p w14:paraId="5F2E6BC1" w14:textId="77777777" w:rsidR="00D738DD" w:rsidRPr="00D738DD" w:rsidRDefault="00CB4050" w:rsidP="00D738DD">
      <w:pPr>
        <w:ind w:firstLineChars="200" w:firstLine="480"/>
        <w:jc w:val="both"/>
      </w:pPr>
      <w:r w:rsidRPr="00CB4050">
        <w:lastRenderedPageBreak/>
        <w:t>从结果看，该组合的总成本为</w:t>
      </w:r>
      <w:r w:rsidRPr="00CB4050">
        <w:t>206.609</w:t>
      </w:r>
      <w:r w:rsidRPr="00CB4050">
        <w:t>，其中拖期成本为</w:t>
      </w:r>
      <w:r w:rsidRPr="00CB4050">
        <w:t>192.609</w:t>
      </w:r>
      <w:r w:rsidRPr="00CB4050">
        <w:t>，维护成本为</w:t>
      </w:r>
      <w:r w:rsidRPr="00CB4050">
        <w:t>14.000</w:t>
      </w:r>
      <w:r w:rsidRPr="00CB4050">
        <w:t>；维护动作以</w:t>
      </w:r>
      <w:r w:rsidRPr="00CB4050">
        <w:t>DN</w:t>
      </w:r>
      <w:r w:rsidRPr="00CB4050">
        <w:t>为主，共执行</w:t>
      </w:r>
      <w:r w:rsidRPr="00CB4050">
        <w:t>DN 268</w:t>
      </w:r>
      <w:r w:rsidRPr="00CB4050">
        <w:t>次、</w:t>
      </w:r>
      <w:r w:rsidRPr="00CB4050">
        <w:t>IM 14</w:t>
      </w:r>
      <w:r w:rsidRPr="00CB4050">
        <w:t>次、</w:t>
      </w:r>
      <w:r w:rsidRPr="00CB4050">
        <w:t>CM 0</w:t>
      </w:r>
      <w:r w:rsidRPr="00CB4050">
        <w:t>次。该结果说明，单层维护器在当前配置下维护投入较低，但健康余量和拖期控制能力有限，因此适合作为后续比较的基线</w:t>
      </w:r>
      <w:r w:rsidR="00D738DD" w:rsidRPr="00D738DD">
        <w:t>。</w:t>
      </w:r>
    </w:p>
    <w:p w14:paraId="12E8B73D" w14:textId="77777777" w:rsidR="00D738DD" w:rsidRPr="00EC33FF" w:rsidRDefault="00D738DD" w:rsidP="00EC33FF">
      <w:pPr>
        <w:pStyle w:val="30"/>
        <w:numPr>
          <w:ilvl w:val="2"/>
          <w:numId w:val="52"/>
        </w:numPr>
        <w:spacing w:before="163" w:after="163"/>
        <w:jc w:val="both"/>
        <w:rPr>
          <w:lang w:eastAsia="zh-CN"/>
        </w:rPr>
      </w:pPr>
      <w:bookmarkStart w:id="90" w:name="_Toc229162237"/>
      <w:r w:rsidRPr="00EC33FF">
        <w:rPr>
          <w:lang w:eastAsia="zh-CN"/>
        </w:rPr>
        <w:t>PPO + hier_ddqn</w:t>
      </w:r>
      <w:bookmarkEnd w:id="90"/>
    </w:p>
    <w:p w14:paraId="04CA56C3" w14:textId="77777777" w:rsidR="00D738DD" w:rsidRDefault="00D738DD" w:rsidP="00D738DD">
      <w:pPr>
        <w:ind w:firstLineChars="200" w:firstLine="480"/>
        <w:jc w:val="both"/>
      </w:pPr>
      <w:r w:rsidRPr="00D738DD">
        <w:t>PPO + hier_ddqn</w:t>
      </w:r>
      <w:r w:rsidRPr="00D738DD">
        <w:t>将调度器保持为</w:t>
      </w:r>
      <w:r w:rsidRPr="00D738DD">
        <w:t>PPO</w:t>
      </w:r>
      <w:r w:rsidRPr="00D738DD">
        <w:t>，</w:t>
      </w:r>
      <w:r w:rsidR="009F7EE8" w:rsidRPr="009F7EE8">
        <w:t>而将维护器升级为分层</w:t>
      </w:r>
      <w:r w:rsidR="009F7EE8" w:rsidRPr="009F7EE8">
        <w:t>DDQN</w:t>
      </w:r>
      <w:r w:rsidR="009F7EE8" w:rsidRPr="009F7EE8">
        <w:t>。该设置使调度端仍然采用固定平衡目标下的规则分布学习，维护端则将</w:t>
      </w:r>
      <w:r w:rsidR="009F7EE8" w:rsidRPr="009F7EE8">
        <w:t>“</w:t>
      </w:r>
      <w:r w:rsidR="009F7EE8" w:rsidRPr="009F7EE8">
        <w:t>是否维护</w:t>
      </w:r>
      <w:r w:rsidR="009F7EE8" w:rsidRPr="009F7EE8">
        <w:t>”</w:t>
      </w:r>
      <w:r w:rsidR="009F7EE8" w:rsidRPr="009F7EE8">
        <w:t>和</w:t>
      </w:r>
      <w:r w:rsidR="009F7EE8" w:rsidRPr="009F7EE8">
        <w:t>“</w:t>
      </w:r>
      <w:r w:rsidR="009F7EE8" w:rsidRPr="009F7EE8">
        <w:t>维护类型</w:t>
      </w:r>
      <w:r w:rsidR="009F7EE8" w:rsidRPr="009F7EE8">
        <w:t>”</w:t>
      </w:r>
      <w:r w:rsidR="009F7EE8" w:rsidRPr="009F7EE8">
        <w:t>拆分为两个子决策，用于观察维护结构变化带来的影响</w:t>
      </w:r>
      <w:r w:rsidRPr="00D738DD">
        <w:t>。</w:t>
      </w:r>
    </w:p>
    <w:p w14:paraId="616F21C6" w14:textId="77777777" w:rsidR="00EC33FF" w:rsidRPr="00D738DD" w:rsidRDefault="00EC33FF" w:rsidP="00EC33FF">
      <w:pPr>
        <w:keepNext/>
        <w:keepLines/>
        <w:jc w:val="center"/>
        <w:rPr>
          <w:lang w:eastAsia="zh-TW"/>
        </w:rPr>
      </w:pPr>
      <w:r>
        <w:rPr>
          <w:rFonts w:hint="eastAsia"/>
          <w:noProof/>
          <w:lang w:eastAsia="zh-TW"/>
        </w:rPr>
        <w:drawing>
          <wp:inline distT="0" distB="0" distL="0" distR="0" wp14:anchorId="64D7D323" wp14:editId="19B21AC7">
            <wp:extent cx="5759450" cy="2664460"/>
            <wp:effectExtent l="0" t="0" r="6350" b="2540"/>
            <wp:docPr id="57969610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96106" name="圖片 57969610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59450" cy="2664460"/>
                    </a:xfrm>
                    <a:prstGeom prst="rect">
                      <a:avLst/>
                    </a:prstGeom>
                  </pic:spPr>
                </pic:pic>
              </a:graphicData>
            </a:graphic>
          </wp:inline>
        </w:drawing>
      </w:r>
    </w:p>
    <w:p w14:paraId="7F6F85D6" w14:textId="77777777" w:rsidR="00EC33FF" w:rsidRPr="00EC33FF" w:rsidRDefault="00D738DD" w:rsidP="00EC33FF">
      <w:pPr>
        <w:jc w:val="center"/>
        <w:rPr>
          <w:sz w:val="21"/>
          <w:szCs w:val="21"/>
          <w:lang w:eastAsia="zh-TW"/>
        </w:rPr>
      </w:pPr>
      <w:r w:rsidRPr="00EC33FF">
        <w:rPr>
          <w:sz w:val="21"/>
          <w:szCs w:val="21"/>
        </w:rPr>
        <w:t>图</w:t>
      </w:r>
      <w:r w:rsidRPr="00EC33FF">
        <w:rPr>
          <w:sz w:val="21"/>
          <w:szCs w:val="21"/>
        </w:rPr>
        <w:t>5-4 PPO + hier_ddqn</w:t>
      </w:r>
      <w:r w:rsidRPr="00EC33FF">
        <w:rPr>
          <w:sz w:val="21"/>
          <w:szCs w:val="21"/>
        </w:rPr>
        <w:t>的甘特图</w:t>
      </w:r>
    </w:p>
    <w:p w14:paraId="746E6BEF" w14:textId="77777777" w:rsidR="00EC33FF" w:rsidRDefault="00EC33FF" w:rsidP="00EC33FF">
      <w:pPr>
        <w:keepNext/>
        <w:keepLines/>
        <w:jc w:val="center"/>
        <w:rPr>
          <w:b/>
          <w:bCs/>
          <w:lang w:eastAsia="zh-TW"/>
        </w:rPr>
      </w:pPr>
      <w:r>
        <w:rPr>
          <w:rFonts w:hint="eastAsia"/>
          <w:b/>
          <w:bCs/>
          <w:noProof/>
          <w:lang w:eastAsia="zh-TW"/>
        </w:rPr>
        <w:drawing>
          <wp:inline distT="0" distB="0" distL="0" distR="0" wp14:anchorId="14FE740A" wp14:editId="00B66D5E">
            <wp:extent cx="4991100" cy="2207895"/>
            <wp:effectExtent l="0" t="0" r="0" b="1905"/>
            <wp:docPr id="930096387"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096387" name="圖片 930096387"/>
                    <pic:cNvPicPr/>
                  </pic:nvPicPr>
                  <pic:blipFill rotWithShape="1">
                    <a:blip r:embed="rId34" cstate="print">
                      <a:extLst>
                        <a:ext uri="{28A0092B-C50C-407E-A947-70E740481C1C}">
                          <a14:useLocalDpi xmlns:a14="http://schemas.microsoft.com/office/drawing/2010/main" val="0"/>
                        </a:ext>
                      </a:extLst>
                    </a:blip>
                    <a:srcRect r="13340"/>
                    <a:stretch>
                      <a:fillRect/>
                    </a:stretch>
                  </pic:blipFill>
                  <pic:spPr bwMode="auto">
                    <a:xfrm>
                      <a:off x="0" y="0"/>
                      <a:ext cx="4991100" cy="2207895"/>
                    </a:xfrm>
                    <a:prstGeom prst="rect">
                      <a:avLst/>
                    </a:prstGeom>
                    <a:ln>
                      <a:noFill/>
                    </a:ln>
                    <a:extLst>
                      <a:ext uri="{53640926-AAD7-44D8-BBD7-CCE9431645EC}">
                        <a14:shadowObscured xmlns:a14="http://schemas.microsoft.com/office/drawing/2010/main"/>
                      </a:ext>
                    </a:extLst>
                  </pic:spPr>
                </pic:pic>
              </a:graphicData>
            </a:graphic>
          </wp:inline>
        </w:drawing>
      </w:r>
    </w:p>
    <w:p w14:paraId="4B2FA024" w14:textId="77777777" w:rsidR="00EC33FF" w:rsidRPr="00EC33FF" w:rsidRDefault="00D738DD" w:rsidP="00EC33FF">
      <w:pPr>
        <w:jc w:val="center"/>
        <w:rPr>
          <w:sz w:val="21"/>
          <w:szCs w:val="21"/>
          <w:lang w:eastAsia="zh-TW"/>
        </w:rPr>
      </w:pPr>
      <w:r w:rsidRPr="00EC33FF">
        <w:rPr>
          <w:sz w:val="21"/>
          <w:szCs w:val="21"/>
        </w:rPr>
        <w:t>图</w:t>
      </w:r>
      <w:r w:rsidRPr="00EC33FF">
        <w:rPr>
          <w:sz w:val="21"/>
          <w:szCs w:val="21"/>
        </w:rPr>
        <w:t>5-5 PPO + hier_ddqn</w:t>
      </w:r>
      <w:r w:rsidRPr="00EC33FF">
        <w:rPr>
          <w:sz w:val="21"/>
          <w:szCs w:val="21"/>
        </w:rPr>
        <w:t>的机台</w:t>
      </w:r>
      <w:r w:rsidRPr="00EC33FF">
        <w:rPr>
          <w:sz w:val="21"/>
          <w:szCs w:val="21"/>
        </w:rPr>
        <w:t>RUL</w:t>
      </w:r>
      <w:r w:rsidRPr="00EC33FF">
        <w:rPr>
          <w:sz w:val="21"/>
          <w:szCs w:val="21"/>
        </w:rPr>
        <w:t>演化图</w:t>
      </w:r>
    </w:p>
    <w:p w14:paraId="7D1F69B4" w14:textId="77777777" w:rsidR="009716D9" w:rsidRPr="009716D9" w:rsidRDefault="009716D9" w:rsidP="009716D9">
      <w:pPr>
        <w:keepNext/>
        <w:keepLines/>
        <w:jc w:val="center"/>
        <w:rPr>
          <w:lang w:eastAsia="zh-TW"/>
        </w:rPr>
      </w:pPr>
      <w:r>
        <w:rPr>
          <w:noProof/>
          <w:lang w:eastAsia="zh-TW"/>
        </w:rPr>
        <w:lastRenderedPageBreak/>
        <w:drawing>
          <wp:inline distT="0" distB="0" distL="0" distR="0" wp14:anchorId="718E586E" wp14:editId="7CE37762">
            <wp:extent cx="3023235" cy="2468586"/>
            <wp:effectExtent l="0" t="0" r="0" b="0"/>
            <wp:docPr id="1513917265"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917265" name="圖片 151391726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075395" cy="2511177"/>
                    </a:xfrm>
                    <a:prstGeom prst="rect">
                      <a:avLst/>
                    </a:prstGeom>
                  </pic:spPr>
                </pic:pic>
              </a:graphicData>
            </a:graphic>
          </wp:inline>
        </w:drawing>
      </w:r>
    </w:p>
    <w:p w14:paraId="39271C6C" w14:textId="77777777" w:rsidR="009716D9" w:rsidRPr="009716D9" w:rsidRDefault="00D738DD" w:rsidP="009716D9">
      <w:pPr>
        <w:jc w:val="center"/>
        <w:rPr>
          <w:sz w:val="21"/>
          <w:szCs w:val="21"/>
        </w:rPr>
      </w:pPr>
      <w:r w:rsidRPr="009716D9">
        <w:rPr>
          <w:sz w:val="21"/>
          <w:szCs w:val="21"/>
        </w:rPr>
        <w:t>图</w:t>
      </w:r>
      <w:r w:rsidRPr="009716D9">
        <w:rPr>
          <w:sz w:val="21"/>
          <w:szCs w:val="21"/>
        </w:rPr>
        <w:t>5-6 PPO + hier_ddqn</w:t>
      </w:r>
      <w:r w:rsidRPr="009716D9">
        <w:rPr>
          <w:sz w:val="21"/>
          <w:szCs w:val="21"/>
        </w:rPr>
        <w:t>的调度规则选择情况图</w:t>
      </w:r>
    </w:p>
    <w:p w14:paraId="2C7A22A4" w14:textId="77777777" w:rsidR="00D738DD" w:rsidRPr="00D738DD" w:rsidRDefault="00B675CC" w:rsidP="00D738DD">
      <w:pPr>
        <w:ind w:firstLineChars="200" w:firstLine="480"/>
        <w:jc w:val="both"/>
      </w:pPr>
      <w:r w:rsidRPr="00B675CC">
        <w:t>该组合的总成本降至</w:t>
      </w:r>
      <w:r w:rsidRPr="00B675CC">
        <w:t>167.094</w:t>
      </w:r>
      <w:r w:rsidRPr="00B675CC">
        <w:t>，其中拖期成本为</w:t>
      </w:r>
      <w:r w:rsidRPr="00B675CC">
        <w:t>131.094</w:t>
      </w:r>
      <w:r w:rsidRPr="00B675CC">
        <w:t>，维护成本为</w:t>
      </w:r>
      <w:r w:rsidRPr="00B675CC">
        <w:t>36.000</w:t>
      </w:r>
      <w:r w:rsidRPr="00B675CC">
        <w:t>；维护动作分布为</w:t>
      </w:r>
      <w:r w:rsidRPr="00B675CC">
        <w:t>DN 261</w:t>
      </w:r>
      <w:r w:rsidRPr="00B675CC">
        <w:t>次、</w:t>
      </w:r>
      <w:r w:rsidRPr="00B675CC">
        <w:t>IM 16</w:t>
      </w:r>
      <w:r w:rsidRPr="00B675CC">
        <w:t>次、</w:t>
      </w:r>
      <w:r w:rsidRPr="00B675CC">
        <w:t>CM 4</w:t>
      </w:r>
      <w:r w:rsidRPr="00B675CC">
        <w:t>次。与</w:t>
      </w:r>
      <w:r w:rsidRPr="00B675CC">
        <w:t>PPO + flat_ddqn</w:t>
      </w:r>
      <w:r w:rsidRPr="00B675CC">
        <w:t>相比，其维护投入有所增加，但拖期成本下降更明显，说明分层维护结构在</w:t>
      </w:r>
      <w:r w:rsidRPr="00B675CC">
        <w:t>PPO</w:t>
      </w:r>
      <w:r w:rsidRPr="00B675CC">
        <w:t>调度框架下能够提供更有效的健康干预</w:t>
      </w:r>
      <w:r w:rsidR="00D738DD" w:rsidRPr="00D738DD">
        <w:t>。</w:t>
      </w:r>
    </w:p>
    <w:p w14:paraId="648FCB63" w14:textId="77777777" w:rsidR="00D738DD" w:rsidRPr="009716D9" w:rsidRDefault="00D738DD" w:rsidP="009716D9">
      <w:pPr>
        <w:pStyle w:val="30"/>
        <w:numPr>
          <w:ilvl w:val="2"/>
          <w:numId w:val="52"/>
        </w:numPr>
        <w:spacing w:before="163" w:after="163"/>
        <w:jc w:val="both"/>
        <w:rPr>
          <w:lang w:eastAsia="zh-CN"/>
        </w:rPr>
      </w:pPr>
      <w:bookmarkStart w:id="91" w:name="_Toc229162238"/>
      <w:r w:rsidRPr="009716D9">
        <w:rPr>
          <w:lang w:eastAsia="zh-CN"/>
        </w:rPr>
        <w:t>PPO + pomcp</w:t>
      </w:r>
      <w:bookmarkEnd w:id="91"/>
    </w:p>
    <w:p w14:paraId="7B7A7EAF" w14:textId="77777777" w:rsidR="00D738DD" w:rsidRPr="00D738DD" w:rsidRDefault="00D738DD" w:rsidP="00D738DD">
      <w:pPr>
        <w:ind w:firstLineChars="200" w:firstLine="480"/>
        <w:jc w:val="both"/>
      </w:pPr>
      <w:r w:rsidRPr="00D738DD">
        <w:t>PPO + pomcp</w:t>
      </w:r>
      <w:r w:rsidR="009157B2" w:rsidRPr="009157B2">
        <w:t>代表扁平调度器与规划式维护器的组合。调度端仍由</w:t>
      </w:r>
      <w:r w:rsidR="009157B2" w:rsidRPr="009157B2">
        <w:t>PPO</w:t>
      </w:r>
      <w:r w:rsidR="009157B2" w:rsidRPr="009157B2">
        <w:t>选择派工规则，维护端则在安全过滤后的动作集合上执行</w:t>
      </w:r>
      <w:r w:rsidR="009157B2" w:rsidRPr="009157B2">
        <w:t>POMCP</w:t>
      </w:r>
      <w:r w:rsidR="009157B2" w:rsidRPr="009157B2">
        <w:t>在线规划，因此该组合用于观察规划式维护在扁平调度结构下的表现。</w:t>
      </w:r>
    </w:p>
    <w:p w14:paraId="255B0B18" w14:textId="77777777" w:rsidR="00772B1E" w:rsidRDefault="00BB5284" w:rsidP="00BB5284">
      <w:pPr>
        <w:keepNext/>
        <w:keepLines/>
        <w:jc w:val="center"/>
        <w:rPr>
          <w:b/>
          <w:bCs/>
        </w:rPr>
      </w:pPr>
      <w:r>
        <w:rPr>
          <w:b/>
          <w:bCs/>
          <w:noProof/>
        </w:rPr>
        <w:drawing>
          <wp:inline distT="0" distB="0" distL="0" distR="0" wp14:anchorId="3D67E6E8" wp14:editId="474ABFEF">
            <wp:extent cx="5759450" cy="2664460"/>
            <wp:effectExtent l="0" t="0" r="6350" b="2540"/>
            <wp:docPr id="1873410774"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10774" name="圖片 1873410774"/>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59450" cy="2664460"/>
                    </a:xfrm>
                    <a:prstGeom prst="rect">
                      <a:avLst/>
                    </a:prstGeom>
                  </pic:spPr>
                </pic:pic>
              </a:graphicData>
            </a:graphic>
          </wp:inline>
        </w:drawing>
      </w:r>
    </w:p>
    <w:p w14:paraId="30C55370" w14:textId="77777777" w:rsidR="00BB5284" w:rsidRDefault="00D738DD" w:rsidP="00BB5284">
      <w:pPr>
        <w:jc w:val="center"/>
        <w:rPr>
          <w:sz w:val="21"/>
          <w:szCs w:val="21"/>
          <w:lang w:eastAsia="zh-TW"/>
        </w:rPr>
      </w:pPr>
      <w:r w:rsidRPr="00BB5284">
        <w:rPr>
          <w:sz w:val="21"/>
          <w:szCs w:val="21"/>
        </w:rPr>
        <w:t>图</w:t>
      </w:r>
      <w:r w:rsidRPr="00BB5284">
        <w:rPr>
          <w:sz w:val="21"/>
          <w:szCs w:val="21"/>
        </w:rPr>
        <w:t>5-7 PPO + pomcp</w:t>
      </w:r>
      <w:r w:rsidRPr="00BB5284">
        <w:rPr>
          <w:sz w:val="21"/>
          <w:szCs w:val="21"/>
        </w:rPr>
        <w:t>的甘特图</w:t>
      </w:r>
    </w:p>
    <w:p w14:paraId="1D1EC09D" w14:textId="77777777" w:rsidR="00BB5284" w:rsidRDefault="00BB5284" w:rsidP="00BB5284">
      <w:pPr>
        <w:keepNext/>
        <w:keepLines/>
        <w:jc w:val="center"/>
        <w:rPr>
          <w:b/>
          <w:bCs/>
          <w:lang w:eastAsia="zh-TW"/>
        </w:rPr>
      </w:pPr>
      <w:r>
        <w:rPr>
          <w:b/>
          <w:bCs/>
          <w:noProof/>
          <w:lang w:eastAsia="zh-TW"/>
        </w:rPr>
        <w:lastRenderedPageBreak/>
        <w:drawing>
          <wp:inline distT="0" distB="0" distL="0" distR="0" wp14:anchorId="142D5C2D" wp14:editId="2B35E0F9">
            <wp:extent cx="5006340" cy="2207895"/>
            <wp:effectExtent l="0" t="0" r="0" b="1905"/>
            <wp:docPr id="80994558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45581" name="圖片 809945581"/>
                    <pic:cNvPicPr/>
                  </pic:nvPicPr>
                  <pic:blipFill rotWithShape="1">
                    <a:blip r:embed="rId37" cstate="print">
                      <a:extLst>
                        <a:ext uri="{28A0092B-C50C-407E-A947-70E740481C1C}">
                          <a14:useLocalDpi xmlns:a14="http://schemas.microsoft.com/office/drawing/2010/main" val="0"/>
                        </a:ext>
                      </a:extLst>
                    </a:blip>
                    <a:srcRect r="13076"/>
                    <a:stretch>
                      <a:fillRect/>
                    </a:stretch>
                  </pic:blipFill>
                  <pic:spPr bwMode="auto">
                    <a:xfrm>
                      <a:off x="0" y="0"/>
                      <a:ext cx="5006340" cy="2207895"/>
                    </a:xfrm>
                    <a:prstGeom prst="rect">
                      <a:avLst/>
                    </a:prstGeom>
                    <a:ln>
                      <a:noFill/>
                    </a:ln>
                    <a:extLst>
                      <a:ext uri="{53640926-AAD7-44D8-BBD7-CCE9431645EC}">
                        <a14:shadowObscured xmlns:a14="http://schemas.microsoft.com/office/drawing/2010/main"/>
                      </a:ext>
                    </a:extLst>
                  </pic:spPr>
                </pic:pic>
              </a:graphicData>
            </a:graphic>
          </wp:inline>
        </w:drawing>
      </w:r>
    </w:p>
    <w:p w14:paraId="3FD0011B" w14:textId="77777777" w:rsidR="00BB5284" w:rsidRPr="00BB5284" w:rsidRDefault="00D738DD" w:rsidP="00BB5284">
      <w:pPr>
        <w:jc w:val="center"/>
        <w:rPr>
          <w:sz w:val="21"/>
          <w:szCs w:val="21"/>
        </w:rPr>
      </w:pPr>
      <w:r w:rsidRPr="00BB5284">
        <w:rPr>
          <w:sz w:val="21"/>
          <w:szCs w:val="21"/>
        </w:rPr>
        <w:t>图</w:t>
      </w:r>
      <w:r w:rsidRPr="00BB5284">
        <w:rPr>
          <w:sz w:val="21"/>
          <w:szCs w:val="21"/>
        </w:rPr>
        <w:t>5-8 PPO + pomcp</w:t>
      </w:r>
      <w:r w:rsidRPr="00BB5284">
        <w:rPr>
          <w:sz w:val="21"/>
          <w:szCs w:val="21"/>
        </w:rPr>
        <w:t>的机台</w:t>
      </w:r>
      <w:r w:rsidRPr="00BB5284">
        <w:rPr>
          <w:sz w:val="21"/>
          <w:szCs w:val="21"/>
        </w:rPr>
        <w:t>RUL</w:t>
      </w:r>
      <w:r w:rsidRPr="00BB5284">
        <w:rPr>
          <w:sz w:val="21"/>
          <w:szCs w:val="21"/>
        </w:rPr>
        <w:t>演化图</w:t>
      </w:r>
    </w:p>
    <w:p w14:paraId="29C739E2" w14:textId="77777777" w:rsidR="00BB5284" w:rsidRDefault="00BB5284" w:rsidP="00BB5284">
      <w:pPr>
        <w:keepNext/>
        <w:keepLines/>
        <w:jc w:val="center"/>
        <w:rPr>
          <w:b/>
          <w:bCs/>
          <w:lang w:eastAsia="zh-TW"/>
        </w:rPr>
      </w:pPr>
      <w:r>
        <w:rPr>
          <w:b/>
          <w:bCs/>
          <w:noProof/>
          <w:lang w:eastAsia="zh-TW"/>
        </w:rPr>
        <w:drawing>
          <wp:inline distT="0" distB="0" distL="0" distR="0" wp14:anchorId="4D0473E4" wp14:editId="4C7F3616">
            <wp:extent cx="5181600" cy="2668270"/>
            <wp:effectExtent l="0" t="0" r="0" b="0"/>
            <wp:docPr id="1444928804"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28804" name="圖片 1444928804"/>
                    <pic:cNvPicPr/>
                  </pic:nvPicPr>
                  <pic:blipFill rotWithShape="1">
                    <a:blip r:embed="rId38" cstate="print">
                      <a:extLst>
                        <a:ext uri="{28A0092B-C50C-407E-A947-70E740481C1C}">
                          <a14:useLocalDpi xmlns:a14="http://schemas.microsoft.com/office/drawing/2010/main" val="0"/>
                        </a:ext>
                      </a:extLst>
                    </a:blip>
                    <a:srcRect r="10033"/>
                    <a:stretch>
                      <a:fillRect/>
                    </a:stretch>
                  </pic:blipFill>
                  <pic:spPr bwMode="auto">
                    <a:xfrm>
                      <a:off x="0" y="0"/>
                      <a:ext cx="5181600" cy="2668270"/>
                    </a:xfrm>
                    <a:prstGeom prst="rect">
                      <a:avLst/>
                    </a:prstGeom>
                    <a:ln>
                      <a:noFill/>
                    </a:ln>
                    <a:extLst>
                      <a:ext uri="{53640926-AAD7-44D8-BBD7-CCE9431645EC}">
                        <a14:shadowObscured xmlns:a14="http://schemas.microsoft.com/office/drawing/2010/main"/>
                      </a:ext>
                    </a:extLst>
                  </pic:spPr>
                </pic:pic>
              </a:graphicData>
            </a:graphic>
          </wp:inline>
        </w:drawing>
      </w:r>
    </w:p>
    <w:p w14:paraId="5B045B1B" w14:textId="77777777" w:rsidR="00BB5284" w:rsidRPr="00BB5284" w:rsidRDefault="00D738DD" w:rsidP="00BB5284">
      <w:pPr>
        <w:jc w:val="center"/>
        <w:rPr>
          <w:sz w:val="21"/>
          <w:szCs w:val="21"/>
        </w:rPr>
      </w:pPr>
      <w:r w:rsidRPr="00BB5284">
        <w:rPr>
          <w:sz w:val="21"/>
          <w:szCs w:val="21"/>
        </w:rPr>
        <w:t>图</w:t>
      </w:r>
      <w:r w:rsidRPr="00BB5284">
        <w:rPr>
          <w:sz w:val="21"/>
          <w:szCs w:val="21"/>
        </w:rPr>
        <w:t>5-9 PPO + pomcp</w:t>
      </w:r>
      <w:r w:rsidRPr="00BB5284">
        <w:rPr>
          <w:sz w:val="21"/>
          <w:szCs w:val="21"/>
        </w:rPr>
        <w:t>的维护动作</w:t>
      </w:r>
      <w:r w:rsidR="00DB6D1F">
        <w:rPr>
          <w:rFonts w:hint="eastAsia"/>
          <w:sz w:val="21"/>
          <w:szCs w:val="21"/>
        </w:rPr>
        <w:t>与松弛压力关系图</w:t>
      </w:r>
    </w:p>
    <w:p w14:paraId="51280A00" w14:textId="77777777" w:rsidR="00D738DD" w:rsidRPr="00D738DD" w:rsidRDefault="00DB6D1F" w:rsidP="00D738DD">
      <w:pPr>
        <w:ind w:firstLineChars="200" w:firstLine="480"/>
        <w:jc w:val="both"/>
      </w:pPr>
      <w:r w:rsidRPr="00DB6D1F">
        <w:t>该组合的总成本为</w:t>
      </w:r>
      <w:r w:rsidRPr="00DB6D1F">
        <w:t>172.997</w:t>
      </w:r>
      <w:r w:rsidRPr="00DB6D1F">
        <w:t>，其中拖期成本为</w:t>
      </w:r>
      <w:r w:rsidRPr="00DB6D1F">
        <w:t>114.997</w:t>
      </w:r>
      <w:r w:rsidRPr="00DB6D1F">
        <w:t>，维护成本为</w:t>
      </w:r>
      <w:r w:rsidRPr="00DB6D1F">
        <w:t>58.000</w:t>
      </w:r>
      <w:r w:rsidRPr="00DB6D1F">
        <w:t>；维护动作分布为</w:t>
      </w:r>
      <w:r w:rsidRPr="00DB6D1F">
        <w:t>DN 258</w:t>
      </w:r>
      <w:r w:rsidRPr="00DB6D1F">
        <w:t>次、</w:t>
      </w:r>
      <w:r w:rsidRPr="00DB6D1F">
        <w:t>IM 13</w:t>
      </w:r>
      <w:r w:rsidRPr="00DB6D1F">
        <w:t>次、</w:t>
      </w:r>
      <w:r w:rsidRPr="00DB6D1F">
        <w:t>CM 9</w:t>
      </w:r>
      <w:r w:rsidRPr="00DB6D1F">
        <w:t>次。与</w:t>
      </w:r>
      <w:r w:rsidRPr="00DB6D1F">
        <w:t>PPO + hier_ddqn</w:t>
      </w:r>
      <w:r w:rsidRPr="00DB6D1F">
        <w:t>相比，</w:t>
      </w:r>
      <w:r w:rsidRPr="00DB6D1F">
        <w:t>POMCP</w:t>
      </w:r>
      <w:r w:rsidRPr="00DB6D1F">
        <w:t>进一步降低了拖期成本并提高了终端平均健康度，但维护成本更高，且终端健康下界为</w:t>
      </w:r>
      <w:r w:rsidRPr="00DB6D1F">
        <w:t>0.246</w:t>
      </w:r>
      <w:r w:rsidRPr="00DB6D1F">
        <w:t>，低于两组</w:t>
      </w:r>
      <w:r w:rsidRPr="00DB6D1F">
        <w:t>hier_ddqn</w:t>
      </w:r>
      <w:r w:rsidRPr="00DB6D1F">
        <w:t>，说明其改善了部分场景下的拖期表现，但健康稳定性仍不如分层维护结构</w:t>
      </w:r>
      <w:r w:rsidR="00D738DD" w:rsidRPr="00D738DD">
        <w:t>。</w:t>
      </w:r>
    </w:p>
    <w:p w14:paraId="0814911F" w14:textId="77777777" w:rsidR="00D738DD" w:rsidRPr="00B2638D" w:rsidRDefault="00D738DD" w:rsidP="00B2638D">
      <w:pPr>
        <w:pStyle w:val="30"/>
        <w:numPr>
          <w:ilvl w:val="2"/>
          <w:numId w:val="52"/>
        </w:numPr>
        <w:spacing w:before="163" w:after="163"/>
        <w:jc w:val="both"/>
        <w:rPr>
          <w:lang w:eastAsia="zh-CN"/>
        </w:rPr>
      </w:pPr>
      <w:bookmarkStart w:id="92" w:name="_Toc229162239"/>
      <w:r w:rsidRPr="00B2638D">
        <w:rPr>
          <w:lang w:eastAsia="zh-CN"/>
        </w:rPr>
        <w:t>THDQN + flat_ddqn</w:t>
      </w:r>
      <w:bookmarkEnd w:id="92"/>
    </w:p>
    <w:p w14:paraId="1810140D" w14:textId="77777777" w:rsidR="00D738DD" w:rsidRDefault="00DB6D1F" w:rsidP="00D738DD">
      <w:pPr>
        <w:ind w:firstLineChars="200" w:firstLine="480"/>
        <w:jc w:val="both"/>
      </w:pPr>
      <w:r w:rsidRPr="00DB6D1F">
        <w:t>THDQN + flat_ddqn</w:t>
      </w:r>
      <w:r w:rsidRPr="00DB6D1F">
        <w:t>代表层级调度器与单层维护器的组合。该组总成本为</w:t>
      </w:r>
      <w:r w:rsidRPr="00DB6D1F">
        <w:t>439.669</w:t>
      </w:r>
      <w:r w:rsidRPr="00DB6D1F">
        <w:t>，其中拖期成本为</w:t>
      </w:r>
      <w:r w:rsidRPr="00DB6D1F">
        <w:t>422.669</w:t>
      </w:r>
      <w:r w:rsidRPr="00DB6D1F">
        <w:t>，维护成本为</w:t>
      </w:r>
      <w:r w:rsidRPr="00DB6D1F">
        <w:t>17.000</w:t>
      </w:r>
      <w:r w:rsidRPr="00DB6D1F">
        <w:t>，是六组中成本最高的一组。其维护动作仍以</w:t>
      </w:r>
      <w:r w:rsidRPr="00DB6D1F">
        <w:t>DN</w:t>
      </w:r>
      <w:r w:rsidRPr="00DB6D1F">
        <w:t>和少量</w:t>
      </w:r>
      <w:r w:rsidRPr="00DB6D1F">
        <w:t>IM</w:t>
      </w:r>
      <w:r w:rsidRPr="00DB6D1F">
        <w:t>为主，未执行</w:t>
      </w:r>
      <w:r w:rsidRPr="00DB6D1F">
        <w:t>CM</w:t>
      </w:r>
      <w:r w:rsidRPr="00DB6D1F">
        <w:t>，说明层级调度器的高层目标切换在缺乏有效维护响应时无法自动转化为系统收益，反而可能放大调度目标与维护能力之间的不匹配</w:t>
      </w:r>
      <w:r w:rsidR="00D738DD" w:rsidRPr="00D738DD">
        <w:t>。</w:t>
      </w:r>
    </w:p>
    <w:p w14:paraId="3BDDFCA2" w14:textId="77777777" w:rsidR="00EC3754" w:rsidRPr="00D738DD" w:rsidRDefault="00EC3754" w:rsidP="00EC3754">
      <w:pPr>
        <w:keepNext/>
        <w:keepLines/>
        <w:jc w:val="center"/>
        <w:rPr>
          <w:lang w:eastAsia="zh-TW"/>
        </w:rPr>
      </w:pPr>
      <w:r>
        <w:rPr>
          <w:rFonts w:hint="eastAsia"/>
          <w:noProof/>
          <w:lang w:eastAsia="zh-TW"/>
        </w:rPr>
        <w:lastRenderedPageBreak/>
        <w:drawing>
          <wp:inline distT="0" distB="0" distL="0" distR="0" wp14:anchorId="06F5913E" wp14:editId="60CA5080">
            <wp:extent cx="5759450" cy="2664460"/>
            <wp:effectExtent l="0" t="0" r="6350" b="2540"/>
            <wp:docPr id="2027364538"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64538" name="圖片 202736453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59450" cy="2664460"/>
                    </a:xfrm>
                    <a:prstGeom prst="rect">
                      <a:avLst/>
                    </a:prstGeom>
                  </pic:spPr>
                </pic:pic>
              </a:graphicData>
            </a:graphic>
          </wp:inline>
        </w:drawing>
      </w:r>
    </w:p>
    <w:p w14:paraId="4E319862" w14:textId="77777777" w:rsidR="00EC3754" w:rsidRPr="00EC3754" w:rsidRDefault="00D738DD" w:rsidP="00EC3754">
      <w:pPr>
        <w:jc w:val="center"/>
        <w:rPr>
          <w:sz w:val="21"/>
          <w:szCs w:val="21"/>
        </w:rPr>
      </w:pPr>
      <w:r w:rsidRPr="00EC3754">
        <w:rPr>
          <w:sz w:val="21"/>
          <w:szCs w:val="21"/>
        </w:rPr>
        <w:t>图</w:t>
      </w:r>
      <w:r w:rsidRPr="00EC3754">
        <w:rPr>
          <w:sz w:val="21"/>
          <w:szCs w:val="21"/>
        </w:rPr>
        <w:t>5-10 THDQN + flat_ddqn</w:t>
      </w:r>
      <w:r w:rsidRPr="00EC3754">
        <w:rPr>
          <w:sz w:val="21"/>
          <w:szCs w:val="21"/>
        </w:rPr>
        <w:t>的甘特图</w:t>
      </w:r>
    </w:p>
    <w:p w14:paraId="5FAFD705" w14:textId="77777777" w:rsidR="00EC3754" w:rsidRDefault="00EC3754" w:rsidP="00EC3754">
      <w:pPr>
        <w:keepNext/>
        <w:keepLines/>
        <w:jc w:val="center"/>
        <w:rPr>
          <w:b/>
          <w:bCs/>
          <w:lang w:eastAsia="zh-TW"/>
        </w:rPr>
      </w:pPr>
      <w:r>
        <w:rPr>
          <w:rFonts w:hint="eastAsia"/>
          <w:b/>
          <w:bCs/>
          <w:noProof/>
          <w:lang w:eastAsia="zh-TW"/>
        </w:rPr>
        <w:drawing>
          <wp:inline distT="0" distB="0" distL="0" distR="0" wp14:anchorId="26523F6B" wp14:editId="3C57A857">
            <wp:extent cx="3032928" cy="2476500"/>
            <wp:effectExtent l="0" t="0" r="2540" b="0"/>
            <wp:docPr id="1858210939"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10939" name="圖片 185821093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83180" cy="2517532"/>
                    </a:xfrm>
                    <a:prstGeom prst="rect">
                      <a:avLst/>
                    </a:prstGeom>
                  </pic:spPr>
                </pic:pic>
              </a:graphicData>
            </a:graphic>
          </wp:inline>
        </w:drawing>
      </w:r>
    </w:p>
    <w:p w14:paraId="77D8B879" w14:textId="77777777" w:rsidR="00EC3754" w:rsidRPr="00EC3754" w:rsidRDefault="00D738DD" w:rsidP="00EC3754">
      <w:pPr>
        <w:jc w:val="center"/>
        <w:rPr>
          <w:sz w:val="21"/>
          <w:szCs w:val="21"/>
        </w:rPr>
      </w:pPr>
      <w:r w:rsidRPr="00EC3754">
        <w:rPr>
          <w:sz w:val="21"/>
          <w:szCs w:val="21"/>
        </w:rPr>
        <w:t>图</w:t>
      </w:r>
      <w:r w:rsidRPr="00EC3754">
        <w:rPr>
          <w:sz w:val="21"/>
          <w:szCs w:val="21"/>
        </w:rPr>
        <w:t>5-11 THDQN + flat_ddqn</w:t>
      </w:r>
      <w:r w:rsidRPr="00EC3754">
        <w:rPr>
          <w:sz w:val="21"/>
          <w:szCs w:val="21"/>
        </w:rPr>
        <w:t>的高层目标选择情况图</w:t>
      </w:r>
    </w:p>
    <w:p w14:paraId="5029FC1B" w14:textId="77777777" w:rsidR="00EC3754" w:rsidRDefault="00EC3754" w:rsidP="00EC3754">
      <w:pPr>
        <w:keepNext/>
        <w:keepLines/>
        <w:jc w:val="center"/>
        <w:rPr>
          <w:b/>
          <w:bCs/>
          <w:lang w:eastAsia="zh-TW"/>
        </w:rPr>
      </w:pPr>
      <w:r>
        <w:rPr>
          <w:rFonts w:hint="eastAsia"/>
          <w:b/>
          <w:bCs/>
          <w:noProof/>
          <w:lang w:eastAsia="zh-TW"/>
        </w:rPr>
        <w:drawing>
          <wp:inline distT="0" distB="0" distL="0" distR="0" wp14:anchorId="09E1DB7D" wp14:editId="38AE01A2">
            <wp:extent cx="5013960" cy="2207895"/>
            <wp:effectExtent l="0" t="0" r="2540" b="1905"/>
            <wp:docPr id="265305409"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05409" name="圖片 265305409"/>
                    <pic:cNvPicPr/>
                  </pic:nvPicPr>
                  <pic:blipFill rotWithShape="1">
                    <a:blip r:embed="rId41" cstate="print">
                      <a:extLst>
                        <a:ext uri="{28A0092B-C50C-407E-A947-70E740481C1C}">
                          <a14:useLocalDpi xmlns:a14="http://schemas.microsoft.com/office/drawing/2010/main" val="0"/>
                        </a:ext>
                      </a:extLst>
                    </a:blip>
                    <a:srcRect r="12944"/>
                    <a:stretch>
                      <a:fillRect/>
                    </a:stretch>
                  </pic:blipFill>
                  <pic:spPr bwMode="auto">
                    <a:xfrm>
                      <a:off x="0" y="0"/>
                      <a:ext cx="5013960" cy="2207895"/>
                    </a:xfrm>
                    <a:prstGeom prst="rect">
                      <a:avLst/>
                    </a:prstGeom>
                    <a:ln>
                      <a:noFill/>
                    </a:ln>
                    <a:extLst>
                      <a:ext uri="{53640926-AAD7-44D8-BBD7-CCE9431645EC}">
                        <a14:shadowObscured xmlns:a14="http://schemas.microsoft.com/office/drawing/2010/main"/>
                      </a:ext>
                    </a:extLst>
                  </pic:spPr>
                </pic:pic>
              </a:graphicData>
            </a:graphic>
          </wp:inline>
        </w:drawing>
      </w:r>
    </w:p>
    <w:p w14:paraId="75B98547" w14:textId="77777777" w:rsidR="00EC3754" w:rsidRPr="00EC3754" w:rsidRDefault="00D738DD" w:rsidP="00EC3754">
      <w:pPr>
        <w:jc w:val="center"/>
        <w:rPr>
          <w:sz w:val="21"/>
          <w:szCs w:val="21"/>
        </w:rPr>
      </w:pPr>
      <w:r w:rsidRPr="00EC3754">
        <w:rPr>
          <w:sz w:val="21"/>
          <w:szCs w:val="21"/>
        </w:rPr>
        <w:t>图</w:t>
      </w:r>
      <w:r w:rsidRPr="00EC3754">
        <w:rPr>
          <w:sz w:val="21"/>
          <w:szCs w:val="21"/>
        </w:rPr>
        <w:t>5-12 THDQN + flat_ddqn</w:t>
      </w:r>
      <w:r w:rsidRPr="00EC3754">
        <w:rPr>
          <w:sz w:val="21"/>
          <w:szCs w:val="21"/>
        </w:rPr>
        <w:t>的机台</w:t>
      </w:r>
      <w:r w:rsidRPr="00EC3754">
        <w:rPr>
          <w:sz w:val="21"/>
          <w:szCs w:val="21"/>
        </w:rPr>
        <w:t>RUL</w:t>
      </w:r>
      <w:r w:rsidRPr="00EC3754">
        <w:rPr>
          <w:sz w:val="21"/>
          <w:szCs w:val="21"/>
        </w:rPr>
        <w:t>演化图</w:t>
      </w:r>
    </w:p>
    <w:p w14:paraId="693ADD17" w14:textId="77777777" w:rsidR="00D738DD" w:rsidRPr="00ED6D80" w:rsidRDefault="00D738DD" w:rsidP="00ED6D80">
      <w:pPr>
        <w:pStyle w:val="30"/>
        <w:numPr>
          <w:ilvl w:val="2"/>
          <w:numId w:val="52"/>
        </w:numPr>
        <w:spacing w:before="163" w:after="163"/>
        <w:jc w:val="both"/>
        <w:rPr>
          <w:lang w:eastAsia="zh-CN"/>
        </w:rPr>
      </w:pPr>
      <w:bookmarkStart w:id="93" w:name="_Toc229162240"/>
      <w:r w:rsidRPr="00ED6D80">
        <w:rPr>
          <w:lang w:eastAsia="zh-CN"/>
        </w:rPr>
        <w:lastRenderedPageBreak/>
        <w:t>THDQN + hier_ddqn</w:t>
      </w:r>
      <w:bookmarkEnd w:id="93"/>
    </w:p>
    <w:p w14:paraId="1240B591" w14:textId="77777777" w:rsidR="00D738DD" w:rsidRDefault="00D738DD" w:rsidP="00D738DD">
      <w:pPr>
        <w:ind w:firstLineChars="200" w:firstLine="480"/>
        <w:jc w:val="both"/>
      </w:pPr>
      <w:r w:rsidRPr="00D738DD">
        <w:t>THDQN + hier_ddqn</w:t>
      </w:r>
      <w:r w:rsidRPr="00D738DD">
        <w:t>是本实验中的最佳组合，也是本文最重要的主结果对象。由于它同时结合了层级调度器与层级维护器，因此最适合用来说明</w:t>
      </w:r>
      <w:r w:rsidRPr="00D738DD">
        <w:t>“</w:t>
      </w:r>
      <w:r w:rsidRPr="00D738DD">
        <w:t>层级结构之间的协同</w:t>
      </w:r>
      <w:r w:rsidRPr="00D738DD">
        <w:t>”</w:t>
      </w:r>
      <w:r w:rsidRPr="00D738DD">
        <w:t>这一核心结论。</w:t>
      </w:r>
    </w:p>
    <w:p w14:paraId="578238F7" w14:textId="77777777" w:rsidR="00ED6D80" w:rsidRPr="00D738DD" w:rsidRDefault="00ED6D80" w:rsidP="00ED6D80">
      <w:pPr>
        <w:keepNext/>
        <w:keepLines/>
        <w:jc w:val="center"/>
        <w:rPr>
          <w:lang w:eastAsia="zh-TW"/>
        </w:rPr>
      </w:pPr>
      <w:r>
        <w:rPr>
          <w:rFonts w:hint="eastAsia"/>
          <w:noProof/>
          <w:lang w:eastAsia="zh-TW"/>
        </w:rPr>
        <w:drawing>
          <wp:inline distT="0" distB="0" distL="0" distR="0" wp14:anchorId="068178AD" wp14:editId="6431AD18">
            <wp:extent cx="5759450" cy="2664460"/>
            <wp:effectExtent l="0" t="0" r="6350" b="2540"/>
            <wp:docPr id="1891194112"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94112" name="圖片 189119411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59450" cy="2664460"/>
                    </a:xfrm>
                    <a:prstGeom prst="rect">
                      <a:avLst/>
                    </a:prstGeom>
                  </pic:spPr>
                </pic:pic>
              </a:graphicData>
            </a:graphic>
          </wp:inline>
        </w:drawing>
      </w:r>
    </w:p>
    <w:p w14:paraId="39D04BE6" w14:textId="77777777" w:rsidR="00ED6D80" w:rsidRPr="00ED6D80" w:rsidRDefault="00D738DD" w:rsidP="00ED6D80">
      <w:pPr>
        <w:jc w:val="center"/>
        <w:rPr>
          <w:sz w:val="21"/>
          <w:szCs w:val="21"/>
        </w:rPr>
      </w:pPr>
      <w:r w:rsidRPr="00ED6D80">
        <w:rPr>
          <w:sz w:val="21"/>
          <w:szCs w:val="21"/>
        </w:rPr>
        <w:t>图</w:t>
      </w:r>
      <w:r w:rsidRPr="00ED6D80">
        <w:rPr>
          <w:sz w:val="21"/>
          <w:szCs w:val="21"/>
        </w:rPr>
        <w:t>5-13 THDQN + hier_ddqn</w:t>
      </w:r>
      <w:r w:rsidRPr="00ED6D80">
        <w:rPr>
          <w:sz w:val="21"/>
          <w:szCs w:val="21"/>
        </w:rPr>
        <w:t>的甘特图</w:t>
      </w:r>
    </w:p>
    <w:p w14:paraId="06FC8D2D" w14:textId="77777777" w:rsidR="00ED6D80" w:rsidRDefault="00ED6D80" w:rsidP="00ED6D80">
      <w:pPr>
        <w:keepNext/>
        <w:keepLines/>
        <w:jc w:val="center"/>
        <w:rPr>
          <w:b/>
          <w:bCs/>
          <w:lang w:eastAsia="zh-TW"/>
        </w:rPr>
      </w:pPr>
      <w:r>
        <w:rPr>
          <w:rFonts w:hint="eastAsia"/>
          <w:b/>
          <w:bCs/>
          <w:noProof/>
          <w:lang w:eastAsia="zh-TW"/>
        </w:rPr>
        <w:drawing>
          <wp:inline distT="0" distB="0" distL="0" distR="0" wp14:anchorId="6AED332B" wp14:editId="28D0FA79">
            <wp:extent cx="4978400" cy="2207852"/>
            <wp:effectExtent l="0" t="0" r="0" b="2540"/>
            <wp:docPr id="2025100224"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00224" name="圖片 2025100224"/>
                    <pic:cNvPicPr/>
                  </pic:nvPicPr>
                  <pic:blipFill rotWithShape="1">
                    <a:blip r:embed="rId43" cstate="print">
                      <a:extLst>
                        <a:ext uri="{28A0092B-C50C-407E-A947-70E740481C1C}">
                          <a14:useLocalDpi xmlns:a14="http://schemas.microsoft.com/office/drawing/2010/main" val="0"/>
                        </a:ext>
                      </a:extLst>
                    </a:blip>
                    <a:srcRect r="13560"/>
                    <a:stretch>
                      <a:fillRect/>
                    </a:stretch>
                  </pic:blipFill>
                  <pic:spPr bwMode="auto">
                    <a:xfrm>
                      <a:off x="0" y="0"/>
                      <a:ext cx="4978497" cy="2207895"/>
                    </a:xfrm>
                    <a:prstGeom prst="rect">
                      <a:avLst/>
                    </a:prstGeom>
                    <a:ln>
                      <a:noFill/>
                    </a:ln>
                    <a:extLst>
                      <a:ext uri="{53640926-AAD7-44D8-BBD7-CCE9431645EC}">
                        <a14:shadowObscured xmlns:a14="http://schemas.microsoft.com/office/drawing/2010/main"/>
                      </a:ext>
                    </a:extLst>
                  </pic:spPr>
                </pic:pic>
              </a:graphicData>
            </a:graphic>
          </wp:inline>
        </w:drawing>
      </w:r>
    </w:p>
    <w:p w14:paraId="21C0A9ED" w14:textId="77777777" w:rsidR="00ED6D80" w:rsidRDefault="00D738DD" w:rsidP="00ED6D80">
      <w:pPr>
        <w:jc w:val="center"/>
        <w:rPr>
          <w:b/>
          <w:bCs/>
          <w:lang w:eastAsia="zh-TW"/>
        </w:rPr>
      </w:pPr>
      <w:r w:rsidRPr="00ED6D80">
        <w:rPr>
          <w:sz w:val="21"/>
          <w:szCs w:val="21"/>
        </w:rPr>
        <w:t>图</w:t>
      </w:r>
      <w:r w:rsidRPr="00ED6D80">
        <w:rPr>
          <w:sz w:val="21"/>
          <w:szCs w:val="21"/>
        </w:rPr>
        <w:t>5-14 THDQN + hier_ddqn</w:t>
      </w:r>
      <w:r w:rsidRPr="00ED6D80">
        <w:rPr>
          <w:sz w:val="21"/>
          <w:szCs w:val="21"/>
        </w:rPr>
        <w:t>的机台</w:t>
      </w:r>
      <w:r w:rsidRPr="00ED6D80">
        <w:rPr>
          <w:sz w:val="21"/>
          <w:szCs w:val="21"/>
        </w:rPr>
        <w:t>RUL</w:t>
      </w:r>
      <w:r w:rsidRPr="00ED6D80">
        <w:rPr>
          <w:sz w:val="21"/>
          <w:szCs w:val="21"/>
        </w:rPr>
        <w:t>演化与维护窗口图</w:t>
      </w:r>
    </w:p>
    <w:p w14:paraId="7743B3DF" w14:textId="77777777" w:rsidR="00162C65" w:rsidRDefault="00162C65" w:rsidP="00162C65">
      <w:pPr>
        <w:keepNext/>
        <w:keepLines/>
        <w:jc w:val="center"/>
        <w:rPr>
          <w:b/>
          <w:bCs/>
          <w:lang w:eastAsia="zh-TW"/>
        </w:rPr>
      </w:pPr>
      <w:r>
        <w:rPr>
          <w:rFonts w:hint="eastAsia"/>
          <w:b/>
          <w:bCs/>
          <w:noProof/>
          <w:lang w:eastAsia="zh-TW"/>
        </w:rPr>
        <w:lastRenderedPageBreak/>
        <w:drawing>
          <wp:inline distT="0" distB="0" distL="0" distR="0" wp14:anchorId="7425C58D" wp14:editId="6818AB01">
            <wp:extent cx="3024551" cy="2469661"/>
            <wp:effectExtent l="0" t="0" r="0" b="0"/>
            <wp:docPr id="1246180687"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80687" name="圖片 1246180687"/>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124467" cy="2551246"/>
                    </a:xfrm>
                    <a:prstGeom prst="rect">
                      <a:avLst/>
                    </a:prstGeom>
                  </pic:spPr>
                </pic:pic>
              </a:graphicData>
            </a:graphic>
          </wp:inline>
        </w:drawing>
      </w:r>
    </w:p>
    <w:p w14:paraId="7B587CDA" w14:textId="77777777" w:rsidR="00162C65" w:rsidRDefault="00D738DD" w:rsidP="00162C65">
      <w:pPr>
        <w:jc w:val="center"/>
        <w:rPr>
          <w:sz w:val="21"/>
          <w:szCs w:val="21"/>
        </w:rPr>
      </w:pPr>
      <w:r w:rsidRPr="00162C65">
        <w:rPr>
          <w:sz w:val="21"/>
          <w:szCs w:val="21"/>
        </w:rPr>
        <w:t>图</w:t>
      </w:r>
      <w:r w:rsidRPr="00162C65">
        <w:rPr>
          <w:sz w:val="21"/>
          <w:szCs w:val="21"/>
        </w:rPr>
        <w:t>5-15 THDQN + hier_ddqn</w:t>
      </w:r>
      <w:r w:rsidR="00162C65" w:rsidRPr="00162C65">
        <w:rPr>
          <w:sz w:val="21"/>
          <w:szCs w:val="21"/>
        </w:rPr>
        <w:t>的高层目标选择</w:t>
      </w:r>
      <w:r w:rsidR="00162C65" w:rsidRPr="00162C65">
        <w:rPr>
          <w:rFonts w:hint="eastAsia"/>
          <w:sz w:val="21"/>
          <w:szCs w:val="21"/>
        </w:rPr>
        <w:t>情况图</w:t>
      </w:r>
    </w:p>
    <w:p w14:paraId="0CBAA75E" w14:textId="77777777" w:rsidR="00162C65" w:rsidRDefault="00162C65" w:rsidP="00162C65">
      <w:pPr>
        <w:keepNext/>
        <w:keepLines/>
        <w:jc w:val="center"/>
        <w:rPr>
          <w:b/>
          <w:bCs/>
        </w:rPr>
      </w:pPr>
      <w:r>
        <w:rPr>
          <w:rFonts w:hint="eastAsia"/>
          <w:b/>
          <w:bCs/>
          <w:noProof/>
        </w:rPr>
        <w:drawing>
          <wp:inline distT="0" distB="0" distL="0" distR="0" wp14:anchorId="15653E13" wp14:editId="70400CA3">
            <wp:extent cx="3024552" cy="2469662"/>
            <wp:effectExtent l="0" t="0" r="0" b="0"/>
            <wp:docPr id="1147613955"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13955" name="圖片 1147613955"/>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090847" cy="2523794"/>
                    </a:xfrm>
                    <a:prstGeom prst="rect">
                      <a:avLst/>
                    </a:prstGeom>
                  </pic:spPr>
                </pic:pic>
              </a:graphicData>
            </a:graphic>
          </wp:inline>
        </w:drawing>
      </w:r>
    </w:p>
    <w:p w14:paraId="6FB37179" w14:textId="77777777" w:rsidR="00162C65" w:rsidRPr="00162C65" w:rsidRDefault="00D738DD" w:rsidP="00162C65">
      <w:pPr>
        <w:jc w:val="center"/>
        <w:rPr>
          <w:sz w:val="21"/>
          <w:szCs w:val="21"/>
        </w:rPr>
      </w:pPr>
      <w:r w:rsidRPr="00162C65">
        <w:rPr>
          <w:sz w:val="21"/>
          <w:szCs w:val="21"/>
        </w:rPr>
        <w:t>图</w:t>
      </w:r>
      <w:r w:rsidRPr="00162C65">
        <w:rPr>
          <w:sz w:val="21"/>
          <w:szCs w:val="21"/>
        </w:rPr>
        <w:t>5-16 THDQN + hier_ddqn</w:t>
      </w:r>
      <w:r w:rsidR="00162C65" w:rsidRPr="00162C65">
        <w:rPr>
          <w:sz w:val="21"/>
          <w:szCs w:val="21"/>
        </w:rPr>
        <w:t>的调度规则选择</w:t>
      </w:r>
      <w:r w:rsidR="00162C65" w:rsidRPr="00162C65">
        <w:rPr>
          <w:rFonts w:hint="eastAsia"/>
          <w:sz w:val="21"/>
          <w:szCs w:val="21"/>
        </w:rPr>
        <w:t>情況图</w:t>
      </w:r>
    </w:p>
    <w:p w14:paraId="5215353A" w14:textId="77777777" w:rsidR="00017C98" w:rsidRDefault="00017C98" w:rsidP="00017C98">
      <w:pPr>
        <w:keepNext/>
        <w:keepLines/>
        <w:jc w:val="center"/>
        <w:rPr>
          <w:b/>
          <w:bCs/>
        </w:rPr>
      </w:pPr>
      <w:r>
        <w:rPr>
          <w:rFonts w:hint="eastAsia"/>
          <w:b/>
          <w:bCs/>
          <w:noProof/>
        </w:rPr>
        <w:drawing>
          <wp:inline distT="0" distB="0" distL="0" distR="0" wp14:anchorId="0F61DBA9" wp14:editId="66F56C13">
            <wp:extent cx="5205046" cy="2668270"/>
            <wp:effectExtent l="0" t="0" r="2540" b="0"/>
            <wp:docPr id="2099058765"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58765" name="圖片 2099058765"/>
                    <pic:cNvPicPr/>
                  </pic:nvPicPr>
                  <pic:blipFill rotWithShape="1">
                    <a:blip r:embed="rId46" cstate="print">
                      <a:extLst>
                        <a:ext uri="{28A0092B-C50C-407E-A947-70E740481C1C}">
                          <a14:useLocalDpi xmlns:a14="http://schemas.microsoft.com/office/drawing/2010/main" val="0"/>
                        </a:ext>
                      </a:extLst>
                    </a:blip>
                    <a:srcRect r="9626"/>
                    <a:stretch>
                      <a:fillRect/>
                    </a:stretch>
                  </pic:blipFill>
                  <pic:spPr bwMode="auto">
                    <a:xfrm>
                      <a:off x="0" y="0"/>
                      <a:ext cx="5205046" cy="2668270"/>
                    </a:xfrm>
                    <a:prstGeom prst="rect">
                      <a:avLst/>
                    </a:prstGeom>
                    <a:ln>
                      <a:noFill/>
                    </a:ln>
                    <a:extLst>
                      <a:ext uri="{53640926-AAD7-44D8-BBD7-CCE9431645EC}">
                        <a14:shadowObscured xmlns:a14="http://schemas.microsoft.com/office/drawing/2010/main"/>
                      </a:ext>
                    </a:extLst>
                  </pic:spPr>
                </pic:pic>
              </a:graphicData>
            </a:graphic>
          </wp:inline>
        </w:drawing>
      </w:r>
    </w:p>
    <w:p w14:paraId="12A7DF18" w14:textId="77777777" w:rsidR="00017C98" w:rsidRPr="00017C98" w:rsidRDefault="00D738DD" w:rsidP="00017C98">
      <w:pPr>
        <w:jc w:val="center"/>
        <w:rPr>
          <w:sz w:val="21"/>
          <w:szCs w:val="21"/>
        </w:rPr>
      </w:pPr>
      <w:r w:rsidRPr="00017C98">
        <w:rPr>
          <w:sz w:val="21"/>
          <w:szCs w:val="21"/>
        </w:rPr>
        <w:t>图</w:t>
      </w:r>
      <w:r w:rsidRPr="00017C98">
        <w:rPr>
          <w:sz w:val="21"/>
          <w:szCs w:val="21"/>
        </w:rPr>
        <w:t>5-17 THDQN + hier_ddqn</w:t>
      </w:r>
      <w:r w:rsidRPr="00017C98">
        <w:rPr>
          <w:sz w:val="21"/>
          <w:szCs w:val="21"/>
        </w:rPr>
        <w:t>的维护动作与压力关系图</w:t>
      </w:r>
    </w:p>
    <w:p w14:paraId="4D265A35" w14:textId="77777777" w:rsidR="00D738DD" w:rsidRPr="00D738DD" w:rsidRDefault="00755B73" w:rsidP="00D738DD">
      <w:pPr>
        <w:ind w:firstLineChars="200" w:firstLine="480"/>
        <w:jc w:val="both"/>
      </w:pPr>
      <w:r w:rsidRPr="00755B73">
        <w:t>该组合的总成本为</w:t>
      </w:r>
      <w:r w:rsidRPr="00755B73">
        <w:t>113.170</w:t>
      </w:r>
      <w:r w:rsidRPr="00755B73">
        <w:t>，其中拖期成本为</w:t>
      </w:r>
      <w:r w:rsidRPr="00755B73">
        <w:t>79.170</w:t>
      </w:r>
      <w:r w:rsidRPr="00755B73">
        <w:t>，维护成本为</w:t>
      </w:r>
      <w:r w:rsidRPr="00755B73">
        <w:t>34.000</w:t>
      </w:r>
      <w:r w:rsidRPr="00755B73">
        <w:t>；维护动</w:t>
      </w:r>
      <w:r w:rsidRPr="00755B73">
        <w:lastRenderedPageBreak/>
        <w:t>作分布为</w:t>
      </w:r>
      <w:r w:rsidRPr="00755B73">
        <w:t>DN 264</w:t>
      </w:r>
      <w:r w:rsidRPr="00755B73">
        <w:t>次、</w:t>
      </w:r>
      <w:r w:rsidRPr="00755B73">
        <w:t>IM 14</w:t>
      </w:r>
      <w:r w:rsidRPr="00755B73">
        <w:t>次、</w:t>
      </w:r>
      <w:r w:rsidRPr="00755B73">
        <w:t>CM 4</w:t>
      </w:r>
      <w:r w:rsidRPr="00755B73">
        <w:t>次。其终端平均健康度为</w:t>
      </w:r>
      <w:r w:rsidRPr="00755B73">
        <w:t>0.737</w:t>
      </w:r>
      <w:r w:rsidRPr="00755B73">
        <w:t>，终端健康下界为</w:t>
      </w:r>
      <w:r w:rsidRPr="00755B73">
        <w:t>0.510</w:t>
      </w:r>
      <w:r w:rsidRPr="00755B73">
        <w:t>，且未发生硬故障。该结果表明，高层目标切换与分层维护决策之间形成了较好的结构匹配，因此后文将其作为中心对象展开比较和机制解释</w:t>
      </w:r>
      <w:r w:rsidR="00D738DD" w:rsidRPr="00D738DD">
        <w:t>。</w:t>
      </w:r>
    </w:p>
    <w:p w14:paraId="535F8FD3" w14:textId="77777777" w:rsidR="00D738DD" w:rsidRPr="003636F1" w:rsidRDefault="00D738DD" w:rsidP="003636F1">
      <w:pPr>
        <w:pStyle w:val="30"/>
        <w:numPr>
          <w:ilvl w:val="2"/>
          <w:numId w:val="52"/>
        </w:numPr>
        <w:spacing w:before="163" w:after="163"/>
        <w:jc w:val="both"/>
        <w:rPr>
          <w:lang w:eastAsia="zh-CN"/>
        </w:rPr>
      </w:pPr>
      <w:bookmarkStart w:id="94" w:name="_Toc229162241"/>
      <w:r w:rsidRPr="003636F1">
        <w:rPr>
          <w:lang w:eastAsia="zh-CN"/>
        </w:rPr>
        <w:t>THDQN + pomcp</w:t>
      </w:r>
      <w:bookmarkEnd w:id="94"/>
    </w:p>
    <w:p w14:paraId="141D7310" w14:textId="77777777" w:rsidR="00D738DD" w:rsidRDefault="00D738DD" w:rsidP="00D738DD">
      <w:pPr>
        <w:ind w:firstLineChars="200" w:firstLine="480"/>
        <w:jc w:val="both"/>
      </w:pPr>
      <w:r w:rsidRPr="00D738DD">
        <w:t>THDQN + pomcp</w:t>
      </w:r>
      <w:r w:rsidRPr="00D738DD">
        <w:t>代表层级调度器与规划式维护器的组合。将其放在最佳组合之后，有助于进一步说明在线规划维护在层级调度框架下所形成的独特行为风格。</w:t>
      </w:r>
    </w:p>
    <w:p w14:paraId="48D3E562" w14:textId="77777777" w:rsidR="003636F1" w:rsidRPr="00D738DD" w:rsidRDefault="003636F1" w:rsidP="0012787F">
      <w:pPr>
        <w:keepNext/>
        <w:keepLines/>
        <w:jc w:val="both"/>
      </w:pPr>
      <w:r>
        <w:rPr>
          <w:rFonts w:hint="eastAsia"/>
          <w:noProof/>
        </w:rPr>
        <w:drawing>
          <wp:inline distT="0" distB="0" distL="0" distR="0" wp14:anchorId="52CB502D" wp14:editId="2DC7D9A5">
            <wp:extent cx="5759450" cy="2664460"/>
            <wp:effectExtent l="0" t="0" r="6350" b="2540"/>
            <wp:docPr id="163727654"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7654" name="圖片 16372765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59450" cy="2664460"/>
                    </a:xfrm>
                    <a:prstGeom prst="rect">
                      <a:avLst/>
                    </a:prstGeom>
                  </pic:spPr>
                </pic:pic>
              </a:graphicData>
            </a:graphic>
          </wp:inline>
        </w:drawing>
      </w:r>
    </w:p>
    <w:p w14:paraId="0413BFC4" w14:textId="77777777" w:rsidR="003636F1" w:rsidRDefault="00D738DD" w:rsidP="003636F1">
      <w:pPr>
        <w:jc w:val="center"/>
        <w:rPr>
          <w:sz w:val="21"/>
          <w:szCs w:val="21"/>
        </w:rPr>
      </w:pPr>
      <w:r w:rsidRPr="003636F1">
        <w:rPr>
          <w:sz w:val="21"/>
          <w:szCs w:val="21"/>
        </w:rPr>
        <w:t>图</w:t>
      </w:r>
      <w:r w:rsidRPr="003636F1">
        <w:rPr>
          <w:sz w:val="21"/>
          <w:szCs w:val="21"/>
        </w:rPr>
        <w:t>5-18 THDQN + pomcp</w:t>
      </w:r>
      <w:r w:rsidRPr="003636F1">
        <w:rPr>
          <w:sz w:val="21"/>
          <w:szCs w:val="21"/>
        </w:rPr>
        <w:t>的甘特图</w:t>
      </w:r>
    </w:p>
    <w:p w14:paraId="04B0698B" w14:textId="77777777" w:rsidR="003636F1" w:rsidRDefault="003636F1" w:rsidP="003636F1">
      <w:pPr>
        <w:keepNext/>
        <w:keepLines/>
        <w:jc w:val="center"/>
        <w:rPr>
          <w:b/>
          <w:bCs/>
        </w:rPr>
      </w:pPr>
      <w:r>
        <w:rPr>
          <w:rFonts w:hint="eastAsia"/>
          <w:b/>
          <w:bCs/>
          <w:noProof/>
        </w:rPr>
        <w:drawing>
          <wp:inline distT="0" distB="0" distL="0" distR="0" wp14:anchorId="277693F6" wp14:editId="0B1714FE">
            <wp:extent cx="5017477" cy="2207895"/>
            <wp:effectExtent l="0" t="0" r="0" b="1905"/>
            <wp:docPr id="90489346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93462" name="圖片 904893462"/>
                    <pic:cNvPicPr/>
                  </pic:nvPicPr>
                  <pic:blipFill rotWithShape="1">
                    <a:blip r:embed="rId48" cstate="print">
                      <a:extLst>
                        <a:ext uri="{28A0092B-C50C-407E-A947-70E740481C1C}">
                          <a14:useLocalDpi xmlns:a14="http://schemas.microsoft.com/office/drawing/2010/main" val="0"/>
                        </a:ext>
                      </a:extLst>
                    </a:blip>
                    <a:srcRect r="12883"/>
                    <a:stretch>
                      <a:fillRect/>
                    </a:stretch>
                  </pic:blipFill>
                  <pic:spPr bwMode="auto">
                    <a:xfrm>
                      <a:off x="0" y="0"/>
                      <a:ext cx="5017477" cy="2207895"/>
                    </a:xfrm>
                    <a:prstGeom prst="rect">
                      <a:avLst/>
                    </a:prstGeom>
                    <a:ln>
                      <a:noFill/>
                    </a:ln>
                    <a:extLst>
                      <a:ext uri="{53640926-AAD7-44D8-BBD7-CCE9431645EC}">
                        <a14:shadowObscured xmlns:a14="http://schemas.microsoft.com/office/drawing/2010/main"/>
                      </a:ext>
                    </a:extLst>
                  </pic:spPr>
                </pic:pic>
              </a:graphicData>
            </a:graphic>
          </wp:inline>
        </w:drawing>
      </w:r>
    </w:p>
    <w:p w14:paraId="7ECDBAD4" w14:textId="77777777" w:rsidR="003636F1" w:rsidRPr="003636F1" w:rsidRDefault="00D738DD" w:rsidP="003636F1">
      <w:pPr>
        <w:jc w:val="center"/>
        <w:rPr>
          <w:sz w:val="21"/>
          <w:szCs w:val="21"/>
        </w:rPr>
      </w:pPr>
      <w:r w:rsidRPr="003636F1">
        <w:rPr>
          <w:sz w:val="21"/>
          <w:szCs w:val="21"/>
        </w:rPr>
        <w:t>图</w:t>
      </w:r>
      <w:r w:rsidRPr="003636F1">
        <w:rPr>
          <w:sz w:val="21"/>
          <w:szCs w:val="21"/>
        </w:rPr>
        <w:t>5-19 THDQN + pomcp</w:t>
      </w:r>
      <w:r w:rsidRPr="003636F1">
        <w:rPr>
          <w:sz w:val="21"/>
          <w:szCs w:val="21"/>
        </w:rPr>
        <w:t>的机台</w:t>
      </w:r>
      <w:r w:rsidRPr="003636F1">
        <w:rPr>
          <w:sz w:val="21"/>
          <w:szCs w:val="21"/>
        </w:rPr>
        <w:t>RUL</w:t>
      </w:r>
      <w:r w:rsidRPr="003636F1">
        <w:rPr>
          <w:sz w:val="21"/>
          <w:szCs w:val="21"/>
        </w:rPr>
        <w:t>演化图</w:t>
      </w:r>
    </w:p>
    <w:p w14:paraId="35856634" w14:textId="77777777" w:rsidR="0012787F" w:rsidRDefault="0012787F" w:rsidP="0012787F">
      <w:pPr>
        <w:keepNext/>
        <w:keepLines/>
        <w:jc w:val="center"/>
        <w:rPr>
          <w:b/>
          <w:bCs/>
        </w:rPr>
      </w:pPr>
      <w:r>
        <w:rPr>
          <w:rFonts w:hint="eastAsia"/>
          <w:b/>
          <w:bCs/>
          <w:noProof/>
        </w:rPr>
        <w:lastRenderedPageBreak/>
        <w:drawing>
          <wp:inline distT="0" distB="0" distL="0" distR="0" wp14:anchorId="0F8D18D6" wp14:editId="32FE84F0">
            <wp:extent cx="3024551" cy="2469661"/>
            <wp:effectExtent l="0" t="0" r="0" b="0"/>
            <wp:docPr id="2018312575"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12575" name="圖片 201831257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067784" cy="2504962"/>
                    </a:xfrm>
                    <a:prstGeom prst="rect">
                      <a:avLst/>
                    </a:prstGeom>
                  </pic:spPr>
                </pic:pic>
              </a:graphicData>
            </a:graphic>
          </wp:inline>
        </w:drawing>
      </w:r>
    </w:p>
    <w:p w14:paraId="59AEB739" w14:textId="77777777" w:rsidR="0012787F" w:rsidRPr="0012787F" w:rsidRDefault="00D738DD" w:rsidP="0012787F">
      <w:pPr>
        <w:jc w:val="center"/>
        <w:rPr>
          <w:sz w:val="21"/>
          <w:szCs w:val="21"/>
        </w:rPr>
      </w:pPr>
      <w:r w:rsidRPr="0012787F">
        <w:rPr>
          <w:sz w:val="21"/>
          <w:szCs w:val="21"/>
        </w:rPr>
        <w:t>图</w:t>
      </w:r>
      <w:r w:rsidRPr="0012787F">
        <w:rPr>
          <w:sz w:val="21"/>
          <w:szCs w:val="21"/>
        </w:rPr>
        <w:t>5-20 THDQN + pomcp</w:t>
      </w:r>
      <w:r w:rsidRPr="0012787F">
        <w:rPr>
          <w:sz w:val="21"/>
          <w:szCs w:val="21"/>
        </w:rPr>
        <w:t>的高层目标选择情况图</w:t>
      </w:r>
    </w:p>
    <w:p w14:paraId="1EB7F9D9" w14:textId="77777777" w:rsidR="0012787F" w:rsidRDefault="0012787F" w:rsidP="0012787F">
      <w:pPr>
        <w:keepNext/>
        <w:keepLines/>
        <w:jc w:val="center"/>
        <w:rPr>
          <w:lang w:eastAsia="zh-TW"/>
        </w:rPr>
      </w:pPr>
      <w:r>
        <w:rPr>
          <w:noProof/>
          <w:lang w:eastAsia="zh-TW"/>
        </w:rPr>
        <w:drawing>
          <wp:inline distT="0" distB="0" distL="0" distR="0" wp14:anchorId="693EB1B1" wp14:editId="7DEAA4F9">
            <wp:extent cx="3024550" cy="2469661"/>
            <wp:effectExtent l="0" t="0" r="0" b="0"/>
            <wp:docPr id="1419193018"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193018" name="圖片 141919301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102193" cy="2533060"/>
                    </a:xfrm>
                    <a:prstGeom prst="rect">
                      <a:avLst/>
                    </a:prstGeom>
                  </pic:spPr>
                </pic:pic>
              </a:graphicData>
            </a:graphic>
          </wp:inline>
        </w:drawing>
      </w:r>
    </w:p>
    <w:p w14:paraId="12F8C224" w14:textId="77777777" w:rsidR="0012787F" w:rsidRPr="00162C65" w:rsidRDefault="0012787F" w:rsidP="0012787F">
      <w:pPr>
        <w:jc w:val="center"/>
        <w:rPr>
          <w:sz w:val="21"/>
          <w:szCs w:val="21"/>
        </w:rPr>
      </w:pPr>
      <w:r w:rsidRPr="00162C65">
        <w:rPr>
          <w:sz w:val="21"/>
          <w:szCs w:val="21"/>
        </w:rPr>
        <w:t>图</w:t>
      </w:r>
      <w:r w:rsidRPr="00162C65">
        <w:rPr>
          <w:sz w:val="21"/>
          <w:szCs w:val="21"/>
        </w:rPr>
        <w:t>5-</w:t>
      </w:r>
      <w:r>
        <w:rPr>
          <w:rFonts w:hint="eastAsia"/>
          <w:sz w:val="21"/>
          <w:szCs w:val="21"/>
        </w:rPr>
        <w:t>21</w:t>
      </w:r>
      <w:r w:rsidRPr="00162C65">
        <w:rPr>
          <w:sz w:val="21"/>
          <w:szCs w:val="21"/>
        </w:rPr>
        <w:t xml:space="preserve"> THDQN + </w:t>
      </w:r>
      <w:r>
        <w:rPr>
          <w:rFonts w:hint="eastAsia"/>
          <w:sz w:val="21"/>
          <w:szCs w:val="21"/>
        </w:rPr>
        <w:t>pomcp</w:t>
      </w:r>
      <w:r w:rsidRPr="00162C65">
        <w:rPr>
          <w:sz w:val="21"/>
          <w:szCs w:val="21"/>
        </w:rPr>
        <w:t>的调度规则选择</w:t>
      </w:r>
      <w:r w:rsidRPr="00162C65">
        <w:rPr>
          <w:rFonts w:hint="eastAsia"/>
          <w:sz w:val="21"/>
          <w:szCs w:val="21"/>
        </w:rPr>
        <w:t>情況图</w:t>
      </w:r>
    </w:p>
    <w:p w14:paraId="6C3C9D6B" w14:textId="77777777" w:rsidR="00D738DD" w:rsidRPr="00D738DD" w:rsidRDefault="0010657F" w:rsidP="0012787F">
      <w:pPr>
        <w:ind w:firstLineChars="200" w:firstLine="480"/>
        <w:jc w:val="both"/>
      </w:pPr>
      <w:r w:rsidRPr="0010657F">
        <w:t>该组合的总成本为</w:t>
      </w:r>
      <w:r w:rsidRPr="0010657F">
        <w:t>214.209</w:t>
      </w:r>
      <w:r w:rsidRPr="0010657F">
        <w:t>，其中拖期成本为</w:t>
      </w:r>
      <w:r w:rsidRPr="0010657F">
        <w:t>167.209</w:t>
      </w:r>
      <w:r w:rsidRPr="0010657F">
        <w:t>，维护成本为</w:t>
      </w:r>
      <w:r w:rsidRPr="0010657F">
        <w:t>47.000</w:t>
      </w:r>
      <w:r w:rsidRPr="0010657F">
        <w:t>；维护动作分布为</w:t>
      </w:r>
      <w:r w:rsidRPr="0010657F">
        <w:t>DN 262</w:t>
      </w:r>
      <w:r w:rsidRPr="0010657F">
        <w:t>次、</w:t>
      </w:r>
      <w:r w:rsidRPr="0010657F">
        <w:t>IM 12</w:t>
      </w:r>
      <w:r w:rsidRPr="0010657F">
        <w:t>次、</w:t>
      </w:r>
      <w:r w:rsidRPr="0010657F">
        <w:t>CM 7</w:t>
      </w:r>
      <w:r w:rsidRPr="0010657F">
        <w:t>次。其未发生硬故障，说明规划式维护与层级调度器可以形成可运行的协同行为；但其成本高于</w:t>
      </w:r>
      <w:r w:rsidRPr="0010657F">
        <w:t>PPO + pomcp</w:t>
      </w:r>
      <w:r w:rsidRPr="0010657F">
        <w:t>和两组</w:t>
      </w:r>
      <w:r w:rsidRPr="0010657F">
        <w:t>hier_ddqn</w:t>
      </w:r>
      <w:r w:rsidRPr="0010657F">
        <w:t>，且终端健康下界仅为</w:t>
      </w:r>
      <w:r w:rsidRPr="0010657F">
        <w:t>0.143</w:t>
      </w:r>
      <w:r w:rsidRPr="0010657F">
        <w:t>，表明当前</w:t>
      </w:r>
      <w:r w:rsidRPr="0010657F">
        <w:t>POMCP</w:t>
      </w:r>
      <w:r w:rsidRPr="0010657F">
        <w:t>安全过滤与</w:t>
      </w:r>
      <w:r w:rsidRPr="0010657F">
        <w:t>THDQN</w:t>
      </w:r>
      <w:r w:rsidRPr="0010657F">
        <w:t>高层目标切换之间仍存在适配损失</w:t>
      </w:r>
      <w:r w:rsidR="00D738DD" w:rsidRPr="00D738DD">
        <w:t>。</w:t>
      </w:r>
    </w:p>
    <w:p w14:paraId="6C6FF081" w14:textId="77777777" w:rsidR="00D738DD" w:rsidRPr="00051881" w:rsidRDefault="00D738DD" w:rsidP="00051881">
      <w:pPr>
        <w:pStyle w:val="20"/>
        <w:numPr>
          <w:ilvl w:val="1"/>
          <w:numId w:val="14"/>
        </w:numPr>
        <w:spacing w:before="163" w:after="163" w:line="240" w:lineRule="auto"/>
        <w:jc w:val="both"/>
        <w:rPr>
          <w:lang w:eastAsia="zh-CN"/>
        </w:rPr>
      </w:pPr>
      <w:bookmarkStart w:id="95" w:name="_Toc229162242"/>
      <w:r w:rsidRPr="00051881">
        <w:rPr>
          <w:lang w:eastAsia="zh-CN"/>
        </w:rPr>
        <w:t>六组组合的总体结果</w:t>
      </w:r>
      <w:bookmarkEnd w:id="95"/>
    </w:p>
    <w:p w14:paraId="1D6A6E97" w14:textId="77777777" w:rsidR="00D738DD" w:rsidRPr="00D738DD" w:rsidRDefault="00D738DD" w:rsidP="00D738DD">
      <w:pPr>
        <w:ind w:firstLineChars="200" w:firstLine="480"/>
        <w:jc w:val="both"/>
      </w:pPr>
      <w:r w:rsidRPr="00D738DD">
        <w:t>在逐组呈现之后，可以进一步把六组策略放在统一表格中进行整体观察。表</w:t>
      </w:r>
      <w:r w:rsidRPr="00D738DD">
        <w:t>5-6</w:t>
      </w:r>
      <w:r w:rsidRPr="00D738DD">
        <w:t>总结了六组组合的核心指标。</w:t>
      </w:r>
    </w:p>
    <w:p w14:paraId="172155B9" w14:textId="77777777" w:rsidR="00D738DD" w:rsidRPr="00051881" w:rsidRDefault="00D738DD" w:rsidP="00051881">
      <w:pPr>
        <w:keepNext/>
        <w:keepLines/>
        <w:jc w:val="center"/>
        <w:rPr>
          <w:sz w:val="21"/>
          <w:szCs w:val="21"/>
        </w:rPr>
      </w:pPr>
      <w:r w:rsidRPr="00051881">
        <w:rPr>
          <w:sz w:val="21"/>
          <w:szCs w:val="21"/>
        </w:rPr>
        <w:lastRenderedPageBreak/>
        <w:t>表</w:t>
      </w:r>
      <w:r w:rsidRPr="00051881">
        <w:rPr>
          <w:sz w:val="21"/>
          <w:szCs w:val="21"/>
        </w:rPr>
        <w:t xml:space="preserve">5-6 </w:t>
      </w:r>
      <w:r w:rsidRPr="00051881">
        <w:rPr>
          <w:sz w:val="21"/>
          <w:szCs w:val="21"/>
        </w:rPr>
        <w:t>六组策略的总体结果</w:t>
      </w:r>
    </w:p>
    <w:tbl>
      <w:tblPr>
        <w:tblStyle w:val="ad"/>
        <w:tblW w:w="8788" w:type="dxa"/>
        <w:jc w:val="center"/>
        <w:tblBorders>
          <w:left w:val="none" w:sz="0" w:space="0" w:color="auto"/>
          <w:right w:val="none" w:sz="0" w:space="0" w:color="auto"/>
        </w:tblBorders>
        <w:tblLook w:val="04A0" w:firstRow="1" w:lastRow="0" w:firstColumn="1" w:lastColumn="0" w:noHBand="0" w:noVBand="1"/>
      </w:tblPr>
      <w:tblGrid>
        <w:gridCol w:w="709"/>
        <w:gridCol w:w="2024"/>
        <w:gridCol w:w="979"/>
        <w:gridCol w:w="1094"/>
        <w:gridCol w:w="1074"/>
        <w:gridCol w:w="1358"/>
        <w:gridCol w:w="1550"/>
      </w:tblGrid>
      <w:tr w:rsidR="00051881" w:rsidRPr="00051881" w14:paraId="5AE33954" w14:textId="77777777" w:rsidTr="00051881">
        <w:trPr>
          <w:jc w:val="center"/>
        </w:trPr>
        <w:tc>
          <w:tcPr>
            <w:tcW w:w="709" w:type="dxa"/>
          </w:tcPr>
          <w:p w14:paraId="74E25CE4" w14:textId="77777777" w:rsidR="00051881" w:rsidRPr="00051881" w:rsidRDefault="00051881" w:rsidP="00051881">
            <w:pPr>
              <w:keepNext/>
              <w:keepLines/>
              <w:jc w:val="both"/>
              <w:rPr>
                <w:b/>
                <w:bCs/>
                <w:sz w:val="21"/>
                <w:szCs w:val="21"/>
              </w:rPr>
            </w:pPr>
            <w:r w:rsidRPr="00051881">
              <w:rPr>
                <w:rFonts w:hint="eastAsia"/>
                <w:b/>
                <w:bCs/>
                <w:sz w:val="21"/>
                <w:szCs w:val="21"/>
              </w:rPr>
              <w:t>排名</w:t>
            </w:r>
          </w:p>
        </w:tc>
        <w:tc>
          <w:tcPr>
            <w:tcW w:w="2024" w:type="dxa"/>
          </w:tcPr>
          <w:p w14:paraId="2B1289FF" w14:textId="77777777" w:rsidR="00051881" w:rsidRPr="00051881" w:rsidRDefault="00051881" w:rsidP="00051881">
            <w:pPr>
              <w:keepNext/>
              <w:keepLines/>
              <w:jc w:val="both"/>
              <w:rPr>
                <w:b/>
                <w:bCs/>
                <w:sz w:val="21"/>
                <w:szCs w:val="21"/>
              </w:rPr>
            </w:pPr>
            <w:r w:rsidRPr="00051881">
              <w:rPr>
                <w:rFonts w:hint="eastAsia"/>
                <w:b/>
                <w:bCs/>
                <w:sz w:val="21"/>
                <w:szCs w:val="21"/>
              </w:rPr>
              <w:t>组合</w:t>
            </w:r>
          </w:p>
        </w:tc>
        <w:tc>
          <w:tcPr>
            <w:tcW w:w="979" w:type="dxa"/>
          </w:tcPr>
          <w:p w14:paraId="0144B629" w14:textId="77777777" w:rsidR="00051881" w:rsidRPr="00051881" w:rsidRDefault="00051881" w:rsidP="00051881">
            <w:pPr>
              <w:keepNext/>
              <w:keepLines/>
              <w:jc w:val="both"/>
              <w:rPr>
                <w:b/>
                <w:bCs/>
                <w:sz w:val="21"/>
                <w:szCs w:val="21"/>
              </w:rPr>
            </w:pPr>
            <w:r w:rsidRPr="00051881">
              <w:rPr>
                <w:rFonts w:hint="eastAsia"/>
                <w:b/>
                <w:bCs/>
                <w:sz w:val="21"/>
                <w:szCs w:val="21"/>
              </w:rPr>
              <w:t>总成本</w:t>
            </w:r>
          </w:p>
        </w:tc>
        <w:tc>
          <w:tcPr>
            <w:tcW w:w="1094" w:type="dxa"/>
          </w:tcPr>
          <w:p w14:paraId="440CF10D" w14:textId="77777777" w:rsidR="00051881" w:rsidRPr="00051881" w:rsidRDefault="0010657F" w:rsidP="00051881">
            <w:pPr>
              <w:keepNext/>
              <w:keepLines/>
              <w:jc w:val="both"/>
              <w:rPr>
                <w:b/>
                <w:bCs/>
                <w:sz w:val="21"/>
                <w:szCs w:val="21"/>
              </w:rPr>
            </w:pPr>
            <w:r>
              <w:rPr>
                <w:rFonts w:hint="eastAsia"/>
                <w:b/>
                <w:bCs/>
                <w:sz w:val="21"/>
                <w:szCs w:val="21"/>
              </w:rPr>
              <w:t>拖期</w:t>
            </w:r>
            <w:r w:rsidR="00051881" w:rsidRPr="00051881">
              <w:rPr>
                <w:rFonts w:hint="eastAsia"/>
                <w:b/>
                <w:bCs/>
                <w:sz w:val="21"/>
                <w:szCs w:val="21"/>
              </w:rPr>
              <w:t>成本</w:t>
            </w:r>
          </w:p>
        </w:tc>
        <w:tc>
          <w:tcPr>
            <w:tcW w:w="1074" w:type="dxa"/>
          </w:tcPr>
          <w:p w14:paraId="3F88555E" w14:textId="77777777" w:rsidR="00051881" w:rsidRPr="00051881" w:rsidRDefault="00051881" w:rsidP="00051881">
            <w:pPr>
              <w:keepNext/>
              <w:keepLines/>
              <w:jc w:val="both"/>
              <w:rPr>
                <w:b/>
                <w:bCs/>
                <w:sz w:val="21"/>
                <w:szCs w:val="21"/>
              </w:rPr>
            </w:pPr>
            <w:r w:rsidRPr="00051881">
              <w:rPr>
                <w:rFonts w:hint="eastAsia"/>
                <w:b/>
                <w:bCs/>
                <w:sz w:val="21"/>
                <w:szCs w:val="21"/>
              </w:rPr>
              <w:t>维护成本</w:t>
            </w:r>
          </w:p>
        </w:tc>
        <w:tc>
          <w:tcPr>
            <w:tcW w:w="1358" w:type="dxa"/>
          </w:tcPr>
          <w:p w14:paraId="6C3FCDB0" w14:textId="77777777" w:rsidR="00051881" w:rsidRPr="00051881" w:rsidRDefault="00051881" w:rsidP="00051881">
            <w:pPr>
              <w:keepNext/>
              <w:keepLines/>
              <w:jc w:val="both"/>
              <w:rPr>
                <w:b/>
                <w:bCs/>
                <w:sz w:val="21"/>
                <w:szCs w:val="21"/>
              </w:rPr>
            </w:pPr>
            <w:r w:rsidRPr="00051881">
              <w:rPr>
                <w:rFonts w:hint="eastAsia"/>
                <w:b/>
                <w:bCs/>
                <w:sz w:val="21"/>
                <w:szCs w:val="21"/>
              </w:rPr>
              <w:t>逾期工序数</w:t>
            </w:r>
          </w:p>
        </w:tc>
        <w:tc>
          <w:tcPr>
            <w:tcW w:w="1550" w:type="dxa"/>
          </w:tcPr>
          <w:p w14:paraId="66C2D145" w14:textId="77777777" w:rsidR="00051881" w:rsidRPr="00051881" w:rsidRDefault="00051881" w:rsidP="00051881">
            <w:pPr>
              <w:keepNext/>
              <w:keepLines/>
              <w:jc w:val="both"/>
              <w:rPr>
                <w:b/>
                <w:bCs/>
                <w:sz w:val="21"/>
                <w:szCs w:val="21"/>
              </w:rPr>
            </w:pPr>
            <w:r w:rsidRPr="00051881">
              <w:rPr>
                <w:b/>
                <w:bCs/>
                <w:sz w:val="21"/>
                <w:szCs w:val="21"/>
              </w:rPr>
              <w:t>逾期工序比例</w:t>
            </w:r>
          </w:p>
        </w:tc>
      </w:tr>
      <w:tr w:rsidR="00051881" w:rsidRPr="00051881" w14:paraId="0A94DD57" w14:textId="77777777" w:rsidTr="00051881">
        <w:trPr>
          <w:jc w:val="center"/>
        </w:trPr>
        <w:tc>
          <w:tcPr>
            <w:tcW w:w="709" w:type="dxa"/>
          </w:tcPr>
          <w:p w14:paraId="5A1B2F9E" w14:textId="77777777" w:rsidR="00051881" w:rsidRPr="00051881" w:rsidRDefault="00051881" w:rsidP="00051881">
            <w:pPr>
              <w:keepNext/>
              <w:keepLines/>
              <w:jc w:val="both"/>
              <w:rPr>
                <w:sz w:val="21"/>
                <w:szCs w:val="21"/>
              </w:rPr>
            </w:pPr>
            <w:r w:rsidRPr="00051881">
              <w:rPr>
                <w:rFonts w:hint="eastAsia"/>
                <w:sz w:val="21"/>
                <w:szCs w:val="21"/>
              </w:rPr>
              <w:t>1</w:t>
            </w:r>
          </w:p>
        </w:tc>
        <w:tc>
          <w:tcPr>
            <w:tcW w:w="2024" w:type="dxa"/>
          </w:tcPr>
          <w:p w14:paraId="5FFEB403" w14:textId="77777777" w:rsidR="00051881" w:rsidRPr="00051881" w:rsidRDefault="00051881" w:rsidP="00051881">
            <w:pPr>
              <w:keepNext/>
              <w:keepLines/>
              <w:jc w:val="both"/>
              <w:rPr>
                <w:sz w:val="21"/>
                <w:szCs w:val="21"/>
              </w:rPr>
            </w:pPr>
            <w:r w:rsidRPr="00051881">
              <w:rPr>
                <w:sz w:val="21"/>
                <w:szCs w:val="21"/>
              </w:rPr>
              <w:t>THDQN + hier_ddqn</w:t>
            </w:r>
          </w:p>
        </w:tc>
        <w:tc>
          <w:tcPr>
            <w:tcW w:w="979" w:type="dxa"/>
          </w:tcPr>
          <w:p w14:paraId="494CBB58" w14:textId="77777777" w:rsidR="00051881" w:rsidRPr="00051881" w:rsidRDefault="00051881" w:rsidP="00051881">
            <w:pPr>
              <w:keepNext/>
              <w:keepLines/>
              <w:jc w:val="both"/>
              <w:rPr>
                <w:sz w:val="21"/>
                <w:szCs w:val="21"/>
              </w:rPr>
            </w:pPr>
            <w:r w:rsidRPr="00051881">
              <w:rPr>
                <w:sz w:val="21"/>
                <w:szCs w:val="21"/>
              </w:rPr>
              <w:t>113.170</w:t>
            </w:r>
          </w:p>
        </w:tc>
        <w:tc>
          <w:tcPr>
            <w:tcW w:w="1094" w:type="dxa"/>
          </w:tcPr>
          <w:p w14:paraId="1FBBFA29" w14:textId="77777777" w:rsidR="00051881" w:rsidRPr="00051881" w:rsidRDefault="00051881" w:rsidP="00051881">
            <w:pPr>
              <w:keepNext/>
              <w:keepLines/>
              <w:jc w:val="both"/>
              <w:rPr>
                <w:sz w:val="21"/>
                <w:szCs w:val="21"/>
              </w:rPr>
            </w:pPr>
            <w:r w:rsidRPr="00051881">
              <w:rPr>
                <w:sz w:val="21"/>
                <w:szCs w:val="21"/>
              </w:rPr>
              <w:t>79.170</w:t>
            </w:r>
          </w:p>
        </w:tc>
        <w:tc>
          <w:tcPr>
            <w:tcW w:w="1074" w:type="dxa"/>
          </w:tcPr>
          <w:p w14:paraId="0978AC8C" w14:textId="77777777" w:rsidR="00051881" w:rsidRPr="00051881" w:rsidRDefault="00051881" w:rsidP="00051881">
            <w:pPr>
              <w:keepNext/>
              <w:keepLines/>
              <w:jc w:val="both"/>
              <w:rPr>
                <w:sz w:val="21"/>
                <w:szCs w:val="21"/>
              </w:rPr>
            </w:pPr>
            <w:r w:rsidRPr="00051881">
              <w:rPr>
                <w:sz w:val="21"/>
                <w:szCs w:val="21"/>
              </w:rPr>
              <w:t>34.000</w:t>
            </w:r>
          </w:p>
        </w:tc>
        <w:tc>
          <w:tcPr>
            <w:tcW w:w="1358" w:type="dxa"/>
          </w:tcPr>
          <w:p w14:paraId="75802C6E" w14:textId="77777777" w:rsidR="00051881" w:rsidRPr="00051881" w:rsidRDefault="00051881" w:rsidP="00051881">
            <w:pPr>
              <w:keepNext/>
              <w:keepLines/>
              <w:jc w:val="both"/>
              <w:rPr>
                <w:sz w:val="21"/>
                <w:szCs w:val="21"/>
              </w:rPr>
            </w:pPr>
            <w:r w:rsidRPr="00051881">
              <w:rPr>
                <w:sz w:val="21"/>
                <w:szCs w:val="21"/>
              </w:rPr>
              <w:t>7</w:t>
            </w:r>
          </w:p>
        </w:tc>
        <w:tc>
          <w:tcPr>
            <w:tcW w:w="1550" w:type="dxa"/>
          </w:tcPr>
          <w:p w14:paraId="5135734B" w14:textId="77777777" w:rsidR="00051881" w:rsidRPr="00051881" w:rsidRDefault="00051881" w:rsidP="00051881">
            <w:pPr>
              <w:keepNext/>
              <w:keepLines/>
              <w:jc w:val="both"/>
              <w:rPr>
                <w:sz w:val="21"/>
                <w:szCs w:val="21"/>
              </w:rPr>
            </w:pPr>
            <w:r w:rsidRPr="00051881">
              <w:rPr>
                <w:sz w:val="21"/>
                <w:szCs w:val="21"/>
              </w:rPr>
              <w:t>0.0248</w:t>
            </w:r>
          </w:p>
        </w:tc>
      </w:tr>
      <w:tr w:rsidR="00051881" w:rsidRPr="00051881" w14:paraId="1D120649" w14:textId="77777777" w:rsidTr="00051881">
        <w:trPr>
          <w:jc w:val="center"/>
        </w:trPr>
        <w:tc>
          <w:tcPr>
            <w:tcW w:w="709" w:type="dxa"/>
          </w:tcPr>
          <w:p w14:paraId="0BFC04F6" w14:textId="77777777" w:rsidR="00051881" w:rsidRPr="00051881" w:rsidRDefault="00051881" w:rsidP="00051881">
            <w:pPr>
              <w:keepNext/>
              <w:keepLines/>
              <w:jc w:val="both"/>
              <w:rPr>
                <w:sz w:val="21"/>
                <w:szCs w:val="21"/>
              </w:rPr>
            </w:pPr>
            <w:r w:rsidRPr="00051881">
              <w:rPr>
                <w:rFonts w:hint="eastAsia"/>
                <w:sz w:val="21"/>
                <w:szCs w:val="21"/>
              </w:rPr>
              <w:t>2</w:t>
            </w:r>
          </w:p>
        </w:tc>
        <w:tc>
          <w:tcPr>
            <w:tcW w:w="2024" w:type="dxa"/>
          </w:tcPr>
          <w:p w14:paraId="5E57073D" w14:textId="77777777" w:rsidR="00051881" w:rsidRPr="00051881" w:rsidRDefault="00051881" w:rsidP="00051881">
            <w:pPr>
              <w:keepNext/>
              <w:keepLines/>
              <w:jc w:val="both"/>
              <w:rPr>
                <w:sz w:val="21"/>
                <w:szCs w:val="21"/>
              </w:rPr>
            </w:pPr>
            <w:r w:rsidRPr="00051881">
              <w:rPr>
                <w:sz w:val="21"/>
                <w:szCs w:val="21"/>
              </w:rPr>
              <w:t>PPO + hier_ddqn</w:t>
            </w:r>
          </w:p>
        </w:tc>
        <w:tc>
          <w:tcPr>
            <w:tcW w:w="979" w:type="dxa"/>
          </w:tcPr>
          <w:p w14:paraId="4BBDA000" w14:textId="77777777" w:rsidR="00051881" w:rsidRPr="00051881" w:rsidRDefault="00051881" w:rsidP="00051881">
            <w:pPr>
              <w:keepNext/>
              <w:keepLines/>
              <w:jc w:val="both"/>
              <w:rPr>
                <w:sz w:val="21"/>
                <w:szCs w:val="21"/>
              </w:rPr>
            </w:pPr>
            <w:r w:rsidRPr="00051881">
              <w:rPr>
                <w:sz w:val="21"/>
                <w:szCs w:val="21"/>
              </w:rPr>
              <w:t>167.094</w:t>
            </w:r>
          </w:p>
        </w:tc>
        <w:tc>
          <w:tcPr>
            <w:tcW w:w="1094" w:type="dxa"/>
          </w:tcPr>
          <w:p w14:paraId="44B00EF8" w14:textId="77777777" w:rsidR="00051881" w:rsidRPr="00051881" w:rsidRDefault="00051881" w:rsidP="00051881">
            <w:pPr>
              <w:keepNext/>
              <w:keepLines/>
              <w:jc w:val="both"/>
              <w:rPr>
                <w:sz w:val="21"/>
                <w:szCs w:val="21"/>
              </w:rPr>
            </w:pPr>
            <w:r w:rsidRPr="00051881">
              <w:rPr>
                <w:sz w:val="21"/>
                <w:szCs w:val="21"/>
              </w:rPr>
              <w:t>131.094</w:t>
            </w:r>
          </w:p>
        </w:tc>
        <w:tc>
          <w:tcPr>
            <w:tcW w:w="1074" w:type="dxa"/>
          </w:tcPr>
          <w:p w14:paraId="313B1A4F" w14:textId="77777777" w:rsidR="00051881" w:rsidRPr="00051881" w:rsidRDefault="00051881" w:rsidP="00051881">
            <w:pPr>
              <w:keepNext/>
              <w:keepLines/>
              <w:jc w:val="both"/>
              <w:rPr>
                <w:sz w:val="21"/>
                <w:szCs w:val="21"/>
              </w:rPr>
            </w:pPr>
            <w:r w:rsidRPr="00051881">
              <w:rPr>
                <w:sz w:val="21"/>
                <w:szCs w:val="21"/>
              </w:rPr>
              <w:t>36.000</w:t>
            </w:r>
          </w:p>
        </w:tc>
        <w:tc>
          <w:tcPr>
            <w:tcW w:w="1358" w:type="dxa"/>
          </w:tcPr>
          <w:p w14:paraId="436D16D9" w14:textId="77777777" w:rsidR="00051881" w:rsidRPr="00051881" w:rsidRDefault="00051881" w:rsidP="00051881">
            <w:pPr>
              <w:keepNext/>
              <w:keepLines/>
              <w:jc w:val="both"/>
              <w:rPr>
                <w:sz w:val="21"/>
                <w:szCs w:val="21"/>
              </w:rPr>
            </w:pPr>
            <w:r w:rsidRPr="00051881">
              <w:rPr>
                <w:sz w:val="21"/>
                <w:szCs w:val="21"/>
              </w:rPr>
              <w:t>11</w:t>
            </w:r>
          </w:p>
        </w:tc>
        <w:tc>
          <w:tcPr>
            <w:tcW w:w="1550" w:type="dxa"/>
          </w:tcPr>
          <w:p w14:paraId="4B126DFB" w14:textId="77777777" w:rsidR="00051881" w:rsidRPr="00051881" w:rsidRDefault="00051881" w:rsidP="00051881">
            <w:pPr>
              <w:keepNext/>
              <w:keepLines/>
              <w:jc w:val="both"/>
              <w:rPr>
                <w:sz w:val="21"/>
                <w:szCs w:val="21"/>
              </w:rPr>
            </w:pPr>
            <w:r w:rsidRPr="00051881">
              <w:rPr>
                <w:sz w:val="21"/>
                <w:szCs w:val="21"/>
              </w:rPr>
              <w:t>0.0390</w:t>
            </w:r>
          </w:p>
        </w:tc>
      </w:tr>
      <w:tr w:rsidR="00051881" w:rsidRPr="00051881" w14:paraId="60D5367A" w14:textId="77777777" w:rsidTr="00051881">
        <w:trPr>
          <w:jc w:val="center"/>
        </w:trPr>
        <w:tc>
          <w:tcPr>
            <w:tcW w:w="709" w:type="dxa"/>
          </w:tcPr>
          <w:p w14:paraId="5787D8AA" w14:textId="77777777" w:rsidR="00051881" w:rsidRPr="00051881" w:rsidRDefault="00051881" w:rsidP="00051881">
            <w:pPr>
              <w:keepNext/>
              <w:keepLines/>
              <w:jc w:val="both"/>
              <w:rPr>
                <w:sz w:val="21"/>
                <w:szCs w:val="21"/>
              </w:rPr>
            </w:pPr>
            <w:r w:rsidRPr="00051881">
              <w:rPr>
                <w:rFonts w:hint="eastAsia"/>
                <w:sz w:val="21"/>
                <w:szCs w:val="21"/>
              </w:rPr>
              <w:t>3</w:t>
            </w:r>
          </w:p>
        </w:tc>
        <w:tc>
          <w:tcPr>
            <w:tcW w:w="2024" w:type="dxa"/>
          </w:tcPr>
          <w:p w14:paraId="118FC9CD" w14:textId="77777777" w:rsidR="00051881" w:rsidRPr="00051881" w:rsidRDefault="00051881" w:rsidP="00051881">
            <w:pPr>
              <w:keepNext/>
              <w:keepLines/>
              <w:jc w:val="both"/>
              <w:rPr>
                <w:sz w:val="21"/>
                <w:szCs w:val="21"/>
              </w:rPr>
            </w:pPr>
            <w:r w:rsidRPr="00051881">
              <w:rPr>
                <w:sz w:val="21"/>
                <w:szCs w:val="21"/>
              </w:rPr>
              <w:t>PPO + pomcp</w:t>
            </w:r>
          </w:p>
        </w:tc>
        <w:tc>
          <w:tcPr>
            <w:tcW w:w="979" w:type="dxa"/>
          </w:tcPr>
          <w:p w14:paraId="543D815B" w14:textId="77777777" w:rsidR="00051881" w:rsidRPr="00051881" w:rsidRDefault="00051881" w:rsidP="00051881">
            <w:pPr>
              <w:keepNext/>
              <w:keepLines/>
              <w:jc w:val="both"/>
              <w:rPr>
                <w:sz w:val="21"/>
                <w:szCs w:val="21"/>
              </w:rPr>
            </w:pPr>
            <w:r w:rsidRPr="00051881">
              <w:rPr>
                <w:sz w:val="21"/>
                <w:szCs w:val="21"/>
              </w:rPr>
              <w:t>172.997</w:t>
            </w:r>
          </w:p>
        </w:tc>
        <w:tc>
          <w:tcPr>
            <w:tcW w:w="1094" w:type="dxa"/>
          </w:tcPr>
          <w:p w14:paraId="56986FA0" w14:textId="77777777" w:rsidR="00051881" w:rsidRPr="00051881" w:rsidRDefault="00051881" w:rsidP="00051881">
            <w:pPr>
              <w:keepNext/>
              <w:keepLines/>
              <w:jc w:val="both"/>
              <w:rPr>
                <w:sz w:val="21"/>
                <w:szCs w:val="21"/>
              </w:rPr>
            </w:pPr>
            <w:r w:rsidRPr="00051881">
              <w:rPr>
                <w:sz w:val="21"/>
                <w:szCs w:val="21"/>
              </w:rPr>
              <w:t>114.997</w:t>
            </w:r>
          </w:p>
        </w:tc>
        <w:tc>
          <w:tcPr>
            <w:tcW w:w="1074" w:type="dxa"/>
          </w:tcPr>
          <w:p w14:paraId="30FF38B9" w14:textId="77777777" w:rsidR="00051881" w:rsidRPr="00051881" w:rsidRDefault="00051881" w:rsidP="00051881">
            <w:pPr>
              <w:keepNext/>
              <w:keepLines/>
              <w:jc w:val="both"/>
              <w:rPr>
                <w:sz w:val="21"/>
                <w:szCs w:val="21"/>
              </w:rPr>
            </w:pPr>
            <w:r w:rsidRPr="00051881">
              <w:rPr>
                <w:sz w:val="21"/>
                <w:szCs w:val="21"/>
              </w:rPr>
              <w:t>58.000</w:t>
            </w:r>
          </w:p>
        </w:tc>
        <w:tc>
          <w:tcPr>
            <w:tcW w:w="1358" w:type="dxa"/>
          </w:tcPr>
          <w:p w14:paraId="4A2FE4C0" w14:textId="77777777" w:rsidR="00051881" w:rsidRPr="00051881" w:rsidRDefault="00051881" w:rsidP="00051881">
            <w:pPr>
              <w:keepNext/>
              <w:keepLines/>
              <w:jc w:val="both"/>
              <w:rPr>
                <w:sz w:val="21"/>
                <w:szCs w:val="21"/>
              </w:rPr>
            </w:pPr>
            <w:r w:rsidRPr="00051881">
              <w:rPr>
                <w:sz w:val="21"/>
                <w:szCs w:val="21"/>
              </w:rPr>
              <w:t>10</w:t>
            </w:r>
          </w:p>
        </w:tc>
        <w:tc>
          <w:tcPr>
            <w:tcW w:w="1550" w:type="dxa"/>
          </w:tcPr>
          <w:p w14:paraId="2A6787E5" w14:textId="77777777" w:rsidR="00051881" w:rsidRPr="00051881" w:rsidRDefault="00051881" w:rsidP="00051881">
            <w:pPr>
              <w:keepNext/>
              <w:keepLines/>
              <w:jc w:val="both"/>
              <w:rPr>
                <w:sz w:val="21"/>
                <w:szCs w:val="21"/>
              </w:rPr>
            </w:pPr>
            <w:r w:rsidRPr="00051881">
              <w:rPr>
                <w:sz w:val="21"/>
                <w:szCs w:val="21"/>
              </w:rPr>
              <w:t>0.0355</w:t>
            </w:r>
          </w:p>
        </w:tc>
      </w:tr>
      <w:tr w:rsidR="00051881" w:rsidRPr="00051881" w14:paraId="55142526" w14:textId="77777777" w:rsidTr="00051881">
        <w:trPr>
          <w:jc w:val="center"/>
        </w:trPr>
        <w:tc>
          <w:tcPr>
            <w:tcW w:w="709" w:type="dxa"/>
          </w:tcPr>
          <w:p w14:paraId="6E97E1CD" w14:textId="77777777" w:rsidR="00051881" w:rsidRPr="00051881" w:rsidRDefault="00051881" w:rsidP="00051881">
            <w:pPr>
              <w:keepNext/>
              <w:keepLines/>
              <w:jc w:val="both"/>
              <w:rPr>
                <w:sz w:val="21"/>
                <w:szCs w:val="21"/>
              </w:rPr>
            </w:pPr>
            <w:r w:rsidRPr="00051881">
              <w:rPr>
                <w:rFonts w:hint="eastAsia"/>
                <w:sz w:val="21"/>
                <w:szCs w:val="21"/>
              </w:rPr>
              <w:t>4</w:t>
            </w:r>
          </w:p>
        </w:tc>
        <w:tc>
          <w:tcPr>
            <w:tcW w:w="2024" w:type="dxa"/>
          </w:tcPr>
          <w:p w14:paraId="53BE5C80" w14:textId="77777777" w:rsidR="00051881" w:rsidRPr="00051881" w:rsidRDefault="00051881" w:rsidP="00051881">
            <w:pPr>
              <w:keepNext/>
              <w:keepLines/>
              <w:jc w:val="both"/>
              <w:rPr>
                <w:sz w:val="21"/>
                <w:szCs w:val="21"/>
              </w:rPr>
            </w:pPr>
            <w:r w:rsidRPr="00051881">
              <w:rPr>
                <w:sz w:val="21"/>
                <w:szCs w:val="21"/>
              </w:rPr>
              <w:t>PPO + flat_ddqn</w:t>
            </w:r>
          </w:p>
        </w:tc>
        <w:tc>
          <w:tcPr>
            <w:tcW w:w="979" w:type="dxa"/>
          </w:tcPr>
          <w:p w14:paraId="48EF6B0C" w14:textId="77777777" w:rsidR="00051881" w:rsidRPr="00051881" w:rsidRDefault="00051881" w:rsidP="00051881">
            <w:pPr>
              <w:keepNext/>
              <w:keepLines/>
              <w:jc w:val="both"/>
              <w:rPr>
                <w:sz w:val="21"/>
                <w:szCs w:val="21"/>
              </w:rPr>
            </w:pPr>
            <w:r w:rsidRPr="00051881">
              <w:rPr>
                <w:sz w:val="21"/>
                <w:szCs w:val="21"/>
              </w:rPr>
              <w:t>206.609</w:t>
            </w:r>
          </w:p>
        </w:tc>
        <w:tc>
          <w:tcPr>
            <w:tcW w:w="1094" w:type="dxa"/>
          </w:tcPr>
          <w:p w14:paraId="23EA8F51" w14:textId="77777777" w:rsidR="00051881" w:rsidRPr="00051881" w:rsidRDefault="00051881" w:rsidP="00051881">
            <w:pPr>
              <w:keepNext/>
              <w:keepLines/>
              <w:jc w:val="both"/>
              <w:rPr>
                <w:sz w:val="21"/>
                <w:szCs w:val="21"/>
              </w:rPr>
            </w:pPr>
            <w:r w:rsidRPr="00051881">
              <w:rPr>
                <w:sz w:val="21"/>
                <w:szCs w:val="21"/>
              </w:rPr>
              <w:t>192.609</w:t>
            </w:r>
          </w:p>
        </w:tc>
        <w:tc>
          <w:tcPr>
            <w:tcW w:w="1074" w:type="dxa"/>
          </w:tcPr>
          <w:p w14:paraId="7888D5BD" w14:textId="77777777" w:rsidR="00051881" w:rsidRPr="00051881" w:rsidRDefault="00051881" w:rsidP="00051881">
            <w:pPr>
              <w:keepNext/>
              <w:keepLines/>
              <w:jc w:val="both"/>
              <w:rPr>
                <w:sz w:val="21"/>
                <w:szCs w:val="21"/>
              </w:rPr>
            </w:pPr>
            <w:r w:rsidRPr="00051881">
              <w:rPr>
                <w:sz w:val="21"/>
                <w:szCs w:val="21"/>
              </w:rPr>
              <w:t>14.000</w:t>
            </w:r>
          </w:p>
        </w:tc>
        <w:tc>
          <w:tcPr>
            <w:tcW w:w="1358" w:type="dxa"/>
          </w:tcPr>
          <w:p w14:paraId="347CA028" w14:textId="77777777" w:rsidR="00051881" w:rsidRPr="00051881" w:rsidRDefault="00051881" w:rsidP="00051881">
            <w:pPr>
              <w:keepNext/>
              <w:keepLines/>
              <w:jc w:val="both"/>
              <w:rPr>
                <w:sz w:val="21"/>
                <w:szCs w:val="21"/>
              </w:rPr>
            </w:pPr>
            <w:r w:rsidRPr="00051881">
              <w:rPr>
                <w:sz w:val="21"/>
                <w:szCs w:val="21"/>
              </w:rPr>
              <w:t>15</w:t>
            </w:r>
          </w:p>
        </w:tc>
        <w:tc>
          <w:tcPr>
            <w:tcW w:w="1550" w:type="dxa"/>
          </w:tcPr>
          <w:p w14:paraId="2C18F8F9" w14:textId="77777777" w:rsidR="00051881" w:rsidRPr="00051881" w:rsidRDefault="00051881" w:rsidP="00051881">
            <w:pPr>
              <w:keepNext/>
              <w:keepLines/>
              <w:jc w:val="both"/>
              <w:rPr>
                <w:sz w:val="21"/>
                <w:szCs w:val="21"/>
              </w:rPr>
            </w:pPr>
            <w:r w:rsidRPr="00051881">
              <w:rPr>
                <w:sz w:val="21"/>
                <w:szCs w:val="21"/>
              </w:rPr>
              <w:t>0.0532</w:t>
            </w:r>
          </w:p>
        </w:tc>
      </w:tr>
      <w:tr w:rsidR="00051881" w:rsidRPr="00051881" w14:paraId="391C1E53" w14:textId="77777777" w:rsidTr="00051881">
        <w:trPr>
          <w:jc w:val="center"/>
        </w:trPr>
        <w:tc>
          <w:tcPr>
            <w:tcW w:w="709" w:type="dxa"/>
          </w:tcPr>
          <w:p w14:paraId="00E20198" w14:textId="77777777" w:rsidR="00051881" w:rsidRPr="00051881" w:rsidRDefault="00051881" w:rsidP="00051881">
            <w:pPr>
              <w:keepNext/>
              <w:keepLines/>
              <w:jc w:val="both"/>
              <w:rPr>
                <w:sz w:val="21"/>
                <w:szCs w:val="21"/>
              </w:rPr>
            </w:pPr>
            <w:r w:rsidRPr="00051881">
              <w:rPr>
                <w:rFonts w:hint="eastAsia"/>
                <w:sz w:val="21"/>
                <w:szCs w:val="21"/>
              </w:rPr>
              <w:t>5</w:t>
            </w:r>
          </w:p>
        </w:tc>
        <w:tc>
          <w:tcPr>
            <w:tcW w:w="2024" w:type="dxa"/>
          </w:tcPr>
          <w:p w14:paraId="7963CF13" w14:textId="77777777" w:rsidR="00051881" w:rsidRPr="00051881" w:rsidRDefault="00051881" w:rsidP="00051881">
            <w:pPr>
              <w:keepNext/>
              <w:keepLines/>
              <w:jc w:val="both"/>
              <w:rPr>
                <w:sz w:val="21"/>
                <w:szCs w:val="21"/>
              </w:rPr>
            </w:pPr>
            <w:r w:rsidRPr="00051881">
              <w:rPr>
                <w:sz w:val="21"/>
                <w:szCs w:val="21"/>
              </w:rPr>
              <w:t>THDQN + pomcp</w:t>
            </w:r>
          </w:p>
        </w:tc>
        <w:tc>
          <w:tcPr>
            <w:tcW w:w="979" w:type="dxa"/>
          </w:tcPr>
          <w:p w14:paraId="050C0837" w14:textId="77777777" w:rsidR="00051881" w:rsidRPr="00051881" w:rsidRDefault="00051881" w:rsidP="00051881">
            <w:pPr>
              <w:keepNext/>
              <w:keepLines/>
              <w:jc w:val="both"/>
              <w:rPr>
                <w:sz w:val="21"/>
                <w:szCs w:val="21"/>
              </w:rPr>
            </w:pPr>
            <w:r w:rsidRPr="00051881">
              <w:rPr>
                <w:sz w:val="21"/>
                <w:szCs w:val="21"/>
              </w:rPr>
              <w:t>214.209</w:t>
            </w:r>
          </w:p>
        </w:tc>
        <w:tc>
          <w:tcPr>
            <w:tcW w:w="1094" w:type="dxa"/>
          </w:tcPr>
          <w:p w14:paraId="39A3CBAC" w14:textId="77777777" w:rsidR="00051881" w:rsidRPr="00051881" w:rsidRDefault="00051881" w:rsidP="00051881">
            <w:pPr>
              <w:keepNext/>
              <w:keepLines/>
              <w:jc w:val="both"/>
              <w:rPr>
                <w:sz w:val="21"/>
                <w:szCs w:val="21"/>
              </w:rPr>
            </w:pPr>
            <w:r w:rsidRPr="00051881">
              <w:rPr>
                <w:sz w:val="21"/>
                <w:szCs w:val="21"/>
              </w:rPr>
              <w:t>167.209</w:t>
            </w:r>
          </w:p>
        </w:tc>
        <w:tc>
          <w:tcPr>
            <w:tcW w:w="1074" w:type="dxa"/>
          </w:tcPr>
          <w:p w14:paraId="5BC946F8" w14:textId="77777777" w:rsidR="00051881" w:rsidRPr="00051881" w:rsidRDefault="00051881" w:rsidP="00051881">
            <w:pPr>
              <w:keepNext/>
              <w:keepLines/>
              <w:jc w:val="both"/>
              <w:rPr>
                <w:sz w:val="21"/>
                <w:szCs w:val="21"/>
              </w:rPr>
            </w:pPr>
            <w:r w:rsidRPr="00051881">
              <w:rPr>
                <w:sz w:val="21"/>
                <w:szCs w:val="21"/>
              </w:rPr>
              <w:t>47.000</w:t>
            </w:r>
          </w:p>
        </w:tc>
        <w:tc>
          <w:tcPr>
            <w:tcW w:w="1358" w:type="dxa"/>
          </w:tcPr>
          <w:p w14:paraId="53B48EDB" w14:textId="77777777" w:rsidR="00051881" w:rsidRPr="00051881" w:rsidRDefault="00051881" w:rsidP="00051881">
            <w:pPr>
              <w:keepNext/>
              <w:keepLines/>
              <w:jc w:val="both"/>
              <w:rPr>
                <w:sz w:val="21"/>
                <w:szCs w:val="21"/>
              </w:rPr>
            </w:pPr>
            <w:r w:rsidRPr="00051881">
              <w:rPr>
                <w:sz w:val="21"/>
                <w:szCs w:val="21"/>
              </w:rPr>
              <w:t>15</w:t>
            </w:r>
          </w:p>
        </w:tc>
        <w:tc>
          <w:tcPr>
            <w:tcW w:w="1550" w:type="dxa"/>
          </w:tcPr>
          <w:p w14:paraId="50D93D93" w14:textId="77777777" w:rsidR="00051881" w:rsidRPr="00051881" w:rsidRDefault="00051881" w:rsidP="00051881">
            <w:pPr>
              <w:keepNext/>
              <w:keepLines/>
              <w:jc w:val="both"/>
              <w:rPr>
                <w:sz w:val="21"/>
                <w:szCs w:val="21"/>
              </w:rPr>
            </w:pPr>
            <w:r w:rsidRPr="00051881">
              <w:rPr>
                <w:sz w:val="21"/>
                <w:szCs w:val="21"/>
              </w:rPr>
              <w:t>0.0532</w:t>
            </w:r>
          </w:p>
        </w:tc>
      </w:tr>
      <w:tr w:rsidR="00051881" w:rsidRPr="00051881" w14:paraId="1420173D" w14:textId="77777777" w:rsidTr="00051881">
        <w:trPr>
          <w:jc w:val="center"/>
        </w:trPr>
        <w:tc>
          <w:tcPr>
            <w:tcW w:w="709" w:type="dxa"/>
          </w:tcPr>
          <w:p w14:paraId="06C41B8A" w14:textId="77777777" w:rsidR="00051881" w:rsidRPr="00051881" w:rsidRDefault="00051881" w:rsidP="00051881">
            <w:pPr>
              <w:jc w:val="both"/>
              <w:rPr>
                <w:sz w:val="21"/>
                <w:szCs w:val="21"/>
              </w:rPr>
            </w:pPr>
            <w:r w:rsidRPr="00051881">
              <w:rPr>
                <w:rFonts w:hint="eastAsia"/>
                <w:sz w:val="21"/>
                <w:szCs w:val="21"/>
              </w:rPr>
              <w:t>6</w:t>
            </w:r>
          </w:p>
        </w:tc>
        <w:tc>
          <w:tcPr>
            <w:tcW w:w="2024" w:type="dxa"/>
          </w:tcPr>
          <w:p w14:paraId="2C613841" w14:textId="77777777" w:rsidR="00051881" w:rsidRPr="00051881" w:rsidRDefault="00051881" w:rsidP="00051881">
            <w:pPr>
              <w:jc w:val="both"/>
              <w:rPr>
                <w:sz w:val="21"/>
                <w:szCs w:val="21"/>
              </w:rPr>
            </w:pPr>
            <w:r w:rsidRPr="00051881">
              <w:rPr>
                <w:sz w:val="21"/>
                <w:szCs w:val="21"/>
              </w:rPr>
              <w:t>THDQN + flat_ddqn</w:t>
            </w:r>
          </w:p>
        </w:tc>
        <w:tc>
          <w:tcPr>
            <w:tcW w:w="979" w:type="dxa"/>
          </w:tcPr>
          <w:p w14:paraId="28B7D527" w14:textId="77777777" w:rsidR="00051881" w:rsidRPr="00051881" w:rsidRDefault="00051881" w:rsidP="00051881">
            <w:pPr>
              <w:jc w:val="both"/>
              <w:rPr>
                <w:sz w:val="21"/>
                <w:szCs w:val="21"/>
              </w:rPr>
            </w:pPr>
            <w:r w:rsidRPr="00051881">
              <w:rPr>
                <w:sz w:val="21"/>
                <w:szCs w:val="21"/>
              </w:rPr>
              <w:t>439.669</w:t>
            </w:r>
          </w:p>
        </w:tc>
        <w:tc>
          <w:tcPr>
            <w:tcW w:w="1094" w:type="dxa"/>
          </w:tcPr>
          <w:p w14:paraId="2F791435" w14:textId="77777777" w:rsidR="00051881" w:rsidRPr="00051881" w:rsidRDefault="00051881" w:rsidP="00051881">
            <w:pPr>
              <w:jc w:val="both"/>
              <w:rPr>
                <w:sz w:val="21"/>
                <w:szCs w:val="21"/>
              </w:rPr>
            </w:pPr>
            <w:r w:rsidRPr="00051881">
              <w:rPr>
                <w:sz w:val="21"/>
                <w:szCs w:val="21"/>
              </w:rPr>
              <w:t>422.669</w:t>
            </w:r>
          </w:p>
        </w:tc>
        <w:tc>
          <w:tcPr>
            <w:tcW w:w="1074" w:type="dxa"/>
          </w:tcPr>
          <w:p w14:paraId="53090354" w14:textId="77777777" w:rsidR="00051881" w:rsidRPr="00051881" w:rsidRDefault="00051881" w:rsidP="00051881">
            <w:pPr>
              <w:jc w:val="both"/>
              <w:rPr>
                <w:sz w:val="21"/>
                <w:szCs w:val="21"/>
              </w:rPr>
            </w:pPr>
            <w:r w:rsidRPr="00051881">
              <w:rPr>
                <w:sz w:val="21"/>
                <w:szCs w:val="21"/>
              </w:rPr>
              <w:t>17.000</w:t>
            </w:r>
          </w:p>
        </w:tc>
        <w:tc>
          <w:tcPr>
            <w:tcW w:w="1358" w:type="dxa"/>
          </w:tcPr>
          <w:p w14:paraId="1BD191B3" w14:textId="77777777" w:rsidR="00051881" w:rsidRPr="00051881" w:rsidRDefault="00051881" w:rsidP="00051881">
            <w:pPr>
              <w:jc w:val="both"/>
              <w:rPr>
                <w:sz w:val="21"/>
                <w:szCs w:val="21"/>
              </w:rPr>
            </w:pPr>
            <w:r w:rsidRPr="00051881">
              <w:rPr>
                <w:sz w:val="21"/>
                <w:szCs w:val="21"/>
              </w:rPr>
              <w:t>19</w:t>
            </w:r>
          </w:p>
        </w:tc>
        <w:tc>
          <w:tcPr>
            <w:tcW w:w="1550" w:type="dxa"/>
          </w:tcPr>
          <w:p w14:paraId="51CF2DE2" w14:textId="77777777" w:rsidR="00051881" w:rsidRPr="00051881" w:rsidRDefault="00051881" w:rsidP="00051881">
            <w:pPr>
              <w:jc w:val="both"/>
              <w:rPr>
                <w:sz w:val="21"/>
                <w:szCs w:val="21"/>
              </w:rPr>
            </w:pPr>
            <w:r w:rsidRPr="00051881">
              <w:rPr>
                <w:sz w:val="21"/>
                <w:szCs w:val="21"/>
              </w:rPr>
              <w:t>0.0674</w:t>
            </w:r>
          </w:p>
        </w:tc>
      </w:tr>
    </w:tbl>
    <w:p w14:paraId="2E28345C" w14:textId="77777777" w:rsidR="00D738DD" w:rsidRPr="00D738DD" w:rsidRDefault="0010657F" w:rsidP="00D738DD">
      <w:pPr>
        <w:ind w:firstLineChars="200" w:firstLine="480"/>
        <w:jc w:val="both"/>
      </w:pPr>
      <w:r w:rsidRPr="0010657F">
        <w:t>从表</w:t>
      </w:r>
      <w:r w:rsidRPr="0010657F">
        <w:t>5-6</w:t>
      </w:r>
      <w:r w:rsidRPr="0010657F">
        <w:t>可以看出，</w:t>
      </w:r>
      <w:r w:rsidRPr="0010657F">
        <w:t>THDQN + hier_ddqn</w:t>
      </w:r>
      <w:r w:rsidRPr="0010657F">
        <w:t>在总成本、拖期成本和终端健康下界等指标上均表现最好，其总成本为</w:t>
      </w:r>
      <w:r w:rsidRPr="0010657F">
        <w:t>113.170</w:t>
      </w:r>
      <w:r w:rsidRPr="0010657F">
        <w:t>、拖期成本为</w:t>
      </w:r>
      <w:r w:rsidRPr="0010657F">
        <w:t>79.170</w:t>
      </w:r>
      <w:r w:rsidRPr="0010657F">
        <w:t>、终端健康下界为</w:t>
      </w:r>
      <w:r w:rsidRPr="0010657F">
        <w:t>0.510</w:t>
      </w:r>
      <w:r w:rsidRPr="0010657F">
        <w:t>，且未发生硬故障。</w:t>
      </w:r>
      <w:r w:rsidRPr="0010657F">
        <w:t>PPO + hier_ddqn</w:t>
      </w:r>
      <w:r w:rsidRPr="0010657F">
        <w:t>与</w:t>
      </w:r>
      <w:r w:rsidRPr="0010657F">
        <w:t>PPO + pomcp</w:t>
      </w:r>
      <w:r w:rsidRPr="0010657F">
        <w:t>位于中间层次，分别体现了分层维护结构与规划式维护结构在</w:t>
      </w:r>
      <w:r w:rsidRPr="0010657F">
        <w:t>PPO</w:t>
      </w:r>
      <w:r w:rsidRPr="0010657F">
        <w:t>框架下的不同优势。两组</w:t>
      </w:r>
      <w:r w:rsidRPr="0010657F">
        <w:t>flat_ddqn</w:t>
      </w:r>
      <w:r w:rsidRPr="0010657F">
        <w:t>则构成单层维护基线，其中</w:t>
      </w:r>
      <w:r w:rsidRPr="0010657F">
        <w:t>THDQN + flat_ddqn</w:t>
      </w:r>
      <w:r w:rsidRPr="0010657F">
        <w:t>表现最差，说明层级调度必须与足够有效的维护结构配合才能发挥作用。由此可见，本文更应强调调度器与维护器之间的结构匹配，而不是单独强调某一类调度器或维护器的绝对优势</w:t>
      </w:r>
      <w:r w:rsidR="00D738DD" w:rsidRPr="00D738DD">
        <w:t>。</w:t>
      </w:r>
    </w:p>
    <w:p w14:paraId="576D85E9" w14:textId="77777777" w:rsidR="00D738DD" w:rsidRPr="00051881" w:rsidRDefault="00D738DD" w:rsidP="00051881">
      <w:pPr>
        <w:pStyle w:val="20"/>
        <w:numPr>
          <w:ilvl w:val="1"/>
          <w:numId w:val="14"/>
        </w:numPr>
        <w:spacing w:before="163" w:after="163" w:line="240" w:lineRule="auto"/>
        <w:jc w:val="both"/>
        <w:rPr>
          <w:lang w:eastAsia="zh-CN"/>
        </w:rPr>
      </w:pPr>
      <w:bookmarkStart w:id="96" w:name="_Toc229162243"/>
      <w:r w:rsidRPr="00051881">
        <w:rPr>
          <w:lang w:eastAsia="zh-CN"/>
        </w:rPr>
        <w:t>横向比较：同一调度器内部的维护器差异</w:t>
      </w:r>
      <w:bookmarkEnd w:id="96"/>
    </w:p>
    <w:p w14:paraId="1FB72958" w14:textId="77777777" w:rsidR="00D738DD" w:rsidRPr="00D738DD" w:rsidRDefault="00D738DD" w:rsidP="00D738DD">
      <w:pPr>
        <w:ind w:firstLineChars="200" w:firstLine="480"/>
        <w:jc w:val="both"/>
      </w:pPr>
      <w:r w:rsidRPr="00D738DD">
        <w:t>为了更清晰地观察维护器结构的影响，表</w:t>
      </w:r>
      <w:r w:rsidRPr="00D738DD">
        <w:t>5-7</w:t>
      </w:r>
      <w:r w:rsidRPr="00D738DD">
        <w:t>整理了同一调度器内部的维护器替换效果。</w:t>
      </w:r>
    </w:p>
    <w:p w14:paraId="50B9C572" w14:textId="77777777" w:rsidR="00D738DD" w:rsidRPr="002A101A" w:rsidRDefault="00D738DD" w:rsidP="002A101A">
      <w:pPr>
        <w:keepNext/>
        <w:keepLines/>
        <w:jc w:val="center"/>
        <w:rPr>
          <w:sz w:val="21"/>
          <w:szCs w:val="21"/>
        </w:rPr>
      </w:pPr>
      <w:r w:rsidRPr="002A101A">
        <w:rPr>
          <w:sz w:val="21"/>
          <w:szCs w:val="21"/>
        </w:rPr>
        <w:t>表</w:t>
      </w:r>
      <w:r w:rsidRPr="002A101A">
        <w:rPr>
          <w:sz w:val="21"/>
          <w:szCs w:val="21"/>
        </w:rPr>
        <w:t xml:space="preserve">5-7 </w:t>
      </w:r>
      <w:r w:rsidRPr="002A101A">
        <w:rPr>
          <w:sz w:val="21"/>
          <w:szCs w:val="21"/>
        </w:rPr>
        <w:t>同一调度器下维护器替换的结果变化</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993"/>
        <w:gridCol w:w="2263"/>
        <w:gridCol w:w="1280"/>
        <w:gridCol w:w="1560"/>
        <w:gridCol w:w="1559"/>
      </w:tblGrid>
      <w:tr w:rsidR="002A101A" w:rsidRPr="002A101A" w14:paraId="10FAC7BF" w14:textId="77777777" w:rsidTr="009A2DC3">
        <w:trPr>
          <w:jc w:val="center"/>
        </w:trPr>
        <w:tc>
          <w:tcPr>
            <w:tcW w:w="993" w:type="dxa"/>
          </w:tcPr>
          <w:p w14:paraId="01D89443" w14:textId="77777777" w:rsidR="002A101A" w:rsidRPr="002A101A" w:rsidRDefault="002A101A" w:rsidP="002A101A">
            <w:pPr>
              <w:keepNext/>
              <w:keepLines/>
              <w:jc w:val="center"/>
              <w:rPr>
                <w:sz w:val="21"/>
                <w:szCs w:val="21"/>
              </w:rPr>
            </w:pPr>
            <w:r w:rsidRPr="002A101A">
              <w:rPr>
                <w:b/>
                <w:bCs/>
                <w:sz w:val="21"/>
                <w:szCs w:val="21"/>
              </w:rPr>
              <w:t>调度器</w:t>
            </w:r>
          </w:p>
        </w:tc>
        <w:tc>
          <w:tcPr>
            <w:tcW w:w="2263" w:type="dxa"/>
          </w:tcPr>
          <w:p w14:paraId="6CBC8CC1" w14:textId="77777777" w:rsidR="002A101A" w:rsidRPr="002A101A" w:rsidRDefault="002A101A" w:rsidP="002A101A">
            <w:pPr>
              <w:keepNext/>
              <w:keepLines/>
              <w:jc w:val="center"/>
              <w:rPr>
                <w:sz w:val="21"/>
                <w:szCs w:val="21"/>
              </w:rPr>
            </w:pPr>
            <w:r w:rsidRPr="002A101A">
              <w:rPr>
                <w:b/>
                <w:bCs/>
                <w:sz w:val="21"/>
                <w:szCs w:val="21"/>
              </w:rPr>
              <w:t>比较</w:t>
            </w:r>
          </w:p>
        </w:tc>
        <w:tc>
          <w:tcPr>
            <w:tcW w:w="1280" w:type="dxa"/>
          </w:tcPr>
          <w:p w14:paraId="1870ADB9" w14:textId="77777777" w:rsidR="002A101A" w:rsidRPr="002A101A" w:rsidRDefault="002A101A" w:rsidP="002A101A">
            <w:pPr>
              <w:keepNext/>
              <w:keepLines/>
              <w:jc w:val="center"/>
              <w:rPr>
                <w:sz w:val="21"/>
                <w:szCs w:val="21"/>
              </w:rPr>
            </w:pPr>
            <w:r w:rsidRPr="002A101A">
              <w:rPr>
                <w:b/>
                <w:bCs/>
                <w:sz w:val="21"/>
                <w:szCs w:val="21"/>
              </w:rPr>
              <w:t>总成本变化</w:t>
            </w:r>
          </w:p>
        </w:tc>
        <w:tc>
          <w:tcPr>
            <w:tcW w:w="1560" w:type="dxa"/>
          </w:tcPr>
          <w:p w14:paraId="35C541F0" w14:textId="77777777" w:rsidR="002A101A" w:rsidRPr="002A101A" w:rsidRDefault="0010657F" w:rsidP="002A101A">
            <w:pPr>
              <w:keepNext/>
              <w:keepLines/>
              <w:jc w:val="center"/>
              <w:rPr>
                <w:sz w:val="21"/>
                <w:szCs w:val="21"/>
              </w:rPr>
            </w:pPr>
            <w:r>
              <w:rPr>
                <w:rFonts w:hint="eastAsia"/>
                <w:b/>
                <w:bCs/>
                <w:sz w:val="21"/>
                <w:szCs w:val="21"/>
              </w:rPr>
              <w:t>拖期</w:t>
            </w:r>
            <w:r w:rsidR="002A101A" w:rsidRPr="002A101A">
              <w:rPr>
                <w:b/>
                <w:bCs/>
                <w:sz w:val="21"/>
                <w:szCs w:val="21"/>
              </w:rPr>
              <w:t>成本变化</w:t>
            </w:r>
          </w:p>
        </w:tc>
        <w:tc>
          <w:tcPr>
            <w:tcW w:w="1559" w:type="dxa"/>
          </w:tcPr>
          <w:p w14:paraId="6B7F62B6" w14:textId="77777777" w:rsidR="002A101A" w:rsidRPr="002A101A" w:rsidRDefault="002A101A" w:rsidP="002A101A">
            <w:pPr>
              <w:keepNext/>
              <w:keepLines/>
              <w:jc w:val="center"/>
              <w:rPr>
                <w:sz w:val="21"/>
                <w:szCs w:val="21"/>
              </w:rPr>
            </w:pPr>
            <w:r w:rsidRPr="002A101A">
              <w:rPr>
                <w:b/>
                <w:bCs/>
                <w:sz w:val="21"/>
                <w:szCs w:val="21"/>
              </w:rPr>
              <w:t>维护成本变化</w:t>
            </w:r>
          </w:p>
        </w:tc>
      </w:tr>
      <w:tr w:rsidR="002A101A" w:rsidRPr="002A101A" w14:paraId="22FFA080" w14:textId="77777777" w:rsidTr="009A2DC3">
        <w:trPr>
          <w:jc w:val="center"/>
        </w:trPr>
        <w:tc>
          <w:tcPr>
            <w:tcW w:w="993" w:type="dxa"/>
          </w:tcPr>
          <w:p w14:paraId="7FCDA5F3" w14:textId="77777777" w:rsidR="002A101A" w:rsidRPr="002A101A" w:rsidRDefault="002A101A" w:rsidP="002A101A">
            <w:pPr>
              <w:keepNext/>
              <w:keepLines/>
              <w:jc w:val="center"/>
              <w:rPr>
                <w:sz w:val="21"/>
                <w:szCs w:val="21"/>
              </w:rPr>
            </w:pPr>
            <w:r w:rsidRPr="002A101A">
              <w:rPr>
                <w:sz w:val="21"/>
                <w:szCs w:val="21"/>
              </w:rPr>
              <w:t>PPO</w:t>
            </w:r>
          </w:p>
        </w:tc>
        <w:tc>
          <w:tcPr>
            <w:tcW w:w="2263" w:type="dxa"/>
          </w:tcPr>
          <w:p w14:paraId="0F646AFE" w14:textId="77777777" w:rsidR="002A101A" w:rsidRPr="002A101A" w:rsidRDefault="002A101A" w:rsidP="002A101A">
            <w:pPr>
              <w:keepNext/>
              <w:keepLines/>
              <w:jc w:val="center"/>
              <w:rPr>
                <w:sz w:val="21"/>
                <w:szCs w:val="21"/>
              </w:rPr>
            </w:pPr>
            <w:r w:rsidRPr="002A101A">
              <w:rPr>
                <w:sz w:val="21"/>
                <w:szCs w:val="21"/>
              </w:rPr>
              <w:t>flat_ddqn</w:t>
            </w:r>
            <w:r w:rsidRPr="002A101A">
              <w:rPr>
                <w:rFonts w:hint="eastAsia"/>
                <w:sz w:val="21"/>
                <w:szCs w:val="21"/>
              </w:rPr>
              <w:t xml:space="preserve"> </w:t>
            </w:r>
            <w:r w:rsidRPr="002A101A">
              <w:rPr>
                <w:sz w:val="21"/>
                <w:szCs w:val="21"/>
              </w:rPr>
              <w:t>→</w:t>
            </w:r>
            <w:r w:rsidRPr="002A101A">
              <w:rPr>
                <w:rFonts w:hint="eastAsia"/>
                <w:sz w:val="21"/>
                <w:szCs w:val="21"/>
              </w:rPr>
              <w:t xml:space="preserve"> </w:t>
            </w:r>
            <w:r w:rsidRPr="002A101A">
              <w:rPr>
                <w:sz w:val="21"/>
                <w:szCs w:val="21"/>
              </w:rPr>
              <w:t>hier_ddqn</w:t>
            </w:r>
          </w:p>
        </w:tc>
        <w:tc>
          <w:tcPr>
            <w:tcW w:w="1280" w:type="dxa"/>
          </w:tcPr>
          <w:p w14:paraId="1A695496" w14:textId="77777777" w:rsidR="002A101A" w:rsidRPr="002A101A" w:rsidRDefault="002A101A" w:rsidP="002A101A">
            <w:pPr>
              <w:keepNext/>
              <w:keepLines/>
              <w:jc w:val="center"/>
              <w:rPr>
                <w:sz w:val="21"/>
                <w:szCs w:val="21"/>
              </w:rPr>
            </w:pPr>
            <w:r w:rsidRPr="002A101A">
              <w:rPr>
                <w:sz w:val="21"/>
                <w:szCs w:val="21"/>
              </w:rPr>
              <w:t>-39.515</w:t>
            </w:r>
          </w:p>
        </w:tc>
        <w:tc>
          <w:tcPr>
            <w:tcW w:w="1560" w:type="dxa"/>
          </w:tcPr>
          <w:p w14:paraId="55DECED0" w14:textId="77777777" w:rsidR="002A101A" w:rsidRPr="002A101A" w:rsidRDefault="002A101A" w:rsidP="002A101A">
            <w:pPr>
              <w:keepNext/>
              <w:keepLines/>
              <w:jc w:val="center"/>
              <w:rPr>
                <w:sz w:val="21"/>
                <w:szCs w:val="21"/>
              </w:rPr>
            </w:pPr>
            <w:r w:rsidRPr="002A101A">
              <w:rPr>
                <w:sz w:val="21"/>
                <w:szCs w:val="21"/>
              </w:rPr>
              <w:t>-61.515</w:t>
            </w:r>
          </w:p>
        </w:tc>
        <w:tc>
          <w:tcPr>
            <w:tcW w:w="1559" w:type="dxa"/>
          </w:tcPr>
          <w:p w14:paraId="5FB0F6F9" w14:textId="77777777" w:rsidR="002A101A" w:rsidRPr="002A101A" w:rsidRDefault="002A101A" w:rsidP="002A101A">
            <w:pPr>
              <w:keepNext/>
              <w:keepLines/>
              <w:jc w:val="center"/>
              <w:rPr>
                <w:sz w:val="21"/>
                <w:szCs w:val="21"/>
              </w:rPr>
            </w:pPr>
            <w:r w:rsidRPr="002A101A">
              <w:rPr>
                <w:sz w:val="21"/>
                <w:szCs w:val="21"/>
              </w:rPr>
              <w:t>+22.000</w:t>
            </w:r>
          </w:p>
        </w:tc>
      </w:tr>
      <w:tr w:rsidR="002A101A" w:rsidRPr="002A101A" w14:paraId="602F898E" w14:textId="77777777" w:rsidTr="009A2DC3">
        <w:trPr>
          <w:jc w:val="center"/>
        </w:trPr>
        <w:tc>
          <w:tcPr>
            <w:tcW w:w="993" w:type="dxa"/>
          </w:tcPr>
          <w:p w14:paraId="43BD1382" w14:textId="77777777" w:rsidR="002A101A" w:rsidRPr="002A101A" w:rsidRDefault="002A101A" w:rsidP="002A101A">
            <w:pPr>
              <w:keepNext/>
              <w:keepLines/>
              <w:jc w:val="center"/>
              <w:rPr>
                <w:sz w:val="21"/>
                <w:szCs w:val="21"/>
              </w:rPr>
            </w:pPr>
            <w:r w:rsidRPr="002A101A">
              <w:rPr>
                <w:sz w:val="21"/>
                <w:szCs w:val="21"/>
              </w:rPr>
              <w:t>PPO</w:t>
            </w:r>
          </w:p>
        </w:tc>
        <w:tc>
          <w:tcPr>
            <w:tcW w:w="2263" w:type="dxa"/>
          </w:tcPr>
          <w:p w14:paraId="47A2473B" w14:textId="77777777" w:rsidR="002A101A" w:rsidRPr="002A101A" w:rsidRDefault="002A101A" w:rsidP="002A101A">
            <w:pPr>
              <w:keepNext/>
              <w:keepLines/>
              <w:jc w:val="center"/>
              <w:rPr>
                <w:sz w:val="21"/>
                <w:szCs w:val="21"/>
              </w:rPr>
            </w:pPr>
            <w:r w:rsidRPr="002A101A">
              <w:rPr>
                <w:sz w:val="21"/>
                <w:szCs w:val="21"/>
              </w:rPr>
              <w:t>flat_ddqn</w:t>
            </w:r>
            <w:r w:rsidRPr="002A101A">
              <w:rPr>
                <w:rFonts w:hint="eastAsia"/>
                <w:sz w:val="21"/>
                <w:szCs w:val="21"/>
              </w:rPr>
              <w:t xml:space="preserve"> </w:t>
            </w:r>
            <w:r w:rsidRPr="002A101A">
              <w:rPr>
                <w:sz w:val="21"/>
                <w:szCs w:val="21"/>
              </w:rPr>
              <w:t>→ pomcp</w:t>
            </w:r>
          </w:p>
        </w:tc>
        <w:tc>
          <w:tcPr>
            <w:tcW w:w="1280" w:type="dxa"/>
          </w:tcPr>
          <w:p w14:paraId="37937694" w14:textId="77777777" w:rsidR="002A101A" w:rsidRPr="002A101A" w:rsidRDefault="002A101A" w:rsidP="002A101A">
            <w:pPr>
              <w:keepNext/>
              <w:keepLines/>
              <w:jc w:val="center"/>
              <w:rPr>
                <w:sz w:val="21"/>
                <w:szCs w:val="21"/>
              </w:rPr>
            </w:pPr>
            <w:r w:rsidRPr="002A101A">
              <w:rPr>
                <w:sz w:val="21"/>
                <w:szCs w:val="21"/>
              </w:rPr>
              <w:t>-33.612</w:t>
            </w:r>
          </w:p>
        </w:tc>
        <w:tc>
          <w:tcPr>
            <w:tcW w:w="1560" w:type="dxa"/>
          </w:tcPr>
          <w:p w14:paraId="2F38E4EF" w14:textId="77777777" w:rsidR="002A101A" w:rsidRPr="002A101A" w:rsidRDefault="002A101A" w:rsidP="002A101A">
            <w:pPr>
              <w:keepNext/>
              <w:keepLines/>
              <w:jc w:val="center"/>
              <w:rPr>
                <w:sz w:val="21"/>
                <w:szCs w:val="21"/>
              </w:rPr>
            </w:pPr>
            <w:r w:rsidRPr="002A101A">
              <w:rPr>
                <w:sz w:val="21"/>
                <w:szCs w:val="21"/>
              </w:rPr>
              <w:t>-77.612</w:t>
            </w:r>
          </w:p>
        </w:tc>
        <w:tc>
          <w:tcPr>
            <w:tcW w:w="1559" w:type="dxa"/>
          </w:tcPr>
          <w:p w14:paraId="34B35E25" w14:textId="77777777" w:rsidR="002A101A" w:rsidRPr="002A101A" w:rsidRDefault="002A101A" w:rsidP="002A101A">
            <w:pPr>
              <w:keepNext/>
              <w:keepLines/>
              <w:jc w:val="center"/>
              <w:rPr>
                <w:sz w:val="21"/>
                <w:szCs w:val="21"/>
              </w:rPr>
            </w:pPr>
            <w:r w:rsidRPr="002A101A">
              <w:rPr>
                <w:sz w:val="21"/>
                <w:szCs w:val="21"/>
              </w:rPr>
              <w:t>+44.000</w:t>
            </w:r>
          </w:p>
        </w:tc>
      </w:tr>
      <w:tr w:rsidR="002A101A" w:rsidRPr="002A101A" w14:paraId="5F2CDECC" w14:textId="77777777" w:rsidTr="009A2DC3">
        <w:trPr>
          <w:jc w:val="center"/>
        </w:trPr>
        <w:tc>
          <w:tcPr>
            <w:tcW w:w="993" w:type="dxa"/>
          </w:tcPr>
          <w:p w14:paraId="1ABCFDCE" w14:textId="77777777" w:rsidR="002A101A" w:rsidRPr="002A101A" w:rsidRDefault="002A101A" w:rsidP="002A101A">
            <w:pPr>
              <w:keepNext/>
              <w:keepLines/>
              <w:jc w:val="center"/>
              <w:rPr>
                <w:sz w:val="21"/>
                <w:szCs w:val="21"/>
              </w:rPr>
            </w:pPr>
            <w:r w:rsidRPr="002A101A">
              <w:rPr>
                <w:sz w:val="21"/>
                <w:szCs w:val="21"/>
              </w:rPr>
              <w:t>PPO</w:t>
            </w:r>
          </w:p>
        </w:tc>
        <w:tc>
          <w:tcPr>
            <w:tcW w:w="2263" w:type="dxa"/>
          </w:tcPr>
          <w:p w14:paraId="5F618CEB" w14:textId="77777777" w:rsidR="002A101A" w:rsidRPr="002A101A" w:rsidRDefault="002A101A" w:rsidP="002A101A">
            <w:pPr>
              <w:keepNext/>
              <w:keepLines/>
              <w:jc w:val="center"/>
              <w:rPr>
                <w:sz w:val="21"/>
                <w:szCs w:val="21"/>
              </w:rPr>
            </w:pPr>
            <w:r w:rsidRPr="002A101A">
              <w:rPr>
                <w:sz w:val="21"/>
                <w:szCs w:val="21"/>
              </w:rPr>
              <w:t>hier_ddqn → pomcp</w:t>
            </w:r>
          </w:p>
        </w:tc>
        <w:tc>
          <w:tcPr>
            <w:tcW w:w="1280" w:type="dxa"/>
          </w:tcPr>
          <w:p w14:paraId="3C67FF58" w14:textId="77777777" w:rsidR="002A101A" w:rsidRPr="002A101A" w:rsidRDefault="002A101A" w:rsidP="002A101A">
            <w:pPr>
              <w:keepNext/>
              <w:keepLines/>
              <w:jc w:val="center"/>
              <w:rPr>
                <w:sz w:val="21"/>
                <w:szCs w:val="21"/>
              </w:rPr>
            </w:pPr>
            <w:r w:rsidRPr="002A101A">
              <w:rPr>
                <w:sz w:val="21"/>
                <w:szCs w:val="21"/>
              </w:rPr>
              <w:t>+5.903</w:t>
            </w:r>
          </w:p>
        </w:tc>
        <w:tc>
          <w:tcPr>
            <w:tcW w:w="1560" w:type="dxa"/>
          </w:tcPr>
          <w:p w14:paraId="7CBBA2FD" w14:textId="77777777" w:rsidR="002A101A" w:rsidRPr="002A101A" w:rsidRDefault="002A101A" w:rsidP="002A101A">
            <w:pPr>
              <w:keepNext/>
              <w:keepLines/>
              <w:jc w:val="center"/>
              <w:rPr>
                <w:sz w:val="21"/>
                <w:szCs w:val="21"/>
              </w:rPr>
            </w:pPr>
            <w:r w:rsidRPr="002A101A">
              <w:rPr>
                <w:sz w:val="21"/>
                <w:szCs w:val="21"/>
              </w:rPr>
              <w:t>-16.097</w:t>
            </w:r>
          </w:p>
        </w:tc>
        <w:tc>
          <w:tcPr>
            <w:tcW w:w="1559" w:type="dxa"/>
          </w:tcPr>
          <w:p w14:paraId="4568C3D0" w14:textId="77777777" w:rsidR="002A101A" w:rsidRPr="002A101A" w:rsidRDefault="002A101A" w:rsidP="002A101A">
            <w:pPr>
              <w:keepNext/>
              <w:keepLines/>
              <w:jc w:val="center"/>
              <w:rPr>
                <w:sz w:val="21"/>
                <w:szCs w:val="21"/>
              </w:rPr>
            </w:pPr>
            <w:r w:rsidRPr="002A101A">
              <w:rPr>
                <w:sz w:val="21"/>
                <w:szCs w:val="21"/>
              </w:rPr>
              <w:t>+22.000</w:t>
            </w:r>
          </w:p>
        </w:tc>
      </w:tr>
      <w:tr w:rsidR="002A101A" w:rsidRPr="002A101A" w14:paraId="6263433F" w14:textId="77777777" w:rsidTr="009A2DC3">
        <w:trPr>
          <w:jc w:val="center"/>
        </w:trPr>
        <w:tc>
          <w:tcPr>
            <w:tcW w:w="993" w:type="dxa"/>
          </w:tcPr>
          <w:p w14:paraId="576C28F3" w14:textId="77777777" w:rsidR="002A101A" w:rsidRPr="002A101A" w:rsidRDefault="002A101A" w:rsidP="002A101A">
            <w:pPr>
              <w:keepNext/>
              <w:keepLines/>
              <w:jc w:val="center"/>
              <w:rPr>
                <w:sz w:val="21"/>
                <w:szCs w:val="21"/>
              </w:rPr>
            </w:pPr>
            <w:r w:rsidRPr="002A101A">
              <w:rPr>
                <w:sz w:val="21"/>
                <w:szCs w:val="21"/>
              </w:rPr>
              <w:t>THDQN</w:t>
            </w:r>
          </w:p>
        </w:tc>
        <w:tc>
          <w:tcPr>
            <w:tcW w:w="2263" w:type="dxa"/>
          </w:tcPr>
          <w:p w14:paraId="6B6BE13E" w14:textId="77777777" w:rsidR="002A101A" w:rsidRPr="002A101A" w:rsidRDefault="002A101A" w:rsidP="002A101A">
            <w:pPr>
              <w:keepNext/>
              <w:keepLines/>
              <w:jc w:val="center"/>
              <w:rPr>
                <w:sz w:val="21"/>
                <w:szCs w:val="21"/>
              </w:rPr>
            </w:pPr>
            <w:r w:rsidRPr="002A101A">
              <w:rPr>
                <w:sz w:val="21"/>
                <w:szCs w:val="21"/>
              </w:rPr>
              <w:t>flat_ddqn → hier_ddqn</w:t>
            </w:r>
          </w:p>
        </w:tc>
        <w:tc>
          <w:tcPr>
            <w:tcW w:w="1280" w:type="dxa"/>
          </w:tcPr>
          <w:p w14:paraId="24AD081A" w14:textId="77777777" w:rsidR="002A101A" w:rsidRPr="002A101A" w:rsidRDefault="002A101A" w:rsidP="002A101A">
            <w:pPr>
              <w:keepNext/>
              <w:keepLines/>
              <w:jc w:val="center"/>
              <w:rPr>
                <w:sz w:val="21"/>
                <w:szCs w:val="21"/>
              </w:rPr>
            </w:pPr>
            <w:r w:rsidRPr="002A101A">
              <w:rPr>
                <w:sz w:val="21"/>
                <w:szCs w:val="21"/>
              </w:rPr>
              <w:t>-326.498</w:t>
            </w:r>
          </w:p>
        </w:tc>
        <w:tc>
          <w:tcPr>
            <w:tcW w:w="1560" w:type="dxa"/>
          </w:tcPr>
          <w:p w14:paraId="1D1C9B99" w14:textId="77777777" w:rsidR="002A101A" w:rsidRPr="002A101A" w:rsidRDefault="002A101A" w:rsidP="002A101A">
            <w:pPr>
              <w:keepNext/>
              <w:keepLines/>
              <w:jc w:val="center"/>
              <w:rPr>
                <w:sz w:val="21"/>
                <w:szCs w:val="21"/>
              </w:rPr>
            </w:pPr>
            <w:r w:rsidRPr="002A101A">
              <w:rPr>
                <w:sz w:val="21"/>
                <w:szCs w:val="21"/>
              </w:rPr>
              <w:t>-343.498</w:t>
            </w:r>
          </w:p>
        </w:tc>
        <w:tc>
          <w:tcPr>
            <w:tcW w:w="1559" w:type="dxa"/>
          </w:tcPr>
          <w:p w14:paraId="6D8A015D" w14:textId="77777777" w:rsidR="002A101A" w:rsidRPr="002A101A" w:rsidRDefault="002A101A" w:rsidP="002A101A">
            <w:pPr>
              <w:keepNext/>
              <w:keepLines/>
              <w:jc w:val="center"/>
              <w:rPr>
                <w:sz w:val="21"/>
                <w:szCs w:val="21"/>
              </w:rPr>
            </w:pPr>
            <w:r w:rsidRPr="002A101A">
              <w:rPr>
                <w:sz w:val="21"/>
                <w:szCs w:val="21"/>
              </w:rPr>
              <w:t>+17.000</w:t>
            </w:r>
          </w:p>
        </w:tc>
      </w:tr>
      <w:tr w:rsidR="002A101A" w:rsidRPr="002A101A" w14:paraId="5960CBC7" w14:textId="77777777" w:rsidTr="009A2DC3">
        <w:trPr>
          <w:jc w:val="center"/>
        </w:trPr>
        <w:tc>
          <w:tcPr>
            <w:tcW w:w="993" w:type="dxa"/>
          </w:tcPr>
          <w:p w14:paraId="1517A879" w14:textId="77777777" w:rsidR="002A101A" w:rsidRPr="002A101A" w:rsidRDefault="002A101A" w:rsidP="002A101A">
            <w:pPr>
              <w:keepNext/>
              <w:keepLines/>
              <w:jc w:val="center"/>
              <w:rPr>
                <w:sz w:val="21"/>
                <w:szCs w:val="21"/>
              </w:rPr>
            </w:pPr>
            <w:r w:rsidRPr="002A101A">
              <w:rPr>
                <w:sz w:val="21"/>
                <w:szCs w:val="21"/>
              </w:rPr>
              <w:t>THDQN</w:t>
            </w:r>
          </w:p>
        </w:tc>
        <w:tc>
          <w:tcPr>
            <w:tcW w:w="2263" w:type="dxa"/>
          </w:tcPr>
          <w:p w14:paraId="47A6E29A" w14:textId="77777777" w:rsidR="002A101A" w:rsidRPr="002A101A" w:rsidRDefault="002A101A" w:rsidP="002A101A">
            <w:pPr>
              <w:keepNext/>
              <w:keepLines/>
              <w:jc w:val="center"/>
              <w:rPr>
                <w:sz w:val="21"/>
                <w:szCs w:val="21"/>
              </w:rPr>
            </w:pPr>
            <w:r w:rsidRPr="002A101A">
              <w:rPr>
                <w:sz w:val="21"/>
                <w:szCs w:val="21"/>
              </w:rPr>
              <w:t>flat_ddqn →pomcp</w:t>
            </w:r>
          </w:p>
        </w:tc>
        <w:tc>
          <w:tcPr>
            <w:tcW w:w="1280" w:type="dxa"/>
          </w:tcPr>
          <w:p w14:paraId="68501412" w14:textId="77777777" w:rsidR="002A101A" w:rsidRPr="002A101A" w:rsidRDefault="002A101A" w:rsidP="002A101A">
            <w:pPr>
              <w:keepNext/>
              <w:keepLines/>
              <w:jc w:val="center"/>
              <w:rPr>
                <w:sz w:val="21"/>
                <w:szCs w:val="21"/>
              </w:rPr>
            </w:pPr>
            <w:r w:rsidRPr="002A101A">
              <w:rPr>
                <w:sz w:val="21"/>
                <w:szCs w:val="21"/>
              </w:rPr>
              <w:t>-225.460</w:t>
            </w:r>
          </w:p>
        </w:tc>
        <w:tc>
          <w:tcPr>
            <w:tcW w:w="1560" w:type="dxa"/>
          </w:tcPr>
          <w:p w14:paraId="631EE67B" w14:textId="77777777" w:rsidR="002A101A" w:rsidRPr="002A101A" w:rsidRDefault="002A101A" w:rsidP="002A101A">
            <w:pPr>
              <w:keepNext/>
              <w:keepLines/>
              <w:jc w:val="center"/>
              <w:rPr>
                <w:sz w:val="21"/>
                <w:szCs w:val="21"/>
              </w:rPr>
            </w:pPr>
            <w:r w:rsidRPr="002A101A">
              <w:rPr>
                <w:sz w:val="21"/>
                <w:szCs w:val="21"/>
              </w:rPr>
              <w:t>-255.460</w:t>
            </w:r>
          </w:p>
        </w:tc>
        <w:tc>
          <w:tcPr>
            <w:tcW w:w="1559" w:type="dxa"/>
          </w:tcPr>
          <w:p w14:paraId="337CE4C3" w14:textId="77777777" w:rsidR="002A101A" w:rsidRPr="002A101A" w:rsidRDefault="002A101A" w:rsidP="002A101A">
            <w:pPr>
              <w:keepNext/>
              <w:keepLines/>
              <w:jc w:val="center"/>
              <w:rPr>
                <w:sz w:val="21"/>
                <w:szCs w:val="21"/>
              </w:rPr>
            </w:pPr>
            <w:r w:rsidRPr="002A101A">
              <w:rPr>
                <w:sz w:val="21"/>
                <w:szCs w:val="21"/>
              </w:rPr>
              <w:t>+30.000</w:t>
            </w:r>
          </w:p>
        </w:tc>
      </w:tr>
      <w:tr w:rsidR="002A101A" w:rsidRPr="002A101A" w14:paraId="080377CB" w14:textId="77777777" w:rsidTr="009A2DC3">
        <w:trPr>
          <w:jc w:val="center"/>
        </w:trPr>
        <w:tc>
          <w:tcPr>
            <w:tcW w:w="993" w:type="dxa"/>
          </w:tcPr>
          <w:p w14:paraId="7176814F" w14:textId="77777777" w:rsidR="002A101A" w:rsidRPr="002A101A" w:rsidRDefault="002A101A" w:rsidP="002A101A">
            <w:pPr>
              <w:jc w:val="center"/>
              <w:rPr>
                <w:sz w:val="21"/>
                <w:szCs w:val="21"/>
              </w:rPr>
            </w:pPr>
            <w:r w:rsidRPr="002A101A">
              <w:rPr>
                <w:sz w:val="21"/>
                <w:szCs w:val="21"/>
              </w:rPr>
              <w:t>THDQN</w:t>
            </w:r>
          </w:p>
        </w:tc>
        <w:tc>
          <w:tcPr>
            <w:tcW w:w="2263" w:type="dxa"/>
          </w:tcPr>
          <w:p w14:paraId="6A4BA2BE" w14:textId="77777777" w:rsidR="002A101A" w:rsidRPr="002A101A" w:rsidRDefault="002A101A" w:rsidP="002A101A">
            <w:pPr>
              <w:jc w:val="center"/>
              <w:rPr>
                <w:sz w:val="21"/>
                <w:szCs w:val="21"/>
              </w:rPr>
            </w:pPr>
            <w:r w:rsidRPr="002A101A">
              <w:rPr>
                <w:sz w:val="21"/>
                <w:szCs w:val="21"/>
              </w:rPr>
              <w:t>hier_ddqn → pomcp</w:t>
            </w:r>
          </w:p>
        </w:tc>
        <w:tc>
          <w:tcPr>
            <w:tcW w:w="1280" w:type="dxa"/>
          </w:tcPr>
          <w:p w14:paraId="72AF3434" w14:textId="77777777" w:rsidR="002A101A" w:rsidRPr="002A101A" w:rsidRDefault="002A101A" w:rsidP="002A101A">
            <w:pPr>
              <w:jc w:val="center"/>
              <w:rPr>
                <w:sz w:val="21"/>
                <w:szCs w:val="21"/>
              </w:rPr>
            </w:pPr>
            <w:r w:rsidRPr="002A101A">
              <w:rPr>
                <w:sz w:val="21"/>
                <w:szCs w:val="21"/>
              </w:rPr>
              <w:t>+101.039</w:t>
            </w:r>
          </w:p>
        </w:tc>
        <w:tc>
          <w:tcPr>
            <w:tcW w:w="1560" w:type="dxa"/>
          </w:tcPr>
          <w:p w14:paraId="46729F48" w14:textId="77777777" w:rsidR="002A101A" w:rsidRPr="002A101A" w:rsidRDefault="002A101A" w:rsidP="002A101A">
            <w:pPr>
              <w:jc w:val="center"/>
              <w:rPr>
                <w:sz w:val="21"/>
                <w:szCs w:val="21"/>
              </w:rPr>
            </w:pPr>
            <w:r w:rsidRPr="002A101A">
              <w:rPr>
                <w:sz w:val="21"/>
                <w:szCs w:val="21"/>
              </w:rPr>
              <w:t>+88.039</w:t>
            </w:r>
          </w:p>
        </w:tc>
        <w:tc>
          <w:tcPr>
            <w:tcW w:w="1559" w:type="dxa"/>
          </w:tcPr>
          <w:p w14:paraId="365578AE" w14:textId="77777777" w:rsidR="002A101A" w:rsidRPr="002A101A" w:rsidRDefault="002A101A" w:rsidP="002A101A">
            <w:pPr>
              <w:jc w:val="center"/>
              <w:rPr>
                <w:sz w:val="21"/>
                <w:szCs w:val="21"/>
              </w:rPr>
            </w:pPr>
            <w:r w:rsidRPr="002A101A">
              <w:rPr>
                <w:sz w:val="21"/>
                <w:szCs w:val="21"/>
              </w:rPr>
              <w:t>+13.000</w:t>
            </w:r>
          </w:p>
        </w:tc>
      </w:tr>
    </w:tbl>
    <w:p w14:paraId="08174C4A" w14:textId="77777777" w:rsidR="00D738DD" w:rsidRPr="00D738DD" w:rsidRDefault="0010657F" w:rsidP="002A101A">
      <w:pPr>
        <w:ind w:firstLineChars="200" w:firstLine="480"/>
        <w:jc w:val="both"/>
      </w:pPr>
      <w:r w:rsidRPr="0010657F">
        <w:t>对于</w:t>
      </w:r>
      <w:r w:rsidRPr="0010657F">
        <w:t>PPO</w:t>
      </w:r>
      <w:r w:rsidRPr="0010657F">
        <w:t>而言，维护器从</w:t>
      </w:r>
      <w:r w:rsidRPr="0010657F">
        <w:t>flat_ddqn</w:t>
      </w:r>
      <w:r w:rsidRPr="0010657F">
        <w:t>升级为</w:t>
      </w:r>
      <w:r w:rsidRPr="0010657F">
        <w:t>hier_ddqn</w:t>
      </w:r>
      <w:r w:rsidRPr="0010657F">
        <w:t>后，总成本由</w:t>
      </w:r>
      <w:r w:rsidRPr="0010657F">
        <w:t>206.609</w:t>
      </w:r>
      <w:r w:rsidRPr="0010657F">
        <w:t>下降至</w:t>
      </w:r>
      <w:r w:rsidRPr="0010657F">
        <w:lastRenderedPageBreak/>
        <w:t>167.094</w:t>
      </w:r>
      <w:r w:rsidRPr="0010657F">
        <w:t>；继续切换为</w:t>
      </w:r>
      <w:r w:rsidRPr="0010657F">
        <w:t>pomcp</w:t>
      </w:r>
      <w:r w:rsidRPr="0010657F">
        <w:t>后，拖期成本由</w:t>
      </w:r>
      <w:r w:rsidRPr="0010657F">
        <w:t>131.094</w:t>
      </w:r>
      <w:r w:rsidRPr="0010657F">
        <w:t>进一步下降至</w:t>
      </w:r>
      <w:r w:rsidRPr="0010657F">
        <w:t>114.997</w:t>
      </w:r>
      <w:r w:rsidRPr="0010657F">
        <w:t>，但维护成本由</w:t>
      </w:r>
      <w:r w:rsidRPr="0010657F">
        <w:t>36.000</w:t>
      </w:r>
      <w:r w:rsidRPr="0010657F">
        <w:t>上升至</w:t>
      </w:r>
      <w:r w:rsidRPr="0010657F">
        <w:t>58.000</w:t>
      </w:r>
      <w:r w:rsidRPr="0010657F">
        <w:t>，同时终端健康均值提高而健康下界下降。对于</w:t>
      </w:r>
      <w:r w:rsidRPr="0010657F">
        <w:t>THDQN</w:t>
      </w:r>
      <w:r w:rsidRPr="0010657F">
        <w:t>而言，维护器从</w:t>
      </w:r>
      <w:r w:rsidRPr="0010657F">
        <w:t>flat_ddqn</w:t>
      </w:r>
      <w:r w:rsidRPr="0010657F">
        <w:t>升级为</w:t>
      </w:r>
      <w:r w:rsidRPr="0010657F">
        <w:t>hier_ddqn</w:t>
      </w:r>
      <w:r w:rsidRPr="0010657F">
        <w:t>所带来的收益最明显，总成本由</w:t>
      </w:r>
      <w:r w:rsidRPr="0010657F">
        <w:t>439.669</w:t>
      </w:r>
      <w:r w:rsidRPr="0010657F">
        <w:t>下降至</w:t>
      </w:r>
      <w:r w:rsidRPr="0010657F">
        <w:t>113.170</w:t>
      </w:r>
      <w:r w:rsidRPr="0010657F">
        <w:t>，说明分层维护结构能够更充分地支撑层级调度器的高层目标切换。在线规划维护相较</w:t>
      </w:r>
      <w:r w:rsidRPr="0010657F">
        <w:t>flat_ddqn</w:t>
      </w:r>
      <w:r w:rsidRPr="0010657F">
        <w:t>也能降低总成本，但在当前结果中没有超过</w:t>
      </w:r>
      <w:r w:rsidRPr="0010657F">
        <w:t>hier_ddqn</w:t>
      </w:r>
      <w:r w:rsidR="00D738DD" w:rsidRPr="00D738DD">
        <w:t>。</w:t>
      </w:r>
    </w:p>
    <w:p w14:paraId="00D66670" w14:textId="77777777" w:rsidR="00D738DD" w:rsidRPr="002A101A" w:rsidRDefault="00D738DD" w:rsidP="002A101A">
      <w:pPr>
        <w:pStyle w:val="20"/>
        <w:numPr>
          <w:ilvl w:val="1"/>
          <w:numId w:val="14"/>
        </w:numPr>
        <w:spacing w:before="163" w:after="163" w:line="240" w:lineRule="auto"/>
        <w:jc w:val="both"/>
        <w:rPr>
          <w:lang w:eastAsia="zh-CN"/>
        </w:rPr>
      </w:pPr>
      <w:bookmarkStart w:id="97" w:name="_Toc229162244"/>
      <w:r w:rsidRPr="002A101A">
        <w:rPr>
          <w:lang w:eastAsia="zh-CN"/>
        </w:rPr>
        <w:t>纵向比较：同一维护结构下调度器差异</w:t>
      </w:r>
      <w:bookmarkEnd w:id="97"/>
    </w:p>
    <w:p w14:paraId="3C2488F7" w14:textId="77777777" w:rsidR="00D738DD" w:rsidRPr="00D738DD" w:rsidRDefault="00D738DD" w:rsidP="00D738DD">
      <w:pPr>
        <w:ind w:firstLineChars="200" w:firstLine="480"/>
        <w:jc w:val="both"/>
      </w:pPr>
      <w:r w:rsidRPr="00D738DD">
        <w:t>若将视角转为</w:t>
      </w:r>
      <w:r w:rsidRPr="00D738DD">
        <w:t>“</w:t>
      </w:r>
      <w:r w:rsidRPr="00D738DD">
        <w:t>固定维护器、比较调度器</w:t>
      </w:r>
      <w:r w:rsidRPr="00D738DD">
        <w:t>”</w:t>
      </w:r>
      <w:r w:rsidRPr="00D738DD">
        <w:t>，则可进一步观察层级调度器与</w:t>
      </w:r>
      <w:r w:rsidR="0010657F">
        <w:rPr>
          <w:rFonts w:hint="eastAsia"/>
        </w:rPr>
        <w:t>扁平</w:t>
      </w:r>
      <w:r w:rsidRPr="00D738DD">
        <w:rPr>
          <w:rFonts w:hint="eastAsia"/>
        </w:rPr>
        <w:t>调</w:t>
      </w:r>
      <w:r w:rsidRPr="00D738DD">
        <w:t>度器的适配关系。表</w:t>
      </w:r>
      <w:r w:rsidRPr="00D738DD">
        <w:t>5-8</w:t>
      </w:r>
      <w:r w:rsidRPr="00D738DD">
        <w:t>对这一点作了概括。</w:t>
      </w:r>
    </w:p>
    <w:p w14:paraId="60A74100" w14:textId="77777777" w:rsidR="00D738DD" w:rsidRPr="009A2DC3" w:rsidRDefault="00D738DD" w:rsidP="009A2DC3">
      <w:pPr>
        <w:keepNext/>
        <w:keepLines/>
        <w:jc w:val="center"/>
        <w:rPr>
          <w:sz w:val="21"/>
          <w:szCs w:val="21"/>
        </w:rPr>
      </w:pPr>
      <w:r w:rsidRPr="009A2DC3">
        <w:rPr>
          <w:sz w:val="21"/>
          <w:szCs w:val="21"/>
        </w:rPr>
        <w:t>表</w:t>
      </w:r>
      <w:r w:rsidRPr="009A2DC3">
        <w:rPr>
          <w:sz w:val="21"/>
          <w:szCs w:val="21"/>
        </w:rPr>
        <w:t xml:space="preserve">5-8 </w:t>
      </w:r>
      <w:r w:rsidRPr="009A2DC3">
        <w:rPr>
          <w:sz w:val="21"/>
          <w:szCs w:val="21"/>
        </w:rPr>
        <w:t>同一维护器下调度器的结果比较</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1068"/>
        <w:gridCol w:w="1337"/>
        <w:gridCol w:w="1701"/>
        <w:gridCol w:w="4536"/>
      </w:tblGrid>
      <w:tr w:rsidR="00925386" w:rsidRPr="00925386" w14:paraId="404D5B55" w14:textId="77777777" w:rsidTr="00925386">
        <w:trPr>
          <w:jc w:val="center"/>
        </w:trPr>
        <w:tc>
          <w:tcPr>
            <w:tcW w:w="1068" w:type="dxa"/>
          </w:tcPr>
          <w:p w14:paraId="0B757711" w14:textId="77777777" w:rsidR="00925386" w:rsidRPr="00925386" w:rsidRDefault="00925386" w:rsidP="00925386">
            <w:pPr>
              <w:keepNext/>
              <w:keepLines/>
              <w:jc w:val="center"/>
              <w:rPr>
                <w:sz w:val="21"/>
                <w:szCs w:val="21"/>
              </w:rPr>
            </w:pPr>
            <w:r w:rsidRPr="00925386">
              <w:rPr>
                <w:b/>
                <w:bCs/>
                <w:sz w:val="21"/>
                <w:szCs w:val="21"/>
              </w:rPr>
              <w:t>维护器</w:t>
            </w:r>
          </w:p>
        </w:tc>
        <w:tc>
          <w:tcPr>
            <w:tcW w:w="1337" w:type="dxa"/>
          </w:tcPr>
          <w:p w14:paraId="34658764" w14:textId="77777777" w:rsidR="00925386" w:rsidRPr="00925386" w:rsidRDefault="00925386" w:rsidP="00925386">
            <w:pPr>
              <w:keepNext/>
              <w:keepLines/>
              <w:jc w:val="center"/>
              <w:rPr>
                <w:sz w:val="21"/>
                <w:szCs w:val="21"/>
              </w:rPr>
            </w:pPr>
            <w:r w:rsidRPr="00925386">
              <w:rPr>
                <w:b/>
                <w:bCs/>
                <w:sz w:val="21"/>
                <w:szCs w:val="21"/>
              </w:rPr>
              <w:t>PPO</w:t>
            </w:r>
            <w:r w:rsidRPr="00925386">
              <w:rPr>
                <w:b/>
                <w:bCs/>
                <w:sz w:val="21"/>
                <w:szCs w:val="21"/>
              </w:rPr>
              <w:t>总成本</w:t>
            </w:r>
          </w:p>
        </w:tc>
        <w:tc>
          <w:tcPr>
            <w:tcW w:w="1701" w:type="dxa"/>
          </w:tcPr>
          <w:p w14:paraId="3607D45B" w14:textId="77777777" w:rsidR="00925386" w:rsidRPr="00925386" w:rsidRDefault="00925386" w:rsidP="00925386">
            <w:pPr>
              <w:keepNext/>
              <w:keepLines/>
              <w:jc w:val="center"/>
              <w:rPr>
                <w:sz w:val="21"/>
                <w:szCs w:val="21"/>
              </w:rPr>
            </w:pPr>
            <w:r w:rsidRPr="00925386">
              <w:rPr>
                <w:b/>
                <w:bCs/>
                <w:sz w:val="21"/>
                <w:szCs w:val="21"/>
              </w:rPr>
              <w:t>THDQN</w:t>
            </w:r>
            <w:r w:rsidRPr="00925386">
              <w:rPr>
                <w:b/>
                <w:bCs/>
                <w:sz w:val="21"/>
                <w:szCs w:val="21"/>
              </w:rPr>
              <w:t>总成本</w:t>
            </w:r>
          </w:p>
        </w:tc>
        <w:tc>
          <w:tcPr>
            <w:tcW w:w="4536" w:type="dxa"/>
          </w:tcPr>
          <w:p w14:paraId="656A7668" w14:textId="77777777" w:rsidR="00925386" w:rsidRPr="00925386" w:rsidRDefault="00925386" w:rsidP="00925386">
            <w:pPr>
              <w:keepNext/>
              <w:keepLines/>
              <w:jc w:val="center"/>
              <w:rPr>
                <w:sz w:val="21"/>
                <w:szCs w:val="21"/>
              </w:rPr>
            </w:pPr>
            <w:r w:rsidRPr="00925386">
              <w:rPr>
                <w:b/>
                <w:bCs/>
                <w:sz w:val="21"/>
                <w:szCs w:val="21"/>
              </w:rPr>
              <w:t>主要特征</w:t>
            </w:r>
          </w:p>
        </w:tc>
      </w:tr>
      <w:tr w:rsidR="00925386" w:rsidRPr="00925386" w14:paraId="0C196916" w14:textId="77777777" w:rsidTr="00925386">
        <w:trPr>
          <w:jc w:val="center"/>
        </w:trPr>
        <w:tc>
          <w:tcPr>
            <w:tcW w:w="1068" w:type="dxa"/>
          </w:tcPr>
          <w:p w14:paraId="72B5A6C4" w14:textId="77777777" w:rsidR="00925386" w:rsidRPr="00925386" w:rsidRDefault="00925386" w:rsidP="00925386">
            <w:pPr>
              <w:keepNext/>
              <w:keepLines/>
              <w:jc w:val="center"/>
              <w:rPr>
                <w:sz w:val="21"/>
                <w:szCs w:val="21"/>
              </w:rPr>
            </w:pPr>
            <w:r w:rsidRPr="00925386">
              <w:rPr>
                <w:sz w:val="21"/>
                <w:szCs w:val="21"/>
              </w:rPr>
              <w:t>flat_ddqn</w:t>
            </w:r>
          </w:p>
        </w:tc>
        <w:tc>
          <w:tcPr>
            <w:tcW w:w="1337" w:type="dxa"/>
          </w:tcPr>
          <w:p w14:paraId="3DCB93B5" w14:textId="77777777" w:rsidR="00925386" w:rsidRPr="00925386" w:rsidRDefault="00925386" w:rsidP="00925386">
            <w:pPr>
              <w:keepNext/>
              <w:keepLines/>
              <w:jc w:val="center"/>
              <w:rPr>
                <w:sz w:val="21"/>
                <w:szCs w:val="21"/>
              </w:rPr>
            </w:pPr>
            <w:r w:rsidRPr="00925386">
              <w:rPr>
                <w:sz w:val="21"/>
                <w:szCs w:val="21"/>
              </w:rPr>
              <w:t>206.609</w:t>
            </w:r>
          </w:p>
        </w:tc>
        <w:tc>
          <w:tcPr>
            <w:tcW w:w="1701" w:type="dxa"/>
          </w:tcPr>
          <w:p w14:paraId="45EE4CD0" w14:textId="77777777" w:rsidR="00925386" w:rsidRPr="00925386" w:rsidRDefault="00925386" w:rsidP="00925386">
            <w:pPr>
              <w:keepNext/>
              <w:keepLines/>
              <w:jc w:val="center"/>
              <w:rPr>
                <w:sz w:val="21"/>
                <w:szCs w:val="21"/>
              </w:rPr>
            </w:pPr>
            <w:r w:rsidRPr="00925386">
              <w:rPr>
                <w:sz w:val="21"/>
                <w:szCs w:val="21"/>
              </w:rPr>
              <w:t>439.669</w:t>
            </w:r>
          </w:p>
        </w:tc>
        <w:tc>
          <w:tcPr>
            <w:tcW w:w="4536" w:type="dxa"/>
          </w:tcPr>
          <w:p w14:paraId="62059B08" w14:textId="77777777" w:rsidR="00925386" w:rsidRPr="00925386" w:rsidRDefault="0010657F" w:rsidP="00925386">
            <w:pPr>
              <w:keepNext/>
              <w:keepLines/>
              <w:jc w:val="both"/>
              <w:rPr>
                <w:sz w:val="21"/>
                <w:szCs w:val="21"/>
              </w:rPr>
            </w:pPr>
            <w:r>
              <w:rPr>
                <w:rFonts w:hint="eastAsia"/>
                <w:sz w:val="21"/>
                <w:szCs w:val="21"/>
              </w:rPr>
              <w:t>单层</w:t>
            </w:r>
            <w:r w:rsidR="00925386" w:rsidRPr="00925386">
              <w:rPr>
                <w:sz w:val="21"/>
                <w:szCs w:val="21"/>
              </w:rPr>
              <w:t>维护下，</w:t>
            </w:r>
            <w:r w:rsidR="00925386" w:rsidRPr="00925386">
              <w:rPr>
                <w:sz w:val="21"/>
                <w:szCs w:val="21"/>
              </w:rPr>
              <w:t>PPO</w:t>
            </w:r>
            <w:r w:rsidR="00925386" w:rsidRPr="00925386">
              <w:rPr>
                <w:sz w:val="21"/>
                <w:szCs w:val="21"/>
              </w:rPr>
              <w:t>形成更稳定的整体结果</w:t>
            </w:r>
          </w:p>
        </w:tc>
      </w:tr>
      <w:tr w:rsidR="00925386" w:rsidRPr="00925386" w14:paraId="6222AE2C" w14:textId="77777777" w:rsidTr="00925386">
        <w:trPr>
          <w:jc w:val="center"/>
        </w:trPr>
        <w:tc>
          <w:tcPr>
            <w:tcW w:w="1068" w:type="dxa"/>
          </w:tcPr>
          <w:p w14:paraId="45E1290A" w14:textId="77777777" w:rsidR="00925386" w:rsidRPr="00925386" w:rsidRDefault="00925386" w:rsidP="00925386">
            <w:pPr>
              <w:keepNext/>
              <w:keepLines/>
              <w:jc w:val="center"/>
              <w:rPr>
                <w:sz w:val="21"/>
                <w:szCs w:val="21"/>
              </w:rPr>
            </w:pPr>
            <w:r w:rsidRPr="00925386">
              <w:rPr>
                <w:sz w:val="21"/>
                <w:szCs w:val="21"/>
              </w:rPr>
              <w:t>hier_ddqn</w:t>
            </w:r>
          </w:p>
        </w:tc>
        <w:tc>
          <w:tcPr>
            <w:tcW w:w="1337" w:type="dxa"/>
          </w:tcPr>
          <w:p w14:paraId="69F03960" w14:textId="77777777" w:rsidR="00925386" w:rsidRPr="00925386" w:rsidRDefault="00925386" w:rsidP="00925386">
            <w:pPr>
              <w:keepNext/>
              <w:keepLines/>
              <w:jc w:val="center"/>
              <w:rPr>
                <w:sz w:val="21"/>
                <w:szCs w:val="21"/>
              </w:rPr>
            </w:pPr>
            <w:r w:rsidRPr="00925386">
              <w:rPr>
                <w:sz w:val="21"/>
                <w:szCs w:val="21"/>
              </w:rPr>
              <w:t>167.094</w:t>
            </w:r>
          </w:p>
        </w:tc>
        <w:tc>
          <w:tcPr>
            <w:tcW w:w="1701" w:type="dxa"/>
          </w:tcPr>
          <w:p w14:paraId="3FD6026C" w14:textId="77777777" w:rsidR="00925386" w:rsidRPr="00925386" w:rsidRDefault="00925386" w:rsidP="00925386">
            <w:pPr>
              <w:keepNext/>
              <w:keepLines/>
              <w:jc w:val="center"/>
              <w:rPr>
                <w:sz w:val="21"/>
                <w:szCs w:val="21"/>
              </w:rPr>
            </w:pPr>
            <w:r w:rsidRPr="00925386">
              <w:rPr>
                <w:sz w:val="21"/>
                <w:szCs w:val="21"/>
              </w:rPr>
              <w:t>113.170</w:t>
            </w:r>
          </w:p>
        </w:tc>
        <w:tc>
          <w:tcPr>
            <w:tcW w:w="4536" w:type="dxa"/>
          </w:tcPr>
          <w:p w14:paraId="1027CE51" w14:textId="77777777" w:rsidR="00925386" w:rsidRPr="00925386" w:rsidRDefault="00925386" w:rsidP="00925386">
            <w:pPr>
              <w:keepNext/>
              <w:keepLines/>
              <w:jc w:val="both"/>
              <w:rPr>
                <w:sz w:val="21"/>
                <w:szCs w:val="21"/>
              </w:rPr>
            </w:pPr>
            <w:r w:rsidRPr="00925386">
              <w:rPr>
                <w:sz w:val="21"/>
                <w:szCs w:val="21"/>
              </w:rPr>
              <w:t>层级维护下，</w:t>
            </w:r>
            <w:r w:rsidRPr="00925386">
              <w:rPr>
                <w:sz w:val="21"/>
                <w:szCs w:val="21"/>
              </w:rPr>
              <w:t>THDQN</w:t>
            </w:r>
            <w:r w:rsidRPr="00925386">
              <w:rPr>
                <w:sz w:val="21"/>
                <w:szCs w:val="21"/>
              </w:rPr>
              <w:t>的层级优势得到充分体现</w:t>
            </w:r>
          </w:p>
        </w:tc>
      </w:tr>
      <w:tr w:rsidR="00925386" w:rsidRPr="00925386" w14:paraId="293C1C45" w14:textId="77777777" w:rsidTr="00925386">
        <w:trPr>
          <w:jc w:val="center"/>
        </w:trPr>
        <w:tc>
          <w:tcPr>
            <w:tcW w:w="1068" w:type="dxa"/>
          </w:tcPr>
          <w:p w14:paraId="6780C964" w14:textId="77777777" w:rsidR="00925386" w:rsidRPr="00925386" w:rsidRDefault="00925386" w:rsidP="00925386">
            <w:pPr>
              <w:jc w:val="center"/>
              <w:rPr>
                <w:sz w:val="21"/>
                <w:szCs w:val="21"/>
              </w:rPr>
            </w:pPr>
            <w:r w:rsidRPr="00925386">
              <w:rPr>
                <w:sz w:val="21"/>
                <w:szCs w:val="21"/>
              </w:rPr>
              <w:t>pomcp</w:t>
            </w:r>
          </w:p>
        </w:tc>
        <w:tc>
          <w:tcPr>
            <w:tcW w:w="1337" w:type="dxa"/>
          </w:tcPr>
          <w:p w14:paraId="52BAE163" w14:textId="77777777" w:rsidR="00925386" w:rsidRPr="00925386" w:rsidRDefault="00925386" w:rsidP="00925386">
            <w:pPr>
              <w:jc w:val="center"/>
              <w:rPr>
                <w:sz w:val="21"/>
                <w:szCs w:val="21"/>
              </w:rPr>
            </w:pPr>
            <w:r w:rsidRPr="00925386">
              <w:rPr>
                <w:sz w:val="21"/>
                <w:szCs w:val="21"/>
              </w:rPr>
              <w:t>172.997</w:t>
            </w:r>
          </w:p>
        </w:tc>
        <w:tc>
          <w:tcPr>
            <w:tcW w:w="1701" w:type="dxa"/>
          </w:tcPr>
          <w:p w14:paraId="6665678F" w14:textId="77777777" w:rsidR="00925386" w:rsidRPr="00925386" w:rsidRDefault="00925386" w:rsidP="00925386">
            <w:pPr>
              <w:jc w:val="center"/>
              <w:rPr>
                <w:sz w:val="21"/>
                <w:szCs w:val="21"/>
              </w:rPr>
            </w:pPr>
            <w:r w:rsidRPr="00925386">
              <w:rPr>
                <w:sz w:val="21"/>
                <w:szCs w:val="21"/>
              </w:rPr>
              <w:t>214.209</w:t>
            </w:r>
          </w:p>
        </w:tc>
        <w:tc>
          <w:tcPr>
            <w:tcW w:w="4536" w:type="dxa"/>
          </w:tcPr>
          <w:p w14:paraId="5B42B58F" w14:textId="694CA75C" w:rsidR="00925386" w:rsidRPr="00925386" w:rsidRDefault="00925386" w:rsidP="009A2DC3">
            <w:pPr>
              <w:jc w:val="both"/>
              <w:rPr>
                <w:sz w:val="21"/>
                <w:szCs w:val="21"/>
              </w:rPr>
            </w:pPr>
            <w:r w:rsidRPr="00925386">
              <w:rPr>
                <w:sz w:val="21"/>
                <w:szCs w:val="21"/>
              </w:rPr>
              <w:t>两者都形成稳定可用的规划</w:t>
            </w:r>
            <w:r w:rsidR="00AC3AC9">
              <w:rPr>
                <w:sz w:val="21"/>
                <w:szCs w:val="21"/>
              </w:rPr>
              <w:t>—</w:t>
            </w:r>
            <w:r w:rsidRPr="00925386">
              <w:rPr>
                <w:sz w:val="21"/>
                <w:szCs w:val="21"/>
              </w:rPr>
              <w:t>调度协同结构</w:t>
            </w:r>
          </w:p>
        </w:tc>
      </w:tr>
    </w:tbl>
    <w:p w14:paraId="02155D6F" w14:textId="77777777" w:rsidR="00D738DD" w:rsidRPr="00BD5CF7" w:rsidRDefault="0010657F" w:rsidP="00BD5CF7">
      <w:pPr>
        <w:ind w:firstLineChars="200" w:firstLine="480"/>
        <w:jc w:val="both"/>
      </w:pPr>
      <w:r w:rsidRPr="0010657F">
        <w:t>这一比较表明，调度器的优势并不是脱离维护器单独存在的。对于</w:t>
      </w:r>
      <w:r w:rsidRPr="0010657F">
        <w:t>flat_ddqn</w:t>
      </w:r>
      <w:r w:rsidRPr="0010657F">
        <w:t>，</w:t>
      </w:r>
      <w:r w:rsidRPr="0010657F">
        <w:t>PPO</w:t>
      </w:r>
      <w:r w:rsidRPr="0010657F">
        <w:t>构成了更稳健的配对；对于</w:t>
      </w:r>
      <w:r w:rsidRPr="0010657F">
        <w:t>hier_ddqn</w:t>
      </w:r>
      <w:r w:rsidRPr="0010657F">
        <w:t>，</w:t>
      </w:r>
      <w:r w:rsidRPr="0010657F">
        <w:t>THDQN</w:t>
      </w:r>
      <w:r w:rsidRPr="0010657F">
        <w:t>明显优于</w:t>
      </w:r>
      <w:r w:rsidRPr="0010657F">
        <w:t>PPO</w:t>
      </w:r>
      <w:r w:rsidRPr="0010657F">
        <w:t>；对于</w:t>
      </w:r>
      <w:r w:rsidRPr="0010657F">
        <w:t>pomcp</w:t>
      </w:r>
      <w:r w:rsidRPr="0010657F">
        <w:t>，</w:t>
      </w:r>
      <w:r w:rsidRPr="0010657F">
        <w:t>PPO</w:t>
      </w:r>
      <w:r w:rsidRPr="0010657F">
        <w:t>的总成本低于</w:t>
      </w:r>
      <w:r w:rsidRPr="0010657F">
        <w:t>THDQN</w:t>
      </w:r>
      <w:r w:rsidRPr="0010657F">
        <w:t>，说明当前</w:t>
      </w:r>
      <w:r w:rsidRPr="0010657F">
        <w:t>POMCP</w:t>
      </w:r>
      <w:r w:rsidRPr="0010657F">
        <w:t>安全过滤与</w:t>
      </w:r>
      <w:r w:rsidRPr="0010657F">
        <w:t>PPO</w:t>
      </w:r>
      <w:r w:rsidRPr="0010657F">
        <w:t>的扁平规则选择更适配，而</w:t>
      </w:r>
      <w:r w:rsidRPr="0010657F">
        <w:t>THDQN + pomcp</w:t>
      </w:r>
      <w:r w:rsidRPr="0010657F">
        <w:t>虽然未发生硬故障，但成本与健康下界均不占优。由此，本文更值得强调的是</w:t>
      </w:r>
      <w:r w:rsidRPr="0010657F">
        <w:t>“</w:t>
      </w:r>
      <w:r w:rsidRPr="0010657F">
        <w:t>调度器结构与维护器结构之间的匹配关系</w:t>
      </w:r>
      <w:r w:rsidRPr="0010657F">
        <w:t>”</w:t>
      </w:r>
      <w:r w:rsidRPr="0010657F">
        <w:t>，而不是单独强调某一类调度器在所有条件下都具有优势</w:t>
      </w:r>
      <w:r w:rsidR="00D738DD" w:rsidRPr="00D738DD">
        <w:t>。</w:t>
      </w:r>
    </w:p>
    <w:p w14:paraId="08AE210D" w14:textId="77777777" w:rsidR="00D738DD" w:rsidRPr="00406B38" w:rsidRDefault="00D738DD" w:rsidP="00406B38">
      <w:pPr>
        <w:pStyle w:val="20"/>
        <w:numPr>
          <w:ilvl w:val="1"/>
          <w:numId w:val="14"/>
        </w:numPr>
        <w:spacing w:before="163" w:after="163" w:line="240" w:lineRule="auto"/>
        <w:jc w:val="both"/>
        <w:rPr>
          <w:lang w:eastAsia="zh-CN"/>
        </w:rPr>
      </w:pPr>
      <w:bookmarkStart w:id="98" w:name="_Toc229162245"/>
      <w:r w:rsidRPr="00406B38">
        <w:rPr>
          <w:lang w:eastAsia="zh-CN"/>
        </w:rPr>
        <w:t>机制分析：最佳组合的形成原因</w:t>
      </w:r>
      <w:bookmarkEnd w:id="98"/>
    </w:p>
    <w:p w14:paraId="1B36AC45" w14:textId="77777777" w:rsidR="00D738DD" w:rsidRPr="00D738DD" w:rsidRDefault="00D738DD" w:rsidP="00D738DD">
      <w:pPr>
        <w:ind w:firstLineChars="200" w:firstLine="480"/>
        <w:jc w:val="both"/>
      </w:pPr>
      <w:r w:rsidRPr="00D738DD">
        <w:t>综合前述个体分析、总体结果与对比结果，</w:t>
      </w:r>
      <w:r w:rsidRPr="00D738DD">
        <w:t>THDQN + hier_ddqn</w:t>
      </w:r>
      <w:r w:rsidRPr="00D738DD">
        <w:t>的优势不仅来自较低的总成本，更来自其内部结构的一致性。其高层目标能够根据不同场景在</w:t>
      </w:r>
      <w:r w:rsidR="0010657F">
        <w:rPr>
          <w:rFonts w:hint="eastAsia"/>
        </w:rPr>
        <w:t>拖</w:t>
      </w:r>
      <w:r w:rsidRPr="00D738DD">
        <w:t>期优先和平衡目标之间切换，低层规则则围绕关键规则形成结构化选择；与此同时，维护端通过分层结构把</w:t>
      </w:r>
      <w:r w:rsidRPr="00D738DD">
        <w:t>“</w:t>
      </w:r>
      <w:r w:rsidRPr="00D738DD">
        <w:t>是否维护</w:t>
      </w:r>
      <w:r w:rsidRPr="00D738DD">
        <w:t>”</w:t>
      </w:r>
      <w:r w:rsidRPr="00D738DD">
        <w:t>与</w:t>
      </w:r>
      <w:r w:rsidRPr="00D738DD">
        <w:t>“</w:t>
      </w:r>
      <w:r w:rsidRPr="00D738DD">
        <w:t>维护类型选择</w:t>
      </w:r>
      <w:r w:rsidRPr="00D738DD">
        <w:t>”</w:t>
      </w:r>
      <w:r w:rsidRPr="00D738DD">
        <w:t>区分开来，使维护时点与维护强度都更具节奏性。换言之，该组合的效果并不是由单一规则、单一目标或高频率维护堆叠而成，而是由调度层与维护层之间较好的结构匹配形成。</w:t>
      </w:r>
    </w:p>
    <w:p w14:paraId="1B7B948C" w14:textId="77777777" w:rsidR="00D738DD" w:rsidRPr="00D738DD" w:rsidRDefault="00D738DD" w:rsidP="00D738DD">
      <w:pPr>
        <w:ind w:firstLineChars="200" w:firstLine="480"/>
        <w:jc w:val="both"/>
      </w:pPr>
      <w:r w:rsidRPr="00D738DD">
        <w:lastRenderedPageBreak/>
        <w:t>在图像层面，这一机制可以通过图</w:t>
      </w:r>
      <w:r w:rsidRPr="00D738DD">
        <w:t>5-14</w:t>
      </w:r>
      <w:r w:rsidRPr="00D738DD">
        <w:t>、图</w:t>
      </w:r>
      <w:r w:rsidRPr="00D738DD">
        <w:t>5-15</w:t>
      </w:r>
      <w:r w:rsidRPr="00D738DD">
        <w:t>、图</w:t>
      </w:r>
      <w:r w:rsidRPr="00D738DD">
        <w:t>5-16</w:t>
      </w:r>
      <w:r w:rsidRPr="00D738DD">
        <w:t>和图</w:t>
      </w:r>
      <w:r w:rsidRPr="00D738DD">
        <w:t>5-17</w:t>
      </w:r>
      <w:r w:rsidRPr="00D738DD">
        <w:t>进行共同说明：图</w:t>
      </w:r>
      <w:r w:rsidRPr="00D738DD">
        <w:t>5-14</w:t>
      </w:r>
      <w:r w:rsidRPr="00D738DD">
        <w:t>展示了机台健康轨迹与维护窗口的配合关系，图</w:t>
      </w:r>
      <w:r w:rsidRPr="00D738DD">
        <w:t>5-15</w:t>
      </w:r>
      <w:r w:rsidR="00406B38" w:rsidRPr="00D738DD">
        <w:t>展示了高层目标选择如何随场景变化而调整</w:t>
      </w:r>
      <w:r w:rsidRPr="00D738DD">
        <w:t>，图</w:t>
      </w:r>
      <w:r w:rsidRPr="00D738DD">
        <w:t>5-16</w:t>
      </w:r>
      <w:r w:rsidR="00406B38" w:rsidRPr="00D738DD">
        <w:t>展示了不同子场景下的规则切换结构</w:t>
      </w:r>
      <w:r w:rsidRPr="00D738DD">
        <w:t>，图</w:t>
      </w:r>
      <w:r w:rsidRPr="00D738DD">
        <w:t>5-17</w:t>
      </w:r>
      <w:r w:rsidRPr="00D738DD">
        <w:t>则展示了维护动作如何在压力区间内形成节制而有效的分布。</w:t>
      </w:r>
    </w:p>
    <w:p w14:paraId="6EFE8002" w14:textId="77777777" w:rsidR="00D738DD" w:rsidRPr="00D738DD" w:rsidRDefault="00D738DD" w:rsidP="00C0729F">
      <w:pPr>
        <w:ind w:firstLineChars="200" w:firstLine="480"/>
        <w:jc w:val="both"/>
        <w:sectPr w:rsidR="00D738DD" w:rsidRPr="00D738DD" w:rsidSect="00F62EDC">
          <w:headerReference w:type="default" r:id="rId51"/>
          <w:footerReference w:type="default" r:id="rId52"/>
          <w:pgSz w:w="11906" w:h="16838"/>
          <w:pgMar w:top="1418" w:right="1418" w:bottom="1418" w:left="1418" w:header="851" w:footer="850" w:gutter="0"/>
          <w:cols w:space="425"/>
          <w:docGrid w:type="lines" w:linePitch="326"/>
        </w:sectPr>
      </w:pPr>
    </w:p>
    <w:p w14:paraId="3481B750" w14:textId="77777777" w:rsidR="00001C4F" w:rsidRDefault="009601E2" w:rsidP="00186E14">
      <w:pPr>
        <w:pStyle w:val="10"/>
        <w:spacing w:before="163" w:after="163" w:line="240" w:lineRule="auto"/>
      </w:pPr>
      <w:bookmarkStart w:id="99" w:name="_Toc229162246"/>
      <w:r>
        <w:rPr>
          <w:rFonts w:hint="eastAsia"/>
        </w:rPr>
        <w:lastRenderedPageBreak/>
        <w:t>结论</w:t>
      </w:r>
      <w:bookmarkEnd w:id="99"/>
    </w:p>
    <w:p w14:paraId="6F624D67" w14:textId="193449DE" w:rsidR="00F8778E" w:rsidRDefault="00BB0956" w:rsidP="00F8778E">
      <w:pPr>
        <w:ind w:firstLineChars="200" w:firstLine="480"/>
        <w:jc w:val="both"/>
      </w:pPr>
      <w:r w:rsidRPr="00BB0956">
        <w:t>本文针对传统</w:t>
      </w:r>
      <w:r w:rsidRPr="00BB0956">
        <w:t>FJSP</w:t>
      </w:r>
      <w:r w:rsidRPr="00BB0956">
        <w:t>建模中较少考虑设备健康状态，以及维护决策与生产调度之间相互影响的问题，构建了集成</w:t>
      </w:r>
      <w:r w:rsidRPr="00BB0956">
        <w:t>RUL</w:t>
      </w:r>
      <w:r w:rsidRPr="00BB0956">
        <w:t>预测、维护决策与生产调度的协同优化框架。研究从智能制造系统对动态决策能力的需求出发，对设备退化机制、剩余使用寿命建模和调度约束进行了统一描述。在此基础上，本文分别设计了基于</w:t>
      </w:r>
      <w:r w:rsidRPr="00BB0956">
        <w:t>GRU</w:t>
      </w:r>
      <w:r w:rsidRPr="00BB0956">
        <w:t>的健康评估模型、基于学习与规划两类路径的维护决策方法，以及基于层级强化学习和扁平强化学习的生产调度策略。最后，本文在统一仿真环境下开展配对实验，对不同调度器与维护器组合的性能差异和作用机制进行了分析</w:t>
      </w:r>
      <w:r w:rsidR="00F8778E">
        <w:rPr>
          <w:rFonts w:hint="eastAsia"/>
        </w:rPr>
        <w:t>。</w:t>
      </w:r>
    </w:p>
    <w:p w14:paraId="2940645A" w14:textId="3B65C8F7" w:rsidR="00F8778E" w:rsidRDefault="00BB0956" w:rsidP="00F8778E">
      <w:pPr>
        <w:ind w:firstLineChars="200" w:firstLine="480"/>
        <w:jc w:val="both"/>
      </w:pPr>
      <w:r w:rsidRPr="00BB0956">
        <w:t>从建模角度看，本文将设备健康状态显式纳入调度系统，并以归一化</w:t>
      </w:r>
      <w:r w:rsidRPr="00BB0956">
        <w:t>RUL</w:t>
      </w:r>
      <w:r w:rsidRPr="00BB0956">
        <w:t>作为连接设备退化过程和维护决策的关键变量，使设备健康信息能够进入后续决策过程。相较于只考虑加工时长和交期约束的传统模型，本文的建模方式进一步描述了离散制造环境中生产、退化和维护之间的动态影响关系，也为后续智能算法设计提供了状态描述基础</w:t>
      </w:r>
      <w:r w:rsidR="00F8778E">
        <w:rPr>
          <w:rFonts w:hint="eastAsia"/>
        </w:rPr>
        <w:t>。</w:t>
      </w:r>
    </w:p>
    <w:p w14:paraId="265694CF" w14:textId="0022DE86" w:rsidR="00F8778E" w:rsidRDefault="00BB0956" w:rsidP="00F8778E">
      <w:pPr>
        <w:ind w:firstLineChars="200" w:firstLine="480"/>
        <w:jc w:val="both"/>
      </w:pPr>
      <w:r w:rsidRPr="00BB0956">
        <w:t>在</w:t>
      </w:r>
      <w:r w:rsidRPr="00BB0956">
        <w:t>RUL</w:t>
      </w:r>
      <w:r w:rsidRPr="00BB0956">
        <w:t>预测层面，本文基于设备退化时间序列构建</w:t>
      </w:r>
      <w:r w:rsidRPr="00BB0956">
        <w:t>GRU</w:t>
      </w:r>
      <w:r w:rsidRPr="00BB0956">
        <w:t>预测模型，通过滑动时间窗提取历史退化轨迹特征，并输出归一化</w:t>
      </w:r>
      <w:r w:rsidRPr="00BB0956">
        <w:t>RUL</w:t>
      </w:r>
      <w:r w:rsidRPr="00BB0956">
        <w:t>估计值。该预测值在后续仿真中作为设备健康度的代理变量，为维护智能体提供连续的健康状态输入。通过这种方式，系统不再只依赖固定寿命假设或静态阈值判断，而是能够利用健康状态的变化信息支持维护决策</w:t>
      </w:r>
      <w:r w:rsidR="00F8778E">
        <w:rPr>
          <w:rFonts w:hint="eastAsia"/>
        </w:rPr>
        <w:t>。</w:t>
      </w:r>
    </w:p>
    <w:p w14:paraId="629780F2" w14:textId="7EC13124" w:rsidR="00F8778E" w:rsidRDefault="00BB0956" w:rsidP="00F8778E">
      <w:pPr>
        <w:ind w:firstLineChars="200" w:firstLine="480"/>
        <w:jc w:val="both"/>
      </w:pPr>
      <w:r w:rsidRPr="00BB0956">
        <w:t>在维护决策层面，本文分别研究了基于</w:t>
      </w:r>
      <w:r w:rsidRPr="00BB0956">
        <w:t>DQN</w:t>
      </w:r>
      <w:r w:rsidRPr="00BB0956">
        <w:t>的学习型智能体和基于</w:t>
      </w:r>
      <w:r w:rsidRPr="00BB0956">
        <w:t>POMCP</w:t>
      </w:r>
      <w:r w:rsidRPr="00BB0956">
        <w:t>的在线维护规划方法。为适配不同调度器结构，维护端进一步设计了单层</w:t>
      </w:r>
      <w:r w:rsidRPr="00BB0956">
        <w:t>DDQN</w:t>
      </w:r>
      <w:r w:rsidRPr="00BB0956">
        <w:t>和分层</w:t>
      </w:r>
      <w:r w:rsidRPr="00BB0956">
        <w:t>DDQN</w:t>
      </w:r>
      <w:r w:rsidRPr="00BB0956">
        <w:t>两类方案。其中，分层</w:t>
      </w:r>
      <w:r w:rsidRPr="00BB0956">
        <w:t>DDQN</w:t>
      </w:r>
      <w:r w:rsidRPr="00BB0956">
        <w:t>将</w:t>
      </w:r>
      <w:r w:rsidRPr="00BB0956">
        <w:t>“</w:t>
      </w:r>
      <w:r w:rsidRPr="00BB0956">
        <w:t>维护介入判定</w:t>
      </w:r>
      <w:r w:rsidRPr="00BB0956">
        <w:t>”</w:t>
      </w:r>
      <w:r w:rsidRPr="00BB0956">
        <w:t>和</w:t>
      </w:r>
      <w:r w:rsidRPr="00BB0956">
        <w:t>“</w:t>
      </w:r>
      <w:r w:rsidRPr="00BB0956">
        <w:t>维护类型选择</w:t>
      </w:r>
      <w:r w:rsidRPr="00BB0956">
        <w:t>”</w:t>
      </w:r>
      <w:r w:rsidRPr="00BB0956">
        <w:t>分开处理，提高了维护策略的结构表达能力。</w:t>
      </w:r>
      <w:r w:rsidRPr="00BB0956">
        <w:t>POMCP</w:t>
      </w:r>
      <w:r w:rsidRPr="00BB0956">
        <w:t>则从部分可观测决策角度出发，结合粒子信念和蒙特卡洛树搜索对当前维护动作进行在线规划，为维护问题提供了不同于价值函数学习的求解路径。通过这样的设置，本文同时考察了学习型维护策略和规划型维护策略</w:t>
      </w:r>
      <w:r w:rsidR="00F8778E">
        <w:rPr>
          <w:rFonts w:hint="eastAsia"/>
        </w:rPr>
        <w:t>。</w:t>
      </w:r>
    </w:p>
    <w:p w14:paraId="693AA325" w14:textId="24A73409" w:rsidR="00F8778E" w:rsidRDefault="00BB0956" w:rsidP="00F8778E">
      <w:pPr>
        <w:ind w:firstLineChars="200" w:firstLine="480"/>
        <w:jc w:val="both"/>
      </w:pPr>
      <w:r w:rsidRPr="00BB0956">
        <w:t>在调度决策部分，本文分别设计了</w:t>
      </w:r>
      <w:r w:rsidRPr="00BB0956">
        <w:t>THDQN</w:t>
      </w:r>
      <w:r w:rsidRPr="00BB0956">
        <w:t>和</w:t>
      </w:r>
      <w:r w:rsidRPr="00BB0956">
        <w:t>PPO</w:t>
      </w:r>
      <w:r w:rsidRPr="00BB0956">
        <w:t>两类调度方法。</w:t>
      </w:r>
      <w:r w:rsidRPr="00BB0956">
        <w:t>THDQN</w:t>
      </w:r>
      <w:r w:rsidRPr="00BB0956">
        <w:t>采用</w:t>
      </w:r>
      <w:r w:rsidRPr="00BB0956">
        <w:t>“</w:t>
      </w:r>
      <w:r w:rsidRPr="00BB0956">
        <w:t>高层目标选择</w:t>
      </w:r>
      <w:r w:rsidR="00AC3AC9">
        <w:t>—</w:t>
      </w:r>
      <w:r w:rsidRPr="00BB0956">
        <w:t>低层规则选择</w:t>
      </w:r>
      <w:r w:rsidRPr="00BB0956">
        <w:t>”</w:t>
      </w:r>
      <w:r w:rsidRPr="00BB0956">
        <w:t>的分层结构，使调度器能够在拖期优先、维护优先和平衡目标之间进行切换。</w:t>
      </w:r>
      <w:r w:rsidRPr="00BB0956">
        <w:t>PPO</w:t>
      </w:r>
      <w:r w:rsidRPr="00BB0956">
        <w:t>作为扁平策略优化方法，直接学习从系统状态到调度规则概率分布的映射，而不是直接输出工序</w:t>
      </w:r>
      <w:r w:rsidR="00AC3AC9">
        <w:t>—</w:t>
      </w:r>
      <w:r w:rsidRPr="00BB0956">
        <w:t>机器对。基于这两类方法，本文从层级强化学习</w:t>
      </w:r>
      <w:r w:rsidRPr="00BB0956">
        <w:lastRenderedPageBreak/>
        <w:t>和扁平强化学习两个角度，对动态调度策略进行了比较，并进一步分析了调度结构与维护结构之间的匹配关系</w:t>
      </w:r>
      <w:r w:rsidR="00F8778E">
        <w:rPr>
          <w:rFonts w:hint="eastAsia"/>
        </w:rPr>
        <w:t>。</w:t>
      </w:r>
    </w:p>
    <w:p w14:paraId="14AF2973" w14:textId="52EAB08C" w:rsidR="00032AEC" w:rsidRDefault="00BB0956" w:rsidP="00F8778E">
      <w:pPr>
        <w:ind w:firstLineChars="200" w:firstLine="480"/>
        <w:jc w:val="both"/>
      </w:pPr>
      <w:r w:rsidRPr="00BB0956">
        <w:t>实验结果表明，本文所构建的协同优化框架能够在统一仿真环境下完成调度与维护的联合决策。评估结果显示，调度器与维护器之间的适配关系会明显影响系统总体表现。其中，</w:t>
      </w:r>
      <w:r w:rsidRPr="00BB0956">
        <w:t>THDQN + hier_ddqn</w:t>
      </w:r>
      <w:r w:rsidRPr="00BB0956">
        <w:t>组合在总成本、拖期成本和健康下界等指标上表现较好，说明当层级调度结构与分层维护结构相匹配时，系统能够更有效地发挥协同优化作用</w:t>
      </w:r>
      <w:r w:rsidR="00F8778E">
        <w:rPr>
          <w:rFonts w:hint="eastAsia"/>
        </w:rPr>
        <w:t>。</w:t>
      </w:r>
    </w:p>
    <w:p w14:paraId="0991BD7A" w14:textId="63D7D92F" w:rsidR="00F8778E" w:rsidRDefault="00BB0956" w:rsidP="00F8778E">
      <w:pPr>
        <w:ind w:firstLineChars="200" w:firstLine="480"/>
        <w:jc w:val="both"/>
      </w:pPr>
      <w:r w:rsidRPr="00BB0956">
        <w:t>与此同时，</w:t>
      </w:r>
      <w:r w:rsidRPr="00BB0956">
        <w:t>PPO + hier_ddqn</w:t>
      </w:r>
      <w:r w:rsidRPr="00BB0956">
        <w:t>和</w:t>
      </w:r>
      <w:r w:rsidRPr="00BB0956">
        <w:t>PPO + pomcp</w:t>
      </w:r>
      <w:r w:rsidRPr="00BB0956">
        <w:t>组合也呈现出各自的策略特点。前者在不同成本指标之间表现得较为均衡，后者则以较高维护代价换取了较低拖期风险。总体来看，本文实验结果说明，调度策略的表现并不只取决于调度器本身，还与维护决策机制的适配程度有关。只有当调度结构和维护结构在目标与决策逻辑上形成配合时，局部算法优势才更容易转化为系统层面的综合收益</w:t>
      </w:r>
      <w:r w:rsidR="00F8778E">
        <w:rPr>
          <w:rFonts w:hint="eastAsia"/>
        </w:rPr>
        <w:t>。</w:t>
      </w:r>
    </w:p>
    <w:p w14:paraId="371EAE8A" w14:textId="4EDFAB71" w:rsidR="00F8778E" w:rsidRDefault="00BB0956" w:rsidP="00F8778E">
      <w:pPr>
        <w:ind w:firstLineChars="200" w:firstLine="480"/>
        <w:jc w:val="both"/>
      </w:pPr>
      <w:r w:rsidRPr="00BB0956">
        <w:t>本文的主要贡献可以概括为以下几个方面。第一，构建了一个将设备退化、</w:t>
      </w:r>
      <w:r w:rsidRPr="00BB0956">
        <w:t>RUL</w:t>
      </w:r>
      <w:r w:rsidRPr="00BB0956">
        <w:t>预测、维护决策与柔性作业车间调度统一起来的协同优化框架，使预测性维护能够自然嵌入生产调度系统。第二，设计了面向维护问题的分层</w:t>
      </w:r>
      <w:r w:rsidRPr="00BB0956">
        <w:t>DDQN</w:t>
      </w:r>
      <w:r w:rsidRPr="00BB0956">
        <w:t>结构，并通过与单层</w:t>
      </w:r>
      <w:r w:rsidRPr="00BB0956">
        <w:t>DDQN</w:t>
      </w:r>
      <w:r w:rsidRPr="00BB0956">
        <w:t>及</w:t>
      </w:r>
      <w:r w:rsidRPr="00BB0956">
        <w:t>POMCP</w:t>
      </w:r>
      <w:r w:rsidRPr="00BB0956">
        <w:t>的比较，分析了不同维护决策机制的特点。第三，设计了面向调度问题的</w:t>
      </w:r>
      <w:r w:rsidRPr="00BB0956">
        <w:t>THDQN</w:t>
      </w:r>
      <w:r w:rsidRPr="00BB0956">
        <w:t>结构，并通过与</w:t>
      </w:r>
      <w:r w:rsidRPr="00BB0956">
        <w:t>PPO</w:t>
      </w:r>
      <w:r w:rsidRPr="00BB0956">
        <w:t>的比较，分析层级目标切换在调度</w:t>
      </w:r>
      <w:r w:rsidR="00AC3AC9">
        <w:t>—</w:t>
      </w:r>
      <w:r w:rsidRPr="00BB0956">
        <w:t>维护协同系统中的作用。第四，基于统一实验平台开展多组对照实验，观察层级调度与层级维护之间的协同关系，为智能制造场景下的生产</w:t>
      </w:r>
      <w:r w:rsidR="00AC3AC9">
        <w:t>—</w:t>
      </w:r>
      <w:r w:rsidRPr="00BB0956">
        <w:t>维护联合优化提供实验依据</w:t>
      </w:r>
      <w:r w:rsidR="00F8778E">
        <w:rPr>
          <w:rFonts w:hint="eastAsia"/>
        </w:rPr>
        <w:t>。</w:t>
      </w:r>
    </w:p>
    <w:p w14:paraId="2F1AA6F8" w14:textId="04C944CA" w:rsidR="00F8778E" w:rsidRDefault="00BB0956" w:rsidP="00F8778E">
      <w:pPr>
        <w:ind w:firstLineChars="200" w:firstLine="480"/>
        <w:jc w:val="both"/>
      </w:pPr>
      <w:r w:rsidRPr="00BB0956">
        <w:t>本文仍存在进一步拓展的空间。首先，在</w:t>
      </w:r>
      <w:r w:rsidRPr="00BB0956">
        <w:t>RUL</w:t>
      </w:r>
      <w:r w:rsidRPr="00BB0956">
        <w:t>预测方面，当前模型主要依赖单一退化特征和单变量时间序列建模，后续可以考虑引入多传感器信息融合、多模态退化信号或结合机理的混合建模方法，以提升健康状态估计的准确性和鲁棒性。其次，在维护决策方面，本文主要考虑单机层面的维护动作选择，后续可进一步研究多机协同维护、有限维护资源约束和维护队列调度等更复杂场景。再次，在调度层面，当前策略仍以规则选择为核心动作，未来可以探索端到端工序</w:t>
      </w:r>
      <w:r w:rsidR="00AC3AC9">
        <w:t>—</w:t>
      </w:r>
      <w:r w:rsidRPr="00BB0956">
        <w:t>机器匹配策略，以增强模型的表征能力和决策能力。最后，本文实验平台基于仿真环境构建，后续若能结合更接近真实制造系统的数据与场景进行验证，将有助于进一步评估方法的工程应用价值</w:t>
      </w:r>
      <w:r w:rsidR="00F8778E">
        <w:rPr>
          <w:rFonts w:hint="eastAsia"/>
        </w:rPr>
        <w:t>。</w:t>
      </w:r>
    </w:p>
    <w:p w14:paraId="2C8452D5" w14:textId="77777777" w:rsidR="00F8778E" w:rsidRDefault="00F8778E" w:rsidP="00C0729F">
      <w:pPr>
        <w:ind w:firstLineChars="200" w:firstLine="480"/>
        <w:jc w:val="both"/>
        <w:sectPr w:rsidR="00F8778E" w:rsidSect="00F62EDC">
          <w:headerReference w:type="default" r:id="rId53"/>
          <w:footerReference w:type="default" r:id="rId54"/>
          <w:pgSz w:w="11906" w:h="16838"/>
          <w:pgMar w:top="1418" w:right="1418" w:bottom="1418" w:left="1418" w:header="851" w:footer="850" w:gutter="0"/>
          <w:cols w:space="425"/>
          <w:docGrid w:type="lines" w:linePitch="326"/>
        </w:sectPr>
      </w:pPr>
    </w:p>
    <w:p w14:paraId="6B6A8DF1" w14:textId="77777777" w:rsidR="00A84965" w:rsidRDefault="00546C77" w:rsidP="00D908DC">
      <w:pPr>
        <w:pStyle w:val="10"/>
        <w:spacing w:before="163" w:after="163" w:line="240" w:lineRule="auto"/>
      </w:pPr>
      <w:bookmarkStart w:id="100" w:name="_Toc229162247"/>
      <w:r>
        <w:rPr>
          <w:rFonts w:hint="eastAsia"/>
        </w:rPr>
        <w:lastRenderedPageBreak/>
        <w:t>参考文献</w:t>
      </w:r>
      <w:bookmarkEnd w:id="100"/>
    </w:p>
    <w:p w14:paraId="71D44B36" w14:textId="35F9E495" w:rsidR="00B73576" w:rsidRDefault="00763461" w:rsidP="00C0729F">
      <w:pPr>
        <w:numPr>
          <w:ilvl w:val="0"/>
          <w:numId w:val="22"/>
        </w:numPr>
        <w:jc w:val="both"/>
      </w:pPr>
      <w:bookmarkStart w:id="101" w:name="_Ref226099585"/>
      <w:r w:rsidRPr="00763461">
        <w:t xml:space="preserve">H. Kagermann, J. Helbig, and W. Wahlster, </w:t>
      </w:r>
      <w:r w:rsidR="00EA497F">
        <w:t>“</w:t>
      </w:r>
      <w:r w:rsidRPr="00763461">
        <w:t>Recommendations for implementing the strategic initiative INDUSTRIE 4.0: Final report of the Industrie 4.0 Working Group,</w:t>
      </w:r>
      <w:r w:rsidR="00EA497F">
        <w:t>”</w:t>
      </w:r>
      <w:r w:rsidRPr="00763461">
        <w:t xml:space="preserve"> Forschungsunion, Frankfurt, Germany, 2013.</w:t>
      </w:r>
      <w:bookmarkEnd w:id="101"/>
    </w:p>
    <w:p w14:paraId="78564FC6" w14:textId="009A10BD" w:rsidR="006F78FE" w:rsidRDefault="006F78FE" w:rsidP="00294448">
      <w:pPr>
        <w:numPr>
          <w:ilvl w:val="0"/>
          <w:numId w:val="22"/>
        </w:numPr>
        <w:jc w:val="both"/>
      </w:pPr>
      <w:bookmarkStart w:id="102" w:name="_Ref226107929"/>
      <w:r w:rsidRPr="006F78FE">
        <w:t xml:space="preserve">S. Luo, “Dynamic scheduling for flexible job shop with new job insertions by deep reinforcement learning,” </w:t>
      </w:r>
      <w:r w:rsidRPr="00A965C2">
        <w:rPr>
          <w:i/>
          <w:iCs/>
        </w:rPr>
        <w:t>Applied Soft Computing</w:t>
      </w:r>
      <w:r w:rsidRPr="006F78FE">
        <w:t xml:space="preserve">, vol. 91, </w:t>
      </w:r>
      <w:r w:rsidR="00A965C2">
        <w:t>Article</w:t>
      </w:r>
      <w:r w:rsidRPr="006F78FE">
        <w:t xml:space="preserve"> 10620</w:t>
      </w:r>
      <w:r w:rsidR="00EA497F">
        <w:t>8</w:t>
      </w:r>
      <w:r w:rsidRPr="006F78FE">
        <w:t>, Jun. 2020.</w:t>
      </w:r>
      <w:bookmarkEnd w:id="102"/>
    </w:p>
    <w:p w14:paraId="223F5432" w14:textId="2AB1BBC8" w:rsidR="006F78FE" w:rsidRPr="006F78FE" w:rsidRDefault="006F78FE" w:rsidP="00294448">
      <w:pPr>
        <w:numPr>
          <w:ilvl w:val="0"/>
          <w:numId w:val="22"/>
        </w:numPr>
        <w:jc w:val="both"/>
      </w:pPr>
      <w:bookmarkStart w:id="103" w:name="_Ref226108673"/>
      <w:r w:rsidRPr="006F78FE">
        <w:t xml:space="preserve">S. Luo, L. Zhang, and Y. Fan, “Dynamic multi-objective scheduling for flexible job shop by deep reinforcement learning,” </w:t>
      </w:r>
      <w:r w:rsidRPr="00A965C2">
        <w:rPr>
          <w:i/>
          <w:iCs/>
        </w:rPr>
        <w:t>Computers &amp; Industrial Engineering</w:t>
      </w:r>
      <w:r w:rsidRPr="006F78FE">
        <w:t xml:space="preserve">, vol. 159, </w:t>
      </w:r>
      <w:r w:rsidR="00A965C2">
        <w:t>Article</w:t>
      </w:r>
      <w:r w:rsidRPr="006F78FE">
        <w:t xml:space="preserve"> 107489, Sep. 2021.</w:t>
      </w:r>
      <w:bookmarkEnd w:id="103"/>
    </w:p>
    <w:p w14:paraId="728DBFFA" w14:textId="531BB643" w:rsidR="0003622E" w:rsidRPr="0003622E" w:rsidRDefault="0003622E" w:rsidP="00294448">
      <w:pPr>
        <w:numPr>
          <w:ilvl w:val="0"/>
          <w:numId w:val="22"/>
        </w:numPr>
        <w:jc w:val="both"/>
      </w:pPr>
      <w:bookmarkStart w:id="104" w:name="_Ref226120085"/>
      <w:r w:rsidRPr="0003622E">
        <w:t xml:space="preserve">F. Ren, and H. Liu, “Dynamic scheduling for flexible job shop based on MachineRank algorithm and reinforcement learning,” </w:t>
      </w:r>
      <w:r w:rsidRPr="00A965C2">
        <w:rPr>
          <w:i/>
          <w:iCs/>
        </w:rPr>
        <w:t>Scientific Reports</w:t>
      </w:r>
      <w:r w:rsidRPr="0003622E">
        <w:t xml:space="preserve">, vol. 14, </w:t>
      </w:r>
      <w:r w:rsidR="00A965C2">
        <w:t>Article</w:t>
      </w:r>
      <w:r w:rsidRPr="0003622E">
        <w:t xml:space="preserve"> 29741, Nov. 2024.</w:t>
      </w:r>
      <w:bookmarkEnd w:id="104"/>
    </w:p>
    <w:p w14:paraId="430AD467" w14:textId="791E9706" w:rsidR="00294448" w:rsidRPr="00294448" w:rsidRDefault="00294448" w:rsidP="00294448">
      <w:pPr>
        <w:numPr>
          <w:ilvl w:val="0"/>
          <w:numId w:val="22"/>
        </w:numPr>
        <w:jc w:val="both"/>
      </w:pPr>
      <w:bookmarkStart w:id="105" w:name="_Ref226123780"/>
      <w:r w:rsidRPr="00294448">
        <w:t xml:space="preserve">Y. Zhang, H. Zhu, D. Tang, T. Zhou, and Y. Gui, “Dynamic job shop scheduling based on deep reinforcement learning for multi-agent manufacturing systems,” </w:t>
      </w:r>
      <w:r w:rsidRPr="00A965C2">
        <w:rPr>
          <w:i/>
          <w:iCs/>
        </w:rPr>
        <w:t>Robotics and Computer-Integrated Manufacturing</w:t>
      </w:r>
      <w:r w:rsidRPr="00294448">
        <w:t xml:space="preserve">, vol. 78, </w:t>
      </w:r>
      <w:r w:rsidR="00A965C2">
        <w:t>Article</w:t>
      </w:r>
      <w:r w:rsidRPr="00294448">
        <w:t xml:space="preserve"> 102412, Dec. 2022.</w:t>
      </w:r>
      <w:bookmarkEnd w:id="105"/>
    </w:p>
    <w:p w14:paraId="1183538E" w14:textId="41D0B70D" w:rsidR="0055418E" w:rsidRPr="0055418E" w:rsidRDefault="0055418E" w:rsidP="0055418E">
      <w:pPr>
        <w:numPr>
          <w:ilvl w:val="0"/>
          <w:numId w:val="22"/>
        </w:numPr>
        <w:jc w:val="both"/>
      </w:pPr>
      <w:bookmarkStart w:id="106" w:name="_Ref226205576"/>
      <w:r w:rsidRPr="0055418E">
        <w:t xml:space="preserve">C. Ding, F. Qiao, D. Wang, and J. Liu, “Adaptive real-time scheduling for production and maintenance: Integrating RUL prediction with multi-agent deep reinforcement learning,” </w:t>
      </w:r>
      <w:r w:rsidRPr="00A965C2">
        <w:rPr>
          <w:i/>
          <w:iCs/>
        </w:rPr>
        <w:t>Reliability Engineering and System Safety</w:t>
      </w:r>
      <w:r w:rsidRPr="0055418E">
        <w:t xml:space="preserve">, vol. 264, </w:t>
      </w:r>
      <w:r w:rsidR="00A965C2">
        <w:t>Article</w:t>
      </w:r>
      <w:r w:rsidRPr="0055418E">
        <w:t xml:space="preserve"> 111394, Dec. 2025.</w:t>
      </w:r>
      <w:bookmarkEnd w:id="106"/>
    </w:p>
    <w:p w14:paraId="762923C8" w14:textId="5CA966A8" w:rsidR="002F6EC8" w:rsidRDefault="002F6EC8" w:rsidP="002F6EC8">
      <w:pPr>
        <w:numPr>
          <w:ilvl w:val="0"/>
          <w:numId w:val="22"/>
        </w:numPr>
        <w:jc w:val="both"/>
      </w:pPr>
      <w:bookmarkStart w:id="107" w:name="_Ref226207357"/>
      <w:bookmarkStart w:id="108" w:name="_Ref424769554"/>
      <w:r w:rsidRPr="002F6EC8">
        <w:t>P</w:t>
      </w:r>
      <w:r>
        <w:t>.</w:t>
      </w:r>
      <w:r w:rsidRPr="002F6EC8">
        <w:t> Mallioris, E</w:t>
      </w:r>
      <w:r>
        <w:t>.</w:t>
      </w:r>
      <w:r w:rsidRPr="002F6EC8">
        <w:t> Aivazidou, </w:t>
      </w:r>
      <w:r>
        <w:t xml:space="preserve">and </w:t>
      </w:r>
      <w:r w:rsidRPr="002F6EC8">
        <w:t>D</w:t>
      </w:r>
      <w:r>
        <w:t>.</w:t>
      </w:r>
      <w:r w:rsidRPr="002F6EC8">
        <w:t> Bechtsis</w:t>
      </w:r>
      <w:r>
        <w:t>, “</w:t>
      </w:r>
      <w:r w:rsidRPr="002F6EC8">
        <w:t>Predictive maintenance in Industry 4.0: A systematic multi-sector mapping</w:t>
      </w:r>
      <w:r>
        <w:t xml:space="preserve">,” </w:t>
      </w:r>
      <w:r w:rsidRPr="00A965C2">
        <w:rPr>
          <w:i/>
          <w:iCs/>
        </w:rPr>
        <w:t>CIRP Journal of Manufacturing Science and Technology</w:t>
      </w:r>
      <w:r>
        <w:t>, vol. 50, p. 80</w:t>
      </w:r>
      <w:r w:rsidR="009C6F11">
        <w:rPr>
          <w:bCs/>
        </w:rPr>
        <w:t>-</w:t>
      </w:r>
      <w:r>
        <w:t>103, Jun. 2024.</w:t>
      </w:r>
      <w:bookmarkEnd w:id="107"/>
    </w:p>
    <w:p w14:paraId="234EAE83" w14:textId="5C47D95C" w:rsidR="002D6577" w:rsidRDefault="00817282" w:rsidP="002D6577">
      <w:pPr>
        <w:numPr>
          <w:ilvl w:val="0"/>
          <w:numId w:val="22"/>
        </w:numPr>
        <w:jc w:val="both"/>
      </w:pPr>
      <w:bookmarkStart w:id="109" w:name="_Ref226211822"/>
      <w:bookmarkEnd w:id="108"/>
      <w:r w:rsidRPr="00817282">
        <w:t xml:space="preserve">R. S. Sutton and A. G. Barto, </w:t>
      </w:r>
      <w:r w:rsidRPr="00023D48">
        <w:rPr>
          <w:i/>
          <w:iCs/>
        </w:rPr>
        <w:t>Reinforcement Learning: An Introduction</w:t>
      </w:r>
      <w:r w:rsidRPr="00660768">
        <w:t>, 2nd ed.,</w:t>
      </w:r>
      <w:r w:rsidRPr="00817282">
        <w:t xml:space="preserve"> Cambridge, MA, USA: MIT Press, 2018.</w:t>
      </w:r>
      <w:bookmarkEnd w:id="109"/>
    </w:p>
    <w:p w14:paraId="1C899F00" w14:textId="09EF0CA4" w:rsidR="002D6577" w:rsidRDefault="002D6577" w:rsidP="002D6577">
      <w:pPr>
        <w:numPr>
          <w:ilvl w:val="0"/>
          <w:numId w:val="22"/>
        </w:numPr>
        <w:jc w:val="both"/>
      </w:pPr>
      <w:bookmarkStart w:id="110" w:name="_Ref226327812"/>
      <w:r w:rsidRPr="002D6577">
        <w:t xml:space="preserve">V. Mnih et al., </w:t>
      </w:r>
      <w:r w:rsidR="00A965C2">
        <w:t>“</w:t>
      </w:r>
      <w:r w:rsidRPr="002D6577">
        <w:t>Human-level control through deep reinforcement learning,</w:t>
      </w:r>
      <w:r w:rsidR="00A965C2">
        <w:t>”</w:t>
      </w:r>
      <w:r w:rsidRPr="002D6577">
        <w:t xml:space="preserve"> </w:t>
      </w:r>
      <w:r w:rsidRPr="00A965C2">
        <w:rPr>
          <w:i/>
          <w:iCs/>
        </w:rPr>
        <w:t>Nature</w:t>
      </w:r>
      <w:r w:rsidRPr="002D6577">
        <w:t>, vol. 518, no. 7540, pp. 529</w:t>
      </w:r>
      <w:r w:rsidR="009C6F11">
        <w:t>-</w:t>
      </w:r>
      <w:r w:rsidRPr="002D6577">
        <w:t>533, Feb. 2015.</w:t>
      </w:r>
      <w:bookmarkEnd w:id="110"/>
    </w:p>
    <w:p w14:paraId="66A57A72" w14:textId="5BCBAE0B" w:rsidR="002D6577" w:rsidRDefault="002D6577" w:rsidP="002D6577">
      <w:pPr>
        <w:numPr>
          <w:ilvl w:val="0"/>
          <w:numId w:val="22"/>
        </w:numPr>
        <w:jc w:val="both"/>
      </w:pPr>
      <w:bookmarkStart w:id="111" w:name="_Ref228228084"/>
      <w:r w:rsidRPr="002D6577">
        <w:t xml:space="preserve">J. Schulman, F. Wolski, P. Dhariwal, A. Radford, and O. Klimov, </w:t>
      </w:r>
      <w:r w:rsidR="00A965C2">
        <w:t>“</w:t>
      </w:r>
      <w:r w:rsidRPr="002D6577">
        <w:t>Proximal policy optimization algorithms,</w:t>
      </w:r>
      <w:r w:rsidR="00A965C2">
        <w:t>”</w:t>
      </w:r>
      <w:r w:rsidRPr="002D6577">
        <w:t xml:space="preserve"> arXiv preprint arXiv:1707.06347, 2017.</w:t>
      </w:r>
      <w:bookmarkEnd w:id="111"/>
    </w:p>
    <w:p w14:paraId="75575123" w14:textId="0B09698C" w:rsidR="002D6577" w:rsidRDefault="00A704B2" w:rsidP="00A704B2">
      <w:pPr>
        <w:numPr>
          <w:ilvl w:val="0"/>
          <w:numId w:val="22"/>
        </w:numPr>
        <w:jc w:val="both"/>
      </w:pPr>
      <w:bookmarkStart w:id="112" w:name="_Ref226369002"/>
      <w:r w:rsidRPr="00A704B2">
        <w:lastRenderedPageBreak/>
        <w:t xml:space="preserve">D. Silver and J. Veness, </w:t>
      </w:r>
      <w:r w:rsidR="00A965C2">
        <w:t>“</w:t>
      </w:r>
      <w:r w:rsidRPr="00A704B2">
        <w:t>Monte-Carlo planning in large POMDPs,</w:t>
      </w:r>
      <w:r w:rsidR="00A965C2">
        <w:t>”</w:t>
      </w:r>
      <w:r w:rsidRPr="00A704B2">
        <w:t xml:space="preserve"> in </w:t>
      </w:r>
      <w:r w:rsidRPr="00917CC2">
        <w:rPr>
          <w:i/>
          <w:iCs/>
        </w:rPr>
        <w:t>Advances in Neural Information Processing Systems (NIPS)</w:t>
      </w:r>
      <w:r w:rsidRPr="00A704B2">
        <w:t>, vol. 23, 2010, pp. 2164–2172.</w:t>
      </w:r>
      <w:bookmarkEnd w:id="112"/>
    </w:p>
    <w:p w14:paraId="31D090DF" w14:textId="1E938359" w:rsidR="00A704B2" w:rsidRDefault="006B45B1" w:rsidP="006B45B1">
      <w:pPr>
        <w:numPr>
          <w:ilvl w:val="0"/>
          <w:numId w:val="22"/>
        </w:numPr>
        <w:jc w:val="both"/>
      </w:pPr>
      <w:bookmarkStart w:id="113" w:name="_Ref226498585"/>
      <w:r w:rsidRPr="006B45B1">
        <w:t xml:space="preserve">S. Hagmeyer, F. Mauthe, and P. Zeiler, </w:t>
      </w:r>
      <w:r w:rsidR="00A965C2">
        <w:t>“</w:t>
      </w:r>
      <w:r w:rsidRPr="006B45B1">
        <w:t>Creation of Publicly Available Data Sets for Prognostics and Diagnostics Addressing Data Scenarios Relevant to Industrial Applications,</w:t>
      </w:r>
      <w:r w:rsidR="00A965C2">
        <w:t>”</w:t>
      </w:r>
      <w:r w:rsidRPr="006B45B1">
        <w:t xml:space="preserve"> </w:t>
      </w:r>
      <w:r w:rsidRPr="00A965C2">
        <w:rPr>
          <w:i/>
          <w:iCs/>
        </w:rPr>
        <w:t>International Journal of Prognostics and Health Management</w:t>
      </w:r>
      <w:r w:rsidRPr="006B45B1">
        <w:t xml:space="preserve">, vol. 12, no. 2, </w:t>
      </w:r>
      <w:r>
        <w:t xml:space="preserve">Nov. </w:t>
      </w:r>
      <w:r w:rsidRPr="006B45B1">
        <w:t>2021</w:t>
      </w:r>
      <w:r w:rsidR="00A965C2" w:rsidRPr="00A965C2">
        <w:t>, doi: 10.36001/ijphm.2021.v12i2.3087</w:t>
      </w:r>
      <w:r>
        <w:t>.</w:t>
      </w:r>
      <w:bookmarkEnd w:id="113"/>
    </w:p>
    <w:p w14:paraId="295276BB" w14:textId="3C4C5D8A" w:rsidR="00A704B2" w:rsidRDefault="00E75367" w:rsidP="00E75367">
      <w:pPr>
        <w:numPr>
          <w:ilvl w:val="0"/>
          <w:numId w:val="22"/>
        </w:numPr>
        <w:jc w:val="both"/>
      </w:pPr>
      <w:bookmarkStart w:id="114" w:name="_Ref226498586"/>
      <w:r w:rsidRPr="00E75367">
        <w:t xml:space="preserve">PrognosticsHSE, </w:t>
      </w:r>
      <w:r w:rsidR="00A965C2">
        <w:t>“</w:t>
      </w:r>
      <w:r w:rsidRPr="00E75367">
        <w:t>Preventive to Predictive Maintenance,</w:t>
      </w:r>
      <w:r w:rsidR="00A965C2">
        <w:t>”</w:t>
      </w:r>
      <w:r w:rsidRPr="00E75367">
        <w:t xml:space="preserve"> Kaggle, 2023. [Online]. Available: </w:t>
      </w:r>
      <w:r w:rsidR="00EA497F" w:rsidRPr="00A965C2">
        <w:t>https://www.kaggle.com/datasets/prognosticshse/preventive-to-predicitve-maintenance</w:t>
      </w:r>
      <w:r w:rsidRPr="00E75367">
        <w:t>.</w:t>
      </w:r>
      <w:bookmarkEnd w:id="114"/>
    </w:p>
    <w:p w14:paraId="1F910A80" w14:textId="3EA16B63" w:rsidR="00EA497F" w:rsidRDefault="00EA497F" w:rsidP="00EA497F">
      <w:pPr>
        <w:numPr>
          <w:ilvl w:val="0"/>
          <w:numId w:val="22"/>
        </w:numPr>
        <w:jc w:val="both"/>
      </w:pPr>
      <w:bookmarkStart w:id="115" w:name="_Ref228223980"/>
      <w:r>
        <w:t xml:space="preserve">H. Lasi, P. Fettke, H.-G. Kemper, et al., </w:t>
      </w:r>
      <w:r w:rsidR="00A965C2">
        <w:t>“</w:t>
      </w:r>
      <w:r>
        <w:t>Industry 4.0,</w:t>
      </w:r>
      <w:r w:rsidR="00A965C2">
        <w:t>”</w:t>
      </w:r>
      <w:r>
        <w:t xml:space="preserve"> </w:t>
      </w:r>
      <w:r w:rsidRPr="00A965C2">
        <w:rPr>
          <w:i/>
          <w:iCs/>
        </w:rPr>
        <w:t>Business &amp; Information Systems Engineering</w:t>
      </w:r>
      <w:r>
        <w:t>, vol. 6, no. 4, pp. 239</w:t>
      </w:r>
      <w:r w:rsidR="009C6F11">
        <w:t>-</w:t>
      </w:r>
      <w:r>
        <w:t>242, Aug. 2014.</w:t>
      </w:r>
      <w:bookmarkEnd w:id="115"/>
    </w:p>
    <w:p w14:paraId="1A4C89D3" w14:textId="3A838DF4" w:rsidR="00EA497F" w:rsidRDefault="00EA497F" w:rsidP="00EA497F">
      <w:pPr>
        <w:numPr>
          <w:ilvl w:val="0"/>
          <w:numId w:val="22"/>
        </w:numPr>
        <w:jc w:val="both"/>
      </w:pPr>
      <w:bookmarkStart w:id="116" w:name="_Ref228223999"/>
      <w:r w:rsidRPr="00EA497F">
        <w:t xml:space="preserve">S. J. Oks, M. Jalowski, M. Lechner, et al., </w:t>
      </w:r>
      <w:r w:rsidR="00C71E80">
        <w:t>“</w:t>
      </w:r>
      <w:r w:rsidRPr="00EA497F">
        <w:t>Cyber-Physical Systems in the Context of Industry 4.0: A Review, Categorization and Outlook,</w:t>
      </w:r>
      <w:r w:rsidR="00C71E80">
        <w:t>”</w:t>
      </w:r>
      <w:r w:rsidRPr="00EA497F">
        <w:t xml:space="preserve"> </w:t>
      </w:r>
      <w:r w:rsidRPr="00C71E80">
        <w:rPr>
          <w:i/>
          <w:iCs/>
        </w:rPr>
        <w:t>Information Systems Frontiers</w:t>
      </w:r>
      <w:r w:rsidRPr="00EA497F">
        <w:t>, vol. 26, pp. 1731-1772, 2024</w:t>
      </w:r>
      <w:r>
        <w:t>.</w:t>
      </w:r>
      <w:bookmarkEnd w:id="116"/>
    </w:p>
    <w:p w14:paraId="05501569" w14:textId="423C2418" w:rsidR="00EA497F" w:rsidRDefault="00EA497F" w:rsidP="00EA497F">
      <w:pPr>
        <w:numPr>
          <w:ilvl w:val="0"/>
          <w:numId w:val="22"/>
        </w:numPr>
        <w:jc w:val="both"/>
      </w:pPr>
      <w:bookmarkStart w:id="117" w:name="_Ref228224042"/>
      <w:r w:rsidRPr="00EA497F">
        <w:t xml:space="preserve">A. Kusiak, </w:t>
      </w:r>
      <w:r w:rsidR="000F4A3E">
        <w:t>“</w:t>
      </w:r>
      <w:r w:rsidRPr="00EA497F">
        <w:t>Predictive models in digital manufacturing: research, applications, and future outlook,</w:t>
      </w:r>
      <w:r w:rsidR="000F4A3E">
        <w:t>”</w:t>
      </w:r>
      <w:r w:rsidRPr="00EA497F">
        <w:t xml:space="preserve"> </w:t>
      </w:r>
      <w:r w:rsidRPr="000F4A3E">
        <w:rPr>
          <w:i/>
          <w:iCs/>
        </w:rPr>
        <w:t>International Journal of Production Research</w:t>
      </w:r>
      <w:r w:rsidRPr="00EA497F">
        <w:t>, vol. 61, no. 17, pp. 6052-6062, 2023</w:t>
      </w:r>
      <w:r>
        <w:t>.</w:t>
      </w:r>
      <w:bookmarkEnd w:id="117"/>
    </w:p>
    <w:p w14:paraId="6C5201A2" w14:textId="22E64191" w:rsidR="00EA497F" w:rsidRDefault="00EA497F" w:rsidP="00EA497F">
      <w:pPr>
        <w:numPr>
          <w:ilvl w:val="0"/>
          <w:numId w:val="22"/>
        </w:numPr>
        <w:jc w:val="both"/>
      </w:pPr>
      <w:bookmarkStart w:id="118" w:name="_Ref228224088"/>
      <w:r w:rsidRPr="00EA497F">
        <w:t xml:space="preserve">C. Huang, S. Bu, H. H. Lee, et al., </w:t>
      </w:r>
      <w:r w:rsidR="000F4A3E">
        <w:t>“</w:t>
      </w:r>
      <w:r w:rsidRPr="00EA497F">
        <w:t>Prognostics and health management for predictive maintenance: A review,</w:t>
      </w:r>
      <w:r w:rsidR="000F4A3E">
        <w:t>”</w:t>
      </w:r>
      <w:r w:rsidRPr="00EA497F">
        <w:t xml:space="preserve"> </w:t>
      </w:r>
      <w:r w:rsidRPr="000F4A3E">
        <w:rPr>
          <w:i/>
          <w:iCs/>
        </w:rPr>
        <w:t>Journal of Manufacturing Systems</w:t>
      </w:r>
      <w:r w:rsidRPr="00EA497F">
        <w:t>, vol. 75, pp. 78-101, Aug. 2024</w:t>
      </w:r>
      <w:r>
        <w:t>.</w:t>
      </w:r>
      <w:bookmarkEnd w:id="118"/>
    </w:p>
    <w:p w14:paraId="21158F4D" w14:textId="1FD192B0" w:rsidR="00EA497F" w:rsidRDefault="00EA497F" w:rsidP="00EA497F">
      <w:pPr>
        <w:numPr>
          <w:ilvl w:val="0"/>
          <w:numId w:val="22"/>
        </w:numPr>
        <w:jc w:val="both"/>
      </w:pPr>
      <w:bookmarkStart w:id="119" w:name="_Ref228224122"/>
      <w:r w:rsidRPr="00EA497F">
        <w:t xml:space="preserve">A. Benhanifia, Z. Ben Cheikh, P. Moura Oliveira, et al., </w:t>
      </w:r>
      <w:r w:rsidR="00D86464">
        <w:t>“</w:t>
      </w:r>
      <w:r w:rsidRPr="00EA497F">
        <w:t>Systematic review of predictive maintenance practices in the manufacturing sector,</w:t>
      </w:r>
      <w:r w:rsidR="00D86464">
        <w:t>”</w:t>
      </w:r>
      <w:r w:rsidRPr="00EA497F">
        <w:t xml:space="preserve"> </w:t>
      </w:r>
      <w:r w:rsidRPr="00D86464">
        <w:rPr>
          <w:i/>
          <w:iCs/>
        </w:rPr>
        <w:t>Intelligent Systems with Applications</w:t>
      </w:r>
      <w:r w:rsidRPr="00EA497F">
        <w:t xml:space="preserve">, vol. 26, </w:t>
      </w:r>
      <w:r w:rsidR="00D86464">
        <w:t>Article</w:t>
      </w:r>
      <w:r w:rsidRPr="00EA497F">
        <w:t xml:space="preserve"> 200501, Jun. 2025</w:t>
      </w:r>
      <w:r>
        <w:t>.</w:t>
      </w:r>
      <w:bookmarkEnd w:id="119"/>
    </w:p>
    <w:p w14:paraId="53274295" w14:textId="78406F8F" w:rsidR="00EA497F" w:rsidRDefault="00EA497F" w:rsidP="00EA497F">
      <w:pPr>
        <w:numPr>
          <w:ilvl w:val="0"/>
          <w:numId w:val="22"/>
        </w:numPr>
        <w:jc w:val="both"/>
      </w:pPr>
      <w:bookmarkStart w:id="120" w:name="_Ref228226113"/>
      <w:r>
        <w:t xml:space="preserve">T. Zonta, C. A. da Costa, R. da Rosa Righi, et al., </w:t>
      </w:r>
      <w:r w:rsidR="00ED6055">
        <w:t>“</w:t>
      </w:r>
      <w:r>
        <w:t>Predictive maintenance in the Industry 4.0: A systematic literature review,</w:t>
      </w:r>
      <w:r w:rsidR="00ED6055">
        <w:t>”</w:t>
      </w:r>
      <w:r>
        <w:t xml:space="preserve"> </w:t>
      </w:r>
      <w:r w:rsidRPr="00ED6055">
        <w:rPr>
          <w:i/>
          <w:iCs/>
        </w:rPr>
        <w:t>Computers &amp; Industrial Engineering</w:t>
      </w:r>
      <w:r>
        <w:t xml:space="preserve">, vol. 150, </w:t>
      </w:r>
      <w:r w:rsidR="00ED6055">
        <w:t>Article</w:t>
      </w:r>
      <w:r>
        <w:t xml:space="preserve"> 106889, Dec. 2020.</w:t>
      </w:r>
      <w:bookmarkEnd w:id="120"/>
    </w:p>
    <w:p w14:paraId="24321E28" w14:textId="124955B0" w:rsidR="00EA497F" w:rsidRDefault="00EA497F" w:rsidP="00EA497F">
      <w:pPr>
        <w:numPr>
          <w:ilvl w:val="0"/>
          <w:numId w:val="22"/>
        </w:numPr>
        <w:jc w:val="both"/>
      </w:pPr>
      <w:bookmarkStart w:id="121" w:name="_Ref228226114"/>
      <w:r>
        <w:t xml:space="preserve">T. P. Carvalho, F. A. A. M. N. Soares, R. Vita, et al., </w:t>
      </w:r>
      <w:r w:rsidR="000E75C2">
        <w:t>“</w:t>
      </w:r>
      <w:r>
        <w:t>A systematic literature review of machine learning methods applied to predictive maintenance,</w:t>
      </w:r>
      <w:r w:rsidR="000E75C2">
        <w:t>”</w:t>
      </w:r>
      <w:r>
        <w:t xml:space="preserve"> </w:t>
      </w:r>
      <w:r w:rsidRPr="000E75C2">
        <w:rPr>
          <w:i/>
          <w:iCs/>
        </w:rPr>
        <w:t>Computers &amp; Industrial Engineering</w:t>
      </w:r>
      <w:r>
        <w:t xml:space="preserve">, vol. 137, </w:t>
      </w:r>
      <w:r w:rsidR="000E75C2">
        <w:t>Article</w:t>
      </w:r>
      <w:r>
        <w:t xml:space="preserve"> 106024, Nov. 2019.</w:t>
      </w:r>
      <w:bookmarkEnd w:id="121"/>
    </w:p>
    <w:p w14:paraId="31BB97B5" w14:textId="386E2B16" w:rsidR="00EA497F" w:rsidRDefault="00EA497F" w:rsidP="00EA497F">
      <w:pPr>
        <w:numPr>
          <w:ilvl w:val="0"/>
          <w:numId w:val="22"/>
        </w:numPr>
        <w:jc w:val="both"/>
      </w:pPr>
      <w:bookmarkStart w:id="122" w:name="_Ref228226285"/>
      <w:r w:rsidRPr="00EA497F">
        <w:lastRenderedPageBreak/>
        <w:t xml:space="preserve">C. Ferreira and G. Gonçalves, </w:t>
      </w:r>
      <w:r w:rsidR="00FE0506">
        <w:t>“</w:t>
      </w:r>
      <w:r w:rsidRPr="00EA497F">
        <w:t>Remaining Useful Life prediction and challenges: A literature review on the use of Machine Learning Methods,</w:t>
      </w:r>
      <w:r w:rsidR="00FE0506">
        <w:t>”</w:t>
      </w:r>
      <w:r w:rsidRPr="00EA497F">
        <w:t xml:space="preserve"> </w:t>
      </w:r>
      <w:r w:rsidRPr="00FE0506">
        <w:rPr>
          <w:i/>
          <w:iCs/>
        </w:rPr>
        <w:t>Journal of Manufacturing Systems</w:t>
      </w:r>
      <w:r w:rsidRPr="00EA497F">
        <w:t>, vol. 63, pp. 550-562, Apr. 2022</w:t>
      </w:r>
      <w:r>
        <w:t>.</w:t>
      </w:r>
      <w:bookmarkEnd w:id="122"/>
    </w:p>
    <w:p w14:paraId="04B7D6EB" w14:textId="1C78D6D8" w:rsidR="00EA497F" w:rsidRDefault="00EA497F" w:rsidP="00EA497F">
      <w:pPr>
        <w:numPr>
          <w:ilvl w:val="0"/>
          <w:numId w:val="22"/>
        </w:numPr>
        <w:jc w:val="both"/>
      </w:pPr>
      <w:bookmarkStart w:id="123" w:name="_Ref228226287"/>
      <w:r w:rsidRPr="00EA497F">
        <w:t xml:space="preserve">H. Li, Z. Zhang, T. Li, et al., </w:t>
      </w:r>
      <w:r w:rsidR="00FE0506">
        <w:t>“</w:t>
      </w:r>
      <w:r w:rsidRPr="00EA497F">
        <w:t>A review on physics-informed data-driven remaining useful life prediction: Challenges and opportunities,</w:t>
      </w:r>
      <w:r w:rsidR="00FE0506">
        <w:t>”</w:t>
      </w:r>
      <w:r w:rsidRPr="00EA497F">
        <w:t xml:space="preserve"> </w:t>
      </w:r>
      <w:r w:rsidRPr="00FE0506">
        <w:rPr>
          <w:i/>
          <w:iCs/>
        </w:rPr>
        <w:t>Mechanical Systems and Signal Processing</w:t>
      </w:r>
      <w:r w:rsidRPr="00EA497F">
        <w:t xml:space="preserve">, vol. 209, </w:t>
      </w:r>
      <w:r w:rsidR="00FE0506">
        <w:t>Article</w:t>
      </w:r>
      <w:r w:rsidRPr="00EA497F">
        <w:t xml:space="preserve"> 111120, Mar. 2024</w:t>
      </w:r>
      <w:r>
        <w:t>.</w:t>
      </w:r>
      <w:bookmarkEnd w:id="123"/>
    </w:p>
    <w:p w14:paraId="1BBCB8E2" w14:textId="55A0A869" w:rsidR="00EA497F" w:rsidRDefault="00EA497F" w:rsidP="00EA497F">
      <w:pPr>
        <w:numPr>
          <w:ilvl w:val="0"/>
          <w:numId w:val="22"/>
        </w:numPr>
        <w:jc w:val="both"/>
      </w:pPr>
      <w:bookmarkStart w:id="124" w:name="_Ref228226337"/>
      <w:r>
        <w:t xml:space="preserve">Y. Lei, N. Li, L. Guo, et al., </w:t>
      </w:r>
      <w:r w:rsidR="00FE0506">
        <w:t>“</w:t>
      </w:r>
      <w:r>
        <w:t>Machinery health prognostics: A systematic review from data acquisition to RUL prediction,</w:t>
      </w:r>
      <w:r w:rsidR="00FE0506">
        <w:t>”</w:t>
      </w:r>
      <w:r>
        <w:t xml:space="preserve"> </w:t>
      </w:r>
      <w:r w:rsidRPr="00FE0506">
        <w:rPr>
          <w:i/>
          <w:iCs/>
        </w:rPr>
        <w:t>Mechanical Systems and Signal Processing</w:t>
      </w:r>
      <w:r>
        <w:t>, vol. 104, pp. 799-834, May 2018.</w:t>
      </w:r>
      <w:bookmarkEnd w:id="124"/>
    </w:p>
    <w:p w14:paraId="320D82D4" w14:textId="55D0DD72" w:rsidR="00EA497F" w:rsidRDefault="00EA497F" w:rsidP="00EA497F">
      <w:pPr>
        <w:numPr>
          <w:ilvl w:val="0"/>
          <w:numId w:val="22"/>
        </w:numPr>
        <w:jc w:val="both"/>
      </w:pPr>
      <w:bookmarkStart w:id="125" w:name="_Ref228226373"/>
      <w:r>
        <w:t xml:space="preserve">S. Hochreiter and J. Schmidhuber, </w:t>
      </w:r>
      <w:r w:rsidR="00CF5C3F">
        <w:t>“</w:t>
      </w:r>
      <w:r>
        <w:t>Long short-term memory,</w:t>
      </w:r>
      <w:r w:rsidR="00CF5C3F">
        <w:t>”</w:t>
      </w:r>
      <w:r>
        <w:t xml:space="preserve"> </w:t>
      </w:r>
      <w:r w:rsidRPr="00CF5C3F">
        <w:rPr>
          <w:i/>
          <w:iCs/>
        </w:rPr>
        <w:t>Neural Computation</w:t>
      </w:r>
      <w:r>
        <w:t>, vol. 9, no. 8, pp. 1735-1780, Nov. 1997.</w:t>
      </w:r>
      <w:bookmarkEnd w:id="125"/>
    </w:p>
    <w:p w14:paraId="4B60D8DB" w14:textId="688ABEBD" w:rsidR="00EA497F" w:rsidRDefault="00EA497F" w:rsidP="00EA497F">
      <w:pPr>
        <w:numPr>
          <w:ilvl w:val="0"/>
          <w:numId w:val="22"/>
        </w:numPr>
        <w:jc w:val="both"/>
      </w:pPr>
      <w:bookmarkStart w:id="126" w:name="_Ref228226384"/>
      <w:r>
        <w:t xml:space="preserve">K. Cho, B. van Merriënboer, C. Gulcehre, et al., </w:t>
      </w:r>
      <w:r w:rsidR="00023D48">
        <w:t>“</w:t>
      </w:r>
      <w:r>
        <w:t>Learning phrase representations using RNN encoder-decoder for statistical machine translation,</w:t>
      </w:r>
      <w:r w:rsidR="00023D48">
        <w:t>”</w:t>
      </w:r>
      <w:r>
        <w:t xml:space="preserve"> in </w:t>
      </w:r>
      <w:r w:rsidRPr="00917CC2">
        <w:rPr>
          <w:i/>
          <w:iCs/>
        </w:rPr>
        <w:t>Proceedings of the 2014 Conference on Empirical Methods in Natural Language Processing</w:t>
      </w:r>
      <w:r>
        <w:t>, 2014, pp. 1724-1734.</w:t>
      </w:r>
      <w:bookmarkEnd w:id="126"/>
    </w:p>
    <w:p w14:paraId="5D6C1B3B" w14:textId="72E6D8E6" w:rsidR="00EA497F" w:rsidRDefault="00EA497F" w:rsidP="00EA497F">
      <w:pPr>
        <w:numPr>
          <w:ilvl w:val="0"/>
          <w:numId w:val="22"/>
        </w:numPr>
        <w:jc w:val="both"/>
      </w:pPr>
      <w:bookmarkStart w:id="127" w:name="_Ref228226399"/>
      <w:r>
        <w:t xml:space="preserve">J. Chung, C. Gulcehre, K. Cho, et al., </w:t>
      </w:r>
      <w:r w:rsidR="00917CC2">
        <w:t>“</w:t>
      </w:r>
      <w:r>
        <w:t>Empirical evaluation of gated recurrent neural networks on sequence modeling,</w:t>
      </w:r>
      <w:r w:rsidR="00917CC2">
        <w:t>”</w:t>
      </w:r>
      <w:r>
        <w:t xml:space="preserve"> arXiv preprint arXiv:1412.3555, 2014.</w:t>
      </w:r>
      <w:bookmarkEnd w:id="127"/>
    </w:p>
    <w:p w14:paraId="175D7FD3" w14:textId="3AD9B195" w:rsidR="00EA497F" w:rsidRDefault="00EA497F" w:rsidP="00EA497F">
      <w:pPr>
        <w:numPr>
          <w:ilvl w:val="0"/>
          <w:numId w:val="22"/>
        </w:numPr>
        <w:jc w:val="both"/>
      </w:pPr>
      <w:bookmarkStart w:id="128" w:name="_Ref228226413"/>
      <w:r w:rsidRPr="00EA497F">
        <w:t xml:space="preserve">R. Lin, H. Wang, M. Xiong, et al., </w:t>
      </w:r>
      <w:r w:rsidR="00917CC2">
        <w:t>“</w:t>
      </w:r>
      <w:r w:rsidRPr="00EA497F">
        <w:t>Attention-based Gate Recurrent Unit for remaining useful life prediction in prognostics,</w:t>
      </w:r>
      <w:r w:rsidR="00917CC2">
        <w:t>”</w:t>
      </w:r>
      <w:r w:rsidRPr="00EA497F">
        <w:t xml:space="preserve"> </w:t>
      </w:r>
      <w:r w:rsidRPr="00917CC2">
        <w:rPr>
          <w:i/>
          <w:iCs/>
        </w:rPr>
        <w:t>Applied Soft Computing</w:t>
      </w:r>
      <w:r w:rsidRPr="00EA497F">
        <w:t xml:space="preserve">, vol. 143, </w:t>
      </w:r>
      <w:r w:rsidR="00917CC2">
        <w:t>Article</w:t>
      </w:r>
      <w:r w:rsidRPr="00EA497F">
        <w:t xml:space="preserve"> 110419, Aug. 2023</w:t>
      </w:r>
      <w:r>
        <w:t>.</w:t>
      </w:r>
      <w:bookmarkEnd w:id="128"/>
    </w:p>
    <w:p w14:paraId="78FD8FE0" w14:textId="61280BBD" w:rsidR="00EA497F" w:rsidRDefault="00EA497F" w:rsidP="00EA497F">
      <w:pPr>
        <w:numPr>
          <w:ilvl w:val="0"/>
          <w:numId w:val="22"/>
        </w:numPr>
        <w:jc w:val="both"/>
      </w:pPr>
      <w:r w:rsidRPr="00EA497F">
        <w:t xml:space="preserve">P. K. Sahu and R. N. Rai, </w:t>
      </w:r>
      <w:r w:rsidR="00917CC2">
        <w:t>“</w:t>
      </w:r>
      <w:r w:rsidRPr="00EA497F">
        <w:t>LSTM-based deep learning approach for remaining useful life prediction of rolling bearing using proposed C-MMPE feature,</w:t>
      </w:r>
      <w:r w:rsidR="00917CC2">
        <w:t>”</w:t>
      </w:r>
      <w:r w:rsidRPr="00EA497F">
        <w:t xml:space="preserve"> </w:t>
      </w:r>
      <w:r w:rsidRPr="00917CC2">
        <w:rPr>
          <w:i/>
          <w:iCs/>
        </w:rPr>
        <w:t>Journal of Mechanical Science and Technology</w:t>
      </w:r>
      <w:r w:rsidRPr="00EA497F">
        <w:t>, vol. 38, pp. 2197-2209, 2024</w:t>
      </w:r>
      <w:r>
        <w:t>.</w:t>
      </w:r>
    </w:p>
    <w:p w14:paraId="3285767E" w14:textId="08017027" w:rsidR="00EA497F" w:rsidRDefault="00EA497F" w:rsidP="00EA497F">
      <w:pPr>
        <w:numPr>
          <w:ilvl w:val="0"/>
          <w:numId w:val="22"/>
        </w:numPr>
        <w:jc w:val="both"/>
      </w:pPr>
      <w:r w:rsidRPr="00EA497F">
        <w:t xml:space="preserve">C. Peng, Y. Chen, W. Gui, et al., </w:t>
      </w:r>
      <w:r w:rsidR="00917CC2">
        <w:t>“</w:t>
      </w:r>
      <w:r w:rsidRPr="00EA497F">
        <w:t>Remaining useful life prognosis of turbofan engines based on deep feature extraction and fusion,</w:t>
      </w:r>
      <w:r w:rsidR="00917CC2">
        <w:t>”</w:t>
      </w:r>
      <w:r w:rsidRPr="00EA497F">
        <w:t xml:space="preserve"> </w:t>
      </w:r>
      <w:r w:rsidRPr="00917CC2">
        <w:rPr>
          <w:i/>
          <w:iCs/>
        </w:rPr>
        <w:t>Scientific Reports</w:t>
      </w:r>
      <w:r w:rsidRPr="00EA497F">
        <w:t>, vol. 12, Article 6491, Apr. 2022</w:t>
      </w:r>
      <w:r>
        <w:t>.</w:t>
      </w:r>
    </w:p>
    <w:p w14:paraId="451F8BD3" w14:textId="69741BE1" w:rsidR="00EA497F" w:rsidRDefault="00EA497F" w:rsidP="00EA497F">
      <w:pPr>
        <w:numPr>
          <w:ilvl w:val="0"/>
          <w:numId w:val="22"/>
        </w:numPr>
        <w:jc w:val="both"/>
      </w:pPr>
      <w:bookmarkStart w:id="129" w:name="_Ref228226415"/>
      <w:r w:rsidRPr="00EA497F">
        <w:t xml:space="preserve">X. Zhang, Y. Guo, H. Shangguan, et al., </w:t>
      </w:r>
      <w:r w:rsidR="00660768">
        <w:t>“</w:t>
      </w:r>
      <w:r w:rsidRPr="00EA497F">
        <w:t>Predicting remaining useful life of a machine based on embedded attention parallel networks,</w:t>
      </w:r>
      <w:r w:rsidR="00660768">
        <w:t>”</w:t>
      </w:r>
      <w:r w:rsidRPr="00EA497F">
        <w:t xml:space="preserve"> </w:t>
      </w:r>
      <w:r w:rsidRPr="00660768">
        <w:rPr>
          <w:i/>
          <w:iCs/>
        </w:rPr>
        <w:t>Mechanical Systems and Signal Processing</w:t>
      </w:r>
      <w:r w:rsidRPr="00EA497F">
        <w:t xml:space="preserve">, vol. 192, </w:t>
      </w:r>
      <w:r w:rsidR="00660768">
        <w:t>Article</w:t>
      </w:r>
      <w:r w:rsidRPr="00EA497F">
        <w:t xml:space="preserve"> 110221, Jun. 2023</w:t>
      </w:r>
      <w:r>
        <w:t>.</w:t>
      </w:r>
      <w:bookmarkEnd w:id="129"/>
    </w:p>
    <w:p w14:paraId="66440580" w14:textId="77777777" w:rsidR="00EA497F" w:rsidRDefault="00EA497F" w:rsidP="00EA497F">
      <w:pPr>
        <w:numPr>
          <w:ilvl w:val="0"/>
          <w:numId w:val="22"/>
        </w:numPr>
        <w:jc w:val="both"/>
      </w:pPr>
      <w:bookmarkStart w:id="130" w:name="_Ref228226477"/>
      <w:r>
        <w:t xml:space="preserve">M. L. Pinedo, </w:t>
      </w:r>
      <w:r w:rsidRPr="00660768">
        <w:rPr>
          <w:i/>
          <w:iCs/>
        </w:rPr>
        <w:t>Scheduling: Theory, Algorithms, and Systems</w:t>
      </w:r>
      <w:r>
        <w:t xml:space="preserve">, 5th ed. Cham, Switzerland: </w:t>
      </w:r>
      <w:r>
        <w:lastRenderedPageBreak/>
        <w:t>Springer, 2016.</w:t>
      </w:r>
      <w:bookmarkEnd w:id="130"/>
    </w:p>
    <w:p w14:paraId="5A93F643" w14:textId="2EADC9AD" w:rsidR="00EA497F" w:rsidRDefault="00EA497F" w:rsidP="00EA497F">
      <w:pPr>
        <w:numPr>
          <w:ilvl w:val="0"/>
          <w:numId w:val="22"/>
        </w:numPr>
        <w:jc w:val="both"/>
      </w:pPr>
      <w:bookmarkStart w:id="131" w:name="_Ref228226492"/>
      <w:r>
        <w:t xml:space="preserve">S. S. Panwalkar and W. Iskander, </w:t>
      </w:r>
      <w:r w:rsidR="00054463">
        <w:t>“</w:t>
      </w:r>
      <w:r>
        <w:t>A survey of scheduling rules,</w:t>
      </w:r>
      <w:r w:rsidR="00054463">
        <w:t>”</w:t>
      </w:r>
      <w:r>
        <w:t xml:space="preserve"> </w:t>
      </w:r>
      <w:r w:rsidRPr="00054463">
        <w:rPr>
          <w:i/>
          <w:iCs/>
        </w:rPr>
        <w:t>Operations Research</w:t>
      </w:r>
      <w:r>
        <w:t>, vol. 25, no. 1, pp. 45-61, Feb. 1977.</w:t>
      </w:r>
      <w:bookmarkEnd w:id="131"/>
    </w:p>
    <w:p w14:paraId="795B3E5B" w14:textId="5236D44E" w:rsidR="00EA497F" w:rsidRDefault="00EA497F" w:rsidP="00EA497F">
      <w:pPr>
        <w:numPr>
          <w:ilvl w:val="0"/>
          <w:numId w:val="22"/>
        </w:numPr>
        <w:jc w:val="both"/>
      </w:pPr>
      <w:bookmarkStart w:id="132" w:name="_Ref228226504"/>
      <w:r>
        <w:t xml:space="preserve">A. P. J. Vepsalainen and T. E. Morton, </w:t>
      </w:r>
      <w:r w:rsidR="000007DB">
        <w:t>“</w:t>
      </w:r>
      <w:r>
        <w:t>Priority rules for job shops with weighted tardiness costs,</w:t>
      </w:r>
      <w:r w:rsidR="000007DB">
        <w:t>”</w:t>
      </w:r>
      <w:r>
        <w:t xml:space="preserve"> </w:t>
      </w:r>
      <w:r w:rsidRPr="000007DB">
        <w:rPr>
          <w:i/>
          <w:iCs/>
        </w:rPr>
        <w:t>Management Science</w:t>
      </w:r>
      <w:r>
        <w:t>, vol. 33, no. 8, pp. 1035-1047, Aug. 1987.</w:t>
      </w:r>
      <w:bookmarkEnd w:id="132"/>
    </w:p>
    <w:p w14:paraId="3C7416FB" w14:textId="1B531655" w:rsidR="00EA497F" w:rsidRDefault="00EA497F" w:rsidP="00EA497F">
      <w:pPr>
        <w:numPr>
          <w:ilvl w:val="0"/>
          <w:numId w:val="22"/>
        </w:numPr>
        <w:jc w:val="both"/>
      </w:pPr>
      <w:bookmarkStart w:id="133" w:name="_Ref228226540"/>
      <w:r>
        <w:t xml:space="preserve">P. Brucker and R. Schlie, </w:t>
      </w:r>
      <w:r w:rsidR="0057237A">
        <w:t>“</w:t>
      </w:r>
      <w:r>
        <w:t>Job-shop scheduling with multi-purpose machines,</w:t>
      </w:r>
      <w:r w:rsidR="0057237A">
        <w:t>”</w:t>
      </w:r>
      <w:r>
        <w:t xml:space="preserve"> </w:t>
      </w:r>
      <w:r w:rsidRPr="0057237A">
        <w:rPr>
          <w:i/>
          <w:iCs/>
        </w:rPr>
        <w:t>Computing</w:t>
      </w:r>
      <w:r>
        <w:t>, vol. 45, no. 4, pp. 369-375, Dec. 1990.</w:t>
      </w:r>
      <w:bookmarkEnd w:id="133"/>
    </w:p>
    <w:p w14:paraId="4CA260A4" w14:textId="7D85973F" w:rsidR="00EA497F" w:rsidRDefault="00EA497F" w:rsidP="00EA497F">
      <w:pPr>
        <w:numPr>
          <w:ilvl w:val="0"/>
          <w:numId w:val="22"/>
        </w:numPr>
        <w:jc w:val="both"/>
      </w:pPr>
      <w:bookmarkStart w:id="134" w:name="_Ref228227927"/>
      <w:r>
        <w:t xml:space="preserve">P. Brandimarte, </w:t>
      </w:r>
      <w:r w:rsidR="0057237A">
        <w:t>“</w:t>
      </w:r>
      <w:r>
        <w:t>Routing and scheduling in a flexible job shop by tabu search,</w:t>
      </w:r>
      <w:r w:rsidR="0057237A">
        <w:t>”</w:t>
      </w:r>
      <w:r>
        <w:t xml:space="preserve"> </w:t>
      </w:r>
      <w:r w:rsidRPr="0057237A">
        <w:rPr>
          <w:i/>
          <w:iCs/>
        </w:rPr>
        <w:t>Annals of Operations Research</w:t>
      </w:r>
      <w:r>
        <w:t>, vol. 41, no. 3, pp. 157-183, Sep. 1993.</w:t>
      </w:r>
      <w:bookmarkEnd w:id="134"/>
    </w:p>
    <w:p w14:paraId="0C625C08" w14:textId="6A4E039F" w:rsidR="00EA497F" w:rsidRDefault="00EA497F" w:rsidP="00EA497F">
      <w:pPr>
        <w:numPr>
          <w:ilvl w:val="0"/>
          <w:numId w:val="22"/>
        </w:numPr>
        <w:jc w:val="both"/>
      </w:pPr>
      <w:bookmarkStart w:id="135" w:name="_Ref228227929"/>
      <w:r>
        <w:t xml:space="preserve">M. Mastrolilli and L. M. Gambardella, </w:t>
      </w:r>
      <w:r w:rsidR="0057237A">
        <w:t>“</w:t>
      </w:r>
      <w:r>
        <w:t>Effective neighbourhood functions for the flexible job shop problem,</w:t>
      </w:r>
      <w:r w:rsidR="0057237A">
        <w:t>”</w:t>
      </w:r>
      <w:r>
        <w:t xml:space="preserve"> </w:t>
      </w:r>
      <w:r w:rsidRPr="0057237A">
        <w:rPr>
          <w:i/>
          <w:iCs/>
        </w:rPr>
        <w:t>Journal of Scheduling</w:t>
      </w:r>
      <w:r>
        <w:t>, vol. 3, no. 1, pp. 3-20, Jan. 2000.</w:t>
      </w:r>
      <w:bookmarkEnd w:id="135"/>
    </w:p>
    <w:p w14:paraId="34715A53" w14:textId="16C96A4E" w:rsidR="00EA497F" w:rsidRDefault="00EA497F" w:rsidP="00EA497F">
      <w:pPr>
        <w:numPr>
          <w:ilvl w:val="0"/>
          <w:numId w:val="22"/>
        </w:numPr>
        <w:jc w:val="both"/>
      </w:pPr>
      <w:bookmarkStart w:id="136" w:name="_Ref228226543"/>
      <w:r>
        <w:t xml:space="preserve">I. Kacem, S. Hammadi, and P. Borne, </w:t>
      </w:r>
      <w:r w:rsidR="008E6A84">
        <w:t>“</w:t>
      </w:r>
      <w:r>
        <w:t>Approach by localization and multiobjective evolutionary optimization for flexible job-shop scheduling problems,</w:t>
      </w:r>
      <w:r w:rsidR="008E6A84">
        <w:t>”</w:t>
      </w:r>
      <w:r>
        <w:t xml:space="preserve"> </w:t>
      </w:r>
      <w:r w:rsidRPr="008E6A84">
        <w:rPr>
          <w:i/>
          <w:iCs/>
        </w:rPr>
        <w:t>IEEE Transactions on Systems, Man, and Cybernetics</w:t>
      </w:r>
      <w:r>
        <w:t>, Part C, vol. 32, no. 1, pp. 1-13, Feb. 2002.</w:t>
      </w:r>
      <w:bookmarkEnd w:id="136"/>
    </w:p>
    <w:p w14:paraId="7BA2FD90" w14:textId="5EEB9148" w:rsidR="00EA497F" w:rsidRDefault="00EA497F" w:rsidP="00EA497F">
      <w:pPr>
        <w:numPr>
          <w:ilvl w:val="0"/>
          <w:numId w:val="22"/>
        </w:numPr>
        <w:jc w:val="both"/>
      </w:pPr>
      <w:bookmarkStart w:id="137" w:name="_Ref228226592"/>
      <w:r w:rsidRPr="00EA497F">
        <w:t xml:space="preserve">L. Xue, S. Zhao, A. Mahmoudi, et al., </w:t>
      </w:r>
      <w:r w:rsidR="001558E4">
        <w:t>“</w:t>
      </w:r>
      <w:r w:rsidRPr="00EA497F">
        <w:t>Flexible job-shop scheduling problem with parallel batch machines based on an enhanced multi-population genetic algorithm,</w:t>
      </w:r>
      <w:r w:rsidR="001558E4">
        <w:t>”</w:t>
      </w:r>
      <w:r w:rsidRPr="00EA497F">
        <w:t xml:space="preserve"> </w:t>
      </w:r>
      <w:r w:rsidRPr="001558E4">
        <w:rPr>
          <w:i/>
          <w:iCs/>
        </w:rPr>
        <w:t>Complex &amp; Intelligent Systems</w:t>
      </w:r>
      <w:r w:rsidRPr="00EA497F">
        <w:t>, vol. 10, pp. 4083-4101, 2024</w:t>
      </w:r>
      <w:r>
        <w:t>.</w:t>
      </w:r>
      <w:bookmarkEnd w:id="137"/>
    </w:p>
    <w:p w14:paraId="36E66E3B" w14:textId="1084BC98" w:rsidR="00EA497F" w:rsidRDefault="00EA497F" w:rsidP="00EA497F">
      <w:pPr>
        <w:numPr>
          <w:ilvl w:val="0"/>
          <w:numId w:val="22"/>
        </w:numPr>
        <w:jc w:val="both"/>
      </w:pPr>
      <w:bookmarkStart w:id="138" w:name="_Ref228227234"/>
      <w:r w:rsidRPr="00EA497F">
        <w:t xml:space="preserve">S. Dauzère-Pérès, J. Ding, L. Shen, et al., </w:t>
      </w:r>
      <w:r w:rsidR="00EA1C4D">
        <w:t>“</w:t>
      </w:r>
      <w:r w:rsidRPr="00EA497F">
        <w:t>The flexible job shop scheduling problem: A review,</w:t>
      </w:r>
      <w:r w:rsidR="00EA1C4D">
        <w:t>”</w:t>
      </w:r>
      <w:r w:rsidRPr="00EA497F">
        <w:t xml:space="preserve"> </w:t>
      </w:r>
      <w:r w:rsidRPr="00EA1C4D">
        <w:rPr>
          <w:i/>
          <w:iCs/>
        </w:rPr>
        <w:t>European Journal of Operational Research</w:t>
      </w:r>
      <w:r w:rsidRPr="00EA497F">
        <w:t>, vol. 314, no. 2, pp. 409-432, Apr. 2024</w:t>
      </w:r>
      <w:r>
        <w:t>.</w:t>
      </w:r>
      <w:bookmarkEnd w:id="138"/>
    </w:p>
    <w:p w14:paraId="411F9D15" w14:textId="3F53E882" w:rsidR="00EA497F" w:rsidRDefault="00EA497F" w:rsidP="00EA497F">
      <w:pPr>
        <w:numPr>
          <w:ilvl w:val="0"/>
          <w:numId w:val="22"/>
        </w:numPr>
        <w:jc w:val="both"/>
      </w:pPr>
      <w:bookmarkStart w:id="139" w:name="_Ref228227236"/>
      <w:r w:rsidRPr="00EA497F">
        <w:t xml:space="preserve">X. Li, X. Guo, H. Tang, et al., </w:t>
      </w:r>
      <w:r w:rsidR="00EA1C4D">
        <w:t>“</w:t>
      </w:r>
      <w:r w:rsidRPr="00EA497F">
        <w:t>Survey of integrated flexible job shop scheduling problems,</w:t>
      </w:r>
      <w:r w:rsidR="00EA1C4D">
        <w:t>”</w:t>
      </w:r>
      <w:r w:rsidRPr="00EA497F">
        <w:t xml:space="preserve"> </w:t>
      </w:r>
      <w:r w:rsidRPr="00EA1C4D">
        <w:rPr>
          <w:i/>
          <w:iCs/>
        </w:rPr>
        <w:t>Computers &amp; Industrial Engineering</w:t>
      </w:r>
      <w:r w:rsidRPr="00EA497F">
        <w:t xml:space="preserve">, vol. 174, </w:t>
      </w:r>
      <w:r w:rsidR="00EA1C4D">
        <w:t>Article</w:t>
      </w:r>
      <w:r w:rsidRPr="00EA497F">
        <w:t xml:space="preserve"> 108786, Dec. 2022</w:t>
      </w:r>
      <w:r>
        <w:t>.</w:t>
      </w:r>
      <w:bookmarkEnd w:id="139"/>
    </w:p>
    <w:p w14:paraId="74DA0BB0" w14:textId="00FE2E6D" w:rsidR="00EA497F" w:rsidRDefault="00EA497F" w:rsidP="00F10043">
      <w:pPr>
        <w:pStyle w:val="af9"/>
        <w:numPr>
          <w:ilvl w:val="0"/>
          <w:numId w:val="22"/>
        </w:numPr>
        <w:ind w:leftChars="0"/>
      </w:pPr>
      <w:bookmarkStart w:id="140" w:name="_Ref228227300"/>
      <w:r w:rsidRPr="00EA497F">
        <w:t xml:space="preserve">C. Ngwu, Y. Liu, and R. Wu, </w:t>
      </w:r>
      <w:r w:rsidR="00EA1C4D">
        <w:t>“</w:t>
      </w:r>
      <w:r w:rsidRPr="00EA497F">
        <w:t>Reinforcement learning in dynamic job shop scheduling: a comprehensive review of AI-driven approaches in modern manufacturing,</w:t>
      </w:r>
      <w:r w:rsidR="00EA1C4D">
        <w:t>”</w:t>
      </w:r>
      <w:r w:rsidRPr="00EA497F">
        <w:t xml:space="preserve"> </w:t>
      </w:r>
      <w:r w:rsidRPr="00F10043">
        <w:rPr>
          <w:i/>
          <w:iCs/>
        </w:rPr>
        <w:t>Journal of Intelligent Manufacturing</w:t>
      </w:r>
      <w:r w:rsidRPr="00EA497F">
        <w:t>, vol. 37, pp. 1093-1108, 2026</w:t>
      </w:r>
      <w:r w:rsidR="00F10043" w:rsidRPr="00F10043">
        <w:t xml:space="preserve"> , doi: 10.1007/s10845-025-02585-6</w:t>
      </w:r>
      <w:r>
        <w:t>.</w:t>
      </w:r>
      <w:bookmarkEnd w:id="140"/>
    </w:p>
    <w:p w14:paraId="6BFF4FB4" w14:textId="01F19FC0" w:rsidR="00EA497F" w:rsidRDefault="00EA497F" w:rsidP="00EA497F">
      <w:pPr>
        <w:numPr>
          <w:ilvl w:val="0"/>
          <w:numId w:val="22"/>
        </w:numPr>
        <w:jc w:val="both"/>
      </w:pPr>
      <w:bookmarkStart w:id="141" w:name="_Ref228227303"/>
      <w:r w:rsidRPr="00EA497F">
        <w:t xml:space="preserve">Y. An, X. Chen, K. Gao, et al., </w:t>
      </w:r>
      <w:r w:rsidR="00EA1C4D">
        <w:t>“</w:t>
      </w:r>
      <w:r w:rsidRPr="00EA497F">
        <w:t>Multiobjective Flexible Job-Shop Rescheduling With New Job Insertion and Machine Preventive Maintenance,</w:t>
      </w:r>
      <w:r w:rsidR="00EA1C4D">
        <w:t>”</w:t>
      </w:r>
      <w:r w:rsidRPr="00EA497F">
        <w:t xml:space="preserve"> </w:t>
      </w:r>
      <w:r w:rsidRPr="00EA1C4D">
        <w:rPr>
          <w:i/>
          <w:iCs/>
        </w:rPr>
        <w:t>IEEE Transactions on Cybernetics</w:t>
      </w:r>
      <w:r w:rsidRPr="00EA497F">
        <w:t xml:space="preserve">, </w:t>
      </w:r>
      <w:r w:rsidRPr="00EA497F">
        <w:lastRenderedPageBreak/>
        <w:t>vol. 53, no. 5, pp. 3101-3113, May 2023</w:t>
      </w:r>
      <w:r>
        <w:t>.</w:t>
      </w:r>
      <w:bookmarkEnd w:id="141"/>
    </w:p>
    <w:p w14:paraId="3CA19477" w14:textId="0130DFD4" w:rsidR="00EA497F" w:rsidRDefault="00EA497F" w:rsidP="00EA497F">
      <w:pPr>
        <w:numPr>
          <w:ilvl w:val="0"/>
          <w:numId w:val="22"/>
        </w:numPr>
        <w:jc w:val="both"/>
      </w:pPr>
      <w:bookmarkStart w:id="142" w:name="_Ref228227383"/>
      <w:r w:rsidRPr="00EA497F">
        <w:t xml:space="preserve">M. Ghaleb, S. Taghipour, and H. Zolfagharinia, </w:t>
      </w:r>
      <w:r w:rsidR="00EA1C4D">
        <w:t>“</w:t>
      </w:r>
      <w:r w:rsidRPr="00EA497F">
        <w:t>Real-time integrated production-scheduling and maintenance-planning in a flexible job shop with machine deterioration and condition-based maintenance,</w:t>
      </w:r>
      <w:r w:rsidR="00EA1C4D">
        <w:t>”</w:t>
      </w:r>
      <w:r w:rsidRPr="00EA497F">
        <w:t xml:space="preserve"> </w:t>
      </w:r>
      <w:r w:rsidRPr="00EA1C4D">
        <w:rPr>
          <w:i/>
          <w:iCs/>
        </w:rPr>
        <w:t>Journal of Manufacturing Systems</w:t>
      </w:r>
      <w:r w:rsidRPr="00EA497F">
        <w:t>, vol. 61, pp. 423-449, Oct. 2021</w:t>
      </w:r>
      <w:r>
        <w:t>.</w:t>
      </w:r>
      <w:bookmarkEnd w:id="142"/>
    </w:p>
    <w:p w14:paraId="1DC97E9C" w14:textId="62376F38" w:rsidR="00EA497F" w:rsidRDefault="00EA497F" w:rsidP="00EA497F">
      <w:pPr>
        <w:numPr>
          <w:ilvl w:val="0"/>
          <w:numId w:val="22"/>
        </w:numPr>
        <w:jc w:val="both"/>
      </w:pPr>
      <w:r w:rsidRPr="00EA497F">
        <w:t xml:space="preserve">M. Pal, M. L. Mittal, G. Soni, et al., </w:t>
      </w:r>
      <w:r w:rsidR="00E61760">
        <w:t>“</w:t>
      </w:r>
      <w:r w:rsidRPr="00EA497F">
        <w:t>A multi-agent system for integrated scheduling and maintenance planning of the flexible job shop,</w:t>
      </w:r>
      <w:r w:rsidR="00E61760">
        <w:t>”</w:t>
      </w:r>
      <w:r w:rsidRPr="00EA497F">
        <w:t xml:space="preserve"> </w:t>
      </w:r>
      <w:r w:rsidRPr="00E61760">
        <w:rPr>
          <w:i/>
          <w:iCs/>
        </w:rPr>
        <w:t>Computers &amp; Operations Research</w:t>
      </w:r>
      <w:r w:rsidRPr="00EA497F">
        <w:t>, vol. 159, p. 106365, Nov. 2023</w:t>
      </w:r>
      <w:r>
        <w:t>.</w:t>
      </w:r>
    </w:p>
    <w:p w14:paraId="560AF74B" w14:textId="50E5518A" w:rsidR="00EA497F" w:rsidRDefault="00EA497F" w:rsidP="00EA497F">
      <w:pPr>
        <w:numPr>
          <w:ilvl w:val="0"/>
          <w:numId w:val="22"/>
        </w:numPr>
        <w:jc w:val="both"/>
      </w:pPr>
      <w:r w:rsidRPr="00EA497F">
        <w:t xml:space="preserve">W. Zhang, J. Gan, S. He, et al., </w:t>
      </w:r>
      <w:r w:rsidR="00E61760">
        <w:t>“</w:t>
      </w:r>
      <w:r w:rsidRPr="00EA497F">
        <w:t>An integrated framework of preventive maintenance and task scheduling for repairable multi-unit systems,</w:t>
      </w:r>
      <w:r w:rsidR="00E61760">
        <w:t>”</w:t>
      </w:r>
      <w:r w:rsidRPr="00EA497F">
        <w:t xml:space="preserve"> </w:t>
      </w:r>
      <w:r w:rsidRPr="00E61760">
        <w:rPr>
          <w:i/>
          <w:iCs/>
        </w:rPr>
        <w:t>Reliability Engineering &amp; System Safety</w:t>
      </w:r>
      <w:r w:rsidRPr="00EA497F">
        <w:t xml:space="preserve">, vol. 247, </w:t>
      </w:r>
      <w:r w:rsidR="00E61760">
        <w:t>Article</w:t>
      </w:r>
      <w:r w:rsidRPr="00EA497F">
        <w:t xml:space="preserve"> 110129, Jul. 2024</w:t>
      </w:r>
      <w:r>
        <w:t>.</w:t>
      </w:r>
    </w:p>
    <w:p w14:paraId="7DBDE32A" w14:textId="28FA81B3" w:rsidR="00EA497F" w:rsidRDefault="00EA497F" w:rsidP="00EA497F">
      <w:pPr>
        <w:numPr>
          <w:ilvl w:val="0"/>
          <w:numId w:val="22"/>
        </w:numPr>
        <w:jc w:val="both"/>
      </w:pPr>
      <w:bookmarkStart w:id="143" w:name="_Ref228227386"/>
      <w:r w:rsidRPr="00EA497F">
        <w:t xml:space="preserve">Y. Wang, T. Xia, Y. Li, et al., </w:t>
      </w:r>
      <w:r w:rsidR="00E61760">
        <w:t>“</w:t>
      </w:r>
      <w:r w:rsidRPr="00EA497F">
        <w:t>Integrated coordination of production scheduling, preventive maintenance, and energy conservation in flexible manufacturing environments,</w:t>
      </w:r>
      <w:r w:rsidR="00E61760">
        <w:t>”</w:t>
      </w:r>
      <w:r w:rsidRPr="00EA497F">
        <w:t xml:space="preserve"> </w:t>
      </w:r>
      <w:r w:rsidRPr="00E61760">
        <w:rPr>
          <w:i/>
          <w:iCs/>
        </w:rPr>
        <w:t>Journal of Cleaner Production</w:t>
      </w:r>
      <w:r w:rsidRPr="00EA497F">
        <w:t xml:space="preserve">, vol. 518, </w:t>
      </w:r>
      <w:r w:rsidR="00E61760">
        <w:t>Article</w:t>
      </w:r>
      <w:r w:rsidRPr="00EA497F">
        <w:t xml:space="preserve"> 145856, Aug. 2025</w:t>
      </w:r>
      <w:r>
        <w:t>.</w:t>
      </w:r>
      <w:bookmarkEnd w:id="143"/>
    </w:p>
    <w:p w14:paraId="78C0CA2D" w14:textId="19F22FDA" w:rsidR="00EA497F" w:rsidRDefault="00EA497F" w:rsidP="00EA497F">
      <w:pPr>
        <w:numPr>
          <w:ilvl w:val="0"/>
          <w:numId w:val="22"/>
        </w:numPr>
        <w:jc w:val="both"/>
      </w:pPr>
      <w:bookmarkStart w:id="144" w:name="_Ref228228007"/>
      <w:r>
        <w:t xml:space="preserve">R. S. Sutton, D. Precup, and S. Singh, </w:t>
      </w:r>
      <w:r w:rsidR="00E61760">
        <w:t>“</w:t>
      </w:r>
      <w:r>
        <w:t>Between MDPs and semi-MDPs: A framework for temporal abstraction in reinforcement learning,</w:t>
      </w:r>
      <w:r w:rsidR="00E61760">
        <w:t>”</w:t>
      </w:r>
      <w:r>
        <w:t xml:space="preserve"> </w:t>
      </w:r>
      <w:r w:rsidRPr="00E61760">
        <w:rPr>
          <w:i/>
          <w:iCs/>
        </w:rPr>
        <w:t>Artificial Intelligence</w:t>
      </w:r>
      <w:r>
        <w:t>, vol. 112, no. 1-2, pp. 181-211, Aug. 1999.</w:t>
      </w:r>
      <w:bookmarkEnd w:id="144"/>
    </w:p>
    <w:p w14:paraId="17190D39" w14:textId="61F01BBB" w:rsidR="00EA497F" w:rsidRDefault="00EA497F" w:rsidP="00EA497F">
      <w:pPr>
        <w:numPr>
          <w:ilvl w:val="0"/>
          <w:numId w:val="22"/>
        </w:numPr>
        <w:jc w:val="both"/>
      </w:pPr>
      <w:bookmarkStart w:id="145" w:name="_Ref228228034"/>
      <w:r>
        <w:t xml:space="preserve">C. J. C. H. Watkins and P. Dayan, </w:t>
      </w:r>
      <w:r w:rsidR="00F10043">
        <w:t>“</w:t>
      </w:r>
      <w:r>
        <w:t>Q-learning,</w:t>
      </w:r>
      <w:r w:rsidR="00F10043">
        <w:t>”</w:t>
      </w:r>
      <w:r>
        <w:t xml:space="preserve"> </w:t>
      </w:r>
      <w:r w:rsidRPr="00F10043">
        <w:rPr>
          <w:i/>
          <w:iCs/>
        </w:rPr>
        <w:t>Machine Learning</w:t>
      </w:r>
      <w:r>
        <w:t>, vol. 8, no. 3-4, pp. 279-292, May 1992.</w:t>
      </w:r>
      <w:bookmarkEnd w:id="145"/>
    </w:p>
    <w:p w14:paraId="680C8DB6" w14:textId="126B5B04" w:rsidR="00EA497F" w:rsidRDefault="00EA497F" w:rsidP="00EA497F">
      <w:pPr>
        <w:numPr>
          <w:ilvl w:val="0"/>
          <w:numId w:val="22"/>
        </w:numPr>
        <w:jc w:val="both"/>
      </w:pPr>
      <w:bookmarkStart w:id="146" w:name="_Ref228228071"/>
      <w:r>
        <w:t xml:space="preserve">H. van Hasselt, A. Guez, and D. Silver, </w:t>
      </w:r>
      <w:r w:rsidR="00F10043">
        <w:t>“</w:t>
      </w:r>
      <w:r>
        <w:t>Deep reinforcement learning with double Q-learning,</w:t>
      </w:r>
      <w:r w:rsidR="00F10043">
        <w:t>”</w:t>
      </w:r>
      <w:r>
        <w:t xml:space="preserve"> in </w:t>
      </w:r>
      <w:r w:rsidRPr="00F10043">
        <w:rPr>
          <w:i/>
          <w:iCs/>
        </w:rPr>
        <w:t>Proceedings of the AAAI Conference on Artificial Intelligence</w:t>
      </w:r>
      <w:r>
        <w:t>, vol. 30, no. 1, 2016, pp. 2094-2100.</w:t>
      </w:r>
      <w:bookmarkEnd w:id="146"/>
    </w:p>
    <w:p w14:paraId="5BA1B4DB" w14:textId="77777777" w:rsidR="00A704B2" w:rsidRDefault="00A704B2" w:rsidP="002D6577">
      <w:pPr>
        <w:jc w:val="both"/>
      </w:pPr>
    </w:p>
    <w:p w14:paraId="65A415FD" w14:textId="77777777" w:rsidR="00E75367" w:rsidRDefault="00E75367" w:rsidP="002D6577">
      <w:pPr>
        <w:jc w:val="both"/>
        <w:sectPr w:rsidR="00E75367" w:rsidSect="00F62EDC">
          <w:headerReference w:type="default" r:id="rId55"/>
          <w:footerReference w:type="default" r:id="rId56"/>
          <w:pgSz w:w="11906" w:h="16838"/>
          <w:pgMar w:top="1418" w:right="1418" w:bottom="1418" w:left="1418" w:header="851" w:footer="850" w:gutter="0"/>
          <w:cols w:space="425"/>
          <w:docGrid w:type="lines" w:linePitch="326"/>
        </w:sectPr>
      </w:pPr>
    </w:p>
    <w:p w14:paraId="62EC8258" w14:textId="77777777" w:rsidR="00546C77" w:rsidRDefault="004E1C9C" w:rsidP="00FE273C">
      <w:pPr>
        <w:pStyle w:val="10"/>
        <w:spacing w:before="163" w:after="163" w:line="240" w:lineRule="auto"/>
      </w:pPr>
      <w:bookmarkStart w:id="147" w:name="_Toc229162248"/>
      <w:r>
        <w:rPr>
          <w:rFonts w:hint="eastAsia"/>
        </w:rPr>
        <w:lastRenderedPageBreak/>
        <w:t>致谢</w:t>
      </w:r>
      <w:bookmarkEnd w:id="147"/>
    </w:p>
    <w:p w14:paraId="26515857" w14:textId="77777777" w:rsidR="009F0C84" w:rsidRPr="00100366" w:rsidRDefault="00DA20D9" w:rsidP="00C0729F">
      <w:pPr>
        <w:ind w:firstLineChars="200" w:firstLine="480"/>
        <w:jc w:val="both"/>
      </w:pPr>
      <w:r>
        <w:rPr>
          <w:rFonts w:hint="eastAsia"/>
        </w:rPr>
        <w:t>……</w:t>
      </w:r>
    </w:p>
    <w:sectPr w:rsidR="009F0C84" w:rsidRPr="00100366" w:rsidSect="00201EA7">
      <w:headerReference w:type="even" r:id="rId57"/>
      <w:headerReference w:type="default" r:id="rId58"/>
      <w:footerReference w:type="default" r:id="rId59"/>
      <w:pgSz w:w="11906" w:h="16838"/>
      <w:pgMar w:top="1418" w:right="1418" w:bottom="1418" w:left="1418" w:header="851" w:footer="85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0C512" w14:textId="77777777" w:rsidR="00A65690" w:rsidRDefault="00A65690" w:rsidP="00100366">
      <w:pPr>
        <w:spacing w:line="240" w:lineRule="auto"/>
      </w:pPr>
      <w:r>
        <w:separator/>
      </w:r>
    </w:p>
  </w:endnote>
  <w:endnote w:type="continuationSeparator" w:id="0">
    <w:p w14:paraId="31736EC6" w14:textId="77777777" w:rsidR="00A65690" w:rsidRDefault="00A65690" w:rsidP="001003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TKaiti">
    <w:altName w:val="华文楷体"/>
    <w:panose1 w:val="02010600040101010101"/>
    <w:charset w:val="86"/>
    <w:family w:val="auto"/>
    <w:pitch w:val="variable"/>
    <w:sig w:usb0="80000287" w:usb1="280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DEE96" w14:textId="77777777" w:rsidR="004D5440" w:rsidRPr="00C43B90" w:rsidRDefault="004D5440" w:rsidP="00B1519F">
    <w:pPr>
      <w:pStyle w:val="a5"/>
      <w:jc w:val="center"/>
      <w:rPr>
        <w:rFonts w:ascii="Times New Roman" w:hAnsi="Times New Roman"/>
        <w:sz w:val="21"/>
        <w:szCs w:val="21"/>
      </w:rPr>
    </w:pPr>
    <w:r w:rsidRPr="00C43B90">
      <w:rPr>
        <w:rFonts w:ascii="Times New Roman" w:hAnsi="Times New Roman"/>
        <w:sz w:val="21"/>
        <w:szCs w:val="21"/>
      </w:rPr>
      <w:fldChar w:fldCharType="begin"/>
    </w:r>
    <w:r w:rsidRPr="00C43B90">
      <w:rPr>
        <w:rFonts w:ascii="Times New Roman" w:hAnsi="Times New Roman"/>
        <w:sz w:val="21"/>
        <w:szCs w:val="21"/>
      </w:rPr>
      <w:instrText>PAGE   \* MERGEFORMAT</w:instrText>
    </w:r>
    <w:r w:rsidRPr="00C43B90">
      <w:rPr>
        <w:rFonts w:ascii="Times New Roman" w:hAnsi="Times New Roman"/>
        <w:sz w:val="21"/>
        <w:szCs w:val="21"/>
      </w:rPr>
      <w:fldChar w:fldCharType="separate"/>
    </w:r>
    <w:r w:rsidR="007371C5" w:rsidRPr="00C43B90">
      <w:rPr>
        <w:rFonts w:ascii="Times New Roman" w:hAnsi="Times New Roman"/>
        <w:noProof/>
        <w:sz w:val="21"/>
        <w:szCs w:val="21"/>
        <w:lang w:val="zh-CN"/>
      </w:rPr>
      <w:t>12</w:t>
    </w:r>
    <w:r w:rsidRPr="00C43B90">
      <w:rPr>
        <w:rFonts w:ascii="Times New Roman" w:hAnsi="Times New Roman"/>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151DC" w14:textId="77777777"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III</w:t>
    </w:r>
    <w:r w:rsidRPr="00C43B90">
      <w:rPr>
        <w:rFonts w:ascii="Times New Roman" w:hAnsi="Times New Roman"/>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660DD" w14:textId="77777777" w:rsidR="004D5440" w:rsidRDefault="004D5440" w:rsidP="00334F84">
    <w:pPr>
      <w:pStyle w:val="a5"/>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7CCF2" w14:textId="77777777" w:rsidR="004D5440" w:rsidRPr="00334F84" w:rsidRDefault="004D5440" w:rsidP="00C03668">
    <w:pPr>
      <w:pStyle w:val="a5"/>
      <w:jc w:val="center"/>
      <w:rPr>
        <w:sz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DFB9" w14:textId="77777777" w:rsidR="00DC425D" w:rsidRPr="00C43B90" w:rsidRDefault="00DC425D" w:rsidP="00C03668">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I</w:t>
    </w:r>
    <w:r w:rsidRPr="00C43B90">
      <w:rPr>
        <w:rFonts w:ascii="Times New Roman" w:hAnsi="Times New Roman"/>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3204" w14:textId="77777777" w:rsidR="004D5440" w:rsidRPr="00F44320" w:rsidRDefault="004D5440" w:rsidP="00334F84">
    <w:pPr>
      <w:pStyle w:val="a5"/>
      <w:jc w:val="center"/>
      <w:rPr>
        <w:rFonts w:ascii="Times New Roman" w:hAnsi="Times New Roman"/>
        <w:sz w:val="21"/>
      </w:rPr>
    </w:pPr>
    <w:r w:rsidRPr="00F44320">
      <w:rPr>
        <w:rFonts w:ascii="Times New Roman" w:hAnsi="Times New Roman"/>
        <w:sz w:val="21"/>
      </w:rPr>
      <w:fldChar w:fldCharType="begin"/>
    </w:r>
    <w:r w:rsidRPr="00F44320">
      <w:rPr>
        <w:rFonts w:ascii="Times New Roman" w:hAnsi="Times New Roman"/>
        <w:sz w:val="21"/>
      </w:rPr>
      <w:instrText>PAGE   \* MERGEFORMAT</w:instrText>
    </w:r>
    <w:r w:rsidRPr="00F44320">
      <w:rPr>
        <w:rFonts w:ascii="Times New Roman" w:hAnsi="Times New Roman"/>
        <w:sz w:val="21"/>
      </w:rPr>
      <w:fldChar w:fldCharType="separate"/>
    </w:r>
    <w:r w:rsidR="007371C5" w:rsidRPr="00F44320">
      <w:rPr>
        <w:rFonts w:ascii="Times New Roman" w:hAnsi="Times New Roman"/>
        <w:noProof/>
        <w:sz w:val="21"/>
        <w:lang w:val="zh-CN"/>
      </w:rPr>
      <w:t>1</w:t>
    </w:r>
    <w:r w:rsidRPr="00F44320">
      <w:rPr>
        <w:rFonts w:ascii="Times New Roman" w:hAnsi="Times New Roman"/>
        <w:sz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1B69" w14:textId="77777777" w:rsidR="004D5440" w:rsidRPr="00334F84" w:rsidRDefault="004D5440" w:rsidP="00334F84">
    <w:pPr>
      <w:pStyle w:val="a5"/>
      <w:jc w:val="center"/>
      <w:rPr>
        <w:sz w:val="21"/>
      </w:rPr>
    </w:pPr>
    <w:r>
      <w:rPr>
        <w:rFonts w:hint="eastAsia"/>
        <w:sz w:val="21"/>
      </w:rPr>
      <w:t>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EC02" w14:textId="77777777"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3</w:t>
    </w:r>
    <w:r w:rsidRPr="00C43B90">
      <w:rPr>
        <w:rFonts w:ascii="Times New Roman" w:hAnsi="Times New Roman"/>
        <w:sz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6C8EC" w14:textId="77777777"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9</w:t>
    </w:r>
    <w:r w:rsidRPr="00C43B90">
      <w:rPr>
        <w:rFonts w:ascii="Times New Roman" w:hAnsi="Times New Roman"/>
        <w:sz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EE60A" w14:textId="77777777" w:rsidR="004D5440" w:rsidRPr="00F8778E" w:rsidRDefault="004D5440" w:rsidP="00334F84">
    <w:pPr>
      <w:pStyle w:val="a5"/>
      <w:jc w:val="center"/>
      <w:rPr>
        <w:rFonts w:ascii="Times New Roman" w:hAnsi="Times New Roman"/>
        <w:sz w:val="21"/>
      </w:rPr>
    </w:pPr>
    <w:r w:rsidRPr="00F8778E">
      <w:rPr>
        <w:rFonts w:ascii="Times New Roman" w:hAnsi="Times New Roman"/>
        <w:sz w:val="21"/>
      </w:rPr>
      <w:fldChar w:fldCharType="begin"/>
    </w:r>
    <w:r w:rsidRPr="00F8778E">
      <w:rPr>
        <w:rFonts w:ascii="Times New Roman" w:hAnsi="Times New Roman"/>
        <w:sz w:val="21"/>
      </w:rPr>
      <w:instrText>PAGE   \* MERGEFORMAT</w:instrText>
    </w:r>
    <w:r w:rsidRPr="00F8778E">
      <w:rPr>
        <w:rFonts w:ascii="Times New Roman" w:hAnsi="Times New Roman"/>
        <w:sz w:val="21"/>
      </w:rPr>
      <w:fldChar w:fldCharType="separate"/>
    </w:r>
    <w:r w:rsidRPr="00F8778E">
      <w:rPr>
        <w:rFonts w:ascii="Times New Roman" w:hAnsi="Times New Roman"/>
        <w:noProof/>
        <w:sz w:val="21"/>
        <w:lang w:val="zh-CN"/>
      </w:rPr>
      <w:t>11</w:t>
    </w:r>
    <w:r w:rsidRPr="00F8778E">
      <w:rPr>
        <w:rFonts w:ascii="Times New Roman" w:hAnsi="Times New Roman"/>
        <w:sz w:val="2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E3D6" w14:textId="77777777"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11</w:t>
    </w:r>
    <w:r w:rsidRPr="00C43B90">
      <w:rPr>
        <w:rFonts w:ascii="Times New Roman" w:hAnsi="Times New Roman"/>
        <w:sz w:val="21"/>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D43A4" w14:textId="77777777"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13</w:t>
    </w:r>
    <w:r w:rsidRPr="00C43B90">
      <w:rPr>
        <w:rFonts w:ascii="Times New Roman" w:hAnsi="Times New Roman"/>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96DEB3" w14:textId="77777777" w:rsidR="00A65690" w:rsidRDefault="00A65690" w:rsidP="00100366">
      <w:pPr>
        <w:spacing w:line="240" w:lineRule="auto"/>
      </w:pPr>
      <w:r>
        <w:separator/>
      </w:r>
    </w:p>
  </w:footnote>
  <w:footnote w:type="continuationSeparator" w:id="0">
    <w:p w14:paraId="0734E36E" w14:textId="77777777" w:rsidR="00A65690" w:rsidRDefault="00A65690" w:rsidP="00100366">
      <w:pPr>
        <w:spacing w:line="240" w:lineRule="auto"/>
      </w:pPr>
      <w:r>
        <w:continuationSeparator/>
      </w:r>
    </w:p>
  </w:footnote>
  <w:footnote w:id="1">
    <w:p w14:paraId="01A91D3E" w14:textId="77777777" w:rsidR="001343ED" w:rsidRDefault="001343ED" w:rsidP="001343ED">
      <w:pPr>
        <w:pStyle w:val="af3"/>
        <w:jc w:val="both"/>
      </w:pPr>
      <w:r>
        <w:rPr>
          <w:rStyle w:val="af5"/>
        </w:rPr>
        <w:footnoteRef/>
      </w:r>
      <w:r>
        <w:t xml:space="preserve"> </w:t>
      </w:r>
      <w:r w:rsidRPr="00C4279B">
        <w:t>计算复杂性理论中的一个类别。如果所有</w:t>
      </w:r>
      <w:r w:rsidRPr="00C4279B">
        <w:t>NP</w:t>
      </w:r>
      <w:r w:rsidRPr="00C4279B">
        <w:t>问题都可以在多项式时间内归约为问题</w:t>
      </w:r>
      <m:oMath>
        <m:r>
          <w:rPr>
            <w:rFonts w:ascii="Cambria Math" w:hAnsi="Cambria Math"/>
          </w:rPr>
          <m:t>L</m:t>
        </m:r>
      </m:oMath>
      <w:r w:rsidRPr="00C4279B">
        <w:t>，则称</w:t>
      </w:r>
      <m:oMath>
        <m:r>
          <w:rPr>
            <w:rFonts w:ascii="Cambria Math" w:hAnsi="Cambria Math" w:hint="eastAsia"/>
          </w:rPr>
          <m:t>L</m:t>
        </m:r>
      </m:oMath>
      <w:r w:rsidRPr="00C4279B">
        <w:t>为</w:t>
      </w:r>
      <w:r w:rsidRPr="00C4279B">
        <w:t>NP-hard</w:t>
      </w:r>
      <w:r w:rsidRPr="00C4279B">
        <w:t>。这意味着该问题的难度至少与</w:t>
      </w:r>
      <w:r w:rsidRPr="00C4279B">
        <w:t>NP</w:t>
      </w:r>
      <w:r w:rsidRPr="00C4279B">
        <w:t>中最难的问题相等，且目前尚无已知的高效（多项式时间）算法能求得精确解。</w:t>
      </w:r>
    </w:p>
  </w:footnote>
  <w:footnote w:id="2">
    <w:p w14:paraId="6BDB1F34" w14:textId="47E30E8B" w:rsidR="00767FB1" w:rsidRPr="00767FB1" w:rsidRDefault="00767FB1" w:rsidP="00767FB1">
      <w:pPr>
        <w:pStyle w:val="af3"/>
        <w:jc w:val="both"/>
      </w:pPr>
      <w:r>
        <w:rPr>
          <w:rStyle w:val="af5"/>
        </w:rPr>
        <w:footnoteRef/>
      </w:r>
      <w:r>
        <w:t xml:space="preserve"> </w:t>
      </w:r>
      <w:r w:rsidRPr="00767FB1">
        <w:t>上置信界</w:t>
      </w:r>
      <w:r>
        <w:rPr>
          <w:rFonts w:hint="eastAsia"/>
        </w:rPr>
        <w:t>（</w:t>
      </w:r>
      <w:r w:rsidRPr="00767FB1">
        <w:t>Upper Confidence Bound</w:t>
      </w:r>
      <w:r>
        <w:t>, UCB</w:t>
      </w:r>
      <w:r>
        <w:rPr>
          <w:rFonts w:hint="eastAsia"/>
        </w:rPr>
        <w:t>）策略，即</w:t>
      </w:r>
      <w:r w:rsidRPr="00767FB1">
        <w:t>在决策时，始终选择</w:t>
      </w:r>
      <w:r w:rsidRPr="00767FB1">
        <w:t>“</w:t>
      </w:r>
      <w:r w:rsidRPr="00767FB1">
        <w:t>回报期望估计值</w:t>
      </w:r>
      <w:r w:rsidRPr="00767FB1">
        <w:t>”</w:t>
      </w:r>
      <w:r w:rsidRPr="00767FB1">
        <w:t>加上</w:t>
      </w:r>
      <w:r w:rsidRPr="00767FB1">
        <w:t>“</w:t>
      </w:r>
      <w:r w:rsidRPr="00767FB1">
        <w:t>不确定性补偿</w:t>
      </w:r>
      <w:r w:rsidRPr="00767FB1">
        <w:t>”</w:t>
      </w:r>
      <w:r w:rsidRPr="00767FB1">
        <w:t>之和最大的那个选项。</w:t>
      </w:r>
    </w:p>
  </w:footnote>
  <w:footnote w:id="3">
    <w:p w14:paraId="6D435138" w14:textId="281E98CD" w:rsidR="00B5092F" w:rsidRDefault="00B5092F" w:rsidP="00A03944">
      <w:pPr>
        <w:pStyle w:val="af3"/>
        <w:jc w:val="both"/>
      </w:pPr>
      <w:r>
        <w:rPr>
          <w:rStyle w:val="af5"/>
        </w:rPr>
        <w:footnoteRef/>
      </w:r>
      <w:r>
        <w:t xml:space="preserve"> </w:t>
      </w:r>
      <w:r>
        <w:t>松弛时间（</w:t>
      </w:r>
      <w:r>
        <w:t>Slack Time</w:t>
      </w:r>
      <w:r>
        <w:t>）是衡量一个工序或任务在不影响整体交期（</w:t>
      </w:r>
      <w:r>
        <w:t>Due Date</w:t>
      </w:r>
      <w:r>
        <w:t>）的前提下，可以延后启动或延迟完成的</w:t>
      </w:r>
      <w:r>
        <w:rPr>
          <w:rFonts w:hint="eastAsia"/>
        </w:rPr>
        <w:t>“</w:t>
      </w:r>
      <w:r>
        <w:t>缓冲量</w:t>
      </w:r>
      <w:r>
        <w:rPr>
          <w:rFonts w:hint="eastAsia"/>
        </w:rPr>
        <w:t>”</w:t>
      </w:r>
      <w:r>
        <w:t>。</w:t>
      </w:r>
      <m:oMath>
        <m:r>
          <w:rPr>
            <w:rFonts w:ascii="Cambria Math" w:hAnsi="Cambria Math" w:hint="eastAsia"/>
          </w:rPr>
          <m:t>Slack Time</m:t>
        </m:r>
        <m:r>
          <w:rPr>
            <w:rFonts w:ascii="Cambria Math" w:hAnsi="Cambria Math"/>
          </w:rPr>
          <m:t>=Due Date-Current Time-Remaining Processing Time</m:t>
        </m:r>
      </m:oMath>
    </w:p>
  </w:footnote>
  <w:footnote w:id="4">
    <w:p w14:paraId="238FBA95" w14:textId="77777777" w:rsidR="0012704E" w:rsidRDefault="0012704E" w:rsidP="0012704E">
      <w:pPr>
        <w:pStyle w:val="af3"/>
        <w:jc w:val="both"/>
      </w:pPr>
      <w:r>
        <w:rPr>
          <w:rStyle w:val="af5"/>
        </w:rPr>
        <w:footnoteRef/>
      </w:r>
      <w:r>
        <w:t xml:space="preserve"> </w:t>
      </w:r>
      <w:r>
        <w:rPr>
          <w:rFonts w:hint="eastAsia"/>
        </w:rPr>
        <w:t>即时故障（</w:t>
      </w:r>
      <w:r>
        <w:rPr>
          <w:rFonts w:hint="eastAsia"/>
        </w:rPr>
        <w:t>Imminent Breakdown</w:t>
      </w:r>
      <w:r>
        <w:rPr>
          <w:rFonts w:hint="eastAsia"/>
        </w:rPr>
        <w:t>）是指设备的</w:t>
      </w:r>
      <w:r>
        <w:rPr>
          <w:rFonts w:hint="eastAsia"/>
        </w:rPr>
        <w:t>RUL</w:t>
      </w:r>
      <w:r>
        <w:rPr>
          <w:rFonts w:hint="eastAsia"/>
        </w:rPr>
        <w:t>已降低至临界阈值一下，或者其退化速率急剧加速，导致设备在当前决策周期或下一个即时工序的加工过程中发生功能失效的概率极高。</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EC46" w14:textId="77777777" w:rsidR="004D5440" w:rsidRPr="00A379E2" w:rsidRDefault="004D5440" w:rsidP="006337D9">
    <w:pPr>
      <w:pStyle w:val="a3"/>
      <w:pBdr>
        <w:bottom w:val="single" w:sz="8" w:space="1" w:color="auto"/>
      </w:pBdr>
      <w:rPr>
        <w:sz w:val="21"/>
      </w:rPr>
    </w:pPr>
    <w:r w:rsidRPr="00A379E2">
      <w:rPr>
        <w:rFonts w:hint="eastAsia"/>
        <w:sz w:val="21"/>
      </w:rPr>
      <w:t>华南理工大学学士学位论文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EAE35" w14:textId="77777777" w:rsidR="004D5440" w:rsidRPr="002042CA" w:rsidRDefault="004D5440" w:rsidP="006337D9">
    <w:pPr>
      <w:pStyle w:val="a3"/>
      <w:pBdr>
        <w:bottom w:val="single" w:sz="8" w:space="1" w:color="auto"/>
      </w:pBdr>
      <w:rPr>
        <w:sz w:val="21"/>
      </w:rPr>
    </w:pPr>
    <w:r>
      <w:rPr>
        <w:rFonts w:hint="eastAsia"/>
        <w:sz w:val="21"/>
      </w:rPr>
      <w:t>第一章</w:t>
    </w:r>
    <w:r>
      <w:rPr>
        <w:rFonts w:hint="eastAsia"/>
        <w:sz w:val="21"/>
      </w:rPr>
      <w:t xml:space="preserve"> </w:t>
    </w:r>
    <w:r>
      <w:rPr>
        <w:rFonts w:hint="eastAsia"/>
        <w:sz w:val="21"/>
      </w:rPr>
      <w:t>绪论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81BF1" w14:textId="77777777" w:rsidR="004D5440" w:rsidRDefault="004D5440">
    <w:pPr>
      <w:pStyle w:val="a3"/>
    </w:pPr>
    <w:r>
      <w:rPr>
        <w:rFonts w:hint="eastAsia"/>
      </w:rPr>
      <w:t>第一章</w:t>
    </w:r>
    <w:r>
      <w:rPr>
        <w:rFonts w:hint="eastAsia"/>
      </w:rPr>
      <w:t xml:space="preserve"> </w:t>
    </w:r>
    <w:r>
      <w:rPr>
        <w:rFonts w:hint="eastAsia"/>
      </w:rPr>
      <w:t>绪论</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2EA6" w14:textId="77777777" w:rsidR="004D5440" w:rsidRPr="00DC6E43" w:rsidRDefault="00DC6E43" w:rsidP="00DC6E43">
    <w:pPr>
      <w:pStyle w:val="a3"/>
      <w:pBdr>
        <w:bottom w:val="single" w:sz="8" w:space="1" w:color="auto"/>
      </w:pBdr>
      <w:rPr>
        <w:sz w:val="21"/>
        <w:lang w:eastAsia="zh-CN"/>
      </w:rPr>
    </w:pPr>
    <w:r>
      <w:rPr>
        <w:rFonts w:hint="eastAsia"/>
        <w:sz w:val="21"/>
      </w:rPr>
      <w:t>第</w:t>
    </w:r>
    <w:r>
      <w:rPr>
        <w:rFonts w:hint="eastAsia"/>
        <w:sz w:val="21"/>
        <w:lang w:eastAsia="zh-CN"/>
      </w:rPr>
      <w:t>二</w:t>
    </w:r>
    <w:r>
      <w:rPr>
        <w:rFonts w:hint="eastAsia"/>
        <w:sz w:val="21"/>
      </w:rPr>
      <w:t>章</w:t>
    </w:r>
    <w:r>
      <w:rPr>
        <w:rFonts w:hint="eastAsia"/>
        <w:sz w:val="21"/>
        <w:lang w:eastAsia="zh-CN"/>
      </w:rPr>
      <w:t xml:space="preserve"> </w:t>
    </w:r>
    <w:r w:rsidRPr="00DC6E43">
      <w:rPr>
        <w:sz w:val="21"/>
        <w:lang w:eastAsia="zh-CN"/>
      </w:rPr>
      <w:t>基础理论与背景知识</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883B" w14:textId="77777777" w:rsidR="00096744" w:rsidRPr="002042CA" w:rsidRDefault="00096744" w:rsidP="006337D9">
    <w:pPr>
      <w:pStyle w:val="a3"/>
      <w:pBdr>
        <w:bottom w:val="single" w:sz="8" w:space="1" w:color="auto"/>
      </w:pBdr>
      <w:rPr>
        <w:sz w:val="21"/>
        <w:lang w:eastAsia="zh-CN"/>
      </w:rPr>
    </w:pPr>
    <w:r>
      <w:rPr>
        <w:rFonts w:hint="eastAsia"/>
        <w:sz w:val="21"/>
      </w:rPr>
      <w:t>第</w:t>
    </w:r>
    <w:r w:rsidR="00496BC5">
      <w:rPr>
        <w:rFonts w:hint="eastAsia"/>
        <w:sz w:val="21"/>
        <w:lang w:eastAsia="zh-CN"/>
      </w:rPr>
      <w:t>三</w:t>
    </w:r>
    <w:r>
      <w:rPr>
        <w:rFonts w:hint="eastAsia"/>
        <w:sz w:val="21"/>
      </w:rPr>
      <w:t>章</w:t>
    </w:r>
    <w:r w:rsidR="004847F9">
      <w:rPr>
        <w:rFonts w:hint="eastAsia"/>
        <w:sz w:val="21"/>
        <w:lang w:eastAsia="zh-CN"/>
      </w:rPr>
      <w:t xml:space="preserve"> </w:t>
    </w:r>
    <w:r w:rsidR="00496BC5">
      <w:rPr>
        <w:rFonts w:hint="eastAsia"/>
        <w:sz w:val="21"/>
        <w:lang w:eastAsia="zh-CN"/>
      </w:rPr>
      <w:t>问题描述与建模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7DB4F" w14:textId="77777777" w:rsidR="00496BC5" w:rsidRPr="00A379E2" w:rsidRDefault="00496BC5" w:rsidP="006337D9">
    <w:pPr>
      <w:pStyle w:val="a3"/>
      <w:pBdr>
        <w:bottom w:val="single" w:sz="8" w:space="1" w:color="auto"/>
      </w:pBdr>
      <w:rPr>
        <w:sz w:val="21"/>
      </w:rPr>
    </w:pPr>
    <w:r w:rsidRPr="00A379E2">
      <w:rPr>
        <w:rFonts w:hint="eastAsia"/>
        <w:sz w:val="21"/>
      </w:rPr>
      <w:t>华南理工大学学士学位论文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1B7C2" w14:textId="77777777" w:rsidR="00496BC5" w:rsidRPr="002042CA" w:rsidRDefault="00496BC5" w:rsidP="006337D9">
    <w:pPr>
      <w:pStyle w:val="a3"/>
      <w:pBdr>
        <w:bottom w:val="single" w:sz="8" w:space="1" w:color="auto"/>
      </w:pBdr>
      <w:rPr>
        <w:sz w:val="21"/>
        <w:lang w:eastAsia="zh-CN"/>
      </w:rPr>
    </w:pPr>
    <w:r>
      <w:rPr>
        <w:rFonts w:hint="eastAsia"/>
        <w:sz w:val="21"/>
      </w:rPr>
      <w:t>第</w:t>
    </w:r>
    <w:r>
      <w:rPr>
        <w:rFonts w:hint="eastAsia"/>
        <w:sz w:val="21"/>
        <w:lang w:eastAsia="zh-CN"/>
      </w:rPr>
      <w:t>四</w:t>
    </w:r>
    <w:r>
      <w:rPr>
        <w:rFonts w:hint="eastAsia"/>
        <w:sz w:val="21"/>
      </w:rPr>
      <w:t>章</w:t>
    </w:r>
    <w:r>
      <w:rPr>
        <w:rFonts w:hint="eastAsia"/>
        <w:sz w:val="21"/>
        <w:lang w:eastAsia="zh-CN"/>
      </w:rPr>
      <w:t xml:space="preserve"> </w:t>
    </w:r>
    <w:r w:rsidRPr="00E14561">
      <w:rPr>
        <w:rFonts w:ascii="Times New Roman" w:hAnsi="Times New Roman"/>
        <w:sz w:val="21"/>
        <w:lang w:eastAsia="zh-CN"/>
      </w:rPr>
      <w:t>RUL</w:t>
    </w:r>
    <w:r w:rsidRPr="00496BC5">
      <w:rPr>
        <w:sz w:val="21"/>
        <w:lang w:eastAsia="zh-CN"/>
      </w:rPr>
      <w:t>预测、维护智能体和调度智能体的算法设计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8873" w14:textId="77777777" w:rsidR="004D5440" w:rsidRPr="00A71AF1" w:rsidRDefault="004D5440" w:rsidP="006337D9">
    <w:pPr>
      <w:pStyle w:val="a3"/>
      <w:pBdr>
        <w:bottom w:val="single" w:sz="8" w:space="1" w:color="auto"/>
      </w:pBdr>
      <w:rPr>
        <w:sz w:val="21"/>
        <w:lang w:val="en-US" w:eastAsia="zh-CN"/>
      </w:rPr>
    </w:pPr>
    <w:r>
      <w:rPr>
        <w:rFonts w:hint="eastAsia"/>
        <w:sz w:val="21"/>
      </w:rPr>
      <w:t>第</w:t>
    </w:r>
    <w:r w:rsidR="00A71AF1">
      <w:rPr>
        <w:rFonts w:hint="eastAsia"/>
        <w:sz w:val="21"/>
        <w:lang w:eastAsia="zh-CN"/>
      </w:rPr>
      <w:t>五</w:t>
    </w:r>
    <w:r>
      <w:rPr>
        <w:rFonts w:hint="eastAsia"/>
        <w:sz w:val="21"/>
      </w:rPr>
      <w:t>章</w:t>
    </w:r>
    <w:r w:rsidR="00A71AF1">
      <w:rPr>
        <w:rFonts w:hint="eastAsia"/>
        <w:sz w:val="21"/>
        <w:lang w:eastAsia="zh-CN"/>
      </w:rPr>
      <w:t xml:space="preserve"> </w:t>
    </w:r>
    <w:r>
      <w:rPr>
        <w:sz w:val="21"/>
      </w:rPr>
      <w:t>实验</w:t>
    </w:r>
    <w:r w:rsidR="00525F5F">
      <w:rPr>
        <w:rFonts w:hint="eastAsia"/>
        <w:sz w:val="21"/>
        <w:lang w:eastAsia="zh-CN"/>
      </w:rPr>
      <w:t>设计、</w:t>
    </w:r>
    <w:r>
      <w:rPr>
        <w:sz w:val="21"/>
      </w:rPr>
      <w:t>结果</w:t>
    </w:r>
    <w:r w:rsidR="00A71AF1">
      <w:rPr>
        <w:rFonts w:hint="eastAsia"/>
        <w:sz w:val="21"/>
        <w:lang w:val="en-US" w:eastAsia="zh-CN"/>
      </w:rPr>
      <w:t>与分析</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E8C2F" w14:textId="77777777" w:rsidR="004D5440" w:rsidRPr="002042CA" w:rsidRDefault="004D5440" w:rsidP="006337D9">
    <w:pPr>
      <w:pStyle w:val="a3"/>
      <w:pBdr>
        <w:bottom w:val="single" w:sz="8" w:space="1" w:color="auto"/>
      </w:pBdr>
      <w:rPr>
        <w:sz w:val="21"/>
      </w:rPr>
    </w:pPr>
    <w:r>
      <w:rPr>
        <w:rFonts w:hint="eastAsia"/>
        <w:sz w:val="21"/>
      </w:rPr>
      <w:t>结论</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9AAF9" w14:textId="77777777" w:rsidR="004D5440" w:rsidRPr="002042CA" w:rsidRDefault="004D5440" w:rsidP="006337D9">
    <w:pPr>
      <w:pStyle w:val="a3"/>
      <w:pBdr>
        <w:bottom w:val="single" w:sz="8" w:space="1" w:color="auto"/>
      </w:pBdr>
      <w:rPr>
        <w:sz w:val="21"/>
        <w:lang w:eastAsia="zh-CN"/>
      </w:rPr>
    </w:pPr>
    <w:r>
      <w:rPr>
        <w:rFonts w:hint="eastAsia"/>
        <w:sz w:val="21"/>
      </w:rPr>
      <w:t>参考文献</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1CE2C" w14:textId="77777777" w:rsidR="004D5440" w:rsidRPr="000128D4" w:rsidRDefault="004D5440" w:rsidP="000128D4"/>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B5A3" w14:textId="77777777" w:rsidR="004D5440" w:rsidRPr="00CB5FD6" w:rsidRDefault="004D5440" w:rsidP="00CB5F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026"/>
    <w:multiLevelType w:val="multilevel"/>
    <w:tmpl w:val="8B70CEA8"/>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29E15D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2C027F1"/>
    <w:multiLevelType w:val="multilevel"/>
    <w:tmpl w:val="8B408E9E"/>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lang w:val="en-U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52A4BCE"/>
    <w:multiLevelType w:val="hybridMultilevel"/>
    <w:tmpl w:val="9F366EB2"/>
    <w:lvl w:ilvl="0" w:tplc="9614FF38">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719022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9C216EF"/>
    <w:multiLevelType w:val="hybridMultilevel"/>
    <w:tmpl w:val="BEC2B808"/>
    <w:lvl w:ilvl="0" w:tplc="21C00A5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A6571BC"/>
    <w:multiLevelType w:val="multilevel"/>
    <w:tmpl w:val="F2A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1510D"/>
    <w:multiLevelType w:val="multilevel"/>
    <w:tmpl w:val="9B98A36A"/>
    <w:lvl w:ilvl="0">
      <w:start w:val="4"/>
      <w:numFmt w:val="decimal"/>
      <w:lvlText w:val="%1"/>
      <w:lvlJc w:val="left"/>
      <w:pPr>
        <w:ind w:left="375" w:hanging="375"/>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CB47BCA"/>
    <w:multiLevelType w:val="multilevel"/>
    <w:tmpl w:val="8CD8D044"/>
    <w:lvl w:ilvl="0">
      <w:start w:val="5"/>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086130D"/>
    <w:multiLevelType w:val="multilevel"/>
    <w:tmpl w:val="342CF7FC"/>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0D01CE5"/>
    <w:multiLevelType w:val="hybridMultilevel"/>
    <w:tmpl w:val="5D109B5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0F5293D"/>
    <w:multiLevelType w:val="multilevel"/>
    <w:tmpl w:val="961C1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CF10C7"/>
    <w:multiLevelType w:val="multilevel"/>
    <w:tmpl w:val="6FA6A372"/>
    <w:styleLink w:val="3"/>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5DF4C2E"/>
    <w:multiLevelType w:val="multilevel"/>
    <w:tmpl w:val="7C38CF7C"/>
    <w:lvl w:ilvl="0">
      <w:start w:val="5"/>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7F25EF8"/>
    <w:multiLevelType w:val="multilevel"/>
    <w:tmpl w:val="49F83DF2"/>
    <w:lvl w:ilvl="0">
      <w:start w:val="3"/>
      <w:numFmt w:val="decimal"/>
      <w:lvlText w:val="（%1-"/>
      <w:lvlJc w:val="left"/>
      <w:pPr>
        <w:ind w:left="900" w:hanging="900"/>
      </w:pPr>
      <w:rPr>
        <w:rFonts w:hint="default"/>
      </w:rPr>
    </w:lvl>
    <w:lvl w:ilvl="1">
      <w:start w:val="29"/>
      <w:numFmt w:val="decimal"/>
      <w:lvlText w:val="（%1-%2）"/>
      <w:lvlJc w:val="left"/>
      <w:pPr>
        <w:ind w:left="1363" w:hanging="108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944763D"/>
    <w:multiLevelType w:val="hybridMultilevel"/>
    <w:tmpl w:val="D4FC69FA"/>
    <w:lvl w:ilvl="0" w:tplc="2A541D2C">
      <w:start w:val="1"/>
      <w:numFmt w:val="japaneseCounting"/>
      <w:lvlText w:val="第%1章"/>
      <w:lvlJc w:val="left"/>
      <w:pPr>
        <w:ind w:left="1260" w:hanging="1260"/>
      </w:pPr>
      <w:rPr>
        <w:rFonts w:hint="default"/>
      </w:rPr>
    </w:lvl>
    <w:lvl w:ilvl="1" w:tplc="3C9217E6">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358303E"/>
    <w:multiLevelType w:val="hybridMultilevel"/>
    <w:tmpl w:val="DA8A8D74"/>
    <w:lvl w:ilvl="0" w:tplc="26BC825E">
      <w:start w:val="1"/>
      <w:numFmt w:val="japaneseCounting"/>
      <w:lvlText w:val="第%1章"/>
      <w:lvlJc w:val="left"/>
      <w:pPr>
        <w:ind w:left="1260" w:hanging="12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5DC22F6"/>
    <w:multiLevelType w:val="multilevel"/>
    <w:tmpl w:val="58229A7E"/>
    <w:styleLink w:val="5"/>
    <w:lvl w:ilvl="0">
      <w:start w:val="1"/>
      <w:numFmt w:val="decimal"/>
      <w:lvlText w:val="（3-%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27BF15F3"/>
    <w:multiLevelType w:val="multilevel"/>
    <w:tmpl w:val="C39CC866"/>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7F351EE"/>
    <w:multiLevelType w:val="multilevel"/>
    <w:tmpl w:val="059EF1A0"/>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29BB1B74"/>
    <w:multiLevelType w:val="multilevel"/>
    <w:tmpl w:val="F326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D38F1"/>
    <w:multiLevelType w:val="hybridMultilevel"/>
    <w:tmpl w:val="4DF635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E94164F"/>
    <w:multiLevelType w:val="hybridMultilevel"/>
    <w:tmpl w:val="20ACB0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292386D"/>
    <w:multiLevelType w:val="multilevel"/>
    <w:tmpl w:val="9280B236"/>
    <w:lvl w:ilvl="0">
      <w:start w:val="3"/>
      <w:numFmt w:val="decimal"/>
      <w:lvlText w:val="%1"/>
      <w:lvlJc w:val="left"/>
      <w:pPr>
        <w:ind w:left="375" w:hanging="375"/>
      </w:pPr>
      <w:rPr>
        <w:rFonts w:hint="default"/>
      </w:rPr>
    </w:lvl>
    <w:lvl w:ilvl="1">
      <w:start w:val="1"/>
      <w:numFmt w:val="decimal"/>
      <w:lvlText w:val="4.%2"/>
      <w:lvlJc w:val="left"/>
      <w:pPr>
        <w:ind w:left="720" w:hanging="72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35A3253"/>
    <w:multiLevelType w:val="multilevel"/>
    <w:tmpl w:val="C1C6511A"/>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9066D16"/>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BF15822"/>
    <w:multiLevelType w:val="multilevel"/>
    <w:tmpl w:val="6FA6A372"/>
    <w:styleLink w:val="6"/>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3EB85917"/>
    <w:multiLevelType w:val="multilevel"/>
    <w:tmpl w:val="059EF1A0"/>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3EBF5758"/>
    <w:multiLevelType w:val="multilevel"/>
    <w:tmpl w:val="469657B6"/>
    <w:lvl w:ilvl="0">
      <w:start w:val="5"/>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3F2060CA"/>
    <w:multiLevelType w:val="multilevel"/>
    <w:tmpl w:val="C40E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2D3245"/>
    <w:multiLevelType w:val="hybridMultilevel"/>
    <w:tmpl w:val="56E899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0B76135"/>
    <w:multiLevelType w:val="hybridMultilevel"/>
    <w:tmpl w:val="373A0D8E"/>
    <w:lvl w:ilvl="0" w:tplc="A56C8BF6">
      <w:start w:val="1"/>
      <w:numFmt w:val="decimal"/>
      <w:lvlText w:val="（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42B2600B"/>
    <w:multiLevelType w:val="multilevel"/>
    <w:tmpl w:val="C39CC866"/>
    <w:styleLink w:val="1"/>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30C67AA"/>
    <w:multiLevelType w:val="multilevel"/>
    <w:tmpl w:val="373A0D8E"/>
    <w:styleLink w:val="4"/>
    <w:lvl w:ilvl="0">
      <w:start w:val="1"/>
      <w:numFmt w:val="decimal"/>
      <w:lvlText w:val="（2-%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4" w15:restartNumberingAfterBreak="0">
    <w:nsid w:val="434740A8"/>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44EB343F"/>
    <w:multiLevelType w:val="hybridMultilevel"/>
    <w:tmpl w:val="4674386E"/>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76A6BF9"/>
    <w:multiLevelType w:val="hybridMultilevel"/>
    <w:tmpl w:val="1E9A4F7A"/>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7B605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8" w15:restartNumberingAfterBreak="0">
    <w:nsid w:val="4DB90432"/>
    <w:multiLevelType w:val="hybridMultilevel"/>
    <w:tmpl w:val="F3CED40A"/>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4E846C72"/>
    <w:multiLevelType w:val="multilevel"/>
    <w:tmpl w:val="C1C6511A"/>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53A11E64"/>
    <w:multiLevelType w:val="multilevel"/>
    <w:tmpl w:val="2AAEB828"/>
    <w:lvl w:ilvl="0">
      <w:start w:val="5"/>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5424439D"/>
    <w:multiLevelType w:val="hybridMultilevel"/>
    <w:tmpl w:val="58229A7E"/>
    <w:lvl w:ilvl="0" w:tplc="7B225C84">
      <w:start w:val="1"/>
      <w:numFmt w:val="decimal"/>
      <w:lvlText w:val="（3-%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2" w15:restartNumberingAfterBreak="0">
    <w:nsid w:val="63E04412"/>
    <w:multiLevelType w:val="multilevel"/>
    <w:tmpl w:val="6FA6A372"/>
    <w:styleLink w:val="2"/>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678E0123"/>
    <w:multiLevelType w:val="hybridMultilevel"/>
    <w:tmpl w:val="A6C2F0F6"/>
    <w:lvl w:ilvl="0" w:tplc="B066BA7C">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697F7569"/>
    <w:multiLevelType w:val="hybridMultilevel"/>
    <w:tmpl w:val="368288B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5" w15:restartNumberingAfterBreak="0">
    <w:nsid w:val="69FC42E0"/>
    <w:multiLevelType w:val="hybridMultilevel"/>
    <w:tmpl w:val="2A3CB528"/>
    <w:lvl w:ilvl="0" w:tplc="B7B07A28">
      <w:start w:val="1"/>
      <w:numFmt w:val="decimal"/>
      <w:lvlText w:val="（4-%1）"/>
      <w:lvlJc w:val="left"/>
      <w:pPr>
        <w:ind w:left="480" w:hanging="480"/>
      </w:pPr>
      <w:rPr>
        <w:rFonts w:hint="eastAsia"/>
      </w:rPr>
    </w:lvl>
    <w:lvl w:ilvl="1" w:tplc="5394CD40">
      <w:numFmt w:val="bullet"/>
      <w:lvlText w:val="•"/>
      <w:lvlJc w:val="left"/>
      <w:pPr>
        <w:ind w:left="840" w:hanging="360"/>
      </w:pPr>
      <w:rPr>
        <w:rFonts w:ascii="Times New Roman" w:eastAsia="SimSun" w:hAnsi="Times New Roman" w:cs="Times New Roman"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6" w15:restartNumberingAfterBreak="0">
    <w:nsid w:val="6ACF4676"/>
    <w:multiLevelType w:val="multilevel"/>
    <w:tmpl w:val="CA688232"/>
    <w:lvl w:ilvl="0">
      <w:start w:val="4"/>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72021202"/>
    <w:multiLevelType w:val="hybridMultilevel"/>
    <w:tmpl w:val="76A8806E"/>
    <w:lvl w:ilvl="0" w:tplc="380CADF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8" w15:restartNumberingAfterBreak="0">
    <w:nsid w:val="75C97708"/>
    <w:multiLevelType w:val="hybridMultilevel"/>
    <w:tmpl w:val="739C8F58"/>
    <w:lvl w:ilvl="0" w:tplc="C46A8D9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9" w15:restartNumberingAfterBreak="0">
    <w:nsid w:val="782C7E83"/>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78D85259"/>
    <w:multiLevelType w:val="hybridMultilevel"/>
    <w:tmpl w:val="EE1AD952"/>
    <w:lvl w:ilvl="0" w:tplc="DD26805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7C0777DE"/>
    <w:multiLevelType w:val="multilevel"/>
    <w:tmpl w:val="866E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00175">
    <w:abstractNumId w:val="43"/>
  </w:num>
  <w:num w:numId="2" w16cid:durableId="1701204001">
    <w:abstractNumId w:val="37"/>
  </w:num>
  <w:num w:numId="3" w16cid:durableId="1110010619">
    <w:abstractNumId w:val="49"/>
  </w:num>
  <w:num w:numId="4" w16cid:durableId="1957176146">
    <w:abstractNumId w:val="4"/>
  </w:num>
  <w:num w:numId="5" w16cid:durableId="1201936884">
    <w:abstractNumId w:val="25"/>
  </w:num>
  <w:num w:numId="6" w16cid:durableId="1454061566">
    <w:abstractNumId w:val="9"/>
  </w:num>
  <w:num w:numId="7" w16cid:durableId="1342388041">
    <w:abstractNumId w:val="34"/>
  </w:num>
  <w:num w:numId="8" w16cid:durableId="856424903">
    <w:abstractNumId w:val="0"/>
  </w:num>
  <w:num w:numId="9" w16cid:durableId="1767730557">
    <w:abstractNumId w:val="2"/>
  </w:num>
  <w:num w:numId="10" w16cid:durableId="823086480">
    <w:abstractNumId w:val="27"/>
  </w:num>
  <w:num w:numId="11" w16cid:durableId="1086460083">
    <w:abstractNumId w:val="19"/>
  </w:num>
  <w:num w:numId="12" w16cid:durableId="1243955307">
    <w:abstractNumId w:val="39"/>
  </w:num>
  <w:num w:numId="13" w16cid:durableId="411902247">
    <w:abstractNumId w:val="24"/>
  </w:num>
  <w:num w:numId="14" w16cid:durableId="303973787">
    <w:abstractNumId w:val="7"/>
  </w:num>
  <w:num w:numId="15" w16cid:durableId="397557308">
    <w:abstractNumId w:val="15"/>
  </w:num>
  <w:num w:numId="16" w16cid:durableId="1276136081">
    <w:abstractNumId w:val="5"/>
  </w:num>
  <w:num w:numId="17" w16cid:durableId="1601454244">
    <w:abstractNumId w:val="21"/>
  </w:num>
  <w:num w:numId="18" w16cid:durableId="330105357">
    <w:abstractNumId w:val="30"/>
  </w:num>
  <w:num w:numId="19" w16cid:durableId="1710299046">
    <w:abstractNumId w:val="10"/>
  </w:num>
  <w:num w:numId="20" w16cid:durableId="1966350773">
    <w:abstractNumId w:val="22"/>
  </w:num>
  <w:num w:numId="21" w16cid:durableId="1118916626">
    <w:abstractNumId w:val="50"/>
  </w:num>
  <w:num w:numId="22" w16cid:durableId="157619537">
    <w:abstractNumId w:val="38"/>
  </w:num>
  <w:num w:numId="23" w16cid:durableId="1901477421">
    <w:abstractNumId w:val="36"/>
  </w:num>
  <w:num w:numId="24" w16cid:durableId="2130051495">
    <w:abstractNumId w:val="35"/>
  </w:num>
  <w:num w:numId="25" w16cid:durableId="7953599">
    <w:abstractNumId w:val="16"/>
  </w:num>
  <w:num w:numId="26" w16cid:durableId="1586303998">
    <w:abstractNumId w:val="1"/>
  </w:num>
  <w:num w:numId="27" w16cid:durableId="742483709">
    <w:abstractNumId w:val="18"/>
  </w:num>
  <w:num w:numId="28" w16cid:durableId="854029158">
    <w:abstractNumId w:val="48"/>
  </w:num>
  <w:num w:numId="29" w16cid:durableId="1943955641">
    <w:abstractNumId w:val="23"/>
  </w:num>
  <w:num w:numId="30" w16cid:durableId="1671981513">
    <w:abstractNumId w:val="32"/>
  </w:num>
  <w:num w:numId="31" w16cid:durableId="589657073">
    <w:abstractNumId w:val="42"/>
  </w:num>
  <w:num w:numId="32" w16cid:durableId="1411392667">
    <w:abstractNumId w:val="12"/>
  </w:num>
  <w:num w:numId="33" w16cid:durableId="1854762136">
    <w:abstractNumId w:val="3"/>
  </w:num>
  <w:num w:numId="34" w16cid:durableId="1965109916">
    <w:abstractNumId w:val="14"/>
  </w:num>
  <w:num w:numId="35" w16cid:durableId="1820876917">
    <w:abstractNumId w:val="31"/>
  </w:num>
  <w:num w:numId="36" w16cid:durableId="776677847">
    <w:abstractNumId w:val="41"/>
  </w:num>
  <w:num w:numId="37" w16cid:durableId="639578350">
    <w:abstractNumId w:val="33"/>
  </w:num>
  <w:num w:numId="38" w16cid:durableId="657197459">
    <w:abstractNumId w:val="46"/>
  </w:num>
  <w:num w:numId="39" w16cid:durableId="1275986155">
    <w:abstractNumId w:val="45"/>
  </w:num>
  <w:num w:numId="40" w16cid:durableId="2059355420">
    <w:abstractNumId w:val="17"/>
  </w:num>
  <w:num w:numId="41" w16cid:durableId="689842661">
    <w:abstractNumId w:val="44"/>
  </w:num>
  <w:num w:numId="42" w16cid:durableId="1023286803">
    <w:abstractNumId w:val="6"/>
  </w:num>
  <w:num w:numId="43" w16cid:durableId="1047493309">
    <w:abstractNumId w:val="51"/>
  </w:num>
  <w:num w:numId="44" w16cid:durableId="1575236961">
    <w:abstractNumId w:val="11"/>
  </w:num>
  <w:num w:numId="45" w16cid:durableId="1955818697">
    <w:abstractNumId w:val="47"/>
  </w:num>
  <w:num w:numId="46" w16cid:durableId="2060858925">
    <w:abstractNumId w:val="20"/>
  </w:num>
  <w:num w:numId="47" w16cid:durableId="1511215359">
    <w:abstractNumId w:val="26"/>
  </w:num>
  <w:num w:numId="48" w16cid:durableId="636226016">
    <w:abstractNumId w:val="13"/>
  </w:num>
  <w:num w:numId="49" w16cid:durableId="571739462">
    <w:abstractNumId w:val="40"/>
  </w:num>
  <w:num w:numId="50" w16cid:durableId="458450697">
    <w:abstractNumId w:val="29"/>
  </w:num>
  <w:num w:numId="51" w16cid:durableId="590817762">
    <w:abstractNumId w:val="28"/>
  </w:num>
  <w:num w:numId="52" w16cid:durableId="4855177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84"/>
    <w:rsid w:val="000007DB"/>
    <w:rsid w:val="00001837"/>
    <w:rsid w:val="00001C4F"/>
    <w:rsid w:val="00002563"/>
    <w:rsid w:val="00003451"/>
    <w:rsid w:val="000045FE"/>
    <w:rsid w:val="00005D33"/>
    <w:rsid w:val="00005E8B"/>
    <w:rsid w:val="00010056"/>
    <w:rsid w:val="00012758"/>
    <w:rsid w:val="00012822"/>
    <w:rsid w:val="000128D4"/>
    <w:rsid w:val="000142DE"/>
    <w:rsid w:val="00015525"/>
    <w:rsid w:val="000160C4"/>
    <w:rsid w:val="00017878"/>
    <w:rsid w:val="00017C98"/>
    <w:rsid w:val="00022868"/>
    <w:rsid w:val="00023D48"/>
    <w:rsid w:val="00025AA8"/>
    <w:rsid w:val="00027539"/>
    <w:rsid w:val="000327E6"/>
    <w:rsid w:val="00032AEC"/>
    <w:rsid w:val="00032BA3"/>
    <w:rsid w:val="00033D21"/>
    <w:rsid w:val="0003622E"/>
    <w:rsid w:val="000368E4"/>
    <w:rsid w:val="000379CE"/>
    <w:rsid w:val="00037D21"/>
    <w:rsid w:val="000409C4"/>
    <w:rsid w:val="00042080"/>
    <w:rsid w:val="000430E0"/>
    <w:rsid w:val="0004334C"/>
    <w:rsid w:val="00051881"/>
    <w:rsid w:val="00054463"/>
    <w:rsid w:val="00057005"/>
    <w:rsid w:val="00057176"/>
    <w:rsid w:val="000621AF"/>
    <w:rsid w:val="000701F9"/>
    <w:rsid w:val="00072ED7"/>
    <w:rsid w:val="00077FA8"/>
    <w:rsid w:val="000844CE"/>
    <w:rsid w:val="0008563B"/>
    <w:rsid w:val="000912E2"/>
    <w:rsid w:val="000931AB"/>
    <w:rsid w:val="00095036"/>
    <w:rsid w:val="00095C7F"/>
    <w:rsid w:val="00096744"/>
    <w:rsid w:val="000A07C5"/>
    <w:rsid w:val="000A0F73"/>
    <w:rsid w:val="000A2982"/>
    <w:rsid w:val="000A35BE"/>
    <w:rsid w:val="000B0889"/>
    <w:rsid w:val="000B405A"/>
    <w:rsid w:val="000B4237"/>
    <w:rsid w:val="000B727A"/>
    <w:rsid w:val="000C032F"/>
    <w:rsid w:val="000D0EBB"/>
    <w:rsid w:val="000D13A2"/>
    <w:rsid w:val="000D2A56"/>
    <w:rsid w:val="000D3098"/>
    <w:rsid w:val="000D5EFD"/>
    <w:rsid w:val="000E0A9E"/>
    <w:rsid w:val="000E22F5"/>
    <w:rsid w:val="000E2798"/>
    <w:rsid w:val="000E6183"/>
    <w:rsid w:val="000E7401"/>
    <w:rsid w:val="000E75C2"/>
    <w:rsid w:val="000F0B8A"/>
    <w:rsid w:val="000F2DE2"/>
    <w:rsid w:val="000F4A3E"/>
    <w:rsid w:val="000F4B30"/>
    <w:rsid w:val="00100366"/>
    <w:rsid w:val="0010130A"/>
    <w:rsid w:val="0010298E"/>
    <w:rsid w:val="001035A4"/>
    <w:rsid w:val="00104CC3"/>
    <w:rsid w:val="0010657F"/>
    <w:rsid w:val="0010672A"/>
    <w:rsid w:val="00106B39"/>
    <w:rsid w:val="00110DD9"/>
    <w:rsid w:val="00110E48"/>
    <w:rsid w:val="00111E6C"/>
    <w:rsid w:val="0011726B"/>
    <w:rsid w:val="00121E40"/>
    <w:rsid w:val="00123A60"/>
    <w:rsid w:val="001251C9"/>
    <w:rsid w:val="00126FED"/>
    <w:rsid w:val="0012704E"/>
    <w:rsid w:val="0012787F"/>
    <w:rsid w:val="00127C38"/>
    <w:rsid w:val="00133003"/>
    <w:rsid w:val="00134358"/>
    <w:rsid w:val="001343ED"/>
    <w:rsid w:val="00137C5D"/>
    <w:rsid w:val="001406E2"/>
    <w:rsid w:val="00146F49"/>
    <w:rsid w:val="001558E4"/>
    <w:rsid w:val="00162C65"/>
    <w:rsid w:val="00166C3A"/>
    <w:rsid w:val="00167049"/>
    <w:rsid w:val="001721FA"/>
    <w:rsid w:val="00174C52"/>
    <w:rsid w:val="00185B59"/>
    <w:rsid w:val="00186E14"/>
    <w:rsid w:val="00195AAE"/>
    <w:rsid w:val="00197A7C"/>
    <w:rsid w:val="001A02B9"/>
    <w:rsid w:val="001A0473"/>
    <w:rsid w:val="001A20E4"/>
    <w:rsid w:val="001A32F0"/>
    <w:rsid w:val="001A4242"/>
    <w:rsid w:val="001A4551"/>
    <w:rsid w:val="001A5FE2"/>
    <w:rsid w:val="001B02DA"/>
    <w:rsid w:val="001B6D56"/>
    <w:rsid w:val="001C22D8"/>
    <w:rsid w:val="001C3804"/>
    <w:rsid w:val="001C4023"/>
    <w:rsid w:val="001C438F"/>
    <w:rsid w:val="001C7869"/>
    <w:rsid w:val="001D062E"/>
    <w:rsid w:val="001D0F4D"/>
    <w:rsid w:val="001D115F"/>
    <w:rsid w:val="001D15B4"/>
    <w:rsid w:val="001D28AA"/>
    <w:rsid w:val="001D3331"/>
    <w:rsid w:val="001D5585"/>
    <w:rsid w:val="001E3D06"/>
    <w:rsid w:val="001E6803"/>
    <w:rsid w:val="001E7C96"/>
    <w:rsid w:val="001F755E"/>
    <w:rsid w:val="002018B4"/>
    <w:rsid w:val="00201EA7"/>
    <w:rsid w:val="00202E58"/>
    <w:rsid w:val="002042CA"/>
    <w:rsid w:val="00214804"/>
    <w:rsid w:val="00221D21"/>
    <w:rsid w:val="00222200"/>
    <w:rsid w:val="002237A4"/>
    <w:rsid w:val="002379D1"/>
    <w:rsid w:val="002446D4"/>
    <w:rsid w:val="00245009"/>
    <w:rsid w:val="0024502A"/>
    <w:rsid w:val="0025381D"/>
    <w:rsid w:val="002541A3"/>
    <w:rsid w:val="00257129"/>
    <w:rsid w:val="002666D0"/>
    <w:rsid w:val="00280B9C"/>
    <w:rsid w:val="002810B3"/>
    <w:rsid w:val="00283B6D"/>
    <w:rsid w:val="0028637E"/>
    <w:rsid w:val="00286B06"/>
    <w:rsid w:val="00290041"/>
    <w:rsid w:val="00291846"/>
    <w:rsid w:val="00292E13"/>
    <w:rsid w:val="00294448"/>
    <w:rsid w:val="00294C73"/>
    <w:rsid w:val="00294F6C"/>
    <w:rsid w:val="002A101A"/>
    <w:rsid w:val="002A3838"/>
    <w:rsid w:val="002A5B93"/>
    <w:rsid w:val="002B06B4"/>
    <w:rsid w:val="002B0A0C"/>
    <w:rsid w:val="002B1C8B"/>
    <w:rsid w:val="002B2067"/>
    <w:rsid w:val="002B2CE0"/>
    <w:rsid w:val="002C093E"/>
    <w:rsid w:val="002C16D2"/>
    <w:rsid w:val="002C2A44"/>
    <w:rsid w:val="002C34B9"/>
    <w:rsid w:val="002C6015"/>
    <w:rsid w:val="002C6293"/>
    <w:rsid w:val="002C655B"/>
    <w:rsid w:val="002D0A0F"/>
    <w:rsid w:val="002D0BE7"/>
    <w:rsid w:val="002D1A65"/>
    <w:rsid w:val="002D1E11"/>
    <w:rsid w:val="002D3934"/>
    <w:rsid w:val="002D5EAA"/>
    <w:rsid w:val="002D6577"/>
    <w:rsid w:val="002E0395"/>
    <w:rsid w:val="002E23E2"/>
    <w:rsid w:val="002E271D"/>
    <w:rsid w:val="002F280F"/>
    <w:rsid w:val="002F400A"/>
    <w:rsid w:val="002F6EC8"/>
    <w:rsid w:val="002F6F6A"/>
    <w:rsid w:val="0030024C"/>
    <w:rsid w:val="00305611"/>
    <w:rsid w:val="00306AB6"/>
    <w:rsid w:val="00310A44"/>
    <w:rsid w:val="00311BE3"/>
    <w:rsid w:val="003123AB"/>
    <w:rsid w:val="00316AE3"/>
    <w:rsid w:val="00317172"/>
    <w:rsid w:val="00317D18"/>
    <w:rsid w:val="00327905"/>
    <w:rsid w:val="00330621"/>
    <w:rsid w:val="00330E21"/>
    <w:rsid w:val="00332039"/>
    <w:rsid w:val="003331CD"/>
    <w:rsid w:val="00334F84"/>
    <w:rsid w:val="00337159"/>
    <w:rsid w:val="00340ADE"/>
    <w:rsid w:val="00340F73"/>
    <w:rsid w:val="00343F20"/>
    <w:rsid w:val="00344696"/>
    <w:rsid w:val="003446E7"/>
    <w:rsid w:val="00345AF9"/>
    <w:rsid w:val="003469DA"/>
    <w:rsid w:val="003534F5"/>
    <w:rsid w:val="00355AF5"/>
    <w:rsid w:val="00362228"/>
    <w:rsid w:val="003636B3"/>
    <w:rsid w:val="003636F1"/>
    <w:rsid w:val="00364225"/>
    <w:rsid w:val="00367C41"/>
    <w:rsid w:val="00373A87"/>
    <w:rsid w:val="003772AC"/>
    <w:rsid w:val="003804A8"/>
    <w:rsid w:val="0039282C"/>
    <w:rsid w:val="00392849"/>
    <w:rsid w:val="00393458"/>
    <w:rsid w:val="00393EF2"/>
    <w:rsid w:val="003A2080"/>
    <w:rsid w:val="003A2266"/>
    <w:rsid w:val="003A4CB1"/>
    <w:rsid w:val="003A6841"/>
    <w:rsid w:val="003B58E3"/>
    <w:rsid w:val="003B7A04"/>
    <w:rsid w:val="003B7B75"/>
    <w:rsid w:val="003C1B6B"/>
    <w:rsid w:val="003C308C"/>
    <w:rsid w:val="003C435A"/>
    <w:rsid w:val="003C48A6"/>
    <w:rsid w:val="003C7EE9"/>
    <w:rsid w:val="003D1818"/>
    <w:rsid w:val="003D3632"/>
    <w:rsid w:val="003D4272"/>
    <w:rsid w:val="003D5F2A"/>
    <w:rsid w:val="003E05D5"/>
    <w:rsid w:val="003E2BBB"/>
    <w:rsid w:val="003E767E"/>
    <w:rsid w:val="003F47C2"/>
    <w:rsid w:val="003F4CBC"/>
    <w:rsid w:val="003F74CD"/>
    <w:rsid w:val="00405BDC"/>
    <w:rsid w:val="004061B7"/>
    <w:rsid w:val="004061F5"/>
    <w:rsid w:val="00406B38"/>
    <w:rsid w:val="0040716F"/>
    <w:rsid w:val="00414B51"/>
    <w:rsid w:val="00415BA2"/>
    <w:rsid w:val="0041684A"/>
    <w:rsid w:val="00417F40"/>
    <w:rsid w:val="00424161"/>
    <w:rsid w:val="00426B97"/>
    <w:rsid w:val="00427B43"/>
    <w:rsid w:val="00427DEE"/>
    <w:rsid w:val="0045086C"/>
    <w:rsid w:val="0045263F"/>
    <w:rsid w:val="0045302D"/>
    <w:rsid w:val="00453677"/>
    <w:rsid w:val="00455AEA"/>
    <w:rsid w:val="00456A0F"/>
    <w:rsid w:val="004609F6"/>
    <w:rsid w:val="004645EB"/>
    <w:rsid w:val="00464F2F"/>
    <w:rsid w:val="00466E8C"/>
    <w:rsid w:val="00482F1F"/>
    <w:rsid w:val="00483667"/>
    <w:rsid w:val="00484690"/>
    <w:rsid w:val="004847F9"/>
    <w:rsid w:val="0049149E"/>
    <w:rsid w:val="0049621C"/>
    <w:rsid w:val="004966DA"/>
    <w:rsid w:val="00496BC5"/>
    <w:rsid w:val="00497707"/>
    <w:rsid w:val="004A29CE"/>
    <w:rsid w:val="004A50BC"/>
    <w:rsid w:val="004A50F0"/>
    <w:rsid w:val="004A7B40"/>
    <w:rsid w:val="004B7C23"/>
    <w:rsid w:val="004C4092"/>
    <w:rsid w:val="004C557A"/>
    <w:rsid w:val="004D14C1"/>
    <w:rsid w:val="004D3A08"/>
    <w:rsid w:val="004D5440"/>
    <w:rsid w:val="004D70F2"/>
    <w:rsid w:val="004E1B7C"/>
    <w:rsid w:val="004E1C9C"/>
    <w:rsid w:val="004E3929"/>
    <w:rsid w:val="004E6694"/>
    <w:rsid w:val="004E73C7"/>
    <w:rsid w:val="004F18A5"/>
    <w:rsid w:val="004F5243"/>
    <w:rsid w:val="004F5B4C"/>
    <w:rsid w:val="004F66DF"/>
    <w:rsid w:val="004F79D3"/>
    <w:rsid w:val="005000A8"/>
    <w:rsid w:val="00503C9E"/>
    <w:rsid w:val="00505ED2"/>
    <w:rsid w:val="00506031"/>
    <w:rsid w:val="00507B25"/>
    <w:rsid w:val="00511807"/>
    <w:rsid w:val="0051497A"/>
    <w:rsid w:val="0051615E"/>
    <w:rsid w:val="0051717C"/>
    <w:rsid w:val="00517AAB"/>
    <w:rsid w:val="00520496"/>
    <w:rsid w:val="00522A3E"/>
    <w:rsid w:val="00523D81"/>
    <w:rsid w:val="00524100"/>
    <w:rsid w:val="00524530"/>
    <w:rsid w:val="00524733"/>
    <w:rsid w:val="00525F5F"/>
    <w:rsid w:val="00527E45"/>
    <w:rsid w:val="00534384"/>
    <w:rsid w:val="00534A27"/>
    <w:rsid w:val="00534B1C"/>
    <w:rsid w:val="00544D77"/>
    <w:rsid w:val="0054555C"/>
    <w:rsid w:val="00545A63"/>
    <w:rsid w:val="00546C77"/>
    <w:rsid w:val="00546C94"/>
    <w:rsid w:val="00547245"/>
    <w:rsid w:val="00550809"/>
    <w:rsid w:val="00553978"/>
    <w:rsid w:val="0055418E"/>
    <w:rsid w:val="005544AA"/>
    <w:rsid w:val="00563DA7"/>
    <w:rsid w:val="0057237A"/>
    <w:rsid w:val="00575AF9"/>
    <w:rsid w:val="00576161"/>
    <w:rsid w:val="00582758"/>
    <w:rsid w:val="005845F3"/>
    <w:rsid w:val="00584680"/>
    <w:rsid w:val="00587978"/>
    <w:rsid w:val="00593E75"/>
    <w:rsid w:val="005A3DC2"/>
    <w:rsid w:val="005A3DD2"/>
    <w:rsid w:val="005A4977"/>
    <w:rsid w:val="005A61DE"/>
    <w:rsid w:val="005A7F2C"/>
    <w:rsid w:val="005B17CF"/>
    <w:rsid w:val="005B34E9"/>
    <w:rsid w:val="005C3760"/>
    <w:rsid w:val="005C48BE"/>
    <w:rsid w:val="005C5B0B"/>
    <w:rsid w:val="005C67EF"/>
    <w:rsid w:val="005C6ED6"/>
    <w:rsid w:val="005C7B75"/>
    <w:rsid w:val="005D2A34"/>
    <w:rsid w:val="005D4EA1"/>
    <w:rsid w:val="005D5ADD"/>
    <w:rsid w:val="005D6CD6"/>
    <w:rsid w:val="005E0291"/>
    <w:rsid w:val="005E5EA5"/>
    <w:rsid w:val="005E7C70"/>
    <w:rsid w:val="005F2A63"/>
    <w:rsid w:val="005F4B5A"/>
    <w:rsid w:val="005F7571"/>
    <w:rsid w:val="005F7A70"/>
    <w:rsid w:val="00605287"/>
    <w:rsid w:val="00612DCE"/>
    <w:rsid w:val="0061378D"/>
    <w:rsid w:val="006161F4"/>
    <w:rsid w:val="00617BDF"/>
    <w:rsid w:val="00622B04"/>
    <w:rsid w:val="00624973"/>
    <w:rsid w:val="00625E0A"/>
    <w:rsid w:val="0062612D"/>
    <w:rsid w:val="00632D06"/>
    <w:rsid w:val="006336DF"/>
    <w:rsid w:val="006337D9"/>
    <w:rsid w:val="00637321"/>
    <w:rsid w:val="00640373"/>
    <w:rsid w:val="006430A7"/>
    <w:rsid w:val="0064430A"/>
    <w:rsid w:val="00644378"/>
    <w:rsid w:val="0064483A"/>
    <w:rsid w:val="006457FA"/>
    <w:rsid w:val="0065033F"/>
    <w:rsid w:val="006506D3"/>
    <w:rsid w:val="00650A56"/>
    <w:rsid w:val="00650C64"/>
    <w:rsid w:val="00652181"/>
    <w:rsid w:val="00653445"/>
    <w:rsid w:val="00656F82"/>
    <w:rsid w:val="006574E3"/>
    <w:rsid w:val="00660768"/>
    <w:rsid w:val="006612F7"/>
    <w:rsid w:val="00661737"/>
    <w:rsid w:val="00664E99"/>
    <w:rsid w:val="006679A7"/>
    <w:rsid w:val="00675006"/>
    <w:rsid w:val="00675046"/>
    <w:rsid w:val="00675EAE"/>
    <w:rsid w:val="00677ADB"/>
    <w:rsid w:val="006814EC"/>
    <w:rsid w:val="00683D58"/>
    <w:rsid w:val="006845C2"/>
    <w:rsid w:val="006864E3"/>
    <w:rsid w:val="006904ED"/>
    <w:rsid w:val="00690786"/>
    <w:rsid w:val="00691BF3"/>
    <w:rsid w:val="006B2E02"/>
    <w:rsid w:val="006B40F3"/>
    <w:rsid w:val="006B45B1"/>
    <w:rsid w:val="006B65A6"/>
    <w:rsid w:val="006C237B"/>
    <w:rsid w:val="006C30D1"/>
    <w:rsid w:val="006C47B0"/>
    <w:rsid w:val="006C5BE1"/>
    <w:rsid w:val="006C6083"/>
    <w:rsid w:val="006C7D27"/>
    <w:rsid w:val="006D15C7"/>
    <w:rsid w:val="006D292D"/>
    <w:rsid w:val="006D5C98"/>
    <w:rsid w:val="006D6784"/>
    <w:rsid w:val="006D6ED5"/>
    <w:rsid w:val="006D731F"/>
    <w:rsid w:val="006E10AC"/>
    <w:rsid w:val="006E1BD5"/>
    <w:rsid w:val="006E3E96"/>
    <w:rsid w:val="006F13DC"/>
    <w:rsid w:val="006F5D20"/>
    <w:rsid w:val="006F78FE"/>
    <w:rsid w:val="00704948"/>
    <w:rsid w:val="0071246E"/>
    <w:rsid w:val="00716735"/>
    <w:rsid w:val="00721539"/>
    <w:rsid w:val="007219BD"/>
    <w:rsid w:val="00723086"/>
    <w:rsid w:val="00723213"/>
    <w:rsid w:val="00727C6F"/>
    <w:rsid w:val="007371C5"/>
    <w:rsid w:val="00742B97"/>
    <w:rsid w:val="0074468A"/>
    <w:rsid w:val="00744ADF"/>
    <w:rsid w:val="00747707"/>
    <w:rsid w:val="007500A9"/>
    <w:rsid w:val="00750E9C"/>
    <w:rsid w:val="00753385"/>
    <w:rsid w:val="00755B73"/>
    <w:rsid w:val="00763461"/>
    <w:rsid w:val="0076771A"/>
    <w:rsid w:val="00767FB1"/>
    <w:rsid w:val="0077206D"/>
    <w:rsid w:val="00772B1E"/>
    <w:rsid w:val="00774B80"/>
    <w:rsid w:val="00775151"/>
    <w:rsid w:val="00777A48"/>
    <w:rsid w:val="00781B7F"/>
    <w:rsid w:val="00786925"/>
    <w:rsid w:val="00790C00"/>
    <w:rsid w:val="00796A90"/>
    <w:rsid w:val="007A2762"/>
    <w:rsid w:val="007A5A52"/>
    <w:rsid w:val="007B2664"/>
    <w:rsid w:val="007B397D"/>
    <w:rsid w:val="007B44BC"/>
    <w:rsid w:val="007C483A"/>
    <w:rsid w:val="007C586D"/>
    <w:rsid w:val="007C7CC4"/>
    <w:rsid w:val="007D334B"/>
    <w:rsid w:val="007D6A5C"/>
    <w:rsid w:val="007E05D3"/>
    <w:rsid w:val="007E1B09"/>
    <w:rsid w:val="007E74A2"/>
    <w:rsid w:val="007F3E46"/>
    <w:rsid w:val="007F6A05"/>
    <w:rsid w:val="0080199B"/>
    <w:rsid w:val="008036AF"/>
    <w:rsid w:val="00804EF8"/>
    <w:rsid w:val="008160B6"/>
    <w:rsid w:val="00817282"/>
    <w:rsid w:val="00837323"/>
    <w:rsid w:val="00843094"/>
    <w:rsid w:val="00844F07"/>
    <w:rsid w:val="00845521"/>
    <w:rsid w:val="008467B9"/>
    <w:rsid w:val="0084705F"/>
    <w:rsid w:val="008474F8"/>
    <w:rsid w:val="00850329"/>
    <w:rsid w:val="00856446"/>
    <w:rsid w:val="008575AA"/>
    <w:rsid w:val="00863BB7"/>
    <w:rsid w:val="00866D42"/>
    <w:rsid w:val="00867BB2"/>
    <w:rsid w:val="00873115"/>
    <w:rsid w:val="008733DE"/>
    <w:rsid w:val="008765DA"/>
    <w:rsid w:val="0087706D"/>
    <w:rsid w:val="00880228"/>
    <w:rsid w:val="0088197B"/>
    <w:rsid w:val="0088720F"/>
    <w:rsid w:val="00887AD9"/>
    <w:rsid w:val="00887DDE"/>
    <w:rsid w:val="008912B9"/>
    <w:rsid w:val="008943C2"/>
    <w:rsid w:val="00895387"/>
    <w:rsid w:val="00896B7D"/>
    <w:rsid w:val="00896B8E"/>
    <w:rsid w:val="008A4F75"/>
    <w:rsid w:val="008A6203"/>
    <w:rsid w:val="008C2B22"/>
    <w:rsid w:val="008D6459"/>
    <w:rsid w:val="008D7517"/>
    <w:rsid w:val="008E0292"/>
    <w:rsid w:val="008E3EDE"/>
    <w:rsid w:val="008E6A84"/>
    <w:rsid w:val="008F3694"/>
    <w:rsid w:val="008F55D1"/>
    <w:rsid w:val="008F78E1"/>
    <w:rsid w:val="00901F3D"/>
    <w:rsid w:val="009034C8"/>
    <w:rsid w:val="00904ADE"/>
    <w:rsid w:val="009072C1"/>
    <w:rsid w:val="00907341"/>
    <w:rsid w:val="00910445"/>
    <w:rsid w:val="00912A60"/>
    <w:rsid w:val="00912DDA"/>
    <w:rsid w:val="009157B2"/>
    <w:rsid w:val="00917CC2"/>
    <w:rsid w:val="00920C89"/>
    <w:rsid w:val="0092453F"/>
    <w:rsid w:val="00925386"/>
    <w:rsid w:val="00925A47"/>
    <w:rsid w:val="0092723C"/>
    <w:rsid w:val="00930145"/>
    <w:rsid w:val="009318EC"/>
    <w:rsid w:val="009322F7"/>
    <w:rsid w:val="00933ECF"/>
    <w:rsid w:val="00936B24"/>
    <w:rsid w:val="00937405"/>
    <w:rsid w:val="00940581"/>
    <w:rsid w:val="00940D61"/>
    <w:rsid w:val="00943C03"/>
    <w:rsid w:val="00945A74"/>
    <w:rsid w:val="009478C3"/>
    <w:rsid w:val="00954C24"/>
    <w:rsid w:val="009557F3"/>
    <w:rsid w:val="00957767"/>
    <w:rsid w:val="009579D3"/>
    <w:rsid w:val="009601E2"/>
    <w:rsid w:val="009608B1"/>
    <w:rsid w:val="00962FD1"/>
    <w:rsid w:val="009716D9"/>
    <w:rsid w:val="0097476F"/>
    <w:rsid w:val="009748D5"/>
    <w:rsid w:val="00975A69"/>
    <w:rsid w:val="009812E1"/>
    <w:rsid w:val="00982A7D"/>
    <w:rsid w:val="009831AA"/>
    <w:rsid w:val="009841AE"/>
    <w:rsid w:val="00984ADA"/>
    <w:rsid w:val="009854A6"/>
    <w:rsid w:val="00985B75"/>
    <w:rsid w:val="00990F89"/>
    <w:rsid w:val="0099599F"/>
    <w:rsid w:val="009970F4"/>
    <w:rsid w:val="009A18C2"/>
    <w:rsid w:val="009A2DC3"/>
    <w:rsid w:val="009A31AC"/>
    <w:rsid w:val="009B73D6"/>
    <w:rsid w:val="009C0282"/>
    <w:rsid w:val="009C3575"/>
    <w:rsid w:val="009C6F11"/>
    <w:rsid w:val="009D333E"/>
    <w:rsid w:val="009D4D61"/>
    <w:rsid w:val="009D7F1D"/>
    <w:rsid w:val="009E126B"/>
    <w:rsid w:val="009F0C84"/>
    <w:rsid w:val="009F12B0"/>
    <w:rsid w:val="009F32A6"/>
    <w:rsid w:val="009F3E3F"/>
    <w:rsid w:val="009F7EE8"/>
    <w:rsid w:val="009F7F54"/>
    <w:rsid w:val="00A00282"/>
    <w:rsid w:val="00A02CEB"/>
    <w:rsid w:val="00A03944"/>
    <w:rsid w:val="00A03946"/>
    <w:rsid w:val="00A03B46"/>
    <w:rsid w:val="00A03B88"/>
    <w:rsid w:val="00A06C79"/>
    <w:rsid w:val="00A07356"/>
    <w:rsid w:val="00A103DF"/>
    <w:rsid w:val="00A13DD7"/>
    <w:rsid w:val="00A14902"/>
    <w:rsid w:val="00A22015"/>
    <w:rsid w:val="00A3025B"/>
    <w:rsid w:val="00A34792"/>
    <w:rsid w:val="00A35A37"/>
    <w:rsid w:val="00A3774D"/>
    <w:rsid w:val="00A379E2"/>
    <w:rsid w:val="00A43804"/>
    <w:rsid w:val="00A4664F"/>
    <w:rsid w:val="00A46CAE"/>
    <w:rsid w:val="00A53742"/>
    <w:rsid w:val="00A53E84"/>
    <w:rsid w:val="00A56718"/>
    <w:rsid w:val="00A57400"/>
    <w:rsid w:val="00A608BA"/>
    <w:rsid w:val="00A6184A"/>
    <w:rsid w:val="00A6267D"/>
    <w:rsid w:val="00A62A53"/>
    <w:rsid w:val="00A65690"/>
    <w:rsid w:val="00A704B2"/>
    <w:rsid w:val="00A711DA"/>
    <w:rsid w:val="00A717FD"/>
    <w:rsid w:val="00A71AF1"/>
    <w:rsid w:val="00A76828"/>
    <w:rsid w:val="00A84965"/>
    <w:rsid w:val="00A91055"/>
    <w:rsid w:val="00A955A7"/>
    <w:rsid w:val="00A965C2"/>
    <w:rsid w:val="00A97C3E"/>
    <w:rsid w:val="00AA16E8"/>
    <w:rsid w:val="00AA1E1C"/>
    <w:rsid w:val="00AA6E59"/>
    <w:rsid w:val="00AB0DA5"/>
    <w:rsid w:val="00AB14E9"/>
    <w:rsid w:val="00AB1B9A"/>
    <w:rsid w:val="00AB340E"/>
    <w:rsid w:val="00AB4BC0"/>
    <w:rsid w:val="00AC3AC9"/>
    <w:rsid w:val="00AC7669"/>
    <w:rsid w:val="00AC7BAE"/>
    <w:rsid w:val="00AD0DAA"/>
    <w:rsid w:val="00AD21E0"/>
    <w:rsid w:val="00AD4136"/>
    <w:rsid w:val="00AD68F0"/>
    <w:rsid w:val="00AD77CB"/>
    <w:rsid w:val="00AE19DF"/>
    <w:rsid w:val="00AE467C"/>
    <w:rsid w:val="00AE62CA"/>
    <w:rsid w:val="00AE778C"/>
    <w:rsid w:val="00AF2C31"/>
    <w:rsid w:val="00B0371A"/>
    <w:rsid w:val="00B105F9"/>
    <w:rsid w:val="00B1424A"/>
    <w:rsid w:val="00B1519F"/>
    <w:rsid w:val="00B2270F"/>
    <w:rsid w:val="00B22A42"/>
    <w:rsid w:val="00B23883"/>
    <w:rsid w:val="00B23F4D"/>
    <w:rsid w:val="00B24073"/>
    <w:rsid w:val="00B25EDE"/>
    <w:rsid w:val="00B2638D"/>
    <w:rsid w:val="00B322D8"/>
    <w:rsid w:val="00B327F1"/>
    <w:rsid w:val="00B35AAE"/>
    <w:rsid w:val="00B36CCD"/>
    <w:rsid w:val="00B412B7"/>
    <w:rsid w:val="00B459FF"/>
    <w:rsid w:val="00B46320"/>
    <w:rsid w:val="00B477EF"/>
    <w:rsid w:val="00B5092F"/>
    <w:rsid w:val="00B52331"/>
    <w:rsid w:val="00B5275E"/>
    <w:rsid w:val="00B54CDF"/>
    <w:rsid w:val="00B6073C"/>
    <w:rsid w:val="00B631F3"/>
    <w:rsid w:val="00B634B9"/>
    <w:rsid w:val="00B662E8"/>
    <w:rsid w:val="00B675CC"/>
    <w:rsid w:val="00B7063C"/>
    <w:rsid w:val="00B70DA6"/>
    <w:rsid w:val="00B71C17"/>
    <w:rsid w:val="00B71CA3"/>
    <w:rsid w:val="00B73576"/>
    <w:rsid w:val="00B744D9"/>
    <w:rsid w:val="00B831AB"/>
    <w:rsid w:val="00B831CB"/>
    <w:rsid w:val="00B84648"/>
    <w:rsid w:val="00B84BBB"/>
    <w:rsid w:val="00B87516"/>
    <w:rsid w:val="00B905E5"/>
    <w:rsid w:val="00B9392A"/>
    <w:rsid w:val="00B94D9E"/>
    <w:rsid w:val="00BA3A76"/>
    <w:rsid w:val="00BA4377"/>
    <w:rsid w:val="00BA6D97"/>
    <w:rsid w:val="00BA6E46"/>
    <w:rsid w:val="00BB0956"/>
    <w:rsid w:val="00BB4AF4"/>
    <w:rsid w:val="00BB5284"/>
    <w:rsid w:val="00BB689B"/>
    <w:rsid w:val="00BC038E"/>
    <w:rsid w:val="00BC16B3"/>
    <w:rsid w:val="00BC3531"/>
    <w:rsid w:val="00BC6A88"/>
    <w:rsid w:val="00BC7660"/>
    <w:rsid w:val="00BD0540"/>
    <w:rsid w:val="00BD5700"/>
    <w:rsid w:val="00BD5CF7"/>
    <w:rsid w:val="00BE1649"/>
    <w:rsid w:val="00BE2FD8"/>
    <w:rsid w:val="00BF08F8"/>
    <w:rsid w:val="00BF25C3"/>
    <w:rsid w:val="00BF2B77"/>
    <w:rsid w:val="00BF3707"/>
    <w:rsid w:val="00BF5E3D"/>
    <w:rsid w:val="00C01654"/>
    <w:rsid w:val="00C01CEF"/>
    <w:rsid w:val="00C03668"/>
    <w:rsid w:val="00C040DB"/>
    <w:rsid w:val="00C06630"/>
    <w:rsid w:val="00C0729F"/>
    <w:rsid w:val="00C0779A"/>
    <w:rsid w:val="00C12672"/>
    <w:rsid w:val="00C1395F"/>
    <w:rsid w:val="00C14458"/>
    <w:rsid w:val="00C14F86"/>
    <w:rsid w:val="00C1533B"/>
    <w:rsid w:val="00C21030"/>
    <w:rsid w:val="00C239DD"/>
    <w:rsid w:val="00C23A30"/>
    <w:rsid w:val="00C246CC"/>
    <w:rsid w:val="00C30001"/>
    <w:rsid w:val="00C3478B"/>
    <w:rsid w:val="00C34D9D"/>
    <w:rsid w:val="00C37B73"/>
    <w:rsid w:val="00C4279B"/>
    <w:rsid w:val="00C43B90"/>
    <w:rsid w:val="00C4400E"/>
    <w:rsid w:val="00C46F7D"/>
    <w:rsid w:val="00C47153"/>
    <w:rsid w:val="00C513E3"/>
    <w:rsid w:val="00C51C60"/>
    <w:rsid w:val="00C544DF"/>
    <w:rsid w:val="00C54D8D"/>
    <w:rsid w:val="00C555F5"/>
    <w:rsid w:val="00C60B7B"/>
    <w:rsid w:val="00C61776"/>
    <w:rsid w:val="00C61FF3"/>
    <w:rsid w:val="00C7106A"/>
    <w:rsid w:val="00C71D47"/>
    <w:rsid w:val="00C71E80"/>
    <w:rsid w:val="00C748B5"/>
    <w:rsid w:val="00C86653"/>
    <w:rsid w:val="00C86766"/>
    <w:rsid w:val="00C91753"/>
    <w:rsid w:val="00C9278D"/>
    <w:rsid w:val="00C950B2"/>
    <w:rsid w:val="00CA0FAF"/>
    <w:rsid w:val="00CA133B"/>
    <w:rsid w:val="00CA2E44"/>
    <w:rsid w:val="00CA366B"/>
    <w:rsid w:val="00CA5B3D"/>
    <w:rsid w:val="00CA5BA1"/>
    <w:rsid w:val="00CB4050"/>
    <w:rsid w:val="00CB5D53"/>
    <w:rsid w:val="00CB5FD6"/>
    <w:rsid w:val="00CB7202"/>
    <w:rsid w:val="00CC01A0"/>
    <w:rsid w:val="00CC118D"/>
    <w:rsid w:val="00CC1A04"/>
    <w:rsid w:val="00CD162C"/>
    <w:rsid w:val="00CD2DD0"/>
    <w:rsid w:val="00CD4666"/>
    <w:rsid w:val="00CE1426"/>
    <w:rsid w:val="00CE1A1C"/>
    <w:rsid w:val="00CE2DD5"/>
    <w:rsid w:val="00CE39CC"/>
    <w:rsid w:val="00CE4500"/>
    <w:rsid w:val="00CF14E3"/>
    <w:rsid w:val="00CF5C3F"/>
    <w:rsid w:val="00D00070"/>
    <w:rsid w:val="00D06E30"/>
    <w:rsid w:val="00D06F9D"/>
    <w:rsid w:val="00D07F36"/>
    <w:rsid w:val="00D11EE4"/>
    <w:rsid w:val="00D12B96"/>
    <w:rsid w:val="00D14088"/>
    <w:rsid w:val="00D14D45"/>
    <w:rsid w:val="00D17E01"/>
    <w:rsid w:val="00D22C02"/>
    <w:rsid w:val="00D22EDE"/>
    <w:rsid w:val="00D23204"/>
    <w:rsid w:val="00D2553B"/>
    <w:rsid w:val="00D258DD"/>
    <w:rsid w:val="00D318D6"/>
    <w:rsid w:val="00D3223A"/>
    <w:rsid w:val="00D34B78"/>
    <w:rsid w:val="00D34F0D"/>
    <w:rsid w:val="00D36787"/>
    <w:rsid w:val="00D37625"/>
    <w:rsid w:val="00D4377D"/>
    <w:rsid w:val="00D443E2"/>
    <w:rsid w:val="00D45A6B"/>
    <w:rsid w:val="00D46681"/>
    <w:rsid w:val="00D52969"/>
    <w:rsid w:val="00D53A11"/>
    <w:rsid w:val="00D57420"/>
    <w:rsid w:val="00D57CCB"/>
    <w:rsid w:val="00D610CD"/>
    <w:rsid w:val="00D64778"/>
    <w:rsid w:val="00D71308"/>
    <w:rsid w:val="00D738DD"/>
    <w:rsid w:val="00D7465E"/>
    <w:rsid w:val="00D8072E"/>
    <w:rsid w:val="00D80F00"/>
    <w:rsid w:val="00D811EF"/>
    <w:rsid w:val="00D814BF"/>
    <w:rsid w:val="00D86464"/>
    <w:rsid w:val="00D865F4"/>
    <w:rsid w:val="00D908DC"/>
    <w:rsid w:val="00D941D2"/>
    <w:rsid w:val="00D957F6"/>
    <w:rsid w:val="00DA0147"/>
    <w:rsid w:val="00DA014F"/>
    <w:rsid w:val="00DA0FBD"/>
    <w:rsid w:val="00DA20D9"/>
    <w:rsid w:val="00DA35DA"/>
    <w:rsid w:val="00DA4371"/>
    <w:rsid w:val="00DA5235"/>
    <w:rsid w:val="00DA6AA7"/>
    <w:rsid w:val="00DA6E9F"/>
    <w:rsid w:val="00DA7627"/>
    <w:rsid w:val="00DB0A85"/>
    <w:rsid w:val="00DB4050"/>
    <w:rsid w:val="00DB47DD"/>
    <w:rsid w:val="00DB499E"/>
    <w:rsid w:val="00DB52DE"/>
    <w:rsid w:val="00DB6153"/>
    <w:rsid w:val="00DB6B0D"/>
    <w:rsid w:val="00DB6D1F"/>
    <w:rsid w:val="00DC0403"/>
    <w:rsid w:val="00DC12A9"/>
    <w:rsid w:val="00DC1E90"/>
    <w:rsid w:val="00DC2808"/>
    <w:rsid w:val="00DC3A77"/>
    <w:rsid w:val="00DC425D"/>
    <w:rsid w:val="00DC6E43"/>
    <w:rsid w:val="00DC7587"/>
    <w:rsid w:val="00DD2DB3"/>
    <w:rsid w:val="00DD423C"/>
    <w:rsid w:val="00DD743A"/>
    <w:rsid w:val="00DE051D"/>
    <w:rsid w:val="00DE3BC0"/>
    <w:rsid w:val="00DE6014"/>
    <w:rsid w:val="00DF33C2"/>
    <w:rsid w:val="00DF67B2"/>
    <w:rsid w:val="00DF78CC"/>
    <w:rsid w:val="00E00FE6"/>
    <w:rsid w:val="00E02237"/>
    <w:rsid w:val="00E058FE"/>
    <w:rsid w:val="00E079A2"/>
    <w:rsid w:val="00E10544"/>
    <w:rsid w:val="00E11DB1"/>
    <w:rsid w:val="00E14561"/>
    <w:rsid w:val="00E15CEF"/>
    <w:rsid w:val="00E170CD"/>
    <w:rsid w:val="00E17FBB"/>
    <w:rsid w:val="00E2161A"/>
    <w:rsid w:val="00E2162F"/>
    <w:rsid w:val="00E21F2F"/>
    <w:rsid w:val="00E2288D"/>
    <w:rsid w:val="00E25539"/>
    <w:rsid w:val="00E30566"/>
    <w:rsid w:val="00E31D61"/>
    <w:rsid w:val="00E346A2"/>
    <w:rsid w:val="00E36350"/>
    <w:rsid w:val="00E36628"/>
    <w:rsid w:val="00E3684C"/>
    <w:rsid w:val="00E3764C"/>
    <w:rsid w:val="00E42EA4"/>
    <w:rsid w:val="00E43302"/>
    <w:rsid w:val="00E443E2"/>
    <w:rsid w:val="00E44429"/>
    <w:rsid w:val="00E45567"/>
    <w:rsid w:val="00E45B17"/>
    <w:rsid w:val="00E46477"/>
    <w:rsid w:val="00E4682C"/>
    <w:rsid w:val="00E51C26"/>
    <w:rsid w:val="00E5304D"/>
    <w:rsid w:val="00E54CEB"/>
    <w:rsid w:val="00E55397"/>
    <w:rsid w:val="00E577C3"/>
    <w:rsid w:val="00E602E5"/>
    <w:rsid w:val="00E60320"/>
    <w:rsid w:val="00E608B3"/>
    <w:rsid w:val="00E61760"/>
    <w:rsid w:val="00E61877"/>
    <w:rsid w:val="00E62E79"/>
    <w:rsid w:val="00E71442"/>
    <w:rsid w:val="00E71687"/>
    <w:rsid w:val="00E73B2F"/>
    <w:rsid w:val="00E75367"/>
    <w:rsid w:val="00E7672A"/>
    <w:rsid w:val="00E7790B"/>
    <w:rsid w:val="00E83E54"/>
    <w:rsid w:val="00E93384"/>
    <w:rsid w:val="00E941B2"/>
    <w:rsid w:val="00E95E4D"/>
    <w:rsid w:val="00E96F60"/>
    <w:rsid w:val="00EA1C4D"/>
    <w:rsid w:val="00EA456D"/>
    <w:rsid w:val="00EA497F"/>
    <w:rsid w:val="00EA52AE"/>
    <w:rsid w:val="00EB7338"/>
    <w:rsid w:val="00EC33FF"/>
    <w:rsid w:val="00EC3754"/>
    <w:rsid w:val="00EC4A24"/>
    <w:rsid w:val="00EC5927"/>
    <w:rsid w:val="00EC5A36"/>
    <w:rsid w:val="00ED0978"/>
    <w:rsid w:val="00ED6055"/>
    <w:rsid w:val="00ED6D80"/>
    <w:rsid w:val="00ED705E"/>
    <w:rsid w:val="00EE0D27"/>
    <w:rsid w:val="00EE35E7"/>
    <w:rsid w:val="00EE3CED"/>
    <w:rsid w:val="00EE79B9"/>
    <w:rsid w:val="00EF1C54"/>
    <w:rsid w:val="00EF7789"/>
    <w:rsid w:val="00F01E5B"/>
    <w:rsid w:val="00F0252E"/>
    <w:rsid w:val="00F025CA"/>
    <w:rsid w:val="00F02BA4"/>
    <w:rsid w:val="00F039D2"/>
    <w:rsid w:val="00F06385"/>
    <w:rsid w:val="00F07761"/>
    <w:rsid w:val="00F10043"/>
    <w:rsid w:val="00F311E3"/>
    <w:rsid w:val="00F322B5"/>
    <w:rsid w:val="00F32E71"/>
    <w:rsid w:val="00F32F6C"/>
    <w:rsid w:val="00F36E60"/>
    <w:rsid w:val="00F374C3"/>
    <w:rsid w:val="00F376BD"/>
    <w:rsid w:val="00F37A6F"/>
    <w:rsid w:val="00F4417D"/>
    <w:rsid w:val="00F44320"/>
    <w:rsid w:val="00F45738"/>
    <w:rsid w:val="00F45A26"/>
    <w:rsid w:val="00F54ACA"/>
    <w:rsid w:val="00F621EC"/>
    <w:rsid w:val="00F62EDC"/>
    <w:rsid w:val="00F6528E"/>
    <w:rsid w:val="00F671C1"/>
    <w:rsid w:val="00F7503C"/>
    <w:rsid w:val="00F75C30"/>
    <w:rsid w:val="00F76020"/>
    <w:rsid w:val="00F76B58"/>
    <w:rsid w:val="00F843B0"/>
    <w:rsid w:val="00F8778E"/>
    <w:rsid w:val="00F926CF"/>
    <w:rsid w:val="00F95C07"/>
    <w:rsid w:val="00FA0A02"/>
    <w:rsid w:val="00FA25A9"/>
    <w:rsid w:val="00FA2B99"/>
    <w:rsid w:val="00FA487F"/>
    <w:rsid w:val="00FA73CF"/>
    <w:rsid w:val="00FB72B3"/>
    <w:rsid w:val="00FB7D6E"/>
    <w:rsid w:val="00FC0F8A"/>
    <w:rsid w:val="00FC0FB7"/>
    <w:rsid w:val="00FC52D1"/>
    <w:rsid w:val="00FC6E4D"/>
    <w:rsid w:val="00FD15D2"/>
    <w:rsid w:val="00FD1D74"/>
    <w:rsid w:val="00FD3098"/>
    <w:rsid w:val="00FD3F5E"/>
    <w:rsid w:val="00FD40C9"/>
    <w:rsid w:val="00FD4C00"/>
    <w:rsid w:val="00FD5114"/>
    <w:rsid w:val="00FE0039"/>
    <w:rsid w:val="00FE03CF"/>
    <w:rsid w:val="00FE0506"/>
    <w:rsid w:val="00FE1947"/>
    <w:rsid w:val="00FE273C"/>
    <w:rsid w:val="00FE6AC0"/>
    <w:rsid w:val="00FE7D8D"/>
    <w:rsid w:val="00FF17E2"/>
    <w:rsid w:val="00FF43FD"/>
    <w:rsid w:val="00FF5B72"/>
    <w:rsid w:val="00FF7674"/>
    <w:rsid w:val="00FF77B5"/>
    <w:rsid w:val="00FF7B6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6988E"/>
  <w15:chartTrackingRefBased/>
  <w15:docId w15:val="{CD26BB72-ACE5-A348-88FC-EA3575BC8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6.正文"/>
    <w:qFormat/>
    <w:rsid w:val="00AF2C31"/>
    <w:pPr>
      <w:widowControl w:val="0"/>
      <w:spacing w:line="360" w:lineRule="auto"/>
    </w:pPr>
    <w:rPr>
      <w:rFonts w:ascii="Times New Roman" w:hAnsi="Times New Roman"/>
      <w:kern w:val="2"/>
      <w:sz w:val="24"/>
      <w:szCs w:val="22"/>
      <w:lang w:eastAsia="zh-CN"/>
    </w:rPr>
  </w:style>
  <w:style w:type="paragraph" w:styleId="10">
    <w:name w:val="heading 1"/>
    <w:aliases w:val="1.各章标题"/>
    <w:basedOn w:val="a"/>
    <w:next w:val="a"/>
    <w:link w:val="11"/>
    <w:uiPriority w:val="9"/>
    <w:qFormat/>
    <w:rsid w:val="004F66DF"/>
    <w:pPr>
      <w:keepNext/>
      <w:keepLines/>
      <w:spacing w:beforeLines="50" w:before="50" w:afterLines="50" w:after="50"/>
      <w:jc w:val="center"/>
      <w:outlineLvl w:val="0"/>
    </w:pPr>
    <w:rPr>
      <w:rFonts w:eastAsia="SimHei"/>
      <w:bCs/>
      <w:kern w:val="44"/>
      <w:sz w:val="36"/>
      <w:szCs w:val="44"/>
      <w:lang w:val="x-none" w:eastAsia="x-none"/>
    </w:rPr>
  </w:style>
  <w:style w:type="paragraph" w:styleId="20">
    <w:name w:val="heading 2"/>
    <w:aliases w:val="2.各节一级标题"/>
    <w:basedOn w:val="a"/>
    <w:next w:val="a"/>
    <w:link w:val="21"/>
    <w:uiPriority w:val="9"/>
    <w:qFormat/>
    <w:rsid w:val="00637321"/>
    <w:pPr>
      <w:keepNext/>
      <w:keepLines/>
      <w:spacing w:beforeLines="50" w:before="50" w:afterLines="50" w:after="50"/>
      <w:outlineLvl w:val="1"/>
    </w:pPr>
    <w:rPr>
      <w:rFonts w:eastAsia="SimHei"/>
      <w:bCs/>
      <w:sz w:val="30"/>
      <w:szCs w:val="32"/>
      <w:lang w:val="x-none" w:eastAsia="x-none"/>
    </w:rPr>
  </w:style>
  <w:style w:type="paragraph" w:styleId="30">
    <w:name w:val="heading 3"/>
    <w:aliases w:val="3.各节二级标题"/>
    <w:basedOn w:val="a"/>
    <w:next w:val="a"/>
    <w:link w:val="31"/>
    <w:uiPriority w:val="9"/>
    <w:qFormat/>
    <w:rsid w:val="00A62A53"/>
    <w:pPr>
      <w:keepNext/>
      <w:keepLines/>
      <w:spacing w:beforeLines="50" w:before="50" w:afterLines="50" w:after="50" w:line="240" w:lineRule="auto"/>
      <w:outlineLvl w:val="2"/>
    </w:pPr>
    <w:rPr>
      <w:rFonts w:eastAsia="SimHei"/>
      <w:bCs/>
      <w:sz w:val="28"/>
      <w:szCs w:val="32"/>
      <w:lang w:val="x-none" w:eastAsia="x-none"/>
    </w:rPr>
  </w:style>
  <w:style w:type="paragraph" w:styleId="40">
    <w:name w:val="heading 4"/>
    <w:aliases w:val="4.各节三级标题"/>
    <w:basedOn w:val="a"/>
    <w:next w:val="a"/>
    <w:link w:val="41"/>
    <w:uiPriority w:val="9"/>
    <w:qFormat/>
    <w:rsid w:val="007F6A05"/>
    <w:pPr>
      <w:keepNext/>
      <w:keepLines/>
      <w:spacing w:beforeLines="50" w:before="50" w:afterLines="50" w:after="50" w:line="240" w:lineRule="auto"/>
      <w:outlineLvl w:val="3"/>
    </w:pPr>
    <w:rPr>
      <w:rFonts w:eastAsia="SimHei"/>
      <w:bCs/>
      <w:szCs w:val="28"/>
      <w:lang w:val="x-none" w:eastAsia="x-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00366"/>
    <w:pPr>
      <w:pBdr>
        <w:bottom w:val="single" w:sz="6" w:space="1" w:color="auto"/>
      </w:pBdr>
      <w:tabs>
        <w:tab w:val="center" w:pos="4153"/>
        <w:tab w:val="right" w:pos="8306"/>
      </w:tabs>
      <w:snapToGrid w:val="0"/>
      <w:jc w:val="center"/>
    </w:pPr>
    <w:rPr>
      <w:rFonts w:ascii="Calibri" w:hAnsi="Calibri"/>
      <w:sz w:val="18"/>
      <w:szCs w:val="18"/>
      <w:lang w:val="x-none" w:eastAsia="x-none"/>
    </w:rPr>
  </w:style>
  <w:style w:type="character" w:customStyle="1" w:styleId="a4">
    <w:name w:val="頁首 字元"/>
    <w:link w:val="a3"/>
    <w:uiPriority w:val="99"/>
    <w:rsid w:val="00100366"/>
    <w:rPr>
      <w:kern w:val="2"/>
      <w:sz w:val="18"/>
      <w:szCs w:val="18"/>
    </w:rPr>
  </w:style>
  <w:style w:type="paragraph" w:styleId="a5">
    <w:name w:val="footer"/>
    <w:basedOn w:val="a"/>
    <w:link w:val="a6"/>
    <w:uiPriority w:val="99"/>
    <w:unhideWhenUsed/>
    <w:rsid w:val="00100366"/>
    <w:pPr>
      <w:tabs>
        <w:tab w:val="center" w:pos="4153"/>
        <w:tab w:val="right" w:pos="8306"/>
      </w:tabs>
      <w:snapToGrid w:val="0"/>
    </w:pPr>
    <w:rPr>
      <w:rFonts w:ascii="Calibri" w:hAnsi="Calibri"/>
      <w:sz w:val="18"/>
      <w:szCs w:val="18"/>
      <w:lang w:val="x-none" w:eastAsia="x-none"/>
    </w:rPr>
  </w:style>
  <w:style w:type="character" w:customStyle="1" w:styleId="a6">
    <w:name w:val="頁尾 字元"/>
    <w:link w:val="a5"/>
    <w:uiPriority w:val="99"/>
    <w:rsid w:val="00100366"/>
    <w:rPr>
      <w:kern w:val="2"/>
      <w:sz w:val="18"/>
      <w:szCs w:val="18"/>
    </w:rPr>
  </w:style>
  <w:style w:type="paragraph" w:styleId="a7">
    <w:name w:val="Title"/>
    <w:basedOn w:val="a"/>
    <w:link w:val="a8"/>
    <w:qFormat/>
    <w:rsid w:val="00100366"/>
    <w:pPr>
      <w:jc w:val="center"/>
    </w:pPr>
    <w:rPr>
      <w:b/>
      <w:bCs/>
      <w:sz w:val="32"/>
      <w:szCs w:val="24"/>
      <w:lang w:val="x-none" w:eastAsia="x-none"/>
    </w:rPr>
  </w:style>
  <w:style w:type="character" w:customStyle="1" w:styleId="a8">
    <w:name w:val="標題 字元"/>
    <w:link w:val="a7"/>
    <w:rsid w:val="00100366"/>
    <w:rPr>
      <w:rFonts w:ascii="Times New Roman" w:hAnsi="Times New Roman"/>
      <w:b/>
      <w:bCs/>
      <w:kern w:val="2"/>
      <w:sz w:val="32"/>
      <w:szCs w:val="24"/>
    </w:rPr>
  </w:style>
  <w:style w:type="character" w:styleId="a9">
    <w:name w:val="page number"/>
    <w:basedOn w:val="a0"/>
    <w:rsid w:val="00100366"/>
  </w:style>
  <w:style w:type="character" w:customStyle="1" w:styleId="11">
    <w:name w:val="標題 1 字元"/>
    <w:aliases w:val="1.各章标题 字元"/>
    <w:link w:val="10"/>
    <w:uiPriority w:val="9"/>
    <w:rsid w:val="004F66DF"/>
    <w:rPr>
      <w:rFonts w:ascii="Times New Roman" w:eastAsia="SimHei" w:hAnsi="Times New Roman"/>
      <w:bCs/>
      <w:kern w:val="44"/>
      <w:sz w:val="36"/>
      <w:szCs w:val="44"/>
    </w:rPr>
  </w:style>
  <w:style w:type="character" w:customStyle="1" w:styleId="21">
    <w:name w:val="標題 2 字元"/>
    <w:aliases w:val="2.各节一级标题 字元"/>
    <w:link w:val="20"/>
    <w:uiPriority w:val="9"/>
    <w:rsid w:val="00637321"/>
    <w:rPr>
      <w:rFonts w:ascii="Times New Roman" w:eastAsia="SimHei" w:hAnsi="Times New Roman" w:cs="Times New Roman"/>
      <w:bCs/>
      <w:kern w:val="2"/>
      <w:sz w:val="30"/>
      <w:szCs w:val="32"/>
    </w:rPr>
  </w:style>
  <w:style w:type="paragraph" w:customStyle="1" w:styleId="aa">
    <w:name w:val="各节二级标题"/>
    <w:basedOn w:val="a"/>
    <w:next w:val="a"/>
    <w:link w:val="Char"/>
    <w:rsid w:val="00637321"/>
    <w:pPr>
      <w:spacing w:beforeLines="50" w:before="50" w:afterLines="50" w:after="50"/>
    </w:pPr>
    <w:rPr>
      <w:rFonts w:eastAsia="SimHei"/>
      <w:sz w:val="28"/>
      <w:lang w:val="x-none" w:eastAsia="x-none"/>
    </w:rPr>
  </w:style>
  <w:style w:type="paragraph" w:customStyle="1" w:styleId="ab">
    <w:name w:val="各节三级标题"/>
    <w:basedOn w:val="a"/>
    <w:next w:val="a"/>
    <w:link w:val="Char0"/>
    <w:rsid w:val="00637321"/>
    <w:pPr>
      <w:spacing w:beforeLines="50" w:before="50" w:afterLines="50" w:after="50"/>
    </w:pPr>
    <w:rPr>
      <w:rFonts w:eastAsia="SimHei"/>
      <w:lang w:val="x-none" w:eastAsia="x-none"/>
    </w:rPr>
  </w:style>
  <w:style w:type="character" w:customStyle="1" w:styleId="Char">
    <w:name w:val="各节二级标题 Char"/>
    <w:link w:val="aa"/>
    <w:rsid w:val="00637321"/>
    <w:rPr>
      <w:rFonts w:ascii="Times New Roman" w:eastAsia="SimHei" w:hAnsi="Times New Roman"/>
      <w:kern w:val="2"/>
      <w:sz w:val="28"/>
      <w:szCs w:val="22"/>
    </w:rPr>
  </w:style>
  <w:style w:type="paragraph" w:customStyle="1" w:styleId="ac">
    <w:name w:val="条、款、项标题"/>
    <w:basedOn w:val="a"/>
    <w:next w:val="a"/>
    <w:link w:val="Char1"/>
    <w:rsid w:val="00637321"/>
    <w:pPr>
      <w:spacing w:beforeLines="50" w:before="50" w:afterLines="50" w:after="50"/>
    </w:pPr>
    <w:rPr>
      <w:rFonts w:eastAsia="SimHei"/>
    </w:rPr>
  </w:style>
  <w:style w:type="character" w:customStyle="1" w:styleId="Char0">
    <w:name w:val="各节三级标题 Char"/>
    <w:link w:val="ab"/>
    <w:rsid w:val="00637321"/>
    <w:rPr>
      <w:rFonts w:ascii="Times New Roman" w:eastAsia="SimHei" w:hAnsi="Times New Roman"/>
      <w:kern w:val="2"/>
      <w:sz w:val="24"/>
      <w:szCs w:val="22"/>
    </w:rPr>
  </w:style>
  <w:style w:type="table" w:styleId="ad">
    <w:name w:val="Table Grid"/>
    <w:basedOn w:val="a1"/>
    <w:uiPriority w:val="39"/>
    <w:rsid w:val="00E21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条、款、项标题 Char"/>
    <w:basedOn w:val="Char0"/>
    <w:link w:val="ac"/>
    <w:rsid w:val="00637321"/>
    <w:rPr>
      <w:rFonts w:ascii="Times New Roman" w:eastAsia="SimHei" w:hAnsi="Times New Roman"/>
      <w:kern w:val="2"/>
      <w:sz w:val="24"/>
      <w:szCs w:val="22"/>
    </w:rPr>
  </w:style>
  <w:style w:type="character" w:customStyle="1" w:styleId="31">
    <w:name w:val="標題 3 字元"/>
    <w:aliases w:val="3.各节二级标题 字元"/>
    <w:link w:val="30"/>
    <w:uiPriority w:val="9"/>
    <w:rsid w:val="00A62A53"/>
    <w:rPr>
      <w:rFonts w:ascii="Times New Roman" w:eastAsia="SimHei" w:hAnsi="Times New Roman"/>
      <w:bCs/>
      <w:kern w:val="2"/>
      <w:sz w:val="28"/>
      <w:szCs w:val="32"/>
    </w:rPr>
  </w:style>
  <w:style w:type="character" w:customStyle="1" w:styleId="41">
    <w:name w:val="標題 4 字元"/>
    <w:aliases w:val="4.各节三级标题 字元"/>
    <w:link w:val="40"/>
    <w:uiPriority w:val="9"/>
    <w:rsid w:val="007F6A05"/>
    <w:rPr>
      <w:rFonts w:ascii="Times New Roman" w:eastAsia="SimHei" w:hAnsi="Times New Roman" w:cs="Times New Roman"/>
      <w:bCs/>
      <w:kern w:val="2"/>
      <w:sz w:val="24"/>
      <w:szCs w:val="28"/>
    </w:rPr>
  </w:style>
  <w:style w:type="paragraph" w:styleId="ae">
    <w:name w:val="TOC Heading"/>
    <w:basedOn w:val="10"/>
    <w:next w:val="a"/>
    <w:uiPriority w:val="39"/>
    <w:qFormat/>
    <w:rsid w:val="00534A27"/>
    <w:pPr>
      <w:widowControl/>
      <w:spacing w:beforeLines="0" w:before="240" w:afterLines="0" w:after="0" w:line="259" w:lineRule="auto"/>
      <w:jc w:val="left"/>
      <w:outlineLvl w:val="9"/>
    </w:pPr>
    <w:rPr>
      <w:rFonts w:ascii="Calibri Light" w:eastAsia="SimSun" w:hAnsi="Calibri Light"/>
      <w:bCs w:val="0"/>
      <w:color w:val="2E74B5"/>
      <w:kern w:val="0"/>
      <w:sz w:val="32"/>
      <w:szCs w:val="32"/>
    </w:rPr>
  </w:style>
  <w:style w:type="paragraph" w:styleId="12">
    <w:name w:val="toc 1"/>
    <w:basedOn w:val="a"/>
    <w:next w:val="a"/>
    <w:autoRedefine/>
    <w:uiPriority w:val="39"/>
    <w:unhideWhenUsed/>
    <w:rsid w:val="00534A27"/>
  </w:style>
  <w:style w:type="paragraph" w:styleId="22">
    <w:name w:val="toc 2"/>
    <w:basedOn w:val="a"/>
    <w:next w:val="a"/>
    <w:autoRedefine/>
    <w:uiPriority w:val="39"/>
    <w:unhideWhenUsed/>
    <w:rsid w:val="00534A27"/>
    <w:pPr>
      <w:ind w:leftChars="200" w:left="420"/>
    </w:pPr>
  </w:style>
  <w:style w:type="paragraph" w:styleId="32">
    <w:name w:val="toc 3"/>
    <w:basedOn w:val="a"/>
    <w:next w:val="a"/>
    <w:autoRedefine/>
    <w:uiPriority w:val="39"/>
    <w:unhideWhenUsed/>
    <w:rsid w:val="00534A27"/>
    <w:pPr>
      <w:ind w:leftChars="400" w:left="840"/>
    </w:pPr>
  </w:style>
  <w:style w:type="character" w:styleId="af">
    <w:name w:val="Hyperlink"/>
    <w:uiPriority w:val="99"/>
    <w:unhideWhenUsed/>
    <w:rsid w:val="00534A27"/>
    <w:rPr>
      <w:color w:val="0563C1"/>
      <w:u w:val="single"/>
    </w:rPr>
  </w:style>
  <w:style w:type="paragraph" w:styleId="23">
    <w:name w:val="Body Text Indent 2"/>
    <w:basedOn w:val="a"/>
    <w:link w:val="24"/>
    <w:rsid w:val="00283B6D"/>
    <w:pPr>
      <w:adjustRightInd w:val="0"/>
      <w:spacing w:line="340" w:lineRule="exact"/>
      <w:ind w:firstLineChars="200" w:firstLine="603"/>
      <w:jc w:val="both"/>
      <w:textAlignment w:val="baseline"/>
    </w:pPr>
    <w:rPr>
      <w:rFonts w:ascii="SimSun" w:hAnsi="SimSun"/>
      <w:kern w:val="0"/>
      <w:sz w:val="28"/>
      <w:szCs w:val="20"/>
    </w:rPr>
  </w:style>
  <w:style w:type="character" w:customStyle="1" w:styleId="24">
    <w:name w:val="本文縮排 2 字元"/>
    <w:link w:val="23"/>
    <w:rsid w:val="00283B6D"/>
    <w:rPr>
      <w:rFonts w:ascii="SimSun" w:hAnsi="SimSun"/>
      <w:sz w:val="28"/>
    </w:rPr>
  </w:style>
  <w:style w:type="paragraph" w:styleId="af0">
    <w:name w:val="endnote text"/>
    <w:basedOn w:val="a"/>
    <w:link w:val="af1"/>
    <w:uiPriority w:val="99"/>
    <w:semiHidden/>
    <w:unhideWhenUsed/>
    <w:rsid w:val="00BD5700"/>
    <w:pPr>
      <w:snapToGrid w:val="0"/>
    </w:pPr>
  </w:style>
  <w:style w:type="character" w:customStyle="1" w:styleId="af1">
    <w:name w:val="章節附註文字 字元"/>
    <w:basedOn w:val="a0"/>
    <w:link w:val="af0"/>
    <w:uiPriority w:val="99"/>
    <w:semiHidden/>
    <w:rsid w:val="00BD5700"/>
    <w:rPr>
      <w:rFonts w:ascii="Times New Roman" w:hAnsi="Times New Roman"/>
      <w:kern w:val="2"/>
      <w:sz w:val="24"/>
      <w:szCs w:val="22"/>
      <w:lang w:eastAsia="zh-CN"/>
    </w:rPr>
  </w:style>
  <w:style w:type="character" w:styleId="af2">
    <w:name w:val="endnote reference"/>
    <w:basedOn w:val="a0"/>
    <w:uiPriority w:val="99"/>
    <w:semiHidden/>
    <w:unhideWhenUsed/>
    <w:rsid w:val="00BD5700"/>
    <w:rPr>
      <w:vertAlign w:val="superscript"/>
    </w:rPr>
  </w:style>
  <w:style w:type="paragraph" w:styleId="af3">
    <w:name w:val="footnote text"/>
    <w:basedOn w:val="a"/>
    <w:link w:val="af4"/>
    <w:uiPriority w:val="99"/>
    <w:semiHidden/>
    <w:unhideWhenUsed/>
    <w:rsid w:val="00BD5700"/>
    <w:pPr>
      <w:snapToGrid w:val="0"/>
    </w:pPr>
    <w:rPr>
      <w:sz w:val="20"/>
      <w:szCs w:val="20"/>
    </w:rPr>
  </w:style>
  <w:style w:type="character" w:customStyle="1" w:styleId="af4">
    <w:name w:val="註腳文字 字元"/>
    <w:basedOn w:val="a0"/>
    <w:link w:val="af3"/>
    <w:uiPriority w:val="99"/>
    <w:semiHidden/>
    <w:rsid w:val="00BD5700"/>
    <w:rPr>
      <w:rFonts w:ascii="Times New Roman" w:hAnsi="Times New Roman"/>
      <w:kern w:val="2"/>
      <w:lang w:eastAsia="zh-CN"/>
    </w:rPr>
  </w:style>
  <w:style w:type="character" w:styleId="af5">
    <w:name w:val="footnote reference"/>
    <w:basedOn w:val="a0"/>
    <w:uiPriority w:val="99"/>
    <w:semiHidden/>
    <w:unhideWhenUsed/>
    <w:rsid w:val="00BD5700"/>
    <w:rPr>
      <w:vertAlign w:val="superscript"/>
    </w:rPr>
  </w:style>
  <w:style w:type="character" w:styleId="af6">
    <w:name w:val="Unresolved Mention"/>
    <w:basedOn w:val="a0"/>
    <w:uiPriority w:val="99"/>
    <w:semiHidden/>
    <w:unhideWhenUsed/>
    <w:rsid w:val="002F6EC8"/>
    <w:rPr>
      <w:color w:val="605E5C"/>
      <w:shd w:val="clear" w:color="auto" w:fill="E1DFDD"/>
    </w:rPr>
  </w:style>
  <w:style w:type="character" w:styleId="af7">
    <w:name w:val="FollowedHyperlink"/>
    <w:basedOn w:val="a0"/>
    <w:uiPriority w:val="99"/>
    <w:semiHidden/>
    <w:unhideWhenUsed/>
    <w:rsid w:val="00466E8C"/>
    <w:rPr>
      <w:color w:val="96607D"/>
      <w:u w:val="single"/>
    </w:rPr>
  </w:style>
  <w:style w:type="paragraph" w:customStyle="1" w:styleId="msonormal0">
    <w:name w:val="msonormal"/>
    <w:basedOn w:val="a"/>
    <w:rsid w:val="00466E8C"/>
    <w:pPr>
      <w:widowControl/>
      <w:spacing w:before="100" w:beforeAutospacing="1" w:after="100" w:afterAutospacing="1" w:line="240" w:lineRule="auto"/>
    </w:pPr>
    <w:rPr>
      <w:rFonts w:ascii="新細明體" w:eastAsia="新細明體" w:hAnsi="新細明體" w:cs="新細明體"/>
      <w:kern w:val="0"/>
      <w:szCs w:val="24"/>
      <w:lang w:eastAsia="zh-TW"/>
    </w:rPr>
  </w:style>
  <w:style w:type="paragraph" w:customStyle="1" w:styleId="p1">
    <w:name w:val="p1"/>
    <w:basedOn w:val="a"/>
    <w:rsid w:val="002810B3"/>
    <w:pPr>
      <w:widowControl/>
      <w:spacing w:before="100" w:beforeAutospacing="1" w:after="100" w:afterAutospacing="1" w:line="240" w:lineRule="auto"/>
    </w:pPr>
    <w:rPr>
      <w:rFonts w:ascii="新細明體" w:eastAsia="新細明體" w:hAnsi="新細明體" w:cs="新細明體"/>
      <w:kern w:val="0"/>
      <w:szCs w:val="24"/>
      <w:lang w:eastAsia="zh-TW"/>
    </w:rPr>
  </w:style>
  <w:style w:type="character" w:styleId="af8">
    <w:name w:val="Placeholder Text"/>
    <w:basedOn w:val="a0"/>
    <w:uiPriority w:val="99"/>
    <w:semiHidden/>
    <w:rsid w:val="001B02DA"/>
    <w:rPr>
      <w:color w:val="666666"/>
    </w:rPr>
  </w:style>
  <w:style w:type="paragraph" w:styleId="af9">
    <w:name w:val="List Paragraph"/>
    <w:basedOn w:val="a"/>
    <w:uiPriority w:val="34"/>
    <w:qFormat/>
    <w:rsid w:val="001B02DA"/>
    <w:pPr>
      <w:ind w:leftChars="200" w:left="480"/>
    </w:pPr>
  </w:style>
  <w:style w:type="numbering" w:customStyle="1" w:styleId="1">
    <w:name w:val="目前的清單1"/>
    <w:uiPriority w:val="99"/>
    <w:rsid w:val="000B4237"/>
    <w:pPr>
      <w:numPr>
        <w:numId w:val="30"/>
      </w:numPr>
    </w:pPr>
  </w:style>
  <w:style w:type="numbering" w:customStyle="1" w:styleId="2">
    <w:name w:val="目前的清單2"/>
    <w:uiPriority w:val="99"/>
    <w:rsid w:val="000B4237"/>
    <w:pPr>
      <w:numPr>
        <w:numId w:val="31"/>
      </w:numPr>
    </w:pPr>
  </w:style>
  <w:style w:type="numbering" w:customStyle="1" w:styleId="3">
    <w:name w:val="目前的清單3"/>
    <w:uiPriority w:val="99"/>
    <w:rsid w:val="000B4237"/>
    <w:pPr>
      <w:numPr>
        <w:numId w:val="32"/>
      </w:numPr>
    </w:pPr>
  </w:style>
  <w:style w:type="numbering" w:customStyle="1" w:styleId="4">
    <w:name w:val="目前的清單4"/>
    <w:uiPriority w:val="99"/>
    <w:rsid w:val="00095C7F"/>
    <w:pPr>
      <w:numPr>
        <w:numId w:val="37"/>
      </w:numPr>
    </w:pPr>
  </w:style>
  <w:style w:type="numbering" w:customStyle="1" w:styleId="5">
    <w:name w:val="目前的清單5"/>
    <w:uiPriority w:val="99"/>
    <w:rsid w:val="00BF3707"/>
    <w:pPr>
      <w:numPr>
        <w:numId w:val="40"/>
      </w:numPr>
    </w:pPr>
  </w:style>
  <w:style w:type="paragraph" w:styleId="afa">
    <w:name w:val="caption"/>
    <w:basedOn w:val="a"/>
    <w:next w:val="a"/>
    <w:uiPriority w:val="35"/>
    <w:semiHidden/>
    <w:unhideWhenUsed/>
    <w:qFormat/>
    <w:rsid w:val="00517AAB"/>
    <w:rPr>
      <w:sz w:val="20"/>
      <w:szCs w:val="20"/>
    </w:rPr>
  </w:style>
  <w:style w:type="paragraph" w:styleId="42">
    <w:name w:val="toc 4"/>
    <w:basedOn w:val="a"/>
    <w:next w:val="a"/>
    <w:autoRedefine/>
    <w:uiPriority w:val="39"/>
    <w:unhideWhenUsed/>
    <w:rsid w:val="00D814BF"/>
    <w:pPr>
      <w:spacing w:after="160" w:line="278" w:lineRule="auto"/>
      <w:ind w:leftChars="600" w:left="1440"/>
    </w:pPr>
    <w:rPr>
      <w:rFonts w:asciiTheme="minorHAnsi" w:eastAsiaTheme="minorEastAsia" w:hAnsiTheme="minorHAnsi" w:cstheme="minorBidi"/>
      <w:szCs w:val="24"/>
      <w:lang w:eastAsia="zh-TW"/>
      <w14:ligatures w14:val="standardContextual"/>
    </w:rPr>
  </w:style>
  <w:style w:type="paragraph" w:styleId="50">
    <w:name w:val="toc 5"/>
    <w:basedOn w:val="a"/>
    <w:next w:val="a"/>
    <w:autoRedefine/>
    <w:uiPriority w:val="39"/>
    <w:unhideWhenUsed/>
    <w:rsid w:val="00D814BF"/>
    <w:pPr>
      <w:spacing w:after="160" w:line="278" w:lineRule="auto"/>
      <w:ind w:leftChars="800" w:left="1920"/>
    </w:pPr>
    <w:rPr>
      <w:rFonts w:asciiTheme="minorHAnsi" w:eastAsiaTheme="minorEastAsia" w:hAnsiTheme="minorHAnsi" w:cstheme="minorBidi"/>
      <w:szCs w:val="24"/>
      <w:lang w:eastAsia="zh-TW"/>
      <w14:ligatures w14:val="standardContextual"/>
    </w:rPr>
  </w:style>
  <w:style w:type="paragraph" w:styleId="60">
    <w:name w:val="toc 6"/>
    <w:basedOn w:val="a"/>
    <w:next w:val="a"/>
    <w:autoRedefine/>
    <w:uiPriority w:val="39"/>
    <w:unhideWhenUsed/>
    <w:rsid w:val="00D814BF"/>
    <w:pPr>
      <w:spacing w:after="160" w:line="278" w:lineRule="auto"/>
      <w:ind w:leftChars="1000" w:left="2400"/>
    </w:pPr>
    <w:rPr>
      <w:rFonts w:asciiTheme="minorHAnsi" w:eastAsiaTheme="minorEastAsia" w:hAnsiTheme="minorHAnsi" w:cstheme="minorBidi"/>
      <w:szCs w:val="24"/>
      <w:lang w:eastAsia="zh-TW"/>
      <w14:ligatures w14:val="standardContextual"/>
    </w:rPr>
  </w:style>
  <w:style w:type="paragraph" w:styleId="7">
    <w:name w:val="toc 7"/>
    <w:basedOn w:val="a"/>
    <w:next w:val="a"/>
    <w:autoRedefine/>
    <w:uiPriority w:val="39"/>
    <w:unhideWhenUsed/>
    <w:rsid w:val="00D814BF"/>
    <w:pPr>
      <w:spacing w:after="160" w:line="278" w:lineRule="auto"/>
      <w:ind w:leftChars="1200" w:left="2880"/>
    </w:pPr>
    <w:rPr>
      <w:rFonts w:asciiTheme="minorHAnsi" w:eastAsiaTheme="minorEastAsia" w:hAnsiTheme="minorHAnsi" w:cstheme="minorBidi"/>
      <w:szCs w:val="24"/>
      <w:lang w:eastAsia="zh-TW"/>
      <w14:ligatures w14:val="standardContextual"/>
    </w:rPr>
  </w:style>
  <w:style w:type="paragraph" w:styleId="8">
    <w:name w:val="toc 8"/>
    <w:basedOn w:val="a"/>
    <w:next w:val="a"/>
    <w:autoRedefine/>
    <w:uiPriority w:val="39"/>
    <w:unhideWhenUsed/>
    <w:rsid w:val="00D814BF"/>
    <w:pPr>
      <w:spacing w:after="160" w:line="278" w:lineRule="auto"/>
      <w:ind w:leftChars="1400" w:left="3360"/>
    </w:pPr>
    <w:rPr>
      <w:rFonts w:asciiTheme="minorHAnsi" w:eastAsiaTheme="minorEastAsia" w:hAnsiTheme="minorHAnsi" w:cstheme="minorBidi"/>
      <w:szCs w:val="24"/>
      <w:lang w:eastAsia="zh-TW"/>
      <w14:ligatures w14:val="standardContextual"/>
    </w:rPr>
  </w:style>
  <w:style w:type="paragraph" w:styleId="9">
    <w:name w:val="toc 9"/>
    <w:basedOn w:val="a"/>
    <w:next w:val="a"/>
    <w:autoRedefine/>
    <w:uiPriority w:val="39"/>
    <w:unhideWhenUsed/>
    <w:rsid w:val="00D814BF"/>
    <w:pPr>
      <w:spacing w:after="160" w:line="278" w:lineRule="auto"/>
      <w:ind w:leftChars="1600" w:left="3840"/>
    </w:pPr>
    <w:rPr>
      <w:rFonts w:asciiTheme="minorHAnsi" w:eastAsiaTheme="minorEastAsia" w:hAnsiTheme="minorHAnsi" w:cstheme="minorBidi"/>
      <w:szCs w:val="24"/>
      <w:lang w:eastAsia="zh-TW"/>
      <w14:ligatures w14:val="standardContextual"/>
    </w:rPr>
  </w:style>
  <w:style w:type="numbering" w:customStyle="1" w:styleId="6">
    <w:name w:val="目前的清單6"/>
    <w:uiPriority w:val="99"/>
    <w:rsid w:val="00A71AF1"/>
    <w:pPr>
      <w:numPr>
        <w:numId w:val="47"/>
      </w:numPr>
    </w:pPr>
  </w:style>
  <w:style w:type="paragraph" w:styleId="Web">
    <w:name w:val="Normal (Web)"/>
    <w:basedOn w:val="a"/>
    <w:uiPriority w:val="99"/>
    <w:semiHidden/>
    <w:unhideWhenUsed/>
    <w:rsid w:val="00887DDE"/>
    <w:pPr>
      <w:widowControl/>
      <w:spacing w:before="100" w:beforeAutospacing="1" w:after="100" w:afterAutospacing="1" w:line="240" w:lineRule="auto"/>
    </w:pPr>
    <w:rPr>
      <w:rFonts w:ascii="新細明體" w:eastAsia="新細明體" w:hAnsi="新細明體" w:cs="新細明體"/>
      <w:kern w:val="0"/>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7.xml"/><Relationship Id="rId26" Type="http://schemas.openxmlformats.org/officeDocument/2006/relationships/image" Target="media/image6.emf"/><Relationship Id="rId39" Type="http://schemas.openxmlformats.org/officeDocument/2006/relationships/image" Target="media/image17.png"/><Relationship Id="rId21" Type="http://schemas.openxmlformats.org/officeDocument/2006/relationships/footer" Target="footer8.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header" Target="head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header" Target="header7.xml"/><Relationship Id="rId11" Type="http://schemas.openxmlformats.org/officeDocument/2006/relationships/footer" Target="footer3.xml"/><Relationship Id="rId24" Type="http://schemas.openxmlformats.org/officeDocument/2006/relationships/image" Target="media/image4.emf"/><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header" Target="header9.xml"/><Relationship Id="rId58" Type="http://schemas.openxmlformats.org/officeDocument/2006/relationships/header" Target="header1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3.emf"/><Relationship Id="rId27" Type="http://schemas.openxmlformats.org/officeDocument/2006/relationships/image" Target="media/image7.emf"/><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footer" Target="footer11.xml"/><Relationship Id="rId8" Type="http://schemas.openxmlformats.org/officeDocument/2006/relationships/image" Target="media/image1.jpeg"/><Relationship Id="rId51" Type="http://schemas.openxmlformats.org/officeDocument/2006/relationships/header" Target="header8.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image" Target="media/image5.emf"/><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footer" Target="footer12.xml"/><Relationship Id="rId20" Type="http://schemas.openxmlformats.org/officeDocument/2006/relationships/header" Target="header4.xml"/><Relationship Id="rId41" Type="http://schemas.openxmlformats.org/officeDocument/2006/relationships/image" Target="media/image19.png"/><Relationship Id="rId54"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header" Target="header6.xml"/><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header" Target="header11.xml"/><Relationship Id="rId10" Type="http://schemas.openxmlformats.org/officeDocument/2006/relationships/footer" Target="footer2.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footer" Target="footer9.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7D283-36BF-1842-B066-FB87AC823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2414</TotalTime>
  <Pages>77</Pages>
  <Words>10292</Words>
  <Characters>58671</Characters>
  <Application>Microsoft Office Word</Application>
  <DocSecurity>0</DocSecurity>
  <Lines>488</Lines>
  <Paragraphs>137</Paragraphs>
  <ScaleCrop>false</ScaleCrop>
  <Manager/>
  <Company/>
  <LinksUpToDate>false</LinksUpToDate>
  <CharactersWithSpaces>68826</CharactersWithSpaces>
  <SharedDoc>false</SharedDoc>
  <HyperlinkBase/>
  <HLinks>
    <vt:vector size="210" baseType="variant">
      <vt:variant>
        <vt:i4>1703990</vt:i4>
      </vt:variant>
      <vt:variant>
        <vt:i4>206</vt:i4>
      </vt:variant>
      <vt:variant>
        <vt:i4>0</vt:i4>
      </vt:variant>
      <vt:variant>
        <vt:i4>5</vt:i4>
      </vt:variant>
      <vt:variant>
        <vt:lpwstr/>
      </vt:variant>
      <vt:variant>
        <vt:lpwstr>_Toc134255697</vt:lpwstr>
      </vt:variant>
      <vt:variant>
        <vt:i4>1703990</vt:i4>
      </vt:variant>
      <vt:variant>
        <vt:i4>200</vt:i4>
      </vt:variant>
      <vt:variant>
        <vt:i4>0</vt:i4>
      </vt:variant>
      <vt:variant>
        <vt:i4>5</vt:i4>
      </vt:variant>
      <vt:variant>
        <vt:lpwstr/>
      </vt:variant>
      <vt:variant>
        <vt:lpwstr>_Toc134255696</vt:lpwstr>
      </vt:variant>
      <vt:variant>
        <vt:i4>1703990</vt:i4>
      </vt:variant>
      <vt:variant>
        <vt:i4>194</vt:i4>
      </vt:variant>
      <vt:variant>
        <vt:i4>0</vt:i4>
      </vt:variant>
      <vt:variant>
        <vt:i4>5</vt:i4>
      </vt:variant>
      <vt:variant>
        <vt:lpwstr/>
      </vt:variant>
      <vt:variant>
        <vt:lpwstr>_Toc134255695</vt:lpwstr>
      </vt:variant>
      <vt:variant>
        <vt:i4>1703990</vt:i4>
      </vt:variant>
      <vt:variant>
        <vt:i4>188</vt:i4>
      </vt:variant>
      <vt:variant>
        <vt:i4>0</vt:i4>
      </vt:variant>
      <vt:variant>
        <vt:i4>5</vt:i4>
      </vt:variant>
      <vt:variant>
        <vt:lpwstr/>
      </vt:variant>
      <vt:variant>
        <vt:lpwstr>_Toc134255694</vt:lpwstr>
      </vt:variant>
      <vt:variant>
        <vt:i4>1703990</vt:i4>
      </vt:variant>
      <vt:variant>
        <vt:i4>182</vt:i4>
      </vt:variant>
      <vt:variant>
        <vt:i4>0</vt:i4>
      </vt:variant>
      <vt:variant>
        <vt:i4>5</vt:i4>
      </vt:variant>
      <vt:variant>
        <vt:lpwstr/>
      </vt:variant>
      <vt:variant>
        <vt:lpwstr>_Toc134255693</vt:lpwstr>
      </vt:variant>
      <vt:variant>
        <vt:i4>1703990</vt:i4>
      </vt:variant>
      <vt:variant>
        <vt:i4>176</vt:i4>
      </vt:variant>
      <vt:variant>
        <vt:i4>0</vt:i4>
      </vt:variant>
      <vt:variant>
        <vt:i4>5</vt:i4>
      </vt:variant>
      <vt:variant>
        <vt:lpwstr/>
      </vt:variant>
      <vt:variant>
        <vt:lpwstr>_Toc134255692</vt:lpwstr>
      </vt:variant>
      <vt:variant>
        <vt:i4>1703990</vt:i4>
      </vt:variant>
      <vt:variant>
        <vt:i4>170</vt:i4>
      </vt:variant>
      <vt:variant>
        <vt:i4>0</vt:i4>
      </vt:variant>
      <vt:variant>
        <vt:i4>5</vt:i4>
      </vt:variant>
      <vt:variant>
        <vt:lpwstr/>
      </vt:variant>
      <vt:variant>
        <vt:lpwstr>_Toc134255691</vt:lpwstr>
      </vt:variant>
      <vt:variant>
        <vt:i4>1703990</vt:i4>
      </vt:variant>
      <vt:variant>
        <vt:i4>164</vt:i4>
      </vt:variant>
      <vt:variant>
        <vt:i4>0</vt:i4>
      </vt:variant>
      <vt:variant>
        <vt:i4>5</vt:i4>
      </vt:variant>
      <vt:variant>
        <vt:lpwstr/>
      </vt:variant>
      <vt:variant>
        <vt:lpwstr>_Toc134255690</vt:lpwstr>
      </vt:variant>
      <vt:variant>
        <vt:i4>1769526</vt:i4>
      </vt:variant>
      <vt:variant>
        <vt:i4>158</vt:i4>
      </vt:variant>
      <vt:variant>
        <vt:i4>0</vt:i4>
      </vt:variant>
      <vt:variant>
        <vt:i4>5</vt:i4>
      </vt:variant>
      <vt:variant>
        <vt:lpwstr/>
      </vt:variant>
      <vt:variant>
        <vt:lpwstr>_Toc134255689</vt:lpwstr>
      </vt:variant>
      <vt:variant>
        <vt:i4>1769526</vt:i4>
      </vt:variant>
      <vt:variant>
        <vt:i4>152</vt:i4>
      </vt:variant>
      <vt:variant>
        <vt:i4>0</vt:i4>
      </vt:variant>
      <vt:variant>
        <vt:i4>5</vt:i4>
      </vt:variant>
      <vt:variant>
        <vt:lpwstr/>
      </vt:variant>
      <vt:variant>
        <vt:lpwstr>_Toc134255688</vt:lpwstr>
      </vt:variant>
      <vt:variant>
        <vt:i4>1769526</vt:i4>
      </vt:variant>
      <vt:variant>
        <vt:i4>146</vt:i4>
      </vt:variant>
      <vt:variant>
        <vt:i4>0</vt:i4>
      </vt:variant>
      <vt:variant>
        <vt:i4>5</vt:i4>
      </vt:variant>
      <vt:variant>
        <vt:lpwstr/>
      </vt:variant>
      <vt:variant>
        <vt:lpwstr>_Toc134255687</vt:lpwstr>
      </vt:variant>
      <vt:variant>
        <vt:i4>1769526</vt:i4>
      </vt:variant>
      <vt:variant>
        <vt:i4>140</vt:i4>
      </vt:variant>
      <vt:variant>
        <vt:i4>0</vt:i4>
      </vt:variant>
      <vt:variant>
        <vt:i4>5</vt:i4>
      </vt:variant>
      <vt:variant>
        <vt:lpwstr/>
      </vt:variant>
      <vt:variant>
        <vt:lpwstr>_Toc134255686</vt:lpwstr>
      </vt:variant>
      <vt:variant>
        <vt:i4>1769526</vt:i4>
      </vt:variant>
      <vt:variant>
        <vt:i4>134</vt:i4>
      </vt:variant>
      <vt:variant>
        <vt:i4>0</vt:i4>
      </vt:variant>
      <vt:variant>
        <vt:i4>5</vt:i4>
      </vt:variant>
      <vt:variant>
        <vt:lpwstr/>
      </vt:variant>
      <vt:variant>
        <vt:lpwstr>_Toc134255685</vt:lpwstr>
      </vt:variant>
      <vt:variant>
        <vt:i4>1769526</vt:i4>
      </vt:variant>
      <vt:variant>
        <vt:i4>128</vt:i4>
      </vt:variant>
      <vt:variant>
        <vt:i4>0</vt:i4>
      </vt:variant>
      <vt:variant>
        <vt:i4>5</vt:i4>
      </vt:variant>
      <vt:variant>
        <vt:lpwstr/>
      </vt:variant>
      <vt:variant>
        <vt:lpwstr>_Toc134255684</vt:lpwstr>
      </vt:variant>
      <vt:variant>
        <vt:i4>1769526</vt:i4>
      </vt:variant>
      <vt:variant>
        <vt:i4>122</vt:i4>
      </vt:variant>
      <vt:variant>
        <vt:i4>0</vt:i4>
      </vt:variant>
      <vt:variant>
        <vt:i4>5</vt:i4>
      </vt:variant>
      <vt:variant>
        <vt:lpwstr/>
      </vt:variant>
      <vt:variant>
        <vt:lpwstr>_Toc134255683</vt:lpwstr>
      </vt:variant>
      <vt:variant>
        <vt:i4>1769526</vt:i4>
      </vt:variant>
      <vt:variant>
        <vt:i4>116</vt:i4>
      </vt:variant>
      <vt:variant>
        <vt:i4>0</vt:i4>
      </vt:variant>
      <vt:variant>
        <vt:i4>5</vt:i4>
      </vt:variant>
      <vt:variant>
        <vt:lpwstr/>
      </vt:variant>
      <vt:variant>
        <vt:lpwstr>_Toc134255682</vt:lpwstr>
      </vt:variant>
      <vt:variant>
        <vt:i4>1769526</vt:i4>
      </vt:variant>
      <vt:variant>
        <vt:i4>110</vt:i4>
      </vt:variant>
      <vt:variant>
        <vt:i4>0</vt:i4>
      </vt:variant>
      <vt:variant>
        <vt:i4>5</vt:i4>
      </vt:variant>
      <vt:variant>
        <vt:lpwstr/>
      </vt:variant>
      <vt:variant>
        <vt:lpwstr>_Toc134255681</vt:lpwstr>
      </vt:variant>
      <vt:variant>
        <vt:i4>1769526</vt:i4>
      </vt:variant>
      <vt:variant>
        <vt:i4>104</vt:i4>
      </vt:variant>
      <vt:variant>
        <vt:i4>0</vt:i4>
      </vt:variant>
      <vt:variant>
        <vt:i4>5</vt:i4>
      </vt:variant>
      <vt:variant>
        <vt:lpwstr/>
      </vt:variant>
      <vt:variant>
        <vt:lpwstr>_Toc134255680</vt:lpwstr>
      </vt:variant>
      <vt:variant>
        <vt:i4>1310774</vt:i4>
      </vt:variant>
      <vt:variant>
        <vt:i4>98</vt:i4>
      </vt:variant>
      <vt:variant>
        <vt:i4>0</vt:i4>
      </vt:variant>
      <vt:variant>
        <vt:i4>5</vt:i4>
      </vt:variant>
      <vt:variant>
        <vt:lpwstr/>
      </vt:variant>
      <vt:variant>
        <vt:lpwstr>_Toc134255679</vt:lpwstr>
      </vt:variant>
      <vt:variant>
        <vt:i4>1310774</vt:i4>
      </vt:variant>
      <vt:variant>
        <vt:i4>92</vt:i4>
      </vt:variant>
      <vt:variant>
        <vt:i4>0</vt:i4>
      </vt:variant>
      <vt:variant>
        <vt:i4>5</vt:i4>
      </vt:variant>
      <vt:variant>
        <vt:lpwstr/>
      </vt:variant>
      <vt:variant>
        <vt:lpwstr>_Toc134255678</vt:lpwstr>
      </vt:variant>
      <vt:variant>
        <vt:i4>1310774</vt:i4>
      </vt:variant>
      <vt:variant>
        <vt:i4>86</vt:i4>
      </vt:variant>
      <vt:variant>
        <vt:i4>0</vt:i4>
      </vt:variant>
      <vt:variant>
        <vt:i4>5</vt:i4>
      </vt:variant>
      <vt:variant>
        <vt:lpwstr/>
      </vt:variant>
      <vt:variant>
        <vt:lpwstr>_Toc134255677</vt:lpwstr>
      </vt:variant>
      <vt:variant>
        <vt:i4>1310774</vt:i4>
      </vt:variant>
      <vt:variant>
        <vt:i4>80</vt:i4>
      </vt:variant>
      <vt:variant>
        <vt:i4>0</vt:i4>
      </vt:variant>
      <vt:variant>
        <vt:i4>5</vt:i4>
      </vt:variant>
      <vt:variant>
        <vt:lpwstr/>
      </vt:variant>
      <vt:variant>
        <vt:lpwstr>_Toc134255676</vt:lpwstr>
      </vt:variant>
      <vt:variant>
        <vt:i4>1310774</vt:i4>
      </vt:variant>
      <vt:variant>
        <vt:i4>74</vt:i4>
      </vt:variant>
      <vt:variant>
        <vt:i4>0</vt:i4>
      </vt:variant>
      <vt:variant>
        <vt:i4>5</vt:i4>
      </vt:variant>
      <vt:variant>
        <vt:lpwstr/>
      </vt:variant>
      <vt:variant>
        <vt:lpwstr>_Toc134255675</vt:lpwstr>
      </vt:variant>
      <vt:variant>
        <vt:i4>1310774</vt:i4>
      </vt:variant>
      <vt:variant>
        <vt:i4>68</vt:i4>
      </vt:variant>
      <vt:variant>
        <vt:i4>0</vt:i4>
      </vt:variant>
      <vt:variant>
        <vt:i4>5</vt:i4>
      </vt:variant>
      <vt:variant>
        <vt:lpwstr/>
      </vt:variant>
      <vt:variant>
        <vt:lpwstr>_Toc134255674</vt:lpwstr>
      </vt:variant>
      <vt:variant>
        <vt:i4>1310774</vt:i4>
      </vt:variant>
      <vt:variant>
        <vt:i4>62</vt:i4>
      </vt:variant>
      <vt:variant>
        <vt:i4>0</vt:i4>
      </vt:variant>
      <vt:variant>
        <vt:i4>5</vt:i4>
      </vt:variant>
      <vt:variant>
        <vt:lpwstr/>
      </vt:variant>
      <vt:variant>
        <vt:lpwstr>_Toc134255673</vt:lpwstr>
      </vt:variant>
      <vt:variant>
        <vt:i4>1310774</vt:i4>
      </vt:variant>
      <vt:variant>
        <vt:i4>56</vt:i4>
      </vt:variant>
      <vt:variant>
        <vt:i4>0</vt:i4>
      </vt:variant>
      <vt:variant>
        <vt:i4>5</vt:i4>
      </vt:variant>
      <vt:variant>
        <vt:lpwstr/>
      </vt:variant>
      <vt:variant>
        <vt:lpwstr>_Toc134255672</vt:lpwstr>
      </vt:variant>
      <vt:variant>
        <vt:i4>1310774</vt:i4>
      </vt:variant>
      <vt:variant>
        <vt:i4>50</vt:i4>
      </vt:variant>
      <vt:variant>
        <vt:i4>0</vt:i4>
      </vt:variant>
      <vt:variant>
        <vt:i4>5</vt:i4>
      </vt:variant>
      <vt:variant>
        <vt:lpwstr/>
      </vt:variant>
      <vt:variant>
        <vt:lpwstr>_Toc134255671</vt:lpwstr>
      </vt:variant>
      <vt:variant>
        <vt:i4>1310774</vt:i4>
      </vt:variant>
      <vt:variant>
        <vt:i4>44</vt:i4>
      </vt:variant>
      <vt:variant>
        <vt:i4>0</vt:i4>
      </vt:variant>
      <vt:variant>
        <vt:i4>5</vt:i4>
      </vt:variant>
      <vt:variant>
        <vt:lpwstr/>
      </vt:variant>
      <vt:variant>
        <vt:lpwstr>_Toc134255670</vt:lpwstr>
      </vt:variant>
      <vt:variant>
        <vt:i4>1376310</vt:i4>
      </vt:variant>
      <vt:variant>
        <vt:i4>38</vt:i4>
      </vt:variant>
      <vt:variant>
        <vt:i4>0</vt:i4>
      </vt:variant>
      <vt:variant>
        <vt:i4>5</vt:i4>
      </vt:variant>
      <vt:variant>
        <vt:lpwstr/>
      </vt:variant>
      <vt:variant>
        <vt:lpwstr>_Toc134255669</vt:lpwstr>
      </vt:variant>
      <vt:variant>
        <vt:i4>1376310</vt:i4>
      </vt:variant>
      <vt:variant>
        <vt:i4>32</vt:i4>
      </vt:variant>
      <vt:variant>
        <vt:i4>0</vt:i4>
      </vt:variant>
      <vt:variant>
        <vt:i4>5</vt:i4>
      </vt:variant>
      <vt:variant>
        <vt:lpwstr/>
      </vt:variant>
      <vt:variant>
        <vt:lpwstr>_Toc134255668</vt:lpwstr>
      </vt:variant>
      <vt:variant>
        <vt:i4>1376310</vt:i4>
      </vt:variant>
      <vt:variant>
        <vt:i4>26</vt:i4>
      </vt:variant>
      <vt:variant>
        <vt:i4>0</vt:i4>
      </vt:variant>
      <vt:variant>
        <vt:i4>5</vt:i4>
      </vt:variant>
      <vt:variant>
        <vt:lpwstr/>
      </vt:variant>
      <vt:variant>
        <vt:lpwstr>_Toc134255667</vt:lpwstr>
      </vt:variant>
      <vt:variant>
        <vt:i4>1376310</vt:i4>
      </vt:variant>
      <vt:variant>
        <vt:i4>20</vt:i4>
      </vt:variant>
      <vt:variant>
        <vt:i4>0</vt:i4>
      </vt:variant>
      <vt:variant>
        <vt:i4>5</vt:i4>
      </vt:variant>
      <vt:variant>
        <vt:lpwstr/>
      </vt:variant>
      <vt:variant>
        <vt:lpwstr>_Toc134255666</vt:lpwstr>
      </vt:variant>
      <vt:variant>
        <vt:i4>1376310</vt:i4>
      </vt:variant>
      <vt:variant>
        <vt:i4>14</vt:i4>
      </vt:variant>
      <vt:variant>
        <vt:i4>0</vt:i4>
      </vt:variant>
      <vt:variant>
        <vt:i4>5</vt:i4>
      </vt:variant>
      <vt:variant>
        <vt:lpwstr/>
      </vt:variant>
      <vt:variant>
        <vt:lpwstr>_Toc134255665</vt:lpwstr>
      </vt:variant>
      <vt:variant>
        <vt:i4>1376310</vt:i4>
      </vt:variant>
      <vt:variant>
        <vt:i4>8</vt:i4>
      </vt:variant>
      <vt:variant>
        <vt:i4>0</vt:i4>
      </vt:variant>
      <vt:variant>
        <vt:i4>5</vt:i4>
      </vt:variant>
      <vt:variant>
        <vt:lpwstr/>
      </vt:variant>
      <vt:variant>
        <vt:lpwstr>_Toc134255664</vt:lpwstr>
      </vt:variant>
      <vt:variant>
        <vt:i4>1376310</vt:i4>
      </vt:variant>
      <vt:variant>
        <vt:i4>2</vt:i4>
      </vt:variant>
      <vt:variant>
        <vt:i4>0</vt:i4>
      </vt:variant>
      <vt:variant>
        <vt:i4>5</vt:i4>
      </vt:variant>
      <vt:variant>
        <vt:lpwstr/>
      </vt:variant>
      <vt:variant>
        <vt:lpwstr>_Toc134255663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面向设备健康状态的智能作业车间调度系统设计与实现</dc:title>
  <dc:subject/>
  <dc:creator>傅懋杰</dc:creator>
  <cp:keywords/>
  <dc:description/>
  <cp:lastModifiedBy>傅懋杰</cp:lastModifiedBy>
  <cp:revision>467</cp:revision>
  <cp:lastPrinted>2026-04-25T14:41:00Z</cp:lastPrinted>
  <dcterms:created xsi:type="dcterms:W3CDTF">2026-04-04T09:54:00Z</dcterms:created>
  <dcterms:modified xsi:type="dcterms:W3CDTF">2026-05-09T11:20:00Z</dcterms:modified>
  <cp:category/>
</cp:coreProperties>
</file>