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0C53"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标题页（约</w:t>
      </w:r>
      <w:r w:rsidRPr="00F93BCF">
        <w:rPr>
          <w:rFonts w:ascii="Times New Roman" w:eastAsia="SimHei" w:hAnsi="Times New Roman" w:cs="Times New Roman"/>
          <w:sz w:val="25"/>
          <w:szCs w:val="25"/>
          <w:lang w:eastAsia="zh-CN"/>
        </w:rPr>
        <w:t>25</w:t>
      </w:r>
      <w:r w:rsidRPr="00F93BCF">
        <w:rPr>
          <w:rFonts w:ascii="Times New Roman" w:eastAsia="SimHei" w:hAnsi="Times New Roman" w:cs="Times New Roman"/>
          <w:sz w:val="25"/>
          <w:szCs w:val="25"/>
          <w:lang w:eastAsia="zh-CN"/>
        </w:rPr>
        <w:t>秒）</w:t>
      </w:r>
    </w:p>
    <w:p w14:paraId="3F198C5E"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各位老师好，我是</w:t>
      </w:r>
      <w:r w:rsidRPr="00F93BCF">
        <w:rPr>
          <w:rFonts w:ascii="Times New Roman" w:hAnsi="Times New Roman" w:cs="Times New Roman"/>
          <w:sz w:val="25"/>
          <w:szCs w:val="25"/>
          <w:lang w:eastAsia="zh-CN"/>
        </w:rPr>
        <w:t>22</w:t>
      </w:r>
      <w:r w:rsidRPr="00F93BCF">
        <w:rPr>
          <w:rFonts w:ascii="Times New Roman" w:hAnsi="Times New Roman" w:cs="Times New Roman"/>
          <w:sz w:val="25"/>
          <w:szCs w:val="25"/>
          <w:lang w:eastAsia="zh-CN"/>
        </w:rPr>
        <w:t>级自动化</w:t>
      </w:r>
      <w:r w:rsidRPr="00F93BCF">
        <w:rPr>
          <w:rFonts w:ascii="Times New Roman" w:hAnsi="Times New Roman" w:cs="Times New Roman"/>
          <w:sz w:val="25"/>
          <w:szCs w:val="25"/>
          <w:lang w:eastAsia="zh-CN"/>
        </w:rPr>
        <w:t>1</w:t>
      </w:r>
      <w:r w:rsidRPr="00F93BCF">
        <w:rPr>
          <w:rFonts w:ascii="Times New Roman" w:hAnsi="Times New Roman" w:cs="Times New Roman"/>
          <w:sz w:val="25"/>
          <w:szCs w:val="25"/>
          <w:lang w:eastAsia="zh-CN"/>
        </w:rPr>
        <w:t>班的傅懋杰。我的毕业设计题目是《面向设备健康状态的智能作业车间调度系统设计与实现》。接下来我会按照问题背景、数据与文献基础、系统设计、实验结果和自我评价这几个部分进行汇报。</w:t>
      </w:r>
    </w:p>
    <w:p w14:paraId="522ABF2D"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2</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柔性作业车间调度问题（约</w:t>
      </w:r>
      <w:r w:rsidRPr="00F93BCF">
        <w:rPr>
          <w:rFonts w:ascii="Times New Roman" w:eastAsia="SimHei" w:hAnsi="Times New Roman" w:cs="Times New Roman"/>
          <w:sz w:val="25"/>
          <w:szCs w:val="25"/>
          <w:lang w:eastAsia="zh-CN"/>
        </w:rPr>
        <w:t>35</w:t>
      </w:r>
      <w:r w:rsidRPr="00F93BCF">
        <w:rPr>
          <w:rFonts w:ascii="Times New Roman" w:eastAsia="SimHei" w:hAnsi="Times New Roman" w:cs="Times New Roman"/>
          <w:sz w:val="25"/>
          <w:szCs w:val="25"/>
          <w:lang w:eastAsia="zh-CN"/>
        </w:rPr>
        <w:t>秒）</w:t>
      </w:r>
    </w:p>
    <w:p w14:paraId="4CF4F0B2" w14:textId="204DCE35"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本文的基础问题是柔性作业车间调度问题，也就是</w:t>
      </w:r>
      <w:r w:rsidRPr="00F93BCF">
        <w:rPr>
          <w:rFonts w:ascii="Times New Roman" w:hAnsi="Times New Roman" w:cs="Times New Roman"/>
          <w:sz w:val="25"/>
          <w:szCs w:val="25"/>
          <w:lang w:eastAsia="zh-CN"/>
        </w:rPr>
        <w:t>FJSP</w:t>
      </w:r>
      <w:r w:rsidRPr="00F93BCF">
        <w:rPr>
          <w:rFonts w:ascii="Times New Roman" w:hAnsi="Times New Roman" w:cs="Times New Roman"/>
          <w:sz w:val="25"/>
          <w:szCs w:val="25"/>
          <w:lang w:eastAsia="zh-CN"/>
        </w:rPr>
        <w:t>。简单来说，它不只要决定工序先后顺序，还要决定每道工序分配到哪一台可选机器上。</w:t>
      </w:r>
      <w:r w:rsidR="003C69D0" w:rsidRPr="00F93BCF">
        <w:rPr>
          <w:rFonts w:ascii="Times New Roman" w:hAnsi="Times New Roman" w:cs="Times New Roman"/>
          <w:sz w:val="25"/>
          <w:szCs w:val="25"/>
          <w:lang w:eastAsia="zh-CN"/>
        </w:rPr>
        <w:t>图中的虚线主要表达两类关系：一类是机器与可加工工序之间的对应关系，也就是图</w:t>
      </w:r>
      <w:r w:rsidR="003C69D0" w:rsidRPr="00F93BCF">
        <w:rPr>
          <w:rFonts w:ascii="Times New Roman" w:hAnsi="Times New Roman" w:cs="Times New Roman"/>
          <w:sz w:val="25"/>
          <w:szCs w:val="25"/>
          <w:lang w:eastAsia="zh-CN"/>
        </w:rPr>
        <w:t>(a)</w:t>
      </w:r>
      <w:r w:rsidR="003C69D0" w:rsidRPr="00F93BCF">
        <w:rPr>
          <w:rFonts w:ascii="Times New Roman" w:hAnsi="Times New Roman" w:cs="Times New Roman"/>
          <w:sz w:val="25"/>
          <w:szCs w:val="25"/>
          <w:lang w:eastAsia="zh-CN"/>
        </w:rPr>
        <w:t>所展示的，不同机器能够加工的</w:t>
      </w:r>
      <w:r w:rsidR="00613FE5" w:rsidRPr="00F93BCF">
        <w:rPr>
          <w:rFonts w:ascii="Times New Roman" w:hAnsi="Times New Roman" w:cs="Times New Roman" w:hint="eastAsia"/>
          <w:sz w:val="25"/>
          <w:szCs w:val="25"/>
          <w:lang w:eastAsia="zh-CN"/>
        </w:rPr>
        <w:t>operation</w:t>
      </w:r>
      <w:r w:rsidR="003C69D0" w:rsidRPr="00F93BCF">
        <w:rPr>
          <w:rFonts w:ascii="Times New Roman" w:hAnsi="Times New Roman" w:cs="Times New Roman"/>
          <w:sz w:val="25"/>
          <w:szCs w:val="25"/>
          <w:lang w:eastAsia="zh-CN"/>
        </w:rPr>
        <w:t>并不完全相同；另一类是</w:t>
      </w:r>
      <w:r w:rsidR="00613FE5" w:rsidRPr="00F93BCF">
        <w:rPr>
          <w:rFonts w:ascii="Times New Roman" w:hAnsi="Times New Roman" w:cs="Times New Roman" w:hint="eastAsia"/>
          <w:sz w:val="25"/>
          <w:szCs w:val="25"/>
          <w:lang w:eastAsia="zh-CN"/>
        </w:rPr>
        <w:t>同一机器对</w:t>
      </w:r>
      <w:r w:rsidR="00613FE5" w:rsidRPr="00F93BCF">
        <w:rPr>
          <w:rFonts w:ascii="Times New Roman" w:hAnsi="Times New Roman" w:cs="Times New Roman" w:hint="eastAsia"/>
          <w:sz w:val="25"/>
          <w:szCs w:val="25"/>
          <w:lang w:eastAsia="zh-CN"/>
        </w:rPr>
        <w:t>operation</w:t>
      </w:r>
      <w:r w:rsidR="00613FE5" w:rsidRPr="00F93BCF">
        <w:rPr>
          <w:rFonts w:ascii="Times New Roman" w:hAnsi="Times New Roman" w:cs="Times New Roman" w:hint="eastAsia"/>
          <w:sz w:val="25"/>
          <w:szCs w:val="25"/>
          <w:lang w:eastAsia="zh-CN"/>
        </w:rPr>
        <w:t>进行加工的</w:t>
      </w:r>
      <w:r w:rsidR="003C69D0" w:rsidRPr="00F93BCF">
        <w:rPr>
          <w:rFonts w:ascii="Times New Roman" w:hAnsi="Times New Roman" w:cs="Times New Roman" w:hint="eastAsia"/>
          <w:sz w:val="25"/>
          <w:szCs w:val="25"/>
          <w:lang w:eastAsia="zh-CN"/>
        </w:rPr>
        <w:t>先</w:t>
      </w:r>
      <w:r w:rsidR="003C69D0" w:rsidRPr="00F93BCF">
        <w:rPr>
          <w:rFonts w:ascii="Times New Roman" w:hAnsi="Times New Roman" w:cs="Times New Roman"/>
          <w:sz w:val="25"/>
          <w:szCs w:val="25"/>
          <w:lang w:eastAsia="zh-CN"/>
        </w:rPr>
        <w:t>后顺序，也就是图</w:t>
      </w:r>
      <w:r w:rsidR="003C69D0" w:rsidRPr="00F93BCF">
        <w:rPr>
          <w:rFonts w:ascii="Times New Roman" w:hAnsi="Times New Roman" w:cs="Times New Roman"/>
          <w:sz w:val="25"/>
          <w:szCs w:val="25"/>
          <w:lang w:eastAsia="zh-CN"/>
        </w:rPr>
        <w:t>(b)</w:t>
      </w:r>
      <w:r w:rsidR="003C69D0" w:rsidRPr="00F93BCF">
        <w:rPr>
          <w:rFonts w:ascii="Times New Roman" w:hAnsi="Times New Roman" w:cs="Times New Roman"/>
          <w:sz w:val="25"/>
          <w:szCs w:val="25"/>
          <w:lang w:eastAsia="zh-CN"/>
        </w:rPr>
        <w:t>所展示的工艺流程约束。</w:t>
      </w:r>
    </w:p>
    <w:p w14:paraId="6BC2C436"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3</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FJSP</w:t>
      </w:r>
      <w:r w:rsidRPr="00F93BCF">
        <w:rPr>
          <w:rFonts w:ascii="Times New Roman" w:eastAsia="SimHei" w:hAnsi="Times New Roman" w:cs="Times New Roman"/>
          <w:sz w:val="25"/>
          <w:szCs w:val="25"/>
          <w:lang w:eastAsia="zh-CN"/>
        </w:rPr>
        <w:t>的现实应用场景（约</w:t>
      </w:r>
      <w:r w:rsidRPr="00F93BCF">
        <w:rPr>
          <w:rFonts w:ascii="Times New Roman" w:eastAsia="SimHei" w:hAnsi="Times New Roman" w:cs="Times New Roman"/>
          <w:sz w:val="25"/>
          <w:szCs w:val="25"/>
          <w:lang w:eastAsia="zh-CN"/>
        </w:rPr>
        <w:t>30</w:t>
      </w:r>
      <w:r w:rsidRPr="00F93BCF">
        <w:rPr>
          <w:rFonts w:ascii="Times New Roman" w:eastAsia="SimHei" w:hAnsi="Times New Roman" w:cs="Times New Roman"/>
          <w:sz w:val="25"/>
          <w:szCs w:val="25"/>
          <w:lang w:eastAsia="zh-CN"/>
        </w:rPr>
        <w:t>秒）</w:t>
      </w:r>
    </w:p>
    <w:p w14:paraId="29EE4CDF"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FJSP</w:t>
      </w:r>
      <w:r w:rsidRPr="00F93BCF">
        <w:rPr>
          <w:rFonts w:ascii="Times New Roman" w:hAnsi="Times New Roman" w:cs="Times New Roman"/>
          <w:sz w:val="25"/>
          <w:szCs w:val="25"/>
          <w:lang w:eastAsia="zh-CN"/>
        </w:rPr>
        <w:t>在机械加工、半导体制造、汽车零部件生产，以及企业内小批量、多品种生产中都很常见。这些场景的共同特点是订单类型多、机器资源有限、加工路径不唯一，所以调度结果会直接影响交期、设备利用率和生产稳定性。</w:t>
      </w:r>
    </w:p>
    <w:p w14:paraId="3607C73A"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4</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RUL</w:t>
      </w:r>
      <w:r w:rsidRPr="00F93BCF">
        <w:rPr>
          <w:rFonts w:ascii="Times New Roman" w:eastAsia="SimHei" w:hAnsi="Times New Roman" w:cs="Times New Roman"/>
          <w:sz w:val="25"/>
          <w:szCs w:val="25"/>
          <w:lang w:eastAsia="zh-CN"/>
        </w:rPr>
        <w:t>概念引入（约</w:t>
      </w:r>
      <w:r w:rsidRPr="00F93BCF">
        <w:rPr>
          <w:rFonts w:ascii="Times New Roman" w:eastAsia="SimHei" w:hAnsi="Times New Roman" w:cs="Times New Roman"/>
          <w:sz w:val="25"/>
          <w:szCs w:val="25"/>
          <w:lang w:eastAsia="zh-CN"/>
        </w:rPr>
        <w:t>40</w:t>
      </w:r>
      <w:r w:rsidRPr="00F93BCF">
        <w:rPr>
          <w:rFonts w:ascii="Times New Roman" w:eastAsia="SimHei" w:hAnsi="Times New Roman" w:cs="Times New Roman"/>
          <w:sz w:val="25"/>
          <w:szCs w:val="25"/>
          <w:lang w:eastAsia="zh-CN"/>
        </w:rPr>
        <w:t>秒）</w:t>
      </w:r>
    </w:p>
    <w:p w14:paraId="6372C918"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传统调度通常默认机器只分为空闲和忙碌，但真实设备会随着加工逐渐退化。</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，也就是剩余使用寿命，用来描述设备距离失效还剩多少可用寿命。引入</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以后，调度系统不仅能看到机器是否空闲，还能看到机器是否健康，从而在故障发生前安排维护，减少被动停机和过早维护之间的矛盾。</w:t>
      </w:r>
    </w:p>
    <w:p w14:paraId="4599936E"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5</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课题任务、目的与意义（约</w:t>
      </w:r>
      <w:r w:rsidRPr="00F93BCF">
        <w:rPr>
          <w:rFonts w:ascii="Times New Roman" w:eastAsia="SimHei" w:hAnsi="Times New Roman" w:cs="Times New Roman"/>
          <w:sz w:val="25"/>
          <w:szCs w:val="25"/>
          <w:lang w:eastAsia="zh-CN"/>
        </w:rPr>
        <w:t>45</w:t>
      </w:r>
      <w:r w:rsidRPr="00F93BCF">
        <w:rPr>
          <w:rFonts w:ascii="Times New Roman" w:eastAsia="SimHei" w:hAnsi="Times New Roman" w:cs="Times New Roman"/>
          <w:sz w:val="25"/>
          <w:szCs w:val="25"/>
          <w:lang w:eastAsia="zh-CN"/>
        </w:rPr>
        <w:t>秒）</w:t>
      </w:r>
    </w:p>
    <w:p w14:paraId="2FB9CA83"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因此，本文的任务是构建一个同时考虑设备退化、</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预测、维护动作和动态</w:t>
      </w:r>
      <w:r w:rsidRPr="00F93BCF">
        <w:rPr>
          <w:rFonts w:ascii="Times New Roman" w:hAnsi="Times New Roman" w:cs="Times New Roman"/>
          <w:sz w:val="25"/>
          <w:szCs w:val="25"/>
          <w:lang w:eastAsia="zh-CN"/>
        </w:rPr>
        <w:t>FJSP</w:t>
      </w:r>
      <w:r w:rsidRPr="00F93BCF">
        <w:rPr>
          <w:rFonts w:ascii="Times New Roman" w:hAnsi="Times New Roman" w:cs="Times New Roman"/>
          <w:sz w:val="25"/>
          <w:szCs w:val="25"/>
          <w:lang w:eastAsia="zh-CN"/>
        </w:rPr>
        <w:t>调度的仿真与决策框架，并实现</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预测、维护决策和调度决策三个模块。本文的目的，是把</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健康信号引入生产调度和维护决策闭环，在动态作业到达、交期压力变化和设备退化并存的条件下，降低总成本、拖期成本和故障风险。它的意义主要在于：更贴近真实车间的生产</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退化</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维护过程，并通过不同算法组合比较调度器和维护器之间的适配关系。</w:t>
      </w:r>
    </w:p>
    <w:p w14:paraId="059ADE7B"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lastRenderedPageBreak/>
        <w:t>第</w:t>
      </w:r>
      <w:r w:rsidRPr="00F93BCF">
        <w:rPr>
          <w:rFonts w:ascii="Times New Roman" w:eastAsia="SimHei" w:hAnsi="Times New Roman" w:cs="Times New Roman"/>
          <w:sz w:val="25"/>
          <w:szCs w:val="25"/>
          <w:lang w:eastAsia="zh-CN"/>
        </w:rPr>
        <w:t>6</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原始数据集来源（约</w:t>
      </w:r>
      <w:r w:rsidRPr="00F93BCF">
        <w:rPr>
          <w:rFonts w:ascii="Times New Roman" w:eastAsia="SimHei" w:hAnsi="Times New Roman" w:cs="Times New Roman"/>
          <w:sz w:val="25"/>
          <w:szCs w:val="25"/>
          <w:lang w:eastAsia="zh-CN"/>
        </w:rPr>
        <w:t>35</w:t>
      </w:r>
      <w:r w:rsidRPr="00F93BCF">
        <w:rPr>
          <w:rFonts w:ascii="Times New Roman" w:eastAsia="SimHei" w:hAnsi="Times New Roman" w:cs="Times New Roman"/>
          <w:sz w:val="25"/>
          <w:szCs w:val="25"/>
          <w:lang w:eastAsia="zh-CN"/>
        </w:rPr>
        <w:t>秒）</w:t>
      </w:r>
    </w:p>
    <w:p w14:paraId="2155D4D3" w14:textId="77777777" w:rsidR="00866ED2" w:rsidRPr="00F93BCF" w:rsidRDefault="00000000" w:rsidP="008066B3">
      <w:pPr>
        <w:spacing w:after="120" w:line="360" w:lineRule="auto"/>
        <w:ind w:firstLine="440"/>
        <w:jc w:val="both"/>
        <w:rPr>
          <w:rFonts w:ascii="Times New Roman" w:hAnsi="Times New Roman" w:cs="Times New Roman"/>
          <w:sz w:val="25"/>
          <w:szCs w:val="25"/>
        </w:rPr>
      </w:pPr>
      <w:proofErr w:type="spellStart"/>
      <w:r w:rsidRPr="00F93BCF">
        <w:rPr>
          <w:rFonts w:ascii="Times New Roman" w:hAnsi="Times New Roman" w:cs="Times New Roman"/>
          <w:sz w:val="25"/>
          <w:szCs w:val="25"/>
        </w:rPr>
        <w:t>本文使用的数据集是</w:t>
      </w:r>
      <w:r w:rsidRPr="00F93BCF">
        <w:rPr>
          <w:rFonts w:ascii="Times New Roman" w:hAnsi="Times New Roman" w:cs="Times New Roman"/>
          <w:sz w:val="25"/>
          <w:szCs w:val="25"/>
        </w:rPr>
        <w:t>Kaggle</w:t>
      </w:r>
      <w:r w:rsidRPr="00F93BCF">
        <w:rPr>
          <w:rFonts w:ascii="Times New Roman" w:hAnsi="Times New Roman" w:cs="Times New Roman"/>
          <w:sz w:val="25"/>
          <w:szCs w:val="25"/>
        </w:rPr>
        <w:t>上的</w:t>
      </w:r>
      <w:r w:rsidRPr="00F93BCF">
        <w:rPr>
          <w:rFonts w:ascii="Times New Roman" w:hAnsi="Times New Roman" w:cs="Times New Roman"/>
          <w:sz w:val="25"/>
          <w:szCs w:val="25"/>
        </w:rPr>
        <w:t>Preventive</w:t>
      </w:r>
      <w:proofErr w:type="spellEnd"/>
      <w:r w:rsidRPr="00F93BCF">
        <w:rPr>
          <w:rFonts w:ascii="Times New Roman" w:hAnsi="Times New Roman" w:cs="Times New Roman"/>
          <w:sz w:val="25"/>
          <w:szCs w:val="25"/>
        </w:rPr>
        <w:t xml:space="preserve"> to Predictive Maintenance dataset</w:t>
      </w:r>
      <w:r w:rsidRPr="00F93BCF">
        <w:rPr>
          <w:rFonts w:ascii="Times New Roman" w:hAnsi="Times New Roman" w:cs="Times New Roman"/>
          <w:sz w:val="25"/>
          <w:szCs w:val="25"/>
        </w:rPr>
        <w:t>。该数据来自过滤测试台实验，粉尘进入滤材后，滤材逐渐堵塞，两端压差随时间上升，达到阈值后可视为失效。虽然它不是机床数据，但它提供了清晰的退化过程和</w:t>
      </w:r>
      <w:r w:rsidRPr="00F93BCF">
        <w:rPr>
          <w:rFonts w:ascii="Times New Roman" w:hAnsi="Times New Roman" w:cs="Times New Roman"/>
          <w:sz w:val="25"/>
          <w:szCs w:val="25"/>
        </w:rPr>
        <w:t>RUL</w:t>
      </w:r>
      <w:r w:rsidRPr="00F93BCF">
        <w:rPr>
          <w:rFonts w:ascii="Times New Roman" w:hAnsi="Times New Roman" w:cs="Times New Roman"/>
          <w:sz w:val="25"/>
          <w:szCs w:val="25"/>
        </w:rPr>
        <w:t>标签，适合本文构造设备健康状态。</w:t>
      </w:r>
    </w:p>
    <w:p w14:paraId="74D268B5"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7</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数据字段与本文使用方式（约</w:t>
      </w:r>
      <w:r w:rsidRPr="00F93BCF">
        <w:rPr>
          <w:rFonts w:ascii="Times New Roman" w:eastAsia="SimHei" w:hAnsi="Times New Roman" w:cs="Times New Roman"/>
          <w:sz w:val="25"/>
          <w:szCs w:val="25"/>
          <w:lang w:eastAsia="zh-CN"/>
        </w:rPr>
        <w:t>40</w:t>
      </w:r>
      <w:r w:rsidRPr="00F93BCF">
        <w:rPr>
          <w:rFonts w:ascii="Times New Roman" w:eastAsia="SimHei" w:hAnsi="Times New Roman" w:cs="Times New Roman"/>
          <w:sz w:val="25"/>
          <w:szCs w:val="25"/>
          <w:lang w:eastAsia="zh-CN"/>
        </w:rPr>
        <w:t>秒）</w:t>
      </w:r>
    </w:p>
    <w:p w14:paraId="4707E196"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数据集中训练集和测试集各有</w:t>
      </w:r>
      <w:r w:rsidRPr="00F93BCF">
        <w:rPr>
          <w:rFonts w:ascii="Times New Roman" w:hAnsi="Times New Roman" w:cs="Times New Roman"/>
          <w:sz w:val="25"/>
          <w:szCs w:val="25"/>
          <w:lang w:eastAsia="zh-CN"/>
        </w:rPr>
        <w:t>50</w:t>
      </w:r>
      <w:r w:rsidRPr="00F93BCF">
        <w:rPr>
          <w:rFonts w:ascii="Times New Roman" w:hAnsi="Times New Roman" w:cs="Times New Roman"/>
          <w:sz w:val="25"/>
          <w:szCs w:val="25"/>
          <w:lang w:eastAsia="zh-CN"/>
        </w:rPr>
        <w:t>条寿命序列，规模都接近四万行。</w:t>
      </w:r>
      <w:proofErr w:type="spellStart"/>
      <w:r w:rsidRPr="00F93BCF">
        <w:rPr>
          <w:rFonts w:ascii="Times New Roman" w:hAnsi="Times New Roman" w:cs="Times New Roman"/>
          <w:sz w:val="25"/>
          <w:szCs w:val="25"/>
          <w:lang w:eastAsia="zh-CN"/>
        </w:rPr>
        <w:t>Data_No</w:t>
      </w:r>
      <w:proofErr w:type="spellEnd"/>
      <w:r w:rsidRPr="00F93BCF">
        <w:rPr>
          <w:rFonts w:ascii="Times New Roman" w:hAnsi="Times New Roman" w:cs="Times New Roman"/>
          <w:sz w:val="25"/>
          <w:szCs w:val="25"/>
          <w:lang w:eastAsia="zh-CN"/>
        </w:rPr>
        <w:t>表示寿命序列编号，</w:t>
      </w:r>
      <w:proofErr w:type="spellStart"/>
      <w:r w:rsidRPr="00F93BCF">
        <w:rPr>
          <w:rFonts w:ascii="Times New Roman" w:hAnsi="Times New Roman" w:cs="Times New Roman"/>
          <w:sz w:val="25"/>
          <w:szCs w:val="25"/>
          <w:lang w:eastAsia="zh-CN"/>
        </w:rPr>
        <w:t>Differential_pressure</w:t>
      </w:r>
      <w:proofErr w:type="spellEnd"/>
      <w:r w:rsidRPr="00F93BCF">
        <w:rPr>
          <w:rFonts w:ascii="Times New Roman" w:hAnsi="Times New Roman" w:cs="Times New Roman"/>
          <w:sz w:val="25"/>
          <w:szCs w:val="25"/>
          <w:lang w:eastAsia="zh-CN"/>
        </w:rPr>
        <w:t>表示滤材两端压差，是本文</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预测的核心输入；</w:t>
      </w:r>
      <w:proofErr w:type="spellStart"/>
      <w:r w:rsidRPr="00F93BCF">
        <w:rPr>
          <w:rFonts w:ascii="Times New Roman" w:hAnsi="Times New Roman" w:cs="Times New Roman"/>
          <w:sz w:val="25"/>
          <w:szCs w:val="25"/>
          <w:lang w:eastAsia="zh-CN"/>
        </w:rPr>
        <w:t>Dust_feed</w:t>
      </w:r>
      <w:proofErr w:type="spellEnd"/>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Dust</w:t>
      </w:r>
      <w:r w:rsidRPr="00F93BCF">
        <w:rPr>
          <w:rFonts w:ascii="Times New Roman" w:hAnsi="Times New Roman" w:cs="Times New Roman"/>
          <w:sz w:val="25"/>
          <w:szCs w:val="25"/>
          <w:lang w:eastAsia="zh-CN"/>
        </w:rPr>
        <w:t>表示不同加尘工况；</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是剩余寿命标签。本文主要使用压差序列，因为它与失效阈值直接相关，便于转化为</w:t>
      </w:r>
      <w:r w:rsidRPr="00F93BCF">
        <w:rPr>
          <w:rFonts w:ascii="Times New Roman" w:hAnsi="Times New Roman" w:cs="Times New Roman"/>
          <w:sz w:val="25"/>
          <w:szCs w:val="25"/>
          <w:lang w:eastAsia="zh-CN"/>
        </w:rPr>
        <w:t>0</w:t>
      </w:r>
      <w:r w:rsidRPr="00F93BCF">
        <w:rPr>
          <w:rFonts w:ascii="Times New Roman" w:hAnsi="Times New Roman" w:cs="Times New Roman"/>
          <w:sz w:val="25"/>
          <w:szCs w:val="25"/>
          <w:lang w:eastAsia="zh-CN"/>
        </w:rPr>
        <w:t>到</w:t>
      </w:r>
      <w:r w:rsidRPr="00F93BCF">
        <w:rPr>
          <w:rFonts w:ascii="Times New Roman" w:hAnsi="Times New Roman" w:cs="Times New Roman"/>
          <w:sz w:val="25"/>
          <w:szCs w:val="25"/>
          <w:lang w:eastAsia="zh-CN"/>
        </w:rPr>
        <w:t>1</w:t>
      </w:r>
      <w:r w:rsidRPr="00F93BCF">
        <w:rPr>
          <w:rFonts w:ascii="Times New Roman" w:hAnsi="Times New Roman" w:cs="Times New Roman"/>
          <w:sz w:val="25"/>
          <w:szCs w:val="25"/>
          <w:lang w:eastAsia="zh-CN"/>
        </w:rPr>
        <w:t>之间的健康状态。</w:t>
      </w:r>
    </w:p>
    <w:p w14:paraId="14661EAC"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8</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核心指导文献（约</w:t>
      </w:r>
      <w:r w:rsidRPr="00F93BCF">
        <w:rPr>
          <w:rFonts w:ascii="Times New Roman" w:eastAsia="SimHei" w:hAnsi="Times New Roman" w:cs="Times New Roman"/>
          <w:sz w:val="25"/>
          <w:szCs w:val="25"/>
          <w:lang w:eastAsia="zh-CN"/>
        </w:rPr>
        <w:t>45</w:t>
      </w:r>
      <w:r w:rsidRPr="00F93BCF">
        <w:rPr>
          <w:rFonts w:ascii="Times New Roman" w:eastAsia="SimHei" w:hAnsi="Times New Roman" w:cs="Times New Roman"/>
          <w:sz w:val="25"/>
          <w:szCs w:val="25"/>
          <w:lang w:eastAsia="zh-CN"/>
        </w:rPr>
        <w:t>秒）</w:t>
      </w:r>
    </w:p>
    <w:p w14:paraId="2CB36488"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本文主要参考两篇文献。</w:t>
      </w:r>
      <w:r w:rsidRPr="00F93BCF">
        <w:rPr>
          <w:rFonts w:ascii="Times New Roman" w:hAnsi="Times New Roman" w:cs="Times New Roman"/>
          <w:sz w:val="25"/>
          <w:szCs w:val="25"/>
          <w:lang w:eastAsia="zh-CN"/>
        </w:rPr>
        <w:t>Luo</w:t>
      </w:r>
      <w:r w:rsidRPr="00F93BCF">
        <w:rPr>
          <w:rFonts w:ascii="Times New Roman" w:hAnsi="Times New Roman" w:cs="Times New Roman"/>
          <w:sz w:val="25"/>
          <w:szCs w:val="25"/>
          <w:lang w:eastAsia="zh-CN"/>
        </w:rPr>
        <w:t>等人在</w:t>
      </w:r>
      <w:r w:rsidRPr="00F93BCF">
        <w:rPr>
          <w:rFonts w:ascii="Times New Roman" w:hAnsi="Times New Roman" w:cs="Times New Roman"/>
          <w:sz w:val="25"/>
          <w:szCs w:val="25"/>
          <w:lang w:eastAsia="zh-CN"/>
        </w:rPr>
        <w:t>2021</w:t>
      </w:r>
      <w:r w:rsidRPr="00F93BCF">
        <w:rPr>
          <w:rFonts w:ascii="Times New Roman" w:hAnsi="Times New Roman" w:cs="Times New Roman"/>
          <w:sz w:val="25"/>
          <w:szCs w:val="25"/>
          <w:lang w:eastAsia="zh-CN"/>
        </w:rPr>
        <w:t>年的工作提供了动态</w:t>
      </w:r>
      <w:r w:rsidRPr="00F93BCF">
        <w:rPr>
          <w:rFonts w:ascii="Times New Roman" w:hAnsi="Times New Roman" w:cs="Times New Roman"/>
          <w:sz w:val="25"/>
          <w:szCs w:val="25"/>
          <w:lang w:eastAsia="zh-CN"/>
        </w:rPr>
        <w:t>FJSP</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层级调度和规则动作设计思路；</w:t>
      </w:r>
      <w:r w:rsidRPr="00F93BCF">
        <w:rPr>
          <w:rFonts w:ascii="Times New Roman" w:hAnsi="Times New Roman" w:cs="Times New Roman"/>
          <w:sz w:val="25"/>
          <w:szCs w:val="25"/>
          <w:lang w:eastAsia="zh-CN"/>
        </w:rPr>
        <w:t>Ding</w:t>
      </w:r>
      <w:r w:rsidRPr="00F93BCF">
        <w:rPr>
          <w:rFonts w:ascii="Times New Roman" w:hAnsi="Times New Roman" w:cs="Times New Roman"/>
          <w:sz w:val="25"/>
          <w:szCs w:val="25"/>
          <w:lang w:eastAsia="zh-CN"/>
        </w:rPr>
        <w:t>等人在</w:t>
      </w:r>
      <w:r w:rsidRPr="00F93BCF">
        <w:rPr>
          <w:rFonts w:ascii="Times New Roman" w:hAnsi="Times New Roman" w:cs="Times New Roman"/>
          <w:sz w:val="25"/>
          <w:szCs w:val="25"/>
          <w:lang w:eastAsia="zh-CN"/>
        </w:rPr>
        <w:t>2025</w:t>
      </w:r>
      <w:r w:rsidRPr="00F93BCF">
        <w:rPr>
          <w:rFonts w:ascii="Times New Roman" w:hAnsi="Times New Roman" w:cs="Times New Roman"/>
          <w:sz w:val="25"/>
          <w:szCs w:val="25"/>
          <w:lang w:eastAsia="zh-CN"/>
        </w:rPr>
        <w:t>年的工作提供了将</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预测与生产维护联合决策结合的思路，并使用</w:t>
      </w:r>
      <w:r w:rsidRPr="00F93BCF">
        <w:rPr>
          <w:rFonts w:ascii="Times New Roman" w:hAnsi="Times New Roman" w:cs="Times New Roman"/>
          <w:sz w:val="25"/>
          <w:szCs w:val="25"/>
          <w:lang w:eastAsia="zh-CN"/>
        </w:rPr>
        <w:t>GRU</w:t>
      </w:r>
      <w:r w:rsidRPr="00F93BCF">
        <w:rPr>
          <w:rFonts w:ascii="Times New Roman" w:hAnsi="Times New Roman" w:cs="Times New Roman"/>
          <w:sz w:val="25"/>
          <w:szCs w:val="25"/>
          <w:lang w:eastAsia="zh-CN"/>
        </w:rPr>
        <w:t>进行</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预测。本文在此基础上做了改造：引入动态</w:t>
      </w:r>
      <w:r w:rsidRPr="00F93BCF">
        <w:rPr>
          <w:rFonts w:ascii="Times New Roman" w:hAnsi="Times New Roman" w:cs="Times New Roman"/>
          <w:sz w:val="25"/>
          <w:szCs w:val="25"/>
        </w:rPr>
        <w:t>λ</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DDT</w:t>
      </w:r>
      <w:r w:rsidRPr="00F93BCF">
        <w:rPr>
          <w:rFonts w:ascii="Times New Roman" w:hAnsi="Times New Roman" w:cs="Times New Roman"/>
          <w:sz w:val="25"/>
          <w:szCs w:val="25"/>
          <w:lang w:eastAsia="zh-CN"/>
        </w:rPr>
        <w:t>场景，加入多类维护算法，并系统比较</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PPO</w:t>
      </w:r>
      <w:r w:rsidRPr="00F93BCF">
        <w:rPr>
          <w:rFonts w:ascii="Times New Roman" w:hAnsi="Times New Roman" w:cs="Times New Roman"/>
          <w:sz w:val="25"/>
          <w:szCs w:val="25"/>
          <w:lang w:eastAsia="zh-CN"/>
        </w:rPr>
        <w:t>与不同维护器的配对效果。</w:t>
      </w:r>
    </w:p>
    <w:p w14:paraId="79248A26"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9</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总体系统设计（约</w:t>
      </w:r>
      <w:r w:rsidRPr="00F93BCF">
        <w:rPr>
          <w:rFonts w:ascii="Times New Roman" w:eastAsia="SimHei" w:hAnsi="Times New Roman" w:cs="Times New Roman"/>
          <w:sz w:val="25"/>
          <w:szCs w:val="25"/>
          <w:lang w:eastAsia="zh-CN"/>
        </w:rPr>
        <w:t>45</w:t>
      </w:r>
      <w:r w:rsidRPr="00F93BCF">
        <w:rPr>
          <w:rFonts w:ascii="Times New Roman" w:eastAsia="SimHei" w:hAnsi="Times New Roman" w:cs="Times New Roman"/>
          <w:sz w:val="25"/>
          <w:szCs w:val="25"/>
          <w:lang w:eastAsia="zh-CN"/>
        </w:rPr>
        <w:t>秒）</w:t>
      </w:r>
    </w:p>
    <w:p w14:paraId="09D4BE5B"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本文系统分为三层：健康估计层、维护决策层和调度决策层。健康估计层用</w:t>
      </w:r>
      <w:r w:rsidRPr="00F93BCF">
        <w:rPr>
          <w:rFonts w:ascii="Times New Roman" w:hAnsi="Times New Roman" w:cs="Times New Roman"/>
          <w:sz w:val="25"/>
          <w:szCs w:val="25"/>
          <w:lang w:eastAsia="zh-CN"/>
        </w:rPr>
        <w:t>GRU</w:t>
      </w:r>
      <w:r w:rsidRPr="00F93BCF">
        <w:rPr>
          <w:rFonts w:ascii="Times New Roman" w:hAnsi="Times New Roman" w:cs="Times New Roman"/>
          <w:sz w:val="25"/>
          <w:szCs w:val="25"/>
          <w:lang w:eastAsia="zh-CN"/>
        </w:rPr>
        <w:t>输出归一化</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；维护层根据健康状态和生产压力选择</w:t>
      </w:r>
      <w:r w:rsidRPr="00F93BCF">
        <w:rPr>
          <w:rFonts w:ascii="Times New Roman" w:hAnsi="Times New Roman" w:cs="Times New Roman"/>
          <w:sz w:val="25"/>
          <w:szCs w:val="25"/>
          <w:lang w:eastAsia="zh-CN"/>
        </w:rPr>
        <w:t>DN</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IM</w:t>
      </w:r>
      <w:r w:rsidRPr="00F93BCF">
        <w:rPr>
          <w:rFonts w:ascii="Times New Roman" w:hAnsi="Times New Roman" w:cs="Times New Roman"/>
          <w:sz w:val="25"/>
          <w:szCs w:val="25"/>
          <w:lang w:eastAsia="zh-CN"/>
        </w:rPr>
        <w:t>或</w:t>
      </w:r>
      <w:r w:rsidRPr="00F93BCF">
        <w:rPr>
          <w:rFonts w:ascii="Times New Roman" w:hAnsi="Times New Roman" w:cs="Times New Roman"/>
          <w:sz w:val="25"/>
          <w:szCs w:val="25"/>
          <w:lang w:eastAsia="zh-CN"/>
        </w:rPr>
        <w:t>CM</w:t>
      </w:r>
      <w:r w:rsidRPr="00F93BCF">
        <w:rPr>
          <w:rFonts w:ascii="Times New Roman" w:hAnsi="Times New Roman" w:cs="Times New Roman"/>
          <w:sz w:val="25"/>
          <w:szCs w:val="25"/>
          <w:lang w:eastAsia="zh-CN"/>
        </w:rPr>
        <w:t>；调度层根据作业、机器、交期和健康状态选择派工规则。三者构成闭环：调度影响机器退化，维护改变机器可用性，</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预测持续向维护和调度提供健康信息。</w:t>
      </w:r>
    </w:p>
    <w:p w14:paraId="419767C6"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10</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RUL</w:t>
      </w:r>
      <w:r w:rsidRPr="00F93BCF">
        <w:rPr>
          <w:rFonts w:ascii="Times New Roman" w:eastAsia="SimHei" w:hAnsi="Times New Roman" w:cs="Times New Roman"/>
          <w:sz w:val="25"/>
          <w:szCs w:val="25"/>
          <w:lang w:eastAsia="zh-CN"/>
        </w:rPr>
        <w:t>预测方法（约</w:t>
      </w:r>
      <w:r w:rsidRPr="00F93BCF">
        <w:rPr>
          <w:rFonts w:ascii="Times New Roman" w:eastAsia="SimHei" w:hAnsi="Times New Roman" w:cs="Times New Roman"/>
          <w:sz w:val="25"/>
          <w:szCs w:val="25"/>
          <w:lang w:eastAsia="zh-CN"/>
        </w:rPr>
        <w:t>55</w:t>
      </w:r>
      <w:r w:rsidRPr="00F93BCF">
        <w:rPr>
          <w:rFonts w:ascii="Times New Roman" w:eastAsia="SimHei" w:hAnsi="Times New Roman" w:cs="Times New Roman"/>
          <w:sz w:val="25"/>
          <w:szCs w:val="25"/>
          <w:lang w:eastAsia="zh-CN"/>
        </w:rPr>
        <w:t>秒）</w:t>
      </w:r>
    </w:p>
    <w:p w14:paraId="6874F20A" w14:textId="3E347265" w:rsidR="00866ED2" w:rsidRPr="00F93BCF" w:rsidRDefault="00F93BCF" w:rsidP="00F93BCF">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模型的训练过程是：先选取</w:t>
      </w:r>
      <w:r w:rsidRPr="00F93BCF">
        <w:rPr>
          <w:rFonts w:ascii="Times New Roman" w:hAnsi="Times New Roman" w:cs="Times New Roman"/>
          <w:sz w:val="25"/>
          <w:szCs w:val="25"/>
          <w:lang w:eastAsia="zh-CN"/>
        </w:rPr>
        <w:t xml:space="preserve"> Test_Data_CSV.csv </w:t>
      </w:r>
      <w:r w:rsidRPr="00F93BCF">
        <w:rPr>
          <w:rFonts w:ascii="Times New Roman" w:hAnsi="Times New Roman" w:cs="Times New Roman"/>
          <w:sz w:val="25"/>
          <w:szCs w:val="25"/>
          <w:lang w:eastAsia="zh-CN"/>
        </w:rPr>
        <w:t>中</w:t>
      </w:r>
      <w:r w:rsidRPr="00F93BCF">
        <w:rPr>
          <w:rFonts w:ascii="Times New Roman" w:hAnsi="Times New Roman" w:cs="Times New Roman"/>
          <w:sz w:val="25"/>
          <w:szCs w:val="25"/>
          <w:lang w:eastAsia="zh-CN"/>
        </w:rPr>
        <w:t xml:space="preserve"> </w:t>
      </w:r>
      <w:proofErr w:type="spellStart"/>
      <w:r w:rsidRPr="00F93BCF">
        <w:rPr>
          <w:rFonts w:ascii="Times New Roman" w:hAnsi="Times New Roman" w:cs="Times New Roman"/>
          <w:sz w:val="25"/>
          <w:szCs w:val="25"/>
          <w:lang w:eastAsia="zh-CN"/>
        </w:rPr>
        <w:t>Data_No</w:t>
      </w:r>
      <w:proofErr w:type="spellEnd"/>
      <w:r w:rsidRPr="00F93BCF">
        <w:rPr>
          <w:rFonts w:ascii="Times New Roman" w:hAnsi="Times New Roman" w:cs="Times New Roman"/>
          <w:sz w:val="25"/>
          <w:szCs w:val="25"/>
          <w:lang w:eastAsia="zh-CN"/>
        </w:rPr>
        <w:t xml:space="preserve">=18 </w:t>
      </w:r>
      <w:r w:rsidRPr="00F93BCF">
        <w:rPr>
          <w:rFonts w:ascii="Times New Roman" w:hAnsi="Times New Roman" w:cs="Times New Roman"/>
          <w:sz w:val="25"/>
          <w:szCs w:val="25"/>
          <w:lang w:eastAsia="zh-CN"/>
        </w:rPr>
        <w:t>的退化序列，并按照</w:t>
      </w:r>
      <w:r w:rsidRPr="00F93BCF">
        <w:rPr>
          <w:rFonts w:ascii="Times New Roman" w:hAnsi="Times New Roman" w:cs="Times New Roman"/>
          <w:sz w:val="25"/>
          <w:szCs w:val="25"/>
          <w:lang w:eastAsia="zh-CN"/>
        </w:rPr>
        <w:t xml:space="preserve"> Time </w:t>
      </w:r>
      <w:r w:rsidRPr="00F93BCF">
        <w:rPr>
          <w:rFonts w:ascii="Times New Roman" w:hAnsi="Times New Roman" w:cs="Times New Roman"/>
          <w:sz w:val="25"/>
          <w:szCs w:val="25"/>
          <w:lang w:eastAsia="zh-CN"/>
        </w:rPr>
        <w:t>升序排列；再按时间顺序划分为前</w:t>
      </w:r>
      <w:r w:rsidRPr="00F93BCF">
        <w:rPr>
          <w:rFonts w:ascii="Times New Roman" w:hAnsi="Times New Roman" w:cs="Times New Roman"/>
          <w:sz w:val="25"/>
          <w:szCs w:val="25"/>
          <w:lang w:eastAsia="zh-CN"/>
        </w:rPr>
        <w:t>80%</w:t>
      </w:r>
      <w:r w:rsidRPr="00F93BCF">
        <w:rPr>
          <w:rFonts w:ascii="Times New Roman" w:hAnsi="Times New Roman" w:cs="Times New Roman"/>
          <w:sz w:val="25"/>
          <w:szCs w:val="25"/>
          <w:lang w:eastAsia="zh-CN"/>
        </w:rPr>
        <w:t>训练集和后</w:t>
      </w:r>
      <w:r w:rsidRPr="00F93BCF">
        <w:rPr>
          <w:rFonts w:ascii="Times New Roman" w:hAnsi="Times New Roman" w:cs="Times New Roman"/>
          <w:sz w:val="25"/>
          <w:szCs w:val="25"/>
          <w:lang w:eastAsia="zh-CN"/>
        </w:rPr>
        <w:t>20%</w:t>
      </w:r>
      <w:r w:rsidRPr="00F93BCF">
        <w:rPr>
          <w:rFonts w:ascii="Times New Roman" w:hAnsi="Times New Roman" w:cs="Times New Roman"/>
          <w:sz w:val="25"/>
          <w:szCs w:val="25"/>
          <w:lang w:eastAsia="zh-CN"/>
        </w:rPr>
        <w:t>验证集。训练时，模型每次读取连续</w:t>
      </w:r>
      <w:r w:rsidRPr="00F93BCF">
        <w:rPr>
          <w:rFonts w:ascii="Times New Roman" w:hAnsi="Times New Roman" w:cs="Times New Roman"/>
          <w:sz w:val="25"/>
          <w:szCs w:val="25"/>
          <w:lang w:eastAsia="zh-CN"/>
        </w:rPr>
        <w:t>30</w:t>
      </w:r>
      <w:r w:rsidRPr="00F93BCF">
        <w:rPr>
          <w:rFonts w:ascii="Times New Roman" w:hAnsi="Times New Roman" w:cs="Times New Roman"/>
          <w:sz w:val="25"/>
          <w:szCs w:val="25"/>
          <w:lang w:eastAsia="zh-CN"/>
        </w:rPr>
        <w:t>个时间点的</w:t>
      </w:r>
      <w:r w:rsidRPr="00F93BCF">
        <w:rPr>
          <w:rFonts w:ascii="Times New Roman" w:hAnsi="Times New Roman" w:cs="Times New Roman"/>
          <w:sz w:val="25"/>
          <w:szCs w:val="25"/>
          <w:lang w:eastAsia="zh-CN"/>
        </w:rPr>
        <w:t xml:space="preserve"> </w:t>
      </w:r>
      <w:proofErr w:type="spellStart"/>
      <w:r w:rsidRPr="00F93BCF">
        <w:rPr>
          <w:rFonts w:ascii="Times New Roman" w:hAnsi="Times New Roman" w:cs="Times New Roman"/>
          <w:sz w:val="25"/>
          <w:szCs w:val="25"/>
          <w:lang w:eastAsia="zh-CN"/>
        </w:rPr>
        <w:t>Differential_pressure</w:t>
      </w:r>
      <w:proofErr w:type="spellEnd"/>
      <w:r w:rsidRPr="00F93BCF">
        <w:rPr>
          <w:rFonts w:ascii="Times New Roman" w:hAnsi="Times New Roman" w:cs="Times New Roman"/>
          <w:sz w:val="25"/>
          <w:szCs w:val="25"/>
          <w:lang w:eastAsia="zh-CN"/>
        </w:rPr>
        <w:t>，预测对应的归一化</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，并通过预测值和真实</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之间的误差计算</w:t>
      </w:r>
      <w:r w:rsidRPr="00F93BCF">
        <w:rPr>
          <w:rFonts w:ascii="Times New Roman" w:hAnsi="Times New Roman" w:cs="Times New Roman"/>
          <w:sz w:val="25"/>
          <w:szCs w:val="25"/>
          <w:lang w:eastAsia="zh-CN"/>
        </w:rPr>
        <w:t>loss</w:t>
      </w:r>
      <w:r w:rsidRPr="00F93BCF">
        <w:rPr>
          <w:rFonts w:ascii="Times New Roman" w:hAnsi="Times New Roman" w:cs="Times New Roman"/>
          <w:sz w:val="25"/>
          <w:szCs w:val="25"/>
          <w:lang w:eastAsia="zh-CN"/>
        </w:rPr>
        <w:t>，再反向更新</w:t>
      </w:r>
      <w:r w:rsidRPr="00F93BCF">
        <w:rPr>
          <w:rFonts w:ascii="Times New Roman" w:hAnsi="Times New Roman" w:cs="Times New Roman"/>
          <w:sz w:val="25"/>
          <w:szCs w:val="25"/>
          <w:lang w:eastAsia="zh-CN"/>
        </w:rPr>
        <w:t>GRU</w:t>
      </w:r>
      <w:r w:rsidRPr="00F93BCF">
        <w:rPr>
          <w:rFonts w:ascii="Times New Roman" w:hAnsi="Times New Roman" w:cs="Times New Roman"/>
          <w:sz w:val="25"/>
          <w:szCs w:val="25"/>
          <w:lang w:eastAsia="zh-CN"/>
        </w:rPr>
        <w:t>网络参数。训练完成后，模型在线调用时只需要输入某台机器最近</w:t>
      </w:r>
      <w:r w:rsidRPr="00F93BCF">
        <w:rPr>
          <w:rFonts w:ascii="Times New Roman" w:hAnsi="Times New Roman" w:cs="Times New Roman"/>
          <w:sz w:val="25"/>
          <w:szCs w:val="25"/>
          <w:lang w:eastAsia="zh-CN"/>
        </w:rPr>
        <w:t>30</w:t>
      </w:r>
      <w:r w:rsidRPr="00F93BCF">
        <w:rPr>
          <w:rFonts w:ascii="Times New Roman" w:hAnsi="Times New Roman" w:cs="Times New Roman"/>
          <w:sz w:val="25"/>
          <w:szCs w:val="25"/>
          <w:lang w:eastAsia="zh-CN"/>
        </w:rPr>
        <w:t>个时间点的压差变化，就可以输出一个</w:t>
      </w:r>
      <w:r w:rsidRPr="00F93BCF">
        <w:rPr>
          <w:rFonts w:ascii="Times New Roman" w:hAnsi="Times New Roman" w:cs="Times New Roman"/>
          <w:sz w:val="25"/>
          <w:szCs w:val="25"/>
          <w:lang w:eastAsia="zh-CN"/>
        </w:rPr>
        <w:t>0</w:t>
      </w:r>
      <w:r w:rsidRPr="00F93BCF">
        <w:rPr>
          <w:rFonts w:ascii="Times New Roman" w:hAnsi="Times New Roman" w:cs="Times New Roman"/>
          <w:sz w:val="25"/>
          <w:szCs w:val="25"/>
          <w:lang w:eastAsia="zh-CN"/>
        </w:rPr>
        <w:t>到</w:t>
      </w:r>
      <w:r w:rsidRPr="00F93BCF">
        <w:rPr>
          <w:rFonts w:ascii="Times New Roman" w:hAnsi="Times New Roman" w:cs="Times New Roman"/>
          <w:sz w:val="25"/>
          <w:szCs w:val="25"/>
          <w:lang w:eastAsia="zh-CN"/>
        </w:rPr>
        <w:t>1</w:t>
      </w:r>
      <w:r w:rsidRPr="00F93BCF">
        <w:rPr>
          <w:rFonts w:ascii="Times New Roman" w:hAnsi="Times New Roman" w:cs="Times New Roman"/>
          <w:sz w:val="25"/>
          <w:szCs w:val="25"/>
          <w:lang w:eastAsia="zh-CN"/>
        </w:rPr>
        <w:t>之间的健康状态值：</w:t>
      </w:r>
      <w:r w:rsidRPr="00F93BCF">
        <w:rPr>
          <w:rFonts w:ascii="Times New Roman" w:hAnsi="Times New Roman" w:cs="Times New Roman"/>
          <w:sz w:val="25"/>
          <w:szCs w:val="25"/>
          <w:lang w:eastAsia="zh-CN"/>
        </w:rPr>
        <w:lastRenderedPageBreak/>
        <w:t>越接近</w:t>
      </w:r>
      <w:r w:rsidRPr="00F93BCF">
        <w:rPr>
          <w:rFonts w:ascii="Times New Roman" w:hAnsi="Times New Roman" w:cs="Times New Roman"/>
          <w:sz w:val="25"/>
          <w:szCs w:val="25"/>
          <w:lang w:eastAsia="zh-CN"/>
        </w:rPr>
        <w:t>1</w:t>
      </w:r>
      <w:r w:rsidRPr="00F93BCF">
        <w:rPr>
          <w:rFonts w:ascii="Times New Roman" w:hAnsi="Times New Roman" w:cs="Times New Roman"/>
          <w:sz w:val="25"/>
          <w:szCs w:val="25"/>
          <w:lang w:eastAsia="zh-CN"/>
        </w:rPr>
        <w:t>表示越健康，越接近</w:t>
      </w:r>
      <w:r w:rsidRPr="00F93BCF">
        <w:rPr>
          <w:rFonts w:ascii="Times New Roman" w:hAnsi="Times New Roman" w:cs="Times New Roman"/>
          <w:sz w:val="25"/>
          <w:szCs w:val="25"/>
          <w:lang w:eastAsia="zh-CN"/>
        </w:rPr>
        <w:t>0</w:t>
      </w:r>
      <w:r w:rsidRPr="00F93BCF">
        <w:rPr>
          <w:rFonts w:ascii="Times New Roman" w:hAnsi="Times New Roman" w:cs="Times New Roman"/>
          <w:sz w:val="25"/>
          <w:szCs w:val="25"/>
          <w:lang w:eastAsia="zh-CN"/>
        </w:rPr>
        <w:t>表示越接近失效。为了避免预测噪声导致健康值短时间内不合理回升，在线使用时还会对结果做单调修正，使健康状态整体保持随退化下降的趋势。</w:t>
      </w:r>
    </w:p>
    <w:p w14:paraId="6976650A"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11</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维护方法设计（约</w:t>
      </w:r>
      <w:r w:rsidRPr="00F93BCF">
        <w:rPr>
          <w:rFonts w:ascii="Times New Roman" w:eastAsia="SimHei" w:hAnsi="Times New Roman" w:cs="Times New Roman"/>
          <w:sz w:val="25"/>
          <w:szCs w:val="25"/>
          <w:lang w:eastAsia="zh-CN"/>
        </w:rPr>
        <w:t>35</w:t>
      </w:r>
      <w:r w:rsidRPr="00F93BCF">
        <w:rPr>
          <w:rFonts w:ascii="Times New Roman" w:eastAsia="SimHei" w:hAnsi="Times New Roman" w:cs="Times New Roman"/>
          <w:sz w:val="25"/>
          <w:szCs w:val="25"/>
          <w:lang w:eastAsia="zh-CN"/>
        </w:rPr>
        <w:t>秒）</w:t>
      </w:r>
    </w:p>
    <w:p w14:paraId="7E0F10B0" w14:textId="43705FD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维护动作包含三类：</w:t>
      </w:r>
      <w:r w:rsidRPr="00F93BCF">
        <w:rPr>
          <w:rFonts w:ascii="Times New Roman" w:hAnsi="Times New Roman" w:cs="Times New Roman"/>
          <w:sz w:val="25"/>
          <w:szCs w:val="25"/>
          <w:lang w:eastAsia="zh-CN"/>
        </w:rPr>
        <w:t>DN</w:t>
      </w:r>
      <w:r w:rsidRPr="00F93BCF">
        <w:rPr>
          <w:rFonts w:ascii="Times New Roman" w:hAnsi="Times New Roman" w:cs="Times New Roman"/>
          <w:sz w:val="25"/>
          <w:szCs w:val="25"/>
          <w:lang w:eastAsia="zh-CN"/>
        </w:rPr>
        <w:t>表示不维护；</w:t>
      </w:r>
      <w:r w:rsidRPr="00F93BCF">
        <w:rPr>
          <w:rFonts w:ascii="Times New Roman" w:hAnsi="Times New Roman" w:cs="Times New Roman"/>
          <w:sz w:val="25"/>
          <w:szCs w:val="25"/>
          <w:lang w:eastAsia="zh-CN"/>
        </w:rPr>
        <w:t>IM</w:t>
      </w:r>
      <w:r w:rsidRPr="00F93BCF">
        <w:rPr>
          <w:rFonts w:ascii="Times New Roman" w:hAnsi="Times New Roman" w:cs="Times New Roman"/>
          <w:sz w:val="25"/>
          <w:szCs w:val="25"/>
          <w:lang w:eastAsia="zh-CN"/>
        </w:rPr>
        <w:t>表示非完全维护，可以理解为轻量保养或局部修复；</w:t>
      </w:r>
      <w:r w:rsidRPr="00F93BCF">
        <w:rPr>
          <w:rFonts w:ascii="Times New Roman" w:hAnsi="Times New Roman" w:cs="Times New Roman"/>
          <w:sz w:val="25"/>
          <w:szCs w:val="25"/>
          <w:lang w:eastAsia="zh-CN"/>
        </w:rPr>
        <w:t>CM</w:t>
      </w:r>
      <w:r w:rsidRPr="00F93BCF">
        <w:rPr>
          <w:rFonts w:ascii="Times New Roman" w:hAnsi="Times New Roman" w:cs="Times New Roman"/>
          <w:sz w:val="25"/>
          <w:szCs w:val="25"/>
          <w:lang w:eastAsia="zh-CN"/>
        </w:rPr>
        <w:t>表示恢复性维护，例如更换部件，使健康度</w:t>
      </w:r>
      <w:r w:rsidR="004D0144" w:rsidRPr="00F93BCF">
        <w:rPr>
          <w:rFonts w:ascii="Times New Roman" w:hAnsi="Times New Roman" w:cs="Times New Roman" w:hint="eastAsia"/>
          <w:sz w:val="25"/>
          <w:szCs w:val="25"/>
          <w:lang w:eastAsia="zh-CN"/>
        </w:rPr>
        <w:t>完全</w:t>
      </w:r>
      <w:r w:rsidRPr="00F93BCF">
        <w:rPr>
          <w:rFonts w:ascii="Times New Roman" w:hAnsi="Times New Roman" w:cs="Times New Roman"/>
          <w:sz w:val="25"/>
          <w:szCs w:val="25"/>
          <w:lang w:eastAsia="zh-CN"/>
        </w:rPr>
        <w:t>恢复。本文用维护时间、维护成本和健康恢复效果来描述维护动作，重点研究调度与维护如何协同决策。</w:t>
      </w:r>
    </w:p>
    <w:p w14:paraId="23002AE6"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12</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三种维护算法（约</w:t>
      </w:r>
      <w:r w:rsidRPr="00F93BCF">
        <w:rPr>
          <w:rFonts w:ascii="Times New Roman" w:eastAsia="SimHei" w:hAnsi="Times New Roman" w:cs="Times New Roman"/>
          <w:sz w:val="25"/>
          <w:szCs w:val="25"/>
          <w:lang w:eastAsia="zh-CN"/>
        </w:rPr>
        <w:t>45</w:t>
      </w:r>
      <w:r w:rsidRPr="00F93BCF">
        <w:rPr>
          <w:rFonts w:ascii="Times New Roman" w:eastAsia="SimHei" w:hAnsi="Times New Roman" w:cs="Times New Roman"/>
          <w:sz w:val="25"/>
          <w:szCs w:val="25"/>
          <w:lang w:eastAsia="zh-CN"/>
        </w:rPr>
        <w:t>秒）</w:t>
      </w:r>
    </w:p>
    <w:p w14:paraId="587A6FE0" w14:textId="52E5F91F"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维护算法设计了三种。</w:t>
      </w:r>
      <w:r w:rsidRPr="00F93BCF">
        <w:rPr>
          <w:rFonts w:ascii="Times New Roman" w:hAnsi="Times New Roman" w:cs="Times New Roman"/>
          <w:sz w:val="25"/>
          <w:szCs w:val="25"/>
          <w:lang w:eastAsia="zh-CN"/>
        </w:rPr>
        <w:t>Flat DDQN</w:t>
      </w:r>
      <w:r w:rsidRPr="00F93BCF">
        <w:rPr>
          <w:rFonts w:ascii="Times New Roman" w:hAnsi="Times New Roman" w:cs="Times New Roman"/>
          <w:sz w:val="25"/>
          <w:szCs w:val="25"/>
          <w:lang w:eastAsia="zh-CN"/>
        </w:rPr>
        <w:t>直接在</w:t>
      </w:r>
      <w:r w:rsidRPr="00F93BCF">
        <w:rPr>
          <w:rFonts w:ascii="Times New Roman" w:hAnsi="Times New Roman" w:cs="Times New Roman"/>
          <w:sz w:val="25"/>
          <w:szCs w:val="25"/>
          <w:lang w:eastAsia="zh-CN"/>
        </w:rPr>
        <w:t>DN</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IM</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CM</w:t>
      </w:r>
      <w:r w:rsidRPr="00F93BCF">
        <w:rPr>
          <w:rFonts w:ascii="Times New Roman" w:hAnsi="Times New Roman" w:cs="Times New Roman"/>
          <w:sz w:val="25"/>
          <w:szCs w:val="25"/>
          <w:lang w:eastAsia="zh-CN"/>
        </w:rPr>
        <w:t>中选动作，结构</w:t>
      </w:r>
      <w:r w:rsidR="004D0144" w:rsidRPr="00F93BCF">
        <w:rPr>
          <w:rFonts w:ascii="Times New Roman" w:hAnsi="Times New Roman" w:cs="Times New Roman" w:hint="eastAsia"/>
          <w:sz w:val="25"/>
          <w:szCs w:val="25"/>
          <w:lang w:eastAsia="zh-CN"/>
        </w:rPr>
        <w:t>较为</w:t>
      </w:r>
      <w:r w:rsidRPr="00F93BCF">
        <w:rPr>
          <w:rFonts w:ascii="Times New Roman" w:hAnsi="Times New Roman" w:cs="Times New Roman"/>
          <w:sz w:val="25"/>
          <w:szCs w:val="25"/>
          <w:lang w:eastAsia="zh-CN"/>
        </w:rPr>
        <w:t>简单；</w:t>
      </w:r>
      <w:r w:rsidRPr="00F93BCF">
        <w:rPr>
          <w:rFonts w:ascii="Times New Roman" w:hAnsi="Times New Roman" w:cs="Times New Roman"/>
          <w:sz w:val="25"/>
          <w:szCs w:val="25"/>
          <w:lang w:eastAsia="zh-CN"/>
        </w:rPr>
        <w:t>Hier DDQN</w:t>
      </w:r>
      <w:r w:rsidRPr="00F93BCF">
        <w:rPr>
          <w:rFonts w:ascii="Times New Roman" w:hAnsi="Times New Roman" w:cs="Times New Roman"/>
          <w:sz w:val="25"/>
          <w:szCs w:val="25"/>
          <w:lang w:eastAsia="zh-CN"/>
        </w:rPr>
        <w:t>先判断是否维护，再判断选择</w:t>
      </w:r>
      <w:r w:rsidRPr="00F93BCF">
        <w:rPr>
          <w:rFonts w:ascii="Times New Roman" w:hAnsi="Times New Roman" w:cs="Times New Roman"/>
          <w:sz w:val="25"/>
          <w:szCs w:val="25"/>
          <w:lang w:eastAsia="zh-CN"/>
        </w:rPr>
        <w:t>IM</w:t>
      </w:r>
      <w:r w:rsidRPr="00F93BCF">
        <w:rPr>
          <w:rFonts w:ascii="Times New Roman" w:hAnsi="Times New Roman" w:cs="Times New Roman"/>
          <w:sz w:val="25"/>
          <w:szCs w:val="25"/>
          <w:lang w:eastAsia="zh-CN"/>
        </w:rPr>
        <w:t>还是</w:t>
      </w:r>
      <w:r w:rsidRPr="00F93BCF">
        <w:rPr>
          <w:rFonts w:ascii="Times New Roman" w:hAnsi="Times New Roman" w:cs="Times New Roman"/>
          <w:sz w:val="25"/>
          <w:szCs w:val="25"/>
          <w:lang w:eastAsia="zh-CN"/>
        </w:rPr>
        <w:t>CM</w:t>
      </w:r>
      <w:r w:rsidRPr="00F93BCF">
        <w:rPr>
          <w:rFonts w:ascii="Times New Roman" w:hAnsi="Times New Roman" w:cs="Times New Roman"/>
          <w:sz w:val="25"/>
          <w:szCs w:val="25"/>
          <w:lang w:eastAsia="zh-CN"/>
        </w:rPr>
        <w:t>，更接近</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先判断要不要</w:t>
      </w:r>
      <w:r w:rsidR="004D0144" w:rsidRPr="00F93BCF">
        <w:rPr>
          <w:rFonts w:ascii="Times New Roman" w:hAnsi="Times New Roman" w:cs="Times New Roman" w:hint="eastAsia"/>
          <w:sz w:val="25"/>
          <w:szCs w:val="25"/>
          <w:lang w:eastAsia="zh-CN"/>
        </w:rPr>
        <w:t>维护</w:t>
      </w:r>
      <w:r w:rsidRPr="00F93BCF">
        <w:rPr>
          <w:rFonts w:ascii="Times New Roman" w:hAnsi="Times New Roman" w:cs="Times New Roman"/>
          <w:sz w:val="25"/>
          <w:szCs w:val="25"/>
          <w:lang w:eastAsia="zh-CN"/>
        </w:rPr>
        <w:t>，再判断怎么</w:t>
      </w:r>
      <w:r w:rsidR="004D0144" w:rsidRPr="00F93BCF">
        <w:rPr>
          <w:rFonts w:ascii="Times New Roman" w:hAnsi="Times New Roman" w:cs="Times New Roman" w:hint="eastAsia"/>
          <w:sz w:val="25"/>
          <w:szCs w:val="25"/>
          <w:lang w:eastAsia="zh-CN"/>
        </w:rPr>
        <w:t>进行维护</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的实际逻辑；</w:t>
      </w:r>
      <w:r w:rsidRPr="00F93BCF">
        <w:rPr>
          <w:rFonts w:ascii="Times New Roman" w:hAnsi="Times New Roman" w:cs="Times New Roman"/>
          <w:sz w:val="25"/>
          <w:szCs w:val="25"/>
          <w:lang w:eastAsia="zh-CN"/>
        </w:rPr>
        <w:t>POMCP</w:t>
      </w:r>
      <w:r w:rsidRPr="00F93BCF">
        <w:rPr>
          <w:rFonts w:ascii="Times New Roman" w:hAnsi="Times New Roman" w:cs="Times New Roman"/>
          <w:sz w:val="25"/>
          <w:szCs w:val="25"/>
          <w:lang w:eastAsia="zh-CN"/>
        </w:rPr>
        <w:t>则使用粒子信念和蒙特卡洛树搜索做在线规划。三者分别代表单层学习、分层学习和规划式维护。</w:t>
      </w:r>
    </w:p>
    <w:p w14:paraId="6C22D8A9"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13</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调度方法设计（约</w:t>
      </w:r>
      <w:r w:rsidRPr="00F93BCF">
        <w:rPr>
          <w:rFonts w:ascii="Times New Roman" w:eastAsia="SimHei" w:hAnsi="Times New Roman" w:cs="Times New Roman"/>
          <w:sz w:val="25"/>
          <w:szCs w:val="25"/>
          <w:lang w:eastAsia="zh-CN"/>
        </w:rPr>
        <w:t>45</w:t>
      </w:r>
      <w:r w:rsidRPr="00F93BCF">
        <w:rPr>
          <w:rFonts w:ascii="Times New Roman" w:eastAsia="SimHei" w:hAnsi="Times New Roman" w:cs="Times New Roman"/>
          <w:sz w:val="25"/>
          <w:szCs w:val="25"/>
          <w:lang w:eastAsia="zh-CN"/>
        </w:rPr>
        <w:t>秒）</w:t>
      </w:r>
    </w:p>
    <w:p w14:paraId="0FDEC801"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调度部分比较</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PPO</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是层级结构，高层先选择优化目标，例如拖期、维护成本或二者折中，低层再在目标条件下选择具体规则。</w:t>
      </w:r>
      <w:r w:rsidRPr="00F93BCF">
        <w:rPr>
          <w:rFonts w:ascii="Times New Roman" w:hAnsi="Times New Roman" w:cs="Times New Roman"/>
          <w:sz w:val="25"/>
          <w:szCs w:val="25"/>
          <w:lang w:eastAsia="zh-CN"/>
        </w:rPr>
        <w:t>PPO</w:t>
      </w:r>
      <w:r w:rsidRPr="00F93BCF">
        <w:rPr>
          <w:rFonts w:ascii="Times New Roman" w:hAnsi="Times New Roman" w:cs="Times New Roman"/>
          <w:sz w:val="25"/>
          <w:szCs w:val="25"/>
          <w:lang w:eastAsia="zh-CN"/>
        </w:rPr>
        <w:t>作为扁平策略对照，直接学习从状态到</w:t>
      </w:r>
      <w:r w:rsidRPr="00F93BCF">
        <w:rPr>
          <w:rFonts w:ascii="Times New Roman" w:hAnsi="Times New Roman" w:cs="Times New Roman"/>
          <w:sz w:val="25"/>
          <w:szCs w:val="25"/>
          <w:lang w:eastAsia="zh-CN"/>
        </w:rPr>
        <w:t>6</w:t>
      </w:r>
      <w:r w:rsidRPr="00F93BCF">
        <w:rPr>
          <w:rFonts w:ascii="Times New Roman" w:hAnsi="Times New Roman" w:cs="Times New Roman"/>
          <w:sz w:val="25"/>
          <w:szCs w:val="25"/>
          <w:lang w:eastAsia="zh-CN"/>
        </w:rPr>
        <w:t>条规则的概率分布。这样设置是为了比较层级调度和扁平调度在健康约束下的适配能力。</w:t>
      </w:r>
    </w:p>
    <w:p w14:paraId="70AB8489"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14</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六条调度规则（约</w:t>
      </w:r>
      <w:r w:rsidRPr="00F93BCF">
        <w:rPr>
          <w:rFonts w:ascii="Times New Roman" w:eastAsia="SimHei" w:hAnsi="Times New Roman" w:cs="Times New Roman"/>
          <w:sz w:val="25"/>
          <w:szCs w:val="25"/>
          <w:lang w:eastAsia="zh-CN"/>
        </w:rPr>
        <w:t>40</w:t>
      </w:r>
      <w:r w:rsidRPr="00F93BCF">
        <w:rPr>
          <w:rFonts w:ascii="Times New Roman" w:eastAsia="SimHei" w:hAnsi="Times New Roman" w:cs="Times New Roman"/>
          <w:sz w:val="25"/>
          <w:szCs w:val="25"/>
          <w:lang w:eastAsia="zh-CN"/>
        </w:rPr>
        <w:t>秒）</w:t>
      </w:r>
    </w:p>
    <w:p w14:paraId="7F08621E" w14:textId="09D1446D"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这六条规则可以理解为一组从效率优先到交期和风险优先的规则谱系。</w:t>
      </w:r>
      <w:r w:rsidRPr="00F93BCF">
        <w:rPr>
          <w:rFonts w:ascii="Times New Roman" w:hAnsi="Times New Roman" w:cs="Times New Roman"/>
          <w:sz w:val="25"/>
          <w:szCs w:val="25"/>
          <w:lang w:eastAsia="zh-CN"/>
        </w:rPr>
        <w:t>SRPT</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SPT</w:t>
      </w:r>
      <w:r w:rsidR="004D0144" w:rsidRPr="00F93BCF">
        <w:rPr>
          <w:rFonts w:ascii="Times New Roman" w:hAnsi="Times New Roman" w:cs="Times New Roman" w:hint="eastAsia"/>
          <w:sz w:val="25"/>
          <w:szCs w:val="25"/>
          <w:lang w:eastAsia="zh-CN"/>
        </w:rPr>
        <w:t>的组合</w:t>
      </w:r>
      <w:r w:rsidRPr="00F93BCF">
        <w:rPr>
          <w:rFonts w:ascii="Times New Roman" w:hAnsi="Times New Roman" w:cs="Times New Roman"/>
          <w:sz w:val="25"/>
          <w:szCs w:val="25"/>
          <w:lang w:eastAsia="zh-CN"/>
        </w:rPr>
        <w:t>更偏向短任务和局部效率；</w:t>
      </w:r>
      <w:r w:rsidRPr="00F93BCF">
        <w:rPr>
          <w:rFonts w:ascii="Times New Roman" w:hAnsi="Times New Roman" w:cs="Times New Roman"/>
          <w:sz w:val="25"/>
          <w:szCs w:val="25"/>
          <w:lang w:eastAsia="zh-CN"/>
        </w:rPr>
        <w:t>EDD</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Minimum Slack</w:t>
      </w:r>
      <w:r w:rsidRPr="00F93BCF">
        <w:rPr>
          <w:rFonts w:ascii="Times New Roman" w:hAnsi="Times New Roman" w:cs="Times New Roman"/>
          <w:sz w:val="25"/>
          <w:szCs w:val="25"/>
          <w:lang w:eastAsia="zh-CN"/>
        </w:rPr>
        <w:t>更关注交期压力；最大加权拖期风险规则更关注高损失订单。本文不是人工固定使用某一条规则，而是把这些可解释规则作为动作集合，让调度器学习何时切换。</w:t>
      </w:r>
    </w:p>
    <w:p w14:paraId="7FA91DBE"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15</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实验设计（约</w:t>
      </w:r>
      <w:r w:rsidRPr="00F93BCF">
        <w:rPr>
          <w:rFonts w:ascii="Times New Roman" w:eastAsia="SimHei" w:hAnsi="Times New Roman" w:cs="Times New Roman"/>
          <w:sz w:val="25"/>
          <w:szCs w:val="25"/>
          <w:lang w:eastAsia="zh-CN"/>
        </w:rPr>
        <w:t>40</w:t>
      </w:r>
      <w:r w:rsidRPr="00F93BCF">
        <w:rPr>
          <w:rFonts w:ascii="Times New Roman" w:eastAsia="SimHei" w:hAnsi="Times New Roman" w:cs="Times New Roman"/>
          <w:sz w:val="25"/>
          <w:szCs w:val="25"/>
          <w:lang w:eastAsia="zh-CN"/>
        </w:rPr>
        <w:t>秒）</w:t>
      </w:r>
    </w:p>
    <w:p w14:paraId="15E7042D"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实验从两个维度构造动态场景。</w:t>
      </w:r>
      <w:r w:rsidRPr="00F93BCF">
        <w:rPr>
          <w:rFonts w:ascii="Times New Roman" w:hAnsi="Times New Roman" w:cs="Times New Roman"/>
          <w:sz w:val="25"/>
          <w:szCs w:val="25"/>
        </w:rPr>
        <w:t>λ</w:t>
      </w:r>
      <w:r w:rsidRPr="00F93BCF">
        <w:rPr>
          <w:rFonts w:ascii="Times New Roman" w:hAnsi="Times New Roman" w:cs="Times New Roman"/>
          <w:sz w:val="25"/>
          <w:szCs w:val="25"/>
          <w:lang w:eastAsia="zh-CN"/>
        </w:rPr>
        <w:t>表示作业到达间隔均值，</w:t>
      </w:r>
      <w:r w:rsidRPr="00F93BCF">
        <w:rPr>
          <w:rFonts w:ascii="Times New Roman" w:hAnsi="Times New Roman" w:cs="Times New Roman"/>
          <w:sz w:val="25"/>
          <w:szCs w:val="25"/>
        </w:rPr>
        <w:t>λ</w:t>
      </w:r>
      <w:r w:rsidRPr="00F93BCF">
        <w:rPr>
          <w:rFonts w:ascii="Times New Roman" w:hAnsi="Times New Roman" w:cs="Times New Roman"/>
          <w:sz w:val="25"/>
          <w:szCs w:val="25"/>
          <w:lang w:eastAsia="zh-CN"/>
        </w:rPr>
        <w:t>越小负载越高，取</w:t>
      </w:r>
      <w:r w:rsidRPr="00F93BCF">
        <w:rPr>
          <w:rFonts w:ascii="Times New Roman" w:hAnsi="Times New Roman" w:cs="Times New Roman"/>
          <w:sz w:val="25"/>
          <w:szCs w:val="25"/>
          <w:lang w:eastAsia="zh-CN"/>
        </w:rPr>
        <w:t>20</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40</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60</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DDT</w:t>
      </w:r>
      <w:r w:rsidRPr="00F93BCF">
        <w:rPr>
          <w:rFonts w:ascii="Times New Roman" w:hAnsi="Times New Roman" w:cs="Times New Roman"/>
          <w:sz w:val="25"/>
          <w:szCs w:val="25"/>
          <w:lang w:eastAsia="zh-CN"/>
        </w:rPr>
        <w:t>表示交期紧度，</w:t>
      </w:r>
      <w:r w:rsidRPr="00F93BCF">
        <w:rPr>
          <w:rFonts w:ascii="Times New Roman" w:hAnsi="Times New Roman" w:cs="Times New Roman"/>
          <w:sz w:val="25"/>
          <w:szCs w:val="25"/>
          <w:lang w:eastAsia="zh-CN"/>
        </w:rPr>
        <w:t>DDT</w:t>
      </w:r>
      <w:r w:rsidRPr="00F93BCF">
        <w:rPr>
          <w:rFonts w:ascii="Times New Roman" w:hAnsi="Times New Roman" w:cs="Times New Roman"/>
          <w:sz w:val="25"/>
          <w:szCs w:val="25"/>
          <w:lang w:eastAsia="zh-CN"/>
        </w:rPr>
        <w:t>越小交期越紧，取</w:t>
      </w:r>
      <w:r w:rsidRPr="00F93BCF">
        <w:rPr>
          <w:rFonts w:ascii="Times New Roman" w:hAnsi="Times New Roman" w:cs="Times New Roman"/>
          <w:sz w:val="25"/>
          <w:szCs w:val="25"/>
          <w:lang w:eastAsia="zh-CN"/>
        </w:rPr>
        <w:t>1.0</w:t>
      </w:r>
      <w:r w:rsidRPr="00F93BCF">
        <w:rPr>
          <w:rFonts w:ascii="Times New Roman" w:hAnsi="Times New Roman" w:cs="Times New Roman"/>
          <w:sz w:val="25"/>
          <w:szCs w:val="25"/>
          <w:lang w:eastAsia="zh-CN"/>
        </w:rPr>
        <w:t>、</w:t>
      </w:r>
      <w:r w:rsidRPr="00F93BCF">
        <w:rPr>
          <w:rFonts w:ascii="Times New Roman" w:hAnsi="Times New Roman" w:cs="Times New Roman"/>
          <w:sz w:val="25"/>
          <w:szCs w:val="25"/>
          <w:lang w:eastAsia="zh-CN"/>
        </w:rPr>
        <w:t>1.5</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2.0</w:t>
      </w:r>
      <w:r w:rsidRPr="00F93BCF">
        <w:rPr>
          <w:rFonts w:ascii="Times New Roman" w:hAnsi="Times New Roman" w:cs="Times New Roman"/>
          <w:sz w:val="25"/>
          <w:szCs w:val="25"/>
          <w:lang w:eastAsia="zh-CN"/>
        </w:rPr>
        <w:t>。算法组合方面，调度器包括</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PPO</w:t>
      </w:r>
      <w:r w:rsidRPr="00F93BCF">
        <w:rPr>
          <w:rFonts w:ascii="Times New Roman" w:hAnsi="Times New Roman" w:cs="Times New Roman"/>
          <w:sz w:val="25"/>
          <w:szCs w:val="25"/>
          <w:lang w:eastAsia="zh-CN"/>
        </w:rPr>
        <w:t>，维护器包括</w:t>
      </w:r>
      <w:proofErr w:type="spellStart"/>
      <w:r w:rsidRPr="00F93BCF">
        <w:rPr>
          <w:rFonts w:ascii="Times New Roman" w:hAnsi="Times New Roman" w:cs="Times New Roman"/>
          <w:sz w:val="25"/>
          <w:szCs w:val="25"/>
          <w:lang w:eastAsia="zh-CN"/>
        </w:rPr>
        <w:t>flat_ddqn</w:t>
      </w:r>
      <w:proofErr w:type="spellEnd"/>
      <w:r w:rsidRPr="00F93BCF">
        <w:rPr>
          <w:rFonts w:ascii="Times New Roman" w:hAnsi="Times New Roman" w:cs="Times New Roman"/>
          <w:sz w:val="25"/>
          <w:szCs w:val="25"/>
          <w:lang w:eastAsia="zh-CN"/>
        </w:rPr>
        <w:t>、</w:t>
      </w:r>
      <w:proofErr w:type="spellStart"/>
      <w:r w:rsidRPr="00F93BCF">
        <w:rPr>
          <w:rFonts w:ascii="Times New Roman" w:hAnsi="Times New Roman" w:cs="Times New Roman"/>
          <w:sz w:val="25"/>
          <w:szCs w:val="25"/>
          <w:lang w:eastAsia="zh-CN"/>
        </w:rPr>
        <w:t>hier_ddqn</w:t>
      </w:r>
      <w:proofErr w:type="spellEnd"/>
      <w:r w:rsidRPr="00F93BCF">
        <w:rPr>
          <w:rFonts w:ascii="Times New Roman" w:hAnsi="Times New Roman" w:cs="Times New Roman"/>
          <w:sz w:val="25"/>
          <w:szCs w:val="25"/>
          <w:lang w:eastAsia="zh-CN"/>
        </w:rPr>
        <w:t>和</w:t>
      </w:r>
      <w:proofErr w:type="spellStart"/>
      <w:r w:rsidRPr="00F93BCF">
        <w:rPr>
          <w:rFonts w:ascii="Times New Roman" w:hAnsi="Times New Roman" w:cs="Times New Roman"/>
          <w:sz w:val="25"/>
          <w:szCs w:val="25"/>
          <w:lang w:eastAsia="zh-CN"/>
        </w:rPr>
        <w:t>pomcp</w:t>
      </w:r>
      <w:proofErr w:type="spellEnd"/>
      <w:r w:rsidRPr="00F93BCF">
        <w:rPr>
          <w:rFonts w:ascii="Times New Roman" w:hAnsi="Times New Roman" w:cs="Times New Roman"/>
          <w:sz w:val="25"/>
          <w:szCs w:val="25"/>
          <w:lang w:eastAsia="zh-CN"/>
        </w:rPr>
        <w:t>，因此形成</w:t>
      </w:r>
      <w:r w:rsidRPr="00F93BCF">
        <w:rPr>
          <w:rFonts w:ascii="Times New Roman" w:hAnsi="Times New Roman" w:cs="Times New Roman"/>
          <w:sz w:val="25"/>
          <w:szCs w:val="25"/>
          <w:lang w:eastAsia="zh-CN"/>
        </w:rPr>
        <w:t>6</w:t>
      </w:r>
      <w:r w:rsidRPr="00F93BCF">
        <w:rPr>
          <w:rFonts w:ascii="Times New Roman" w:hAnsi="Times New Roman" w:cs="Times New Roman"/>
          <w:sz w:val="25"/>
          <w:szCs w:val="25"/>
          <w:lang w:eastAsia="zh-CN"/>
        </w:rPr>
        <w:t>组配对实验。</w:t>
      </w:r>
    </w:p>
    <w:p w14:paraId="5A97F974"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lastRenderedPageBreak/>
        <w:t>第</w:t>
      </w:r>
      <w:r w:rsidRPr="00F93BCF">
        <w:rPr>
          <w:rFonts w:ascii="Times New Roman" w:eastAsia="SimHei" w:hAnsi="Times New Roman" w:cs="Times New Roman"/>
          <w:sz w:val="25"/>
          <w:szCs w:val="25"/>
          <w:lang w:eastAsia="zh-CN"/>
        </w:rPr>
        <w:t>16</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实验结果总表（约</w:t>
      </w:r>
      <w:r w:rsidRPr="00F93BCF">
        <w:rPr>
          <w:rFonts w:ascii="Times New Roman" w:eastAsia="SimHei" w:hAnsi="Times New Roman" w:cs="Times New Roman"/>
          <w:sz w:val="25"/>
          <w:szCs w:val="25"/>
          <w:lang w:eastAsia="zh-CN"/>
        </w:rPr>
        <w:t>55</w:t>
      </w:r>
      <w:r w:rsidRPr="00F93BCF">
        <w:rPr>
          <w:rFonts w:ascii="Times New Roman" w:eastAsia="SimHei" w:hAnsi="Times New Roman" w:cs="Times New Roman"/>
          <w:sz w:val="25"/>
          <w:szCs w:val="25"/>
          <w:lang w:eastAsia="zh-CN"/>
        </w:rPr>
        <w:t>秒）</w:t>
      </w:r>
    </w:p>
    <w:p w14:paraId="1349BF72"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从结果表可以看到，表现最好的是</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加</w:t>
      </w:r>
      <w:proofErr w:type="spellStart"/>
      <w:r w:rsidRPr="00F93BCF">
        <w:rPr>
          <w:rFonts w:ascii="Times New Roman" w:hAnsi="Times New Roman" w:cs="Times New Roman"/>
          <w:sz w:val="25"/>
          <w:szCs w:val="25"/>
          <w:lang w:eastAsia="zh-CN"/>
        </w:rPr>
        <w:t>hier_ddqn</w:t>
      </w:r>
      <w:proofErr w:type="spellEnd"/>
      <w:r w:rsidRPr="00F93BCF">
        <w:rPr>
          <w:rFonts w:ascii="Times New Roman" w:hAnsi="Times New Roman" w:cs="Times New Roman"/>
          <w:sz w:val="25"/>
          <w:szCs w:val="25"/>
          <w:lang w:eastAsia="zh-CN"/>
        </w:rPr>
        <w:t>，总成本为</w:t>
      </w:r>
      <w:r w:rsidRPr="00F93BCF">
        <w:rPr>
          <w:rFonts w:ascii="Times New Roman" w:hAnsi="Times New Roman" w:cs="Times New Roman"/>
          <w:sz w:val="25"/>
          <w:szCs w:val="25"/>
          <w:lang w:eastAsia="zh-CN"/>
        </w:rPr>
        <w:t>113.170</w:t>
      </w:r>
      <w:r w:rsidRPr="00F93BCF">
        <w:rPr>
          <w:rFonts w:ascii="Times New Roman" w:hAnsi="Times New Roman" w:cs="Times New Roman"/>
          <w:sz w:val="25"/>
          <w:szCs w:val="25"/>
          <w:lang w:eastAsia="zh-CN"/>
        </w:rPr>
        <w:t>，延期成本为</w:t>
      </w:r>
      <w:r w:rsidRPr="00F93BCF">
        <w:rPr>
          <w:rFonts w:ascii="Times New Roman" w:hAnsi="Times New Roman" w:cs="Times New Roman"/>
          <w:sz w:val="25"/>
          <w:szCs w:val="25"/>
          <w:lang w:eastAsia="zh-CN"/>
        </w:rPr>
        <w:t>79.170</w:t>
      </w:r>
      <w:r w:rsidRPr="00F93BCF">
        <w:rPr>
          <w:rFonts w:ascii="Times New Roman" w:hAnsi="Times New Roman" w:cs="Times New Roman"/>
          <w:sz w:val="25"/>
          <w:szCs w:val="25"/>
          <w:lang w:eastAsia="zh-CN"/>
        </w:rPr>
        <w:t>，逾期工序数为</w:t>
      </w:r>
      <w:r w:rsidRPr="00F93BCF">
        <w:rPr>
          <w:rFonts w:ascii="Times New Roman" w:hAnsi="Times New Roman" w:cs="Times New Roman"/>
          <w:sz w:val="25"/>
          <w:szCs w:val="25"/>
          <w:lang w:eastAsia="zh-CN"/>
        </w:rPr>
        <w:t>7</w:t>
      </w:r>
      <w:r w:rsidRPr="00F93BCF">
        <w:rPr>
          <w:rFonts w:ascii="Times New Roman" w:hAnsi="Times New Roman" w:cs="Times New Roman"/>
          <w:sz w:val="25"/>
          <w:szCs w:val="25"/>
          <w:lang w:eastAsia="zh-CN"/>
        </w:rPr>
        <w:t>，逾期比例为</w:t>
      </w:r>
      <w:r w:rsidRPr="00F93BCF">
        <w:rPr>
          <w:rFonts w:ascii="Times New Roman" w:hAnsi="Times New Roman" w:cs="Times New Roman"/>
          <w:sz w:val="25"/>
          <w:szCs w:val="25"/>
          <w:lang w:eastAsia="zh-CN"/>
        </w:rPr>
        <w:t>2.48%</w:t>
      </w:r>
      <w:r w:rsidRPr="00F93BCF">
        <w:rPr>
          <w:rFonts w:ascii="Times New Roman" w:hAnsi="Times New Roman" w:cs="Times New Roman"/>
          <w:sz w:val="25"/>
          <w:szCs w:val="25"/>
          <w:lang w:eastAsia="zh-CN"/>
        </w:rPr>
        <w:t>。第二名是</w:t>
      </w:r>
      <w:r w:rsidRPr="00F93BCF">
        <w:rPr>
          <w:rFonts w:ascii="Times New Roman" w:hAnsi="Times New Roman" w:cs="Times New Roman"/>
          <w:sz w:val="25"/>
          <w:szCs w:val="25"/>
          <w:lang w:eastAsia="zh-CN"/>
        </w:rPr>
        <w:t>PPO</w:t>
      </w:r>
      <w:r w:rsidRPr="00F93BCF">
        <w:rPr>
          <w:rFonts w:ascii="Times New Roman" w:hAnsi="Times New Roman" w:cs="Times New Roman"/>
          <w:sz w:val="25"/>
          <w:szCs w:val="25"/>
          <w:lang w:eastAsia="zh-CN"/>
        </w:rPr>
        <w:t>加</w:t>
      </w:r>
      <w:proofErr w:type="spellStart"/>
      <w:r w:rsidRPr="00F93BCF">
        <w:rPr>
          <w:rFonts w:ascii="Times New Roman" w:hAnsi="Times New Roman" w:cs="Times New Roman"/>
          <w:sz w:val="25"/>
          <w:szCs w:val="25"/>
          <w:lang w:eastAsia="zh-CN"/>
        </w:rPr>
        <w:t>hier_ddqn</w:t>
      </w:r>
      <w:proofErr w:type="spellEnd"/>
      <w:r w:rsidRPr="00F93BCF">
        <w:rPr>
          <w:rFonts w:ascii="Times New Roman" w:hAnsi="Times New Roman" w:cs="Times New Roman"/>
          <w:sz w:val="25"/>
          <w:szCs w:val="25"/>
          <w:lang w:eastAsia="zh-CN"/>
        </w:rPr>
        <w:t>，第三名是</w:t>
      </w:r>
      <w:r w:rsidRPr="00F93BCF">
        <w:rPr>
          <w:rFonts w:ascii="Times New Roman" w:hAnsi="Times New Roman" w:cs="Times New Roman"/>
          <w:sz w:val="25"/>
          <w:szCs w:val="25"/>
          <w:lang w:eastAsia="zh-CN"/>
        </w:rPr>
        <w:t>PPO</w:t>
      </w:r>
      <w:r w:rsidRPr="00F93BCF">
        <w:rPr>
          <w:rFonts w:ascii="Times New Roman" w:hAnsi="Times New Roman" w:cs="Times New Roman"/>
          <w:sz w:val="25"/>
          <w:szCs w:val="25"/>
          <w:lang w:eastAsia="zh-CN"/>
        </w:rPr>
        <w:t>加</w:t>
      </w:r>
      <w:proofErr w:type="spellStart"/>
      <w:r w:rsidRPr="00F93BCF">
        <w:rPr>
          <w:rFonts w:ascii="Times New Roman" w:hAnsi="Times New Roman" w:cs="Times New Roman"/>
          <w:sz w:val="25"/>
          <w:szCs w:val="25"/>
          <w:lang w:eastAsia="zh-CN"/>
        </w:rPr>
        <w:t>pomcp</w:t>
      </w:r>
      <w:proofErr w:type="spellEnd"/>
      <w:r w:rsidRPr="00F93BCF">
        <w:rPr>
          <w:rFonts w:ascii="Times New Roman" w:hAnsi="Times New Roman" w:cs="Times New Roman"/>
          <w:sz w:val="25"/>
          <w:szCs w:val="25"/>
          <w:lang w:eastAsia="zh-CN"/>
        </w:rPr>
        <w:t>。最差的是</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加</w:t>
      </w:r>
      <w:proofErr w:type="spellStart"/>
      <w:r w:rsidRPr="00F93BCF">
        <w:rPr>
          <w:rFonts w:ascii="Times New Roman" w:hAnsi="Times New Roman" w:cs="Times New Roman"/>
          <w:sz w:val="25"/>
          <w:szCs w:val="25"/>
          <w:lang w:eastAsia="zh-CN"/>
        </w:rPr>
        <w:t>flat_ddqn</w:t>
      </w:r>
      <w:proofErr w:type="spellEnd"/>
      <w:r w:rsidRPr="00F93BCF">
        <w:rPr>
          <w:rFonts w:ascii="Times New Roman" w:hAnsi="Times New Roman" w:cs="Times New Roman"/>
          <w:sz w:val="25"/>
          <w:szCs w:val="25"/>
          <w:lang w:eastAsia="zh-CN"/>
        </w:rPr>
        <w:t>，主要问题是延期成本过高。这说明</w:t>
      </w:r>
      <w:proofErr w:type="spellStart"/>
      <w:r w:rsidRPr="00F93BCF">
        <w:rPr>
          <w:rFonts w:ascii="Times New Roman" w:hAnsi="Times New Roman" w:cs="Times New Roman"/>
          <w:sz w:val="25"/>
          <w:szCs w:val="25"/>
          <w:lang w:eastAsia="zh-CN"/>
        </w:rPr>
        <w:t>hier_ddqn</w:t>
      </w:r>
      <w:proofErr w:type="spellEnd"/>
      <w:r w:rsidRPr="00F93BCF">
        <w:rPr>
          <w:rFonts w:ascii="Times New Roman" w:hAnsi="Times New Roman" w:cs="Times New Roman"/>
          <w:sz w:val="25"/>
          <w:szCs w:val="25"/>
          <w:lang w:eastAsia="zh-CN"/>
        </w:rPr>
        <w:t>在两类调度器下都比较稳定；同时也说明</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的优势不是孤立存在的，只有和合适的维护器结合时才会转化为系统收益。</w:t>
      </w:r>
    </w:p>
    <w:p w14:paraId="0F4225E6"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17</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甘特图结果（约</w:t>
      </w:r>
      <w:r w:rsidRPr="00F93BCF">
        <w:rPr>
          <w:rFonts w:ascii="Times New Roman" w:eastAsia="SimHei" w:hAnsi="Times New Roman" w:cs="Times New Roman"/>
          <w:sz w:val="25"/>
          <w:szCs w:val="25"/>
          <w:lang w:eastAsia="zh-CN"/>
        </w:rPr>
        <w:t>35</w:t>
      </w:r>
      <w:r w:rsidRPr="00F93BCF">
        <w:rPr>
          <w:rFonts w:ascii="Times New Roman" w:eastAsia="SimHei" w:hAnsi="Times New Roman" w:cs="Times New Roman"/>
          <w:sz w:val="25"/>
          <w:szCs w:val="25"/>
          <w:lang w:eastAsia="zh-CN"/>
        </w:rPr>
        <w:t>秒）</w:t>
      </w:r>
    </w:p>
    <w:p w14:paraId="77B4A5D8"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这一页是最佳组合</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加</w:t>
      </w:r>
      <w:proofErr w:type="spellStart"/>
      <w:r w:rsidRPr="00F93BCF">
        <w:rPr>
          <w:rFonts w:ascii="Times New Roman" w:hAnsi="Times New Roman" w:cs="Times New Roman"/>
          <w:sz w:val="25"/>
          <w:szCs w:val="25"/>
          <w:lang w:eastAsia="zh-CN"/>
        </w:rPr>
        <w:t>hier_ddqn</w:t>
      </w:r>
      <w:proofErr w:type="spellEnd"/>
      <w:r w:rsidRPr="00F93BCF">
        <w:rPr>
          <w:rFonts w:ascii="Times New Roman" w:hAnsi="Times New Roman" w:cs="Times New Roman"/>
          <w:sz w:val="25"/>
          <w:szCs w:val="25"/>
          <w:lang w:eastAsia="zh-CN"/>
        </w:rPr>
        <w:t>的甘特图。彩色块表示加工任务，带斜线的块表示维护动作，背景颜色表示不同</w:t>
      </w:r>
      <w:r w:rsidRPr="00F93BCF">
        <w:rPr>
          <w:rFonts w:ascii="Times New Roman" w:hAnsi="Times New Roman" w:cs="Times New Roman"/>
          <w:sz w:val="25"/>
          <w:szCs w:val="25"/>
        </w:rPr>
        <w:t>λ</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DDT</w:t>
      </w:r>
      <w:r w:rsidRPr="00F93BCF">
        <w:rPr>
          <w:rFonts w:ascii="Times New Roman" w:hAnsi="Times New Roman" w:cs="Times New Roman"/>
          <w:sz w:val="25"/>
          <w:szCs w:val="25"/>
          <w:lang w:eastAsia="zh-CN"/>
        </w:rPr>
        <w:t>场景。可以看到，维护动作实际插入到机器时间线上，会占用机器可用时间，并影响后续调度，因此维护不能作为外部事件单独处理。</w:t>
      </w:r>
    </w:p>
    <w:p w14:paraId="684B3FA2"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18</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RUL</w:t>
      </w:r>
      <w:r w:rsidRPr="00F93BCF">
        <w:rPr>
          <w:rFonts w:ascii="Times New Roman" w:eastAsia="SimHei" w:hAnsi="Times New Roman" w:cs="Times New Roman"/>
          <w:sz w:val="25"/>
          <w:szCs w:val="25"/>
          <w:lang w:eastAsia="zh-CN"/>
        </w:rPr>
        <w:t>曲线与维护窗口（约</w:t>
      </w:r>
      <w:r w:rsidRPr="00F93BCF">
        <w:rPr>
          <w:rFonts w:ascii="Times New Roman" w:eastAsia="SimHei" w:hAnsi="Times New Roman" w:cs="Times New Roman"/>
          <w:sz w:val="25"/>
          <w:szCs w:val="25"/>
          <w:lang w:eastAsia="zh-CN"/>
        </w:rPr>
        <w:t>40</w:t>
      </w:r>
      <w:r w:rsidRPr="00F93BCF">
        <w:rPr>
          <w:rFonts w:ascii="Times New Roman" w:eastAsia="SimHei" w:hAnsi="Times New Roman" w:cs="Times New Roman"/>
          <w:sz w:val="25"/>
          <w:szCs w:val="25"/>
          <w:lang w:eastAsia="zh-CN"/>
        </w:rPr>
        <w:t>秒）</w:t>
      </w:r>
    </w:p>
    <w:p w14:paraId="29D526E9" w14:textId="62FE2C68"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这一页从健康状态解释结果。不同颜色表示</w:t>
      </w:r>
      <w:r w:rsidRPr="00F93BCF">
        <w:rPr>
          <w:rFonts w:ascii="Times New Roman" w:hAnsi="Times New Roman" w:cs="Times New Roman"/>
          <w:sz w:val="25"/>
          <w:szCs w:val="25"/>
          <w:lang w:eastAsia="zh-CN"/>
        </w:rPr>
        <w:t>6</w:t>
      </w:r>
      <w:r w:rsidRPr="00F93BCF">
        <w:rPr>
          <w:rFonts w:ascii="Times New Roman" w:hAnsi="Times New Roman" w:cs="Times New Roman"/>
          <w:sz w:val="25"/>
          <w:szCs w:val="25"/>
          <w:lang w:eastAsia="zh-CN"/>
        </w:rPr>
        <w:t>台机器的归一化</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，灰色竖带表示维护窗口。曲线下降代表加工导致退化，向上跳升代表维护恢复。可以看到，该策略不是频繁</w:t>
      </w:r>
      <w:r w:rsidR="000D5775" w:rsidRPr="00F93BCF">
        <w:rPr>
          <w:rFonts w:ascii="Times New Roman" w:hAnsi="Times New Roman" w:cs="Times New Roman" w:hint="eastAsia"/>
          <w:sz w:val="25"/>
          <w:szCs w:val="25"/>
          <w:lang w:eastAsia="zh-CN"/>
        </w:rPr>
        <w:t>的对</w:t>
      </w:r>
      <w:r w:rsidRPr="00F93BCF">
        <w:rPr>
          <w:rFonts w:ascii="Times New Roman" w:hAnsi="Times New Roman" w:cs="Times New Roman" w:hint="eastAsia"/>
          <w:sz w:val="25"/>
          <w:szCs w:val="25"/>
          <w:lang w:eastAsia="zh-CN"/>
        </w:rPr>
        <w:t>所</w:t>
      </w:r>
      <w:r w:rsidRPr="00F93BCF">
        <w:rPr>
          <w:rFonts w:ascii="Times New Roman" w:hAnsi="Times New Roman" w:cs="Times New Roman"/>
          <w:sz w:val="25"/>
          <w:szCs w:val="25"/>
          <w:lang w:eastAsia="zh-CN"/>
        </w:rPr>
        <w:t>有机器</w:t>
      </w:r>
      <w:r w:rsidR="000D5775" w:rsidRPr="00F93BCF">
        <w:rPr>
          <w:rFonts w:ascii="Times New Roman" w:hAnsi="Times New Roman" w:cs="Times New Roman" w:hint="eastAsia"/>
          <w:sz w:val="25"/>
          <w:szCs w:val="25"/>
          <w:lang w:eastAsia="zh-CN"/>
        </w:rPr>
        <w:t>进行维护</w:t>
      </w:r>
      <w:r w:rsidRPr="00F93BCF">
        <w:rPr>
          <w:rFonts w:ascii="Times New Roman" w:hAnsi="Times New Roman" w:cs="Times New Roman"/>
          <w:sz w:val="25"/>
          <w:szCs w:val="25"/>
          <w:lang w:eastAsia="zh-CN"/>
        </w:rPr>
        <w:t>，而是在健康下降到一定程度后选择性介入，从而兼顾故障风险、维护成本和延期成本。</w:t>
      </w:r>
    </w:p>
    <w:p w14:paraId="71427230"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第</w:t>
      </w:r>
      <w:r w:rsidRPr="00F93BCF">
        <w:rPr>
          <w:rFonts w:ascii="Times New Roman" w:eastAsia="SimHei" w:hAnsi="Times New Roman" w:cs="Times New Roman"/>
          <w:sz w:val="25"/>
          <w:szCs w:val="25"/>
          <w:lang w:eastAsia="zh-CN"/>
        </w:rPr>
        <w:t>19</w:t>
      </w:r>
      <w:r w:rsidRPr="00F93BCF">
        <w:rPr>
          <w:rFonts w:ascii="Times New Roman" w:eastAsia="SimHei" w:hAnsi="Times New Roman" w:cs="Times New Roman"/>
          <w:sz w:val="25"/>
          <w:szCs w:val="25"/>
          <w:lang w:eastAsia="zh-CN"/>
        </w:rPr>
        <w:t>页</w:t>
      </w:r>
      <w:r w:rsidRPr="00F93BCF">
        <w:rPr>
          <w:rFonts w:ascii="Times New Roman" w:eastAsia="SimHei" w:hAnsi="Times New Roman" w:cs="Times New Roman"/>
          <w:sz w:val="25"/>
          <w:szCs w:val="25"/>
          <w:lang w:eastAsia="zh-CN"/>
        </w:rPr>
        <w:t xml:space="preserve"> </w:t>
      </w:r>
      <w:r w:rsidRPr="00F93BCF">
        <w:rPr>
          <w:rFonts w:ascii="Times New Roman" w:eastAsia="SimHei" w:hAnsi="Times New Roman" w:cs="Times New Roman"/>
          <w:sz w:val="25"/>
          <w:szCs w:val="25"/>
          <w:lang w:eastAsia="zh-CN"/>
        </w:rPr>
        <w:t>目标与规则选择分布（约</w:t>
      </w:r>
      <w:r w:rsidRPr="00F93BCF">
        <w:rPr>
          <w:rFonts w:ascii="Times New Roman" w:eastAsia="SimHei" w:hAnsi="Times New Roman" w:cs="Times New Roman"/>
          <w:sz w:val="25"/>
          <w:szCs w:val="25"/>
          <w:lang w:eastAsia="zh-CN"/>
        </w:rPr>
        <w:t>50</w:t>
      </w:r>
      <w:r w:rsidRPr="00F93BCF">
        <w:rPr>
          <w:rFonts w:ascii="Times New Roman" w:eastAsia="SimHei" w:hAnsi="Times New Roman" w:cs="Times New Roman"/>
          <w:sz w:val="25"/>
          <w:szCs w:val="25"/>
          <w:lang w:eastAsia="zh-CN"/>
        </w:rPr>
        <w:t>秒）</w:t>
      </w:r>
    </w:p>
    <w:p w14:paraId="1D238876" w14:textId="77777777" w:rsidR="00866ED2" w:rsidRPr="00F93BCF" w:rsidRDefault="00000000" w:rsidP="008066B3">
      <w:pPr>
        <w:spacing w:after="120" w:line="360" w:lineRule="auto"/>
        <w:ind w:firstLine="440"/>
        <w:jc w:val="both"/>
        <w:rPr>
          <w:rFonts w:ascii="Times New Roman" w:hAnsi="Times New Roman" w:cs="Times New Roman"/>
          <w:sz w:val="25"/>
          <w:szCs w:val="25"/>
          <w:lang w:eastAsia="zh-CN"/>
        </w:rPr>
      </w:pPr>
      <w:r w:rsidRPr="00F93BCF">
        <w:rPr>
          <w:rFonts w:ascii="Times New Roman" w:hAnsi="Times New Roman" w:cs="Times New Roman"/>
          <w:sz w:val="25"/>
          <w:szCs w:val="25"/>
          <w:lang w:eastAsia="zh-CN"/>
        </w:rPr>
        <w:t>最后一页展示</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在不同</w:t>
      </w:r>
      <w:r w:rsidRPr="00F93BCF">
        <w:rPr>
          <w:rFonts w:ascii="Times New Roman" w:hAnsi="Times New Roman" w:cs="Times New Roman"/>
          <w:sz w:val="25"/>
          <w:szCs w:val="25"/>
        </w:rPr>
        <w:t>λ</w:t>
      </w:r>
      <w:r w:rsidRPr="00F93BCF">
        <w:rPr>
          <w:rFonts w:ascii="Times New Roman" w:hAnsi="Times New Roman" w:cs="Times New Roman"/>
          <w:sz w:val="25"/>
          <w:szCs w:val="25"/>
          <w:lang w:eastAsia="zh-CN"/>
        </w:rPr>
        <w:t>和</w:t>
      </w:r>
      <w:r w:rsidRPr="00F93BCF">
        <w:rPr>
          <w:rFonts w:ascii="Times New Roman" w:hAnsi="Times New Roman" w:cs="Times New Roman"/>
          <w:sz w:val="25"/>
          <w:szCs w:val="25"/>
          <w:lang w:eastAsia="zh-CN"/>
        </w:rPr>
        <w:t>DDT</w:t>
      </w:r>
      <w:r w:rsidRPr="00F93BCF">
        <w:rPr>
          <w:rFonts w:ascii="Times New Roman" w:hAnsi="Times New Roman" w:cs="Times New Roman"/>
          <w:sz w:val="25"/>
          <w:szCs w:val="25"/>
          <w:lang w:eastAsia="zh-CN"/>
        </w:rPr>
        <w:t>下的行为变化。左侧是高层目标选择，右侧是低层规则选择。可以看到，不同负载和交期压力下，</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并没有固定使用同一个目标或规则，而是会在拖期、维护和平衡目标之间切换，并带动低层规则变化。这说明本文最重要的结论不是某一条规则最优，而是层级调度和层级维护之间存在结构匹配。</w:t>
      </w:r>
    </w:p>
    <w:p w14:paraId="7736D56E" w14:textId="77777777" w:rsidR="00866ED2" w:rsidRPr="00F93BCF" w:rsidRDefault="00000000" w:rsidP="008066B3">
      <w:pPr>
        <w:pStyle w:val="21"/>
        <w:jc w:val="both"/>
        <w:rPr>
          <w:rFonts w:ascii="Times New Roman" w:hAnsi="Times New Roman" w:cs="Times New Roman"/>
          <w:sz w:val="25"/>
          <w:szCs w:val="25"/>
          <w:lang w:eastAsia="zh-CN"/>
        </w:rPr>
      </w:pPr>
      <w:r w:rsidRPr="00F93BCF">
        <w:rPr>
          <w:rFonts w:ascii="Times New Roman" w:eastAsia="SimHei" w:hAnsi="Times New Roman" w:cs="Times New Roman"/>
          <w:sz w:val="25"/>
          <w:szCs w:val="25"/>
          <w:lang w:eastAsia="zh-CN"/>
        </w:rPr>
        <w:t>结束语与自我评价（约</w:t>
      </w:r>
      <w:r w:rsidRPr="00F93BCF">
        <w:rPr>
          <w:rFonts w:ascii="Times New Roman" w:eastAsia="SimHei" w:hAnsi="Times New Roman" w:cs="Times New Roman"/>
          <w:sz w:val="25"/>
          <w:szCs w:val="25"/>
          <w:lang w:eastAsia="zh-CN"/>
        </w:rPr>
        <w:t>40</w:t>
      </w:r>
      <w:r w:rsidRPr="00F93BCF">
        <w:rPr>
          <w:rFonts w:ascii="Times New Roman" w:eastAsia="SimHei" w:hAnsi="Times New Roman" w:cs="Times New Roman"/>
          <w:sz w:val="25"/>
          <w:szCs w:val="25"/>
          <w:lang w:eastAsia="zh-CN"/>
        </w:rPr>
        <w:t>秒）</w:t>
      </w:r>
    </w:p>
    <w:p w14:paraId="0DA6D081" w14:textId="77777777" w:rsidR="00866ED2" w:rsidRPr="00F93BCF" w:rsidRDefault="00000000" w:rsidP="008066B3">
      <w:pPr>
        <w:spacing w:after="120" w:line="360" w:lineRule="auto"/>
        <w:ind w:firstLine="440"/>
        <w:jc w:val="both"/>
        <w:rPr>
          <w:rFonts w:ascii="Times New Roman" w:hAnsi="Times New Roman" w:cs="Times New Roman"/>
          <w:sz w:val="25"/>
          <w:szCs w:val="25"/>
        </w:rPr>
      </w:pPr>
      <w:r w:rsidRPr="00F93BCF">
        <w:rPr>
          <w:rFonts w:ascii="Times New Roman" w:hAnsi="Times New Roman" w:cs="Times New Roman"/>
          <w:sz w:val="25"/>
          <w:szCs w:val="25"/>
          <w:lang w:eastAsia="zh-CN"/>
        </w:rPr>
        <w:t>总体来看，本文完成了</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预测、维护决策和动态</w:t>
      </w:r>
      <w:r w:rsidRPr="00F93BCF">
        <w:rPr>
          <w:rFonts w:ascii="Times New Roman" w:hAnsi="Times New Roman" w:cs="Times New Roman"/>
          <w:sz w:val="25"/>
          <w:szCs w:val="25"/>
          <w:lang w:eastAsia="zh-CN"/>
        </w:rPr>
        <w:t>FJSP</w:t>
      </w:r>
      <w:r w:rsidRPr="00F93BCF">
        <w:rPr>
          <w:rFonts w:ascii="Times New Roman" w:hAnsi="Times New Roman" w:cs="Times New Roman"/>
          <w:sz w:val="25"/>
          <w:szCs w:val="25"/>
          <w:lang w:eastAsia="zh-CN"/>
        </w:rPr>
        <w:t>调度的联合框架，实现了</w:t>
      </w:r>
      <w:r w:rsidRPr="00F93BCF">
        <w:rPr>
          <w:rFonts w:ascii="Times New Roman" w:hAnsi="Times New Roman" w:cs="Times New Roman"/>
          <w:sz w:val="25"/>
          <w:szCs w:val="25"/>
          <w:lang w:eastAsia="zh-CN"/>
        </w:rPr>
        <w:t>GRU</w:t>
      </w:r>
      <w:r w:rsidRPr="00F93BCF">
        <w:rPr>
          <w:rFonts w:ascii="Times New Roman" w:hAnsi="Times New Roman" w:cs="Times New Roman"/>
          <w:sz w:val="25"/>
          <w:szCs w:val="25"/>
          <w:lang w:eastAsia="zh-CN"/>
        </w:rPr>
        <w:t>、三类维护算法和两类调度算法，并完成了</w:t>
      </w:r>
      <w:r w:rsidRPr="00F93BCF">
        <w:rPr>
          <w:rFonts w:ascii="Times New Roman" w:hAnsi="Times New Roman" w:cs="Times New Roman"/>
          <w:sz w:val="25"/>
          <w:szCs w:val="25"/>
          <w:lang w:eastAsia="zh-CN"/>
        </w:rPr>
        <w:t>6</w:t>
      </w:r>
      <w:r w:rsidRPr="00F93BCF">
        <w:rPr>
          <w:rFonts w:ascii="Times New Roman" w:hAnsi="Times New Roman" w:cs="Times New Roman"/>
          <w:sz w:val="25"/>
          <w:szCs w:val="25"/>
          <w:lang w:eastAsia="zh-CN"/>
        </w:rPr>
        <w:t>组组合实验。结果表明，</w:t>
      </w:r>
      <w:r w:rsidRPr="00F93BCF">
        <w:rPr>
          <w:rFonts w:ascii="Times New Roman" w:hAnsi="Times New Roman" w:cs="Times New Roman"/>
          <w:sz w:val="25"/>
          <w:szCs w:val="25"/>
          <w:lang w:eastAsia="zh-CN"/>
        </w:rPr>
        <w:t>THDQN</w:t>
      </w:r>
      <w:r w:rsidRPr="00F93BCF">
        <w:rPr>
          <w:rFonts w:ascii="Times New Roman" w:hAnsi="Times New Roman" w:cs="Times New Roman"/>
          <w:sz w:val="25"/>
          <w:szCs w:val="25"/>
          <w:lang w:eastAsia="zh-CN"/>
        </w:rPr>
        <w:t>加</w:t>
      </w:r>
      <w:proofErr w:type="spellStart"/>
      <w:r w:rsidRPr="00F93BCF">
        <w:rPr>
          <w:rFonts w:ascii="Times New Roman" w:hAnsi="Times New Roman" w:cs="Times New Roman"/>
          <w:sz w:val="25"/>
          <w:szCs w:val="25"/>
          <w:lang w:eastAsia="zh-CN"/>
        </w:rPr>
        <w:t>hier_ddqn</w:t>
      </w:r>
      <w:proofErr w:type="spellEnd"/>
      <w:r w:rsidRPr="00F93BCF">
        <w:rPr>
          <w:rFonts w:ascii="Times New Roman" w:hAnsi="Times New Roman" w:cs="Times New Roman"/>
          <w:sz w:val="25"/>
          <w:szCs w:val="25"/>
          <w:lang w:eastAsia="zh-CN"/>
        </w:rPr>
        <w:t>在总成本和延期成本上表现最好。我的自我评价是：课题任务基本完成，并在参考文献基础上做了场景扩展和算法配对分析；不足是</w:t>
      </w:r>
      <w:r w:rsidRPr="00F93BCF">
        <w:rPr>
          <w:rFonts w:ascii="Times New Roman" w:hAnsi="Times New Roman" w:cs="Times New Roman"/>
          <w:sz w:val="25"/>
          <w:szCs w:val="25"/>
          <w:lang w:eastAsia="zh-CN"/>
        </w:rPr>
        <w:t>RUL</w:t>
      </w:r>
      <w:r w:rsidRPr="00F93BCF">
        <w:rPr>
          <w:rFonts w:ascii="Times New Roman" w:hAnsi="Times New Roman" w:cs="Times New Roman"/>
          <w:sz w:val="25"/>
          <w:szCs w:val="25"/>
          <w:lang w:eastAsia="zh-CN"/>
        </w:rPr>
        <w:t>数据规模和变量仍有限，维护模型也较抽象，后续可结合真实设备数据进一步验证。</w:t>
      </w:r>
      <w:proofErr w:type="spellStart"/>
      <w:r w:rsidRPr="00F93BCF">
        <w:rPr>
          <w:rFonts w:ascii="Times New Roman" w:hAnsi="Times New Roman" w:cs="Times New Roman"/>
          <w:sz w:val="25"/>
          <w:szCs w:val="25"/>
        </w:rPr>
        <w:t>以上是我的汇报，恳请各位老师批评指正</w:t>
      </w:r>
      <w:proofErr w:type="spellEnd"/>
      <w:r w:rsidRPr="00F93BCF">
        <w:rPr>
          <w:rFonts w:ascii="Times New Roman" w:hAnsi="Times New Roman" w:cs="Times New Roman"/>
          <w:sz w:val="25"/>
          <w:szCs w:val="25"/>
        </w:rPr>
        <w:t>。</w:t>
      </w:r>
    </w:p>
    <w:sectPr w:rsidR="00866ED2" w:rsidRPr="00F93BCF" w:rsidSect="00F76CB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653417">
    <w:abstractNumId w:val="8"/>
  </w:num>
  <w:num w:numId="2" w16cid:durableId="255941608">
    <w:abstractNumId w:val="6"/>
  </w:num>
  <w:num w:numId="3" w16cid:durableId="512839850">
    <w:abstractNumId w:val="5"/>
  </w:num>
  <w:num w:numId="4" w16cid:durableId="847596660">
    <w:abstractNumId w:val="4"/>
  </w:num>
  <w:num w:numId="5" w16cid:durableId="1879319263">
    <w:abstractNumId w:val="7"/>
  </w:num>
  <w:num w:numId="6" w16cid:durableId="1532186828">
    <w:abstractNumId w:val="3"/>
  </w:num>
  <w:num w:numId="7" w16cid:durableId="563951081">
    <w:abstractNumId w:val="2"/>
  </w:num>
  <w:num w:numId="8" w16cid:durableId="1565405642">
    <w:abstractNumId w:val="1"/>
  </w:num>
  <w:num w:numId="9" w16cid:durableId="117376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775"/>
    <w:rsid w:val="0015074B"/>
    <w:rsid w:val="0029639D"/>
    <w:rsid w:val="00326F90"/>
    <w:rsid w:val="003C69D0"/>
    <w:rsid w:val="004D0144"/>
    <w:rsid w:val="0050089E"/>
    <w:rsid w:val="00516FC9"/>
    <w:rsid w:val="00613FE5"/>
    <w:rsid w:val="007D5526"/>
    <w:rsid w:val="008066B3"/>
    <w:rsid w:val="00866ED2"/>
    <w:rsid w:val="00934552"/>
    <w:rsid w:val="00A622B5"/>
    <w:rsid w:val="00AA1D8D"/>
    <w:rsid w:val="00B47730"/>
    <w:rsid w:val="00C5695D"/>
    <w:rsid w:val="00CB0664"/>
    <w:rsid w:val="00F76CB9"/>
    <w:rsid w:val="00F93BCF"/>
    <w:rsid w:val="00FC693F"/>
    <w:rsid w:val="00FC6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C96A1"/>
  <w14:defaultImageDpi w14:val="300"/>
  <w15:docId w15:val="{48546475-BBC6-484C-97A8-CA05ED91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4</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傅懋杰</cp:lastModifiedBy>
  <cp:revision>8</cp:revision>
  <dcterms:created xsi:type="dcterms:W3CDTF">2013-12-23T23:15:00Z</dcterms:created>
  <dcterms:modified xsi:type="dcterms:W3CDTF">2026-05-21T06:42:00Z</dcterms:modified>
  <cp:category/>
</cp:coreProperties>
</file>