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100"/>
        <w:jc w:val="center"/>
      </w:pPr>
      <w:r>
        <w:rPr>
          <w:rFonts w:ascii="Arial" w:cs="Arial" w:eastAsia="Arial" w:hAnsi="Arial"/>
          <w:b/>
          <w:bCs/>
          <w:color w:val="1F3864"/>
          <w:sz w:val="60"/>
          <w:szCs w:val="60"/>
        </w:rPr>
        <w:t xml:space="preserve">SHA-256 · X-Register &amp; Hash Inversion</w:t>
      </w:r>
    </w:p>
    <w:p>
      <w:pPr>
        <w:spacing w:after="80"/>
        <w:jc w:val="center"/>
      </w:pPr>
      <w:r>
        <w:rPr>
          <w:rFonts w:ascii="Arial" w:cs="Arial" w:eastAsia="Arial" w:hAnsi="Arial"/>
          <w:color w:val="2E75B6"/>
          <w:sz w:val="24"/>
          <w:szCs w:val="24"/>
        </w:rPr>
        <w:t xml:space="preserve">Сессия 2 · T_AE_FAMILY · T_HASH_INVERSION · A-цепочка · Март 2026</w:t>
      </w:r>
    </w:p>
    <w:p>
      <w:pPr>
        <w:spacing w:after="360"/>
        <w:jc w:val="center"/>
      </w:pPr>
      <w:r>
        <w:rPr>
          <w:rFonts w:ascii="Arial" w:cs="Arial" w:eastAsia="Arial" w:hAnsi="Arial"/>
          <w:color w:val="888888"/>
          <w:sz w:val="19"/>
          <w:szCs w:val="19"/>
        </w:rPr>
        <w:t xml:space="preserve">П-341..П-390 · Суммарно &gt;1.5M проверок · 0 нарушений</w:t>
      </w:r>
    </w:p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T_AE_FAMILY — Семейство тождеств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T_AE_SEPARATION порождает полное семейство тождеств через структуру сдвигового регистра SHA-256 (b[r+1]=a[r], f[r+1]=e[r]):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BF0FF" w:val="clear"/>
        <w:spacing w:after="60"/>
        <w:ind w:left="440"/>
      </w:pPr>
      <w:r>
        <w:rPr>
          <w:rFonts w:ascii="Courier New" w:cs="Courier New" w:eastAsia="Courier New" w:hAnsi="Courier New"/>
          <w:b/>
          <w:bCs/>
          <w:color w:val="0A0A5C"/>
          <w:sz w:val="18"/>
          <w:szCs w:val="18"/>
        </w:rPr>
        <w:t xml:space="preserve">(a-e)[r+1] = Sig0(a[r]) + Maj(a[r],a[r-1],a[r-2]) - a[r-3]   ← T_AE_SEPARATION</w:t>
      </w:r>
    </w:p>
    <w:p>
      <w:pPr>
        <w:shd w:fill="F4F4F4" w:val="clear"/>
        <w:spacing w:after="60"/>
        <w:ind w:left="44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8"/>
          <w:szCs w:val="18"/>
        </w:rPr>
        <w:t xml:space="preserve">(b-f)[r+1] = (a-e)[r]                                           ← задержка 1</w:t>
      </w:r>
    </w:p>
    <w:p>
      <w:pPr>
        <w:shd w:fill="F4F4F4" w:val="clear"/>
        <w:spacing w:after="60"/>
        <w:ind w:left="44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8"/>
          <w:szCs w:val="18"/>
        </w:rPr>
        <w:t xml:space="preserve">(c-g)[r+1] = (a-e)[r-1]                                         ← задержка 2</w:t>
      </w:r>
    </w:p>
    <w:p>
      <w:pPr>
        <w:shd w:fill="F4F4F4" w:val="clear"/>
        <w:spacing w:after="60"/>
        <w:ind w:left="44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8"/>
          <w:szCs w:val="18"/>
        </w:rPr>
        <w:t xml:space="preserve">(d-h)[r+1] = (a-e)[r-2]                                         ← задержка 3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Верификация: 590 000 проверок, 0 нарушений.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X-регистр: сдвиговый автомат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X[r] = (a-e)[r] образует 4-мерный сдвиговый регистр с рекуррентностью: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hd w:fill="EBF0FF" w:val="clear"/>
        <w:spacing w:after="60"/>
        <w:ind w:left="440"/>
      </w:pPr>
      <w:r>
        <w:rPr>
          <w:rFonts w:ascii="Courier New" w:cs="Courier New" w:eastAsia="Courier New" w:hAnsi="Courier New"/>
          <w:b/>
          <w:bCs/>
          <w:color w:val="0A0A5C"/>
          <w:sz w:val="18"/>
          <w:szCs w:val="18"/>
        </w:rPr>
        <w:t xml:space="preserve">X[r+1] = T2(e[r]+X[r], e[r-1]+X[r-1], e[r-2]+X[r-2]) - (e[r-3]+X[r-3])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W не входит явно. X управляется через e-пространство косвенно.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2"/>
        <w:spacing w:before="24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Факторизация пространства состояний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8-регистровое состояние (a,b,c,d,e,f,g,h) алгебраически разделяется: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X-ветвь (a,b,c,d): разности a−e и их задержки, не зависят от W напрямую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e-ветвь (e,f,g,h): абсолютные значения, управляются через T1 (содержит W)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X[1] = 0x6340a5ab (HW=14) — константа для любого W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T_HASH_INVERSION — Инверсия хеша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Из хеша SHA-256 compress function восстановимы 12 внутренних значений без знания W.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Напрямую из хеша (8 значений):</w:t>
      </w:r>
    </w:p>
    <w:p>
      <w:pPr>
        <w:shd w:fill="F4F4F4" w:val="clear"/>
        <w:spacing w:after="60"/>
        <w:ind w:left="44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8"/>
          <w:szCs w:val="18"/>
        </w:rPr>
        <w:t xml:space="preserve">a[64]=H[0]-H0[0]  a[63]=H[1]-H0[1]  a[62]=H[2]-H0[2]  a[61]=H[3]-H0[3]</w:t>
      </w:r>
    </w:p>
    <w:p>
      <w:pPr>
        <w:shd w:fill="F4F4F4" w:val="clear"/>
        <w:spacing w:after="60"/>
        <w:ind w:left="440"/>
      </w:pPr>
      <w:r>
        <w:rPr>
          <w:rFonts w:ascii="Courier New" w:cs="Courier New" w:eastAsia="Courier New" w:hAnsi="Courier New"/>
          <w:b w:val="false"/>
          <w:bCs w:val="false"/>
          <w:color w:val="111111"/>
          <w:sz w:val="18"/>
          <w:szCs w:val="18"/>
        </w:rPr>
        <w:t xml:space="preserve">e[64]=H[4]-H0[4]  e[63]=H[5]-H0[5]  e[62]=H[6]-H0[6]  e[61]=H[7]-H0[7]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Style w:val="Heading3"/>
        <w:spacing w:before="180" w:after="100"/>
      </w:pPr>
      <w:r>
        <w:rPr>
          <w:rFonts w:ascii="Arial" w:cs="Arial" w:eastAsia="Arial" w:hAnsi="Arial"/>
          <w:b/>
          <w:bCs/>
          <w:color w:val="4472C4"/>
          <w:sz w:val="22"/>
          <w:szCs w:val="22"/>
        </w:rPr>
        <w:t xml:space="preserve">Через T_AE_SEPARATION (+4 значения):</w:t>
      </w:r>
    </w:p>
    <w:p>
      <w:pPr>
        <w:shd w:fill="EBF0FF" w:val="clear"/>
        <w:spacing w:after="60"/>
        <w:ind w:left="440"/>
      </w:pPr>
      <w:r>
        <w:rPr>
          <w:rFonts w:ascii="Courier New" w:cs="Courier New" w:eastAsia="Courier New" w:hAnsi="Courier New"/>
          <w:b/>
          <w:bCs/>
          <w:color w:val="0A0A5C"/>
          <w:sz w:val="18"/>
          <w:szCs w:val="18"/>
        </w:rPr>
        <w:t xml:space="preserve">a[60] = T2(a[63],a[62],a[61]) - X[64]   где X[r] = a[r]-e[r]</w:t>
      </w:r>
    </w:p>
    <w:p>
      <w:pPr>
        <w:shd w:fill="EBF0FF" w:val="clear"/>
        <w:spacing w:after="60"/>
        <w:ind w:left="440"/>
      </w:pPr>
      <w:r>
        <w:rPr>
          <w:rFonts w:ascii="Courier New" w:cs="Courier New" w:eastAsia="Courier New" w:hAnsi="Courier New"/>
          <w:b/>
          <w:bCs/>
          <w:color w:val="0A0A5C"/>
          <w:sz w:val="18"/>
          <w:szCs w:val="18"/>
        </w:rPr>
        <w:t xml:space="preserve">a[59] = T2(a[62],a[61],a[60]) - X[63]</w:t>
      </w:r>
    </w:p>
    <w:p>
      <w:pPr>
        <w:shd w:fill="EBF0FF" w:val="clear"/>
        <w:spacing w:after="60"/>
        <w:ind w:left="440"/>
      </w:pPr>
      <w:r>
        <w:rPr>
          <w:rFonts w:ascii="Courier New" w:cs="Courier New" w:eastAsia="Courier New" w:hAnsi="Courier New"/>
          <w:b/>
          <w:bCs/>
          <w:color w:val="0A0A5C"/>
          <w:sz w:val="18"/>
          <w:szCs w:val="18"/>
        </w:rPr>
        <w:t xml:space="preserve">a[58] = T2(a[61],a[60],a[59]) - X[62]</w:t>
      </w:r>
    </w:p>
    <w:p>
      <w:pPr>
        <w:shd w:fill="EBF0FF" w:val="clear"/>
        <w:spacing w:after="60"/>
        <w:ind w:left="440"/>
      </w:pPr>
      <w:r>
        <w:rPr>
          <w:rFonts w:ascii="Courier New" w:cs="Courier New" w:eastAsia="Courier New" w:hAnsi="Courier New"/>
          <w:b/>
          <w:bCs/>
          <w:color w:val="0A0A5C"/>
          <w:sz w:val="18"/>
          <w:szCs w:val="18"/>
        </w:rPr>
        <w:t xml:space="preserve">a[57] = T2(a[60],a[59],a[58]) - X[61]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Предел: e[60] = h[63] отсутствует в финальном state → a[56] недоступен.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>Верификация: 40 000 проверок, 0 ошибок.</w:t>
      </w:r>
    </w:p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2000"/>
        <w:gridCol w:w="1800"/>
      </w:tblGrid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Метод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Глубина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a[64..61]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Прямо из H[0..3]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раунды 61-64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e[64..61]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Прямо из H[4..7]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раунды 61-64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a[60..57]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T_AE_SEPARATION рекурсия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раунды 57-60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e[60], a[56]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Недоступно без W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раунд 60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A-Цепочка — итоговый статус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800"/>
        <w:gridCol w:w="28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Свойство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Wang chain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A-цепочка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Нулей до барьера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15 (δe)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 (δa и δe)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Стоимость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O(1)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O(1)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Барьер r=17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случайный O(2³²)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детерминированный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Средний вес [17..32]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511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512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S[18..20] предсказание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нет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T_DIFF_AE ✓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Полный SHA-256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yes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требует инверсию расп.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Сводная таблица теорем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1500"/>
        <w:gridCol w:w="1100"/>
      </w:tblGrid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Теорема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Ключевое тождество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Проверок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5C9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Ошибок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T_AE_SEPARATION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a[r+1]-e[r+1] = T2[r]-d[r]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620K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T_ROUND0_CONST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a[1]-e[1] = 0x6340a5ab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10K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T_DIFF_AE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(δa-δe)[r+1] = ΔT2[r]-δa[r-3]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300K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T_JOINT_ZERO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da=de=0 → da[r+1]=de[r+1]=ΔW[r]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10K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T_AE_FAMILY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(b-f)=(a-e)[-1], (c-g)=(a-e)[-2]...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590K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T_HASH_INVERSION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a[57..60] из хеша без W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40K</w:t>
            </w:r>
          </w:p>
        </w:tc>
        <w:tc>
          <w:tcPr>
            <w:tcW w:type="dxa" w:w="225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111"/>
                <w:sz w:val="19"/>
                <w:szCs w:val="19"/>
              </w:rPr>
              <w:t xml:space="preserve">0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2E75B6" w:sz="4" w:space="1"/>
        </w:pBdr>
        <w:spacing w:before="140" w:after="140"/>
      </w:pPr>
    </w:p>
    <w:p>
      <w:pPr>
        <w:pStyle w:val="Heading1"/>
        <w:spacing w:before="320" w:after="18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Открытые вопросы ★★★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X-регистр как атакующая поверхность: есть ли W с особой X-траекторией (малый вес, короткий период)?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Gurobi инверсия расписания (полная лицензия): ΔW[0..15] → A-трейл ΔW[16..31] с минимальным HW. Ожидается улучшение Li et al. O(2^65).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T_HASH_INVERSION глубже e[60]: при частичном знании e[60] рекурсия продолжается до a[53], a[49]...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1"/>
          <w:szCs w:val="21"/>
        </w:rPr>
        <w:t xml:space="preserve">Нелинейный инвариант X: mod p, XOR-комбинации, квадратичные функции X[r].</w:t>
      </w:r>
    </w:p>
    <w:p>
      <w:pPr>
        <w:pBdr>
          <w:bottom w:val="single" w:color="2E75B6" w:sz="4" w:space="1"/>
        </w:pBdr>
        <w:spacing w:before="140" w:after="140"/>
      </w:pP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7"/>
          <w:szCs w:val="17"/>
        </w:rPr>
        <w:t xml:space="preserve">SHA-256 Session 2 · X-Register · T_AE_FAMILY · T_HASH_INVERSION · March 2026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2026-03-17T16:06:57.733Z</dcterms:created>
  <dcterms:modified xsi:type="dcterms:W3CDTF">2026-03-17T16:06:57.733Z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