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9D" w:rsidRDefault="007A488A" w:rsidP="007A488A">
      <w:pPr>
        <w:jc w:val="center"/>
      </w:pPr>
      <w:r>
        <w:rPr>
          <w:rFonts w:hint="eastAsia"/>
        </w:rPr>
        <w:t>田野</w:t>
      </w:r>
    </w:p>
    <w:p w:rsidR="007A488A" w:rsidRDefault="007A488A" w:rsidP="007A488A">
      <w:pPr>
        <w:jc w:val="center"/>
      </w:pPr>
      <w:r>
        <w:rPr>
          <w:rFonts w:hint="eastAsia"/>
        </w:rPr>
        <w:t>2</w:t>
      </w:r>
      <w:r>
        <w:t>017329621125</w:t>
      </w:r>
    </w:p>
    <w:p w:rsidR="007A488A" w:rsidRDefault="007A488A" w:rsidP="007A488A">
      <w:pPr>
        <w:jc w:val="center"/>
        <w:rPr>
          <w:rFonts w:hint="eastAsia"/>
        </w:rPr>
      </w:pPr>
    </w:p>
    <w:p w:rsidR="00113E7F" w:rsidRDefault="00113E7F">
      <w:r>
        <w:t>(a)</w:t>
      </w:r>
    </w:p>
    <w:p w:rsidR="00113E7F" w:rsidRDefault="00113E7F">
      <w:r>
        <w:tab/>
        <w:t>There are four useful values for variable elements, which are:</w:t>
      </w:r>
    </w:p>
    <w:p w:rsidR="00113E7F" w:rsidRDefault="00113E7F">
      <w:r>
        <w:tab/>
        <w:t>[null, null]</w:t>
      </w:r>
    </w:p>
    <w:p w:rsidR="00113E7F" w:rsidRDefault="00113E7F">
      <w:r>
        <w:tab/>
        <w:t>[obj, null]</w:t>
      </w:r>
    </w:p>
    <w:p w:rsidR="00113E7F" w:rsidRDefault="00113E7F">
      <w:r>
        <w:tab/>
        <w:t>[null, obj]</w:t>
      </w:r>
    </w:p>
    <w:p w:rsidR="00113E7F" w:rsidRDefault="00113E7F">
      <w:r>
        <w:tab/>
        <w:t>[obj, obj]</w:t>
      </w:r>
    </w:p>
    <w:p w:rsidR="00113E7F" w:rsidRDefault="00113E7F"/>
    <w:p w:rsidR="00113E7F" w:rsidRDefault="00113E7F">
      <w:r>
        <w:rPr>
          <w:rFonts w:hint="eastAsia"/>
        </w:rPr>
        <w:t>(</w:t>
      </w:r>
      <w:r>
        <w:t>b)</w:t>
      </w:r>
    </w:p>
    <w:p w:rsidR="00003DEF" w:rsidRDefault="00113E7F">
      <w:r>
        <w:tab/>
        <w:t>Only the elements front, and back will determine the states, so there are 16 states, which are:</w:t>
      </w:r>
    </w:p>
    <w:p w:rsidR="00113E7F" w:rsidRDefault="00113E7F" w:rsidP="00113E7F">
      <w:r>
        <w:tab/>
        <w:t>1 [[null, null], 0, 0, 0]</w:t>
      </w:r>
    </w:p>
    <w:p w:rsidR="00113E7F" w:rsidRDefault="00113E7F" w:rsidP="00113E7F">
      <w:r>
        <w:tab/>
        <w:t>2 [[null, null], 0, 0, 1]</w:t>
      </w:r>
    </w:p>
    <w:p w:rsidR="00113E7F" w:rsidRDefault="00113E7F" w:rsidP="00113E7F">
      <w:r>
        <w:tab/>
        <w:t>3 [[null, null], 0, 1, 0]</w:t>
      </w:r>
    </w:p>
    <w:p w:rsidR="00003DEF" w:rsidRDefault="00003DEF" w:rsidP="00113E7F">
      <w:r>
        <w:tab/>
        <w:t>4 [[null, null], 0, 1, 1]</w:t>
      </w:r>
    </w:p>
    <w:p w:rsidR="00003DEF" w:rsidRDefault="00003DEF" w:rsidP="00113E7F">
      <w:r>
        <w:tab/>
        <w:t>5 [[obj, null], 1, 0, 0]</w:t>
      </w:r>
    </w:p>
    <w:p w:rsidR="00003DEF" w:rsidRDefault="00003DEF" w:rsidP="00113E7F">
      <w:r>
        <w:tab/>
        <w:t xml:space="preserve">6 </w:t>
      </w:r>
      <w:bookmarkStart w:id="0" w:name="OLE_LINK1"/>
      <w:bookmarkStart w:id="1" w:name="OLE_LINK2"/>
      <w:r>
        <w:t>[[obj, null],</w:t>
      </w:r>
      <w:bookmarkEnd w:id="0"/>
      <w:bookmarkEnd w:id="1"/>
      <w:r>
        <w:t xml:space="preserve"> 1, 0, 1]</w:t>
      </w:r>
    </w:p>
    <w:p w:rsidR="00003DEF" w:rsidRDefault="00003DEF" w:rsidP="00113E7F">
      <w:r>
        <w:tab/>
        <w:t>7 [[obj, null],</w:t>
      </w:r>
      <w:r w:rsidR="00951A1A">
        <w:t xml:space="preserve"> 1, 0, 1]</w:t>
      </w:r>
    </w:p>
    <w:p w:rsidR="00951A1A" w:rsidRDefault="00951A1A" w:rsidP="00113E7F">
      <w:r>
        <w:tab/>
        <w:t>8 [[obj, null], 1, 1, 1]</w:t>
      </w:r>
    </w:p>
    <w:p w:rsidR="00951A1A" w:rsidRDefault="00951A1A" w:rsidP="00113E7F">
      <w:r>
        <w:tab/>
        <w:t>9 [[null, obj], 1, 0, 0]</w:t>
      </w:r>
    </w:p>
    <w:p w:rsidR="00951A1A" w:rsidRDefault="00951A1A" w:rsidP="00113E7F">
      <w:r>
        <w:tab/>
        <w:t>10 [[null, obj], 1, 0, 1]</w:t>
      </w:r>
    </w:p>
    <w:p w:rsidR="00951A1A" w:rsidRDefault="00951A1A" w:rsidP="00113E7F">
      <w:r>
        <w:tab/>
        <w:t>11 [[null, obj], 1, 1, 0]</w:t>
      </w:r>
    </w:p>
    <w:p w:rsidR="00951A1A" w:rsidRDefault="00951A1A" w:rsidP="00113E7F">
      <w:r>
        <w:tab/>
        <w:t>12 [[null, obj],1, 1, 1]</w:t>
      </w:r>
    </w:p>
    <w:p w:rsidR="00951A1A" w:rsidRDefault="00951A1A" w:rsidP="00113E7F">
      <w:r>
        <w:tab/>
        <w:t>13 [[</w:t>
      </w:r>
      <w:r w:rsidR="0025166D">
        <w:t>obj</w:t>
      </w:r>
      <w:r>
        <w:t>, obj], 2, 0, 0]</w:t>
      </w:r>
    </w:p>
    <w:p w:rsidR="00951A1A" w:rsidRDefault="00951A1A" w:rsidP="00113E7F">
      <w:r>
        <w:tab/>
        <w:t>14 [[</w:t>
      </w:r>
      <w:r w:rsidR="0025166D">
        <w:t>obj</w:t>
      </w:r>
      <w:r>
        <w:t>, obj], 2, 0</w:t>
      </w:r>
      <w:r>
        <w:rPr>
          <w:rFonts w:hint="eastAsia"/>
        </w:rPr>
        <w:t>,</w:t>
      </w:r>
      <w:r>
        <w:t xml:space="preserve"> 1]</w:t>
      </w:r>
    </w:p>
    <w:p w:rsidR="0025166D" w:rsidRDefault="0025166D" w:rsidP="00113E7F">
      <w:r>
        <w:tab/>
        <w:t xml:space="preserve">15 </w:t>
      </w:r>
      <w:r>
        <w:t>[[obj, obj], 2,</w:t>
      </w:r>
      <w:r>
        <w:t xml:space="preserve"> 1, 0]</w:t>
      </w:r>
    </w:p>
    <w:p w:rsidR="0025166D" w:rsidRDefault="0025166D" w:rsidP="00113E7F">
      <w:r>
        <w:tab/>
        <w:t xml:space="preserve">16 </w:t>
      </w:r>
      <w:r>
        <w:t>[[obj, obj], 2,</w:t>
      </w:r>
      <w:r>
        <w:t xml:space="preserve"> 1, 1]</w:t>
      </w:r>
    </w:p>
    <w:p w:rsidR="0025166D" w:rsidRDefault="0025166D" w:rsidP="00113E7F">
      <w:pPr>
        <w:rPr>
          <w:rFonts w:hint="eastAsia"/>
        </w:rPr>
      </w:pPr>
    </w:p>
    <w:p w:rsidR="0025166D" w:rsidRDefault="0025166D" w:rsidP="00113E7F">
      <w:r>
        <w:t>(c)</w:t>
      </w:r>
    </w:p>
    <w:p w:rsidR="0025166D" w:rsidRDefault="0025166D" w:rsidP="00113E7F">
      <w:r>
        <w:tab/>
        <w:t>1 [[null, null], 0, 0, 0]</w:t>
      </w:r>
    </w:p>
    <w:p w:rsidR="0025166D" w:rsidRDefault="0025166D" w:rsidP="00113E7F">
      <w:r>
        <w:tab/>
        <w:t>2 [[obj, null], 1, 0, 1]</w:t>
      </w:r>
    </w:p>
    <w:p w:rsidR="0025166D" w:rsidRDefault="0025166D" w:rsidP="00113E7F">
      <w:r>
        <w:lastRenderedPageBreak/>
        <w:tab/>
        <w:t>3 [[obj, obj], 2, 0, 0]</w:t>
      </w:r>
    </w:p>
    <w:p w:rsidR="0025166D" w:rsidRDefault="0025166D" w:rsidP="00113E7F">
      <w:r>
        <w:tab/>
        <w:t>4 [[null, obj], 1, 1, 0]</w:t>
      </w:r>
    </w:p>
    <w:p w:rsidR="0025166D" w:rsidRDefault="0025166D" w:rsidP="00113E7F">
      <w:r>
        <w:tab/>
        <w:t>5 [[obi, obj], 2, 1, 1]</w:t>
      </w:r>
    </w:p>
    <w:p w:rsidR="0025166D" w:rsidRDefault="0025166D" w:rsidP="00113E7F">
      <w:pPr>
        <w:rPr>
          <w:rFonts w:hint="eastAsia"/>
        </w:rPr>
      </w:pPr>
      <w:r>
        <w:tab/>
        <w:t xml:space="preserve">6 [[null, null], 0, 1, 1]  </w:t>
      </w:r>
    </w:p>
    <w:p w:rsidR="00003DEF" w:rsidRDefault="00003DEF" w:rsidP="00113E7F"/>
    <w:p w:rsidR="00EC3C2E" w:rsidRDefault="00113E7F" w:rsidP="007A488A">
      <w:pPr>
        <w:rPr>
          <w:rFonts w:hint="eastAsia"/>
        </w:rPr>
      </w:pPr>
      <w:r>
        <w:tab/>
      </w:r>
      <w:r w:rsidR="00EC3C2E">
        <w:t>(d)</w:t>
      </w:r>
    </w:p>
    <w:p w:rsidR="004F23FF" w:rsidRDefault="004F23FF" w:rsidP="004F233E">
      <w:pPr>
        <w:rPr>
          <w:rFonts w:hint="eastAsia"/>
        </w:rPr>
      </w:pPr>
    </w:p>
    <w:p w:rsidR="004F23FF" w:rsidRDefault="004F233E" w:rsidP="00EC3C2E">
      <w:pPr>
        <w:jc w:val="center"/>
      </w:pPr>
      <w:r>
        <w:rPr>
          <w:noProof/>
        </w:rPr>
        <w:drawing>
          <wp:inline distT="0" distB="0" distL="0" distR="0">
            <wp:extent cx="5321741" cy="6589485"/>
            <wp:effectExtent l="0" t="0" r="0" b="1905"/>
            <wp:docPr id="6" name="图片 6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homework6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20" cy="66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FF" w:rsidRDefault="004F23FF" w:rsidP="00EC3C2E">
      <w:pPr>
        <w:jc w:val="center"/>
        <w:rPr>
          <w:rFonts w:hint="eastAsia"/>
        </w:rPr>
      </w:pPr>
    </w:p>
    <w:p w:rsidR="00EC3C2E" w:rsidRDefault="00EC3C2E" w:rsidP="00EC3C2E">
      <w:pPr>
        <w:jc w:val="left"/>
      </w:pPr>
      <w:r>
        <w:lastRenderedPageBreak/>
        <w:t xml:space="preserve">(e) </w:t>
      </w:r>
    </w:p>
    <w:p w:rsidR="004F23FF" w:rsidRDefault="004F233E" w:rsidP="00D57248">
      <w:pPr>
        <w:jc w:val="center"/>
      </w:pPr>
      <w:r>
        <w:rPr>
          <w:noProof/>
        </w:rPr>
        <w:drawing>
          <wp:inline distT="0" distB="0" distL="0" distR="0">
            <wp:extent cx="3306224" cy="4223657"/>
            <wp:effectExtent l="0" t="0" r="0" b="5715"/>
            <wp:docPr id="5" name="图片 5" descr="黑色的手机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homework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74" cy="42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48" w:rsidRDefault="00D57248" w:rsidP="00D57248">
      <w:pPr>
        <w:jc w:val="center"/>
        <w:rPr>
          <w:rFonts w:hint="eastAsia"/>
        </w:rPr>
      </w:pPr>
      <w:bookmarkStart w:id="2" w:name="_GoBack"/>
      <w:bookmarkEnd w:id="2"/>
    </w:p>
    <w:p w:rsidR="004F23FF" w:rsidRPr="00113E7F" w:rsidRDefault="004F23FF" w:rsidP="004F23FF">
      <w:pPr>
        <w:jc w:val="left"/>
        <w:rPr>
          <w:rFonts w:hint="eastAsia"/>
        </w:rPr>
      </w:pPr>
      <w:r>
        <w:t>(f)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551"/>
        <w:gridCol w:w="1552"/>
        <w:gridCol w:w="1552"/>
        <w:gridCol w:w="1552"/>
      </w:tblGrid>
      <w:tr w:rsidR="004F23FF" w:rsidTr="00D57248">
        <w:trPr>
          <w:trHeight w:val="380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call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lements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ack</w:t>
            </w:r>
          </w:p>
        </w:tc>
      </w:tr>
      <w:tr w:rsidR="004F23FF" w:rsidTr="00D57248">
        <w:trPr>
          <w:trHeight w:val="395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ull, null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F23FF" w:rsidTr="00D57248">
        <w:trPr>
          <w:trHeight w:val="380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bj, null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</w:p>
        </w:tc>
      </w:tr>
      <w:tr w:rsidR="004F23FF" w:rsidTr="00D57248">
        <w:trPr>
          <w:trHeight w:val="395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bj, obj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F23FF" w:rsidTr="00D57248">
        <w:trPr>
          <w:trHeight w:val="380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ull, obj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4F23FF" w:rsidRDefault="0010132A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F23FF" w:rsidTr="00D57248">
        <w:trPr>
          <w:trHeight w:val="395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bj, obj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F23FF" w:rsidTr="00D57248">
        <w:trPr>
          <w:trHeight w:val="380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ull, obj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F23FF" w:rsidTr="00D57248">
        <w:trPr>
          <w:trHeight w:val="395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ull, null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F23FF" w:rsidTr="00D57248">
        <w:trPr>
          <w:trHeight w:val="380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bj, null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F23FF" w:rsidTr="00D57248">
        <w:trPr>
          <w:trHeight w:val="395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ull, null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F23FF" w:rsidTr="00D57248">
        <w:trPr>
          <w:trHeight w:val="380"/>
          <w:jc w:val="center"/>
        </w:trPr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nqueue</w:t>
            </w:r>
          </w:p>
        </w:tc>
        <w:tc>
          <w:tcPr>
            <w:tcW w:w="1551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ull, obj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4F23FF" w:rsidRDefault="004F23FF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57248" w:rsidTr="00D57248">
        <w:trPr>
          <w:trHeight w:val="395"/>
          <w:jc w:val="center"/>
        </w:trPr>
        <w:tc>
          <w:tcPr>
            <w:tcW w:w="1551" w:type="dxa"/>
          </w:tcPr>
          <w:p w:rsidR="00D57248" w:rsidRDefault="00D57248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equeue</w:t>
            </w:r>
          </w:p>
        </w:tc>
        <w:tc>
          <w:tcPr>
            <w:tcW w:w="1551" w:type="dxa"/>
          </w:tcPr>
          <w:p w:rsidR="00D57248" w:rsidRDefault="00D57248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ull, null</w:t>
            </w:r>
          </w:p>
        </w:tc>
        <w:tc>
          <w:tcPr>
            <w:tcW w:w="1552" w:type="dxa"/>
          </w:tcPr>
          <w:p w:rsidR="00D57248" w:rsidRDefault="00D57248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D57248" w:rsidRDefault="00D57248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D57248" w:rsidRDefault="00D57248" w:rsidP="004F23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4F23FF" w:rsidRPr="00113E7F" w:rsidRDefault="004F23FF" w:rsidP="004F23FF">
      <w:pPr>
        <w:jc w:val="left"/>
        <w:rPr>
          <w:rFonts w:hint="eastAsia"/>
        </w:rPr>
      </w:pPr>
    </w:p>
    <w:sectPr w:rsidR="004F23FF" w:rsidRPr="00113E7F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43160"/>
    <w:multiLevelType w:val="hybridMultilevel"/>
    <w:tmpl w:val="168A1B9A"/>
    <w:lvl w:ilvl="0" w:tplc="E98AD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F"/>
    <w:rsid w:val="00003DEF"/>
    <w:rsid w:val="0010132A"/>
    <w:rsid w:val="00113E7F"/>
    <w:rsid w:val="0025166D"/>
    <w:rsid w:val="004F233E"/>
    <w:rsid w:val="004F23FF"/>
    <w:rsid w:val="007A488A"/>
    <w:rsid w:val="00951A1A"/>
    <w:rsid w:val="00BA039D"/>
    <w:rsid w:val="00CC51F5"/>
    <w:rsid w:val="00D57248"/>
    <w:rsid w:val="00EC3C2E"/>
    <w:rsid w:val="00F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194B"/>
  <w14:defaultImageDpi w14:val="32767"/>
  <w15:chartTrackingRefBased/>
  <w15:docId w15:val="{50D609FF-04E9-394E-8CA3-ACAF2A90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E7F"/>
    <w:pPr>
      <w:ind w:firstLineChars="200" w:firstLine="420"/>
    </w:pPr>
  </w:style>
  <w:style w:type="table" w:styleId="a4">
    <w:name w:val="Table Grid"/>
    <w:basedOn w:val="a1"/>
    <w:uiPriority w:val="39"/>
    <w:rsid w:val="004F2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7</cp:revision>
  <dcterms:created xsi:type="dcterms:W3CDTF">2020-03-31T07:24:00Z</dcterms:created>
  <dcterms:modified xsi:type="dcterms:W3CDTF">2020-03-31T08:47:00Z</dcterms:modified>
</cp:coreProperties>
</file>