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738F" w:rsidRPr="0098738F" w:rsidRDefault="0098738F" w:rsidP="0098738F">
      <w:pPr>
        <w:jc w:val="center"/>
        <w:rPr>
          <w:sz w:val="28"/>
          <w:szCs w:val="28"/>
        </w:rPr>
      </w:pPr>
      <w:r w:rsidRPr="0098738F">
        <w:rPr>
          <w:sz w:val="28"/>
          <w:szCs w:val="28"/>
        </w:rPr>
        <w:t>Homework2</w:t>
      </w:r>
    </w:p>
    <w:p w:rsidR="0098738F" w:rsidRDefault="0098738F" w:rsidP="0098738F">
      <w:pPr>
        <w:jc w:val="center"/>
        <w:rPr>
          <w:rFonts w:hint="eastAsia"/>
        </w:rPr>
      </w:pPr>
      <w:r>
        <w:rPr>
          <w:rFonts w:hint="eastAsia"/>
        </w:rPr>
        <w:t>田野</w:t>
      </w:r>
      <w:r>
        <w:rPr>
          <w:rFonts w:hint="eastAsia"/>
        </w:rPr>
        <w:t xml:space="preserve"> </w:t>
      </w:r>
      <w:r>
        <w:t>201732962</w:t>
      </w:r>
      <w:bookmarkStart w:id="0" w:name="_GoBack"/>
      <w:bookmarkEnd w:id="0"/>
      <w:r>
        <w:t>1125</w:t>
      </w:r>
    </w:p>
    <w:p w:rsidR="00B729B0" w:rsidRDefault="00B729B0">
      <w:r>
        <w:rPr>
          <w:rFonts w:hint="eastAsia"/>
        </w:rPr>
        <w:t>M</w:t>
      </w:r>
      <w:r>
        <w:t>utation test</w:t>
      </w:r>
    </w:p>
    <w:p w:rsidR="00117419" w:rsidRDefault="00117419">
      <w:r>
        <w:rPr>
          <w:rFonts w:hint="eastAsia"/>
        </w:rPr>
        <w:t>i</w:t>
      </w:r>
      <w:r>
        <w:t>n mujava</w:t>
      </w:r>
    </w:p>
    <w:p w:rsidR="00BE0549" w:rsidRDefault="00BE0549">
      <w:r w:rsidRPr="00BE0549">
        <w:rPr>
          <w:noProof/>
        </w:rPr>
        <w:drawing>
          <wp:inline distT="0" distB="0" distL="0" distR="0" wp14:anchorId="70E6D70D" wp14:editId="6EF3850B">
            <wp:extent cx="5270500" cy="4726305"/>
            <wp:effectExtent l="0" t="0" r="0" b="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49" w:rsidRDefault="00BE0549">
      <w:r w:rsidRPr="00BE0549">
        <w:rPr>
          <w:noProof/>
        </w:rPr>
        <w:lastRenderedPageBreak/>
        <w:drawing>
          <wp:inline distT="0" distB="0" distL="0" distR="0" wp14:anchorId="242AAE28" wp14:editId="36BABD30">
            <wp:extent cx="5270500" cy="4726305"/>
            <wp:effectExtent l="0" t="0" r="0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549">
        <w:t xml:space="preserve"> </w:t>
      </w:r>
      <w:r w:rsidRPr="00BE0549">
        <w:rPr>
          <w:noProof/>
        </w:rPr>
        <w:lastRenderedPageBreak/>
        <w:drawing>
          <wp:inline distT="0" distB="0" distL="0" distR="0" wp14:anchorId="269CFEDF" wp14:editId="778E6966">
            <wp:extent cx="5270500" cy="4726305"/>
            <wp:effectExtent l="0" t="0" r="0" b="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9" w:rsidRDefault="00117419">
      <w:r>
        <w:rPr>
          <w:rFonts w:hint="eastAsia"/>
        </w:rPr>
        <w:t>in</w:t>
      </w:r>
      <w:r>
        <w:t xml:space="preserve"> idea</w:t>
      </w:r>
    </w:p>
    <w:p w:rsidR="00117419" w:rsidRDefault="00117419">
      <w:r w:rsidRPr="00117419">
        <w:rPr>
          <w:noProof/>
        </w:rPr>
        <w:drawing>
          <wp:inline distT="0" distB="0" distL="0" distR="0" wp14:anchorId="5C9E19A3" wp14:editId="4D1FB3D1">
            <wp:extent cx="5270500" cy="33229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469"/>
        <w:gridCol w:w="1559"/>
        <w:gridCol w:w="1418"/>
        <w:gridCol w:w="1134"/>
      </w:tblGrid>
      <w:tr w:rsidR="00B729B0" w:rsidTr="00D43881">
        <w:trPr>
          <w:jc w:val="center"/>
        </w:trPr>
        <w:tc>
          <w:tcPr>
            <w:tcW w:w="2263" w:type="dxa"/>
          </w:tcPr>
          <w:p w:rsidR="00B729B0" w:rsidRDefault="00B729B0" w:rsidP="00D438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Mutation</w:t>
            </w:r>
          </w:p>
        </w:tc>
        <w:tc>
          <w:tcPr>
            <w:tcW w:w="1469" w:type="dxa"/>
          </w:tcPr>
          <w:p w:rsidR="00B729B0" w:rsidRDefault="00B729B0" w:rsidP="00D438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1559" w:type="dxa"/>
          </w:tcPr>
          <w:p w:rsidR="00B729B0" w:rsidRDefault="00B729B0" w:rsidP="00D438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rigin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esult</w:t>
            </w:r>
          </w:p>
        </w:tc>
        <w:tc>
          <w:tcPr>
            <w:tcW w:w="1418" w:type="dxa"/>
          </w:tcPr>
          <w:p w:rsidR="00B729B0" w:rsidRDefault="00B729B0" w:rsidP="00D438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result</w:t>
            </w:r>
          </w:p>
        </w:tc>
        <w:tc>
          <w:tcPr>
            <w:tcW w:w="1134" w:type="dxa"/>
          </w:tcPr>
          <w:p w:rsidR="00B729B0" w:rsidRDefault="00B729B0" w:rsidP="00D438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Equal?</w:t>
            </w:r>
          </w:p>
        </w:tc>
      </w:tr>
      <w:tr w:rsidR="00B729B0" w:rsidRPr="00870B6C" w:rsidTr="00D43881">
        <w:trPr>
          <w:jc w:val="center"/>
        </w:trPr>
        <w:tc>
          <w:tcPr>
            <w:tcW w:w="2263" w:type="dxa"/>
            <w:vMerge w:val="restart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If (name!=null)</w:t>
            </w:r>
          </w:p>
        </w:tc>
        <w:tc>
          <w:tcPr>
            <w:tcW w:w="146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MyTest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55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 w:rsidRPr="00B729B0">
              <w:rPr>
                <w:rFonts w:ascii="Times New Roman" w:hAnsi="Times New Roman" w:cs="Times New Roman"/>
                <w:szCs w:val="21"/>
              </w:rPr>
              <w:t>my_test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418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Null </w:t>
            </w:r>
          </w:p>
        </w:tc>
        <w:tc>
          <w:tcPr>
            <w:tcW w:w="1134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No</w:t>
            </w:r>
          </w:p>
        </w:tc>
      </w:tr>
      <w:tr w:rsidR="00B729B0" w:rsidRPr="00870B6C" w:rsidTr="00D43881">
        <w:trPr>
          <w:jc w:val="center"/>
        </w:trPr>
        <w:tc>
          <w:tcPr>
            <w:tcW w:w="2263" w:type="dxa"/>
            <w:vMerge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46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Null</w:t>
            </w:r>
          </w:p>
        </w:tc>
        <w:tc>
          <w:tcPr>
            <w:tcW w:w="155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Null</w:t>
            </w:r>
          </w:p>
        </w:tc>
        <w:tc>
          <w:tcPr>
            <w:tcW w:w="1418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color w:val="FF0000"/>
                <w:szCs w:val="21"/>
              </w:rPr>
              <w:t>Exception</w:t>
            </w:r>
          </w:p>
        </w:tc>
        <w:tc>
          <w:tcPr>
            <w:tcW w:w="1134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No</w:t>
            </w:r>
          </w:p>
        </w:tc>
      </w:tr>
      <w:tr w:rsidR="00B729B0" w:rsidRPr="00870B6C" w:rsidTr="00D43881">
        <w:trPr>
          <w:jc w:val="center"/>
        </w:trPr>
        <w:tc>
          <w:tcPr>
            <w:tcW w:w="2263" w:type="dxa"/>
            <w:vMerge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46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myTest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55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my_test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418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Null </w:t>
            </w:r>
          </w:p>
        </w:tc>
        <w:tc>
          <w:tcPr>
            <w:tcW w:w="1134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No</w:t>
            </w:r>
          </w:p>
        </w:tc>
      </w:tr>
      <w:tr w:rsidR="00B729B0" w:rsidRPr="00870B6C" w:rsidTr="00D43881">
        <w:trPr>
          <w:jc w:val="center"/>
        </w:trPr>
        <w:tc>
          <w:tcPr>
            <w:tcW w:w="2263" w:type="dxa"/>
            <w:vMerge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46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myTEST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55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 w:rsidRPr="00B729B0">
              <w:rPr>
                <w:rFonts w:ascii="Times New Roman" w:hAnsi="Times New Roman" w:cs="Times New Roman"/>
                <w:szCs w:val="21"/>
              </w:rPr>
              <w:t>my_t_e_s_t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418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Null </w:t>
            </w:r>
          </w:p>
        </w:tc>
        <w:tc>
          <w:tcPr>
            <w:tcW w:w="1134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No</w:t>
            </w:r>
          </w:p>
        </w:tc>
      </w:tr>
      <w:tr w:rsidR="00B729B0" w:rsidRPr="00870B6C" w:rsidTr="00D43881">
        <w:trPr>
          <w:jc w:val="center"/>
        </w:trPr>
        <w:tc>
          <w:tcPr>
            <w:tcW w:w="2263" w:type="dxa"/>
            <w:vMerge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46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 w:rsidRPr="00870B6C">
              <w:rPr>
                <w:rFonts w:ascii="Times New Roman" w:hAnsi="Times New Roman" w:cs="Times New Roman"/>
                <w:szCs w:val="21"/>
              </w:rPr>
              <w:t>hELlo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55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h_e_llo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418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Null </w:t>
            </w:r>
          </w:p>
        </w:tc>
        <w:tc>
          <w:tcPr>
            <w:tcW w:w="1134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No</w:t>
            </w:r>
          </w:p>
        </w:tc>
      </w:tr>
      <w:tr w:rsidR="00B729B0" w:rsidRPr="00870B6C" w:rsidTr="00D43881">
        <w:tblPrEx>
          <w:jc w:val="left"/>
        </w:tblPrEx>
        <w:tc>
          <w:tcPr>
            <w:tcW w:w="2263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If (</w:t>
            </w:r>
            <w:proofErr w:type="spellStart"/>
            <w:r w:rsidRPr="00870B6C">
              <w:rPr>
                <w:rFonts w:ascii="Times New Roman" w:hAnsi="Times New Roman" w:cs="Times New Roman"/>
                <w:szCs w:val="21"/>
              </w:rPr>
              <w:t>m.start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!=0)</w:t>
            </w:r>
          </w:p>
        </w:tc>
        <w:tc>
          <w:tcPr>
            <w:tcW w:w="146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MyTest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55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 w:rsidRPr="00B729B0">
              <w:rPr>
                <w:rFonts w:ascii="Times New Roman" w:hAnsi="Times New Roman" w:cs="Times New Roman"/>
                <w:szCs w:val="21"/>
              </w:rPr>
              <w:t>my_test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418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“_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mytest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134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No</w:t>
            </w:r>
          </w:p>
        </w:tc>
      </w:tr>
      <w:tr w:rsidR="00B729B0" w:rsidRPr="00870B6C" w:rsidTr="00D43881">
        <w:tblPrEx>
          <w:jc w:val="left"/>
        </w:tblPrEx>
        <w:tc>
          <w:tcPr>
            <w:tcW w:w="2263" w:type="dxa"/>
            <w:vMerge w:val="restart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While(!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m.find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146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MyTest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55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my_test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418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mytest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134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No</w:t>
            </w:r>
          </w:p>
        </w:tc>
      </w:tr>
      <w:tr w:rsidR="00B729B0" w:rsidRPr="00870B6C" w:rsidTr="00D43881">
        <w:tblPrEx>
          <w:jc w:val="left"/>
        </w:tblPrEx>
        <w:tc>
          <w:tcPr>
            <w:tcW w:w="2263" w:type="dxa"/>
            <w:vMerge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46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MyTest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55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my_test</w:t>
            </w:r>
            <w:proofErr w:type="spellEnd"/>
          </w:p>
        </w:tc>
        <w:tc>
          <w:tcPr>
            <w:tcW w:w="1418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mytest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134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No</w:t>
            </w:r>
          </w:p>
        </w:tc>
      </w:tr>
      <w:tr w:rsidR="00B729B0" w:rsidRPr="00870B6C" w:rsidTr="00D43881">
        <w:tblPrEx>
          <w:jc w:val="left"/>
        </w:tblPrEx>
        <w:tc>
          <w:tcPr>
            <w:tcW w:w="2263" w:type="dxa"/>
            <w:vMerge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46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MyTEST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55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 w:rsidRPr="00B729B0">
              <w:rPr>
                <w:rFonts w:ascii="Times New Roman" w:hAnsi="Times New Roman" w:cs="Times New Roman"/>
                <w:szCs w:val="21"/>
              </w:rPr>
              <w:t>my_t_e_s_t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418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mytest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134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No</w:t>
            </w:r>
          </w:p>
        </w:tc>
      </w:tr>
      <w:tr w:rsidR="00B729B0" w:rsidRPr="00870B6C" w:rsidTr="00D43881">
        <w:tblPrEx>
          <w:jc w:val="left"/>
        </w:tblPrEx>
        <w:tc>
          <w:tcPr>
            <w:tcW w:w="2263" w:type="dxa"/>
            <w:vMerge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46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mYTes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559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m_y_test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418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70B6C">
              <w:rPr>
                <w:rFonts w:ascii="Times New Roman" w:hAnsi="Times New Roman" w:cs="Times New Roman"/>
                <w:szCs w:val="21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mytest</w:t>
            </w:r>
            <w:proofErr w:type="spellEnd"/>
            <w:r w:rsidRPr="00870B6C">
              <w:rPr>
                <w:rFonts w:ascii="Times New Roman" w:hAnsi="Times New Roman" w:cs="Times New Roman"/>
                <w:szCs w:val="21"/>
              </w:rPr>
              <w:t>”</w:t>
            </w:r>
          </w:p>
        </w:tc>
        <w:tc>
          <w:tcPr>
            <w:tcW w:w="1134" w:type="dxa"/>
          </w:tcPr>
          <w:p w:rsidR="00B729B0" w:rsidRPr="00870B6C" w:rsidRDefault="00B729B0" w:rsidP="00D4388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No</w:t>
            </w:r>
          </w:p>
        </w:tc>
      </w:tr>
    </w:tbl>
    <w:p w:rsidR="00B729B0" w:rsidRDefault="00B729B0"/>
    <w:p w:rsidR="00B729B0" w:rsidRDefault="00B729B0"/>
    <w:p w:rsidR="00BA039D" w:rsidRDefault="008750EE">
      <w:r>
        <w:rPr>
          <w:rFonts w:hint="eastAsia"/>
        </w:rPr>
        <w:t>So</w:t>
      </w:r>
      <w:r>
        <w:t>lution 1.3</w:t>
      </w:r>
    </w:p>
    <w:p w:rsidR="008750EE" w:rsidRDefault="008750EE" w:rsidP="008750EE">
      <w:r>
        <w:rPr>
          <w:rFonts w:hint="eastAsia"/>
        </w:rPr>
        <w:t>(</w:t>
      </w:r>
      <w:r>
        <w:t>a)</w:t>
      </w:r>
    </w:p>
    <w:p w:rsidR="008750EE" w:rsidRDefault="008750EE" w:rsidP="008750EE">
      <w:r>
        <w:tab/>
        <w:t>Yes, through the definition of subsumption, we can know that the because C1 subsumes coverage criterion C2 then every test set that satisfies criterion C1 also satisfies C2.</w:t>
      </w:r>
    </w:p>
    <w:p w:rsidR="008750EE" w:rsidRDefault="008750EE" w:rsidP="008750EE"/>
    <w:p w:rsidR="00E65FB6" w:rsidRDefault="008750EE" w:rsidP="008750EE">
      <w:r>
        <w:t>(b)</w:t>
      </w:r>
    </w:p>
    <w:p w:rsidR="00E65FB6" w:rsidRDefault="00E65FB6" w:rsidP="008750EE">
      <w:r>
        <w:tab/>
        <w:t>No, C2 does not subsume C1. So we can’t promise that T2 satisfy C1.</w:t>
      </w:r>
    </w:p>
    <w:p w:rsidR="00E65FB6" w:rsidRDefault="00E65FB6" w:rsidP="008750EE"/>
    <w:p w:rsidR="00E65FB6" w:rsidRDefault="00E65FB6" w:rsidP="008750EE">
      <w:r>
        <w:t>(c)</w:t>
      </w:r>
    </w:p>
    <w:p w:rsidR="008750EE" w:rsidRDefault="00A63352" w:rsidP="008750EE">
      <w:r>
        <w:tab/>
        <w:t xml:space="preserve">C1 subsume C2, but </w:t>
      </w:r>
      <w:r w:rsidRPr="00A63352">
        <w:t xml:space="preserve">subsumption is only about criteria, not about test sets. </w:t>
      </w:r>
      <w:r>
        <w:t>So</w:t>
      </w:r>
      <w:r w:rsidRPr="00A63352">
        <w:t>, there is no requirement that test set T2 be a subset of test set T1. So, it</w:t>
      </w:r>
      <w:r w:rsidR="007831B2">
        <w:t>’s possible</w:t>
      </w:r>
      <w:r w:rsidRPr="00A63352">
        <w:t xml:space="preserve"> that T2 contains that one test that reveals the fault, </w:t>
      </w:r>
      <w:r w:rsidR="007831B2">
        <w:t>but</w:t>
      </w:r>
      <w:r w:rsidRPr="00A63352">
        <w:t xml:space="preserve"> T1 doesn't.</w:t>
      </w:r>
    </w:p>
    <w:sectPr w:rsidR="008750EE" w:rsidSect="00CC51F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6B6999"/>
    <w:multiLevelType w:val="hybridMultilevel"/>
    <w:tmpl w:val="4D1CA3F0"/>
    <w:lvl w:ilvl="0" w:tplc="441E8B8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0EE"/>
    <w:rsid w:val="00117419"/>
    <w:rsid w:val="007831B2"/>
    <w:rsid w:val="00803422"/>
    <w:rsid w:val="008750EE"/>
    <w:rsid w:val="0098738F"/>
    <w:rsid w:val="00A63352"/>
    <w:rsid w:val="00B729B0"/>
    <w:rsid w:val="00BA039D"/>
    <w:rsid w:val="00BE0549"/>
    <w:rsid w:val="00CC51F5"/>
    <w:rsid w:val="00E65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841049"/>
  <w14:defaultImageDpi w14:val="32767"/>
  <w15:chartTrackingRefBased/>
  <w15:docId w15:val="{02C7ED0B-8095-0F4F-A7BA-6699ADE24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 (正文 CS 字体)"/>
        <w:color w:val="000000" w:themeColor="text1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0EE"/>
    <w:pPr>
      <w:ind w:firstLineChars="200" w:firstLine="420"/>
    </w:pPr>
  </w:style>
  <w:style w:type="table" w:styleId="a4">
    <w:name w:val="Table Grid"/>
    <w:basedOn w:val="a1"/>
    <w:uiPriority w:val="39"/>
    <w:rsid w:val="00B729B0"/>
    <w:rPr>
      <w:rFonts w:asciiTheme="minorHAnsi" w:eastAsiaTheme="minorEastAsia" w:hAnsiTheme="minorHAnsi" w:cstheme="minorBidi"/>
      <w:color w:val="auto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147</Words>
  <Characters>839</Characters>
  <Application>Microsoft Office Word</Application>
  <DocSecurity>0</DocSecurity>
  <Lines>6</Lines>
  <Paragraphs>1</Paragraphs>
  <ScaleCrop>false</ScaleCrop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typeme3</dc:creator>
  <cp:keywords/>
  <dc:description/>
  <cp:lastModifiedBy>typeme3</cp:lastModifiedBy>
  <cp:revision>8</cp:revision>
  <dcterms:created xsi:type="dcterms:W3CDTF">2020-03-08T11:47:00Z</dcterms:created>
  <dcterms:modified xsi:type="dcterms:W3CDTF">2020-03-09T15:03:00Z</dcterms:modified>
</cp:coreProperties>
</file>