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DF99" w14:textId="77777777" w:rsidR="003D4D73" w:rsidRPr="001F55CE" w:rsidRDefault="003D4D73" w:rsidP="003D4D73">
      <w:pPr>
        <w:spacing w:after="0" w:line="240" w:lineRule="auto"/>
        <w:jc w:val="center"/>
        <w:rPr>
          <w:rFonts w:cs="Times New Roman"/>
          <w:b/>
          <w:sz w:val="22"/>
        </w:rPr>
      </w:pPr>
      <w:r w:rsidRPr="001F55CE">
        <w:rPr>
          <w:rFonts w:cs="Times New Roman"/>
          <w:b/>
          <w:sz w:val="22"/>
        </w:rPr>
        <w:t xml:space="preserve">«Балтийский государственный технический университет «ВОЕНМЕХ» им. Д.Ф. Устинова» </w:t>
      </w:r>
    </w:p>
    <w:p w14:paraId="3D59AA81" w14:textId="77777777" w:rsidR="003D4D73" w:rsidRPr="001F55CE" w:rsidRDefault="003D4D73" w:rsidP="003D4D73">
      <w:pPr>
        <w:spacing w:after="0" w:line="240" w:lineRule="auto"/>
        <w:jc w:val="center"/>
        <w:rPr>
          <w:rFonts w:cs="Times New Roman"/>
          <w:b/>
          <w:sz w:val="22"/>
        </w:rPr>
      </w:pPr>
      <w:r w:rsidRPr="001F55CE">
        <w:rPr>
          <w:rFonts w:cs="Times New Roman"/>
          <w:b/>
          <w:sz w:val="22"/>
        </w:rPr>
        <w:t>(БГТУ «ВОЕНМЕХ» им. Д.Ф. Устинова)</w:t>
      </w:r>
    </w:p>
    <w:p w14:paraId="33EEDA00" w14:textId="77777777" w:rsidR="003D4D73" w:rsidRPr="001F55CE" w:rsidRDefault="003D4D73" w:rsidP="003D4D73">
      <w:pPr>
        <w:spacing w:after="0" w:line="240" w:lineRule="auto"/>
        <w:rPr>
          <w:rFonts w:cs="Times New Roman"/>
          <w:b/>
          <w:spacing w:val="-10"/>
          <w:sz w:val="24"/>
          <w:szCs w:val="24"/>
        </w:rPr>
      </w:pPr>
    </w:p>
    <w:p w14:paraId="6D2E0DB6" w14:textId="77777777" w:rsidR="003D4D73" w:rsidRPr="001F55CE" w:rsidRDefault="003D4D73" w:rsidP="003D4D73">
      <w:pPr>
        <w:spacing w:after="0" w:line="240" w:lineRule="auto"/>
        <w:rPr>
          <w:rFonts w:cs="Times New Roman"/>
          <w:b/>
          <w:spacing w:val="-10"/>
          <w:sz w:val="20"/>
          <w:szCs w:val="20"/>
        </w:rPr>
      </w:pPr>
    </w:p>
    <w:tbl>
      <w:tblPr>
        <w:tblW w:w="9960" w:type="dxa"/>
        <w:tblLayout w:type="fixed"/>
        <w:tblLook w:val="04A0" w:firstRow="1" w:lastRow="0" w:firstColumn="1" w:lastColumn="0" w:noHBand="0" w:noVBand="1"/>
      </w:tblPr>
      <w:tblGrid>
        <w:gridCol w:w="2226"/>
        <w:gridCol w:w="411"/>
        <w:gridCol w:w="1153"/>
        <w:gridCol w:w="1867"/>
        <w:gridCol w:w="120"/>
        <w:gridCol w:w="1087"/>
        <w:gridCol w:w="781"/>
        <w:gridCol w:w="89"/>
        <w:gridCol w:w="145"/>
        <w:gridCol w:w="28"/>
        <w:gridCol w:w="24"/>
        <w:gridCol w:w="86"/>
        <w:gridCol w:w="54"/>
        <w:gridCol w:w="117"/>
        <w:gridCol w:w="139"/>
        <w:gridCol w:w="162"/>
        <w:gridCol w:w="855"/>
        <w:gridCol w:w="258"/>
        <w:gridCol w:w="23"/>
        <w:gridCol w:w="97"/>
        <w:gridCol w:w="55"/>
        <w:gridCol w:w="183"/>
      </w:tblGrid>
      <w:tr w:rsidR="003D4D73" w:rsidRPr="001F55CE" w14:paraId="7A19A7E8" w14:textId="77777777" w:rsidTr="003D4D73">
        <w:trPr>
          <w:gridAfter w:val="3"/>
          <w:wAfter w:w="335" w:type="dxa"/>
          <w:trHeight w:val="489"/>
        </w:trPr>
        <w:tc>
          <w:tcPr>
            <w:tcW w:w="2635" w:type="dxa"/>
            <w:gridSpan w:val="2"/>
          </w:tcPr>
          <w:p w14:paraId="1AD0E58C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24"/>
                <w:szCs w:val="24"/>
              </w:rPr>
            </w:pPr>
          </w:p>
        </w:tc>
        <w:tc>
          <w:tcPr>
            <w:tcW w:w="1153" w:type="dxa"/>
          </w:tcPr>
          <w:p w14:paraId="5B02EB06" w14:textId="77777777" w:rsidR="003D4D73" w:rsidRPr="001F55CE" w:rsidRDefault="003D4D73" w:rsidP="003D4D73">
            <w:pPr>
              <w:spacing w:after="0" w:line="240" w:lineRule="auto"/>
              <w:ind w:right="-108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</w:p>
        </w:tc>
        <w:tc>
          <w:tcPr>
            <w:tcW w:w="1867" w:type="dxa"/>
          </w:tcPr>
          <w:p w14:paraId="19FF23BE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</w:p>
        </w:tc>
        <w:tc>
          <w:tcPr>
            <w:tcW w:w="3968" w:type="dxa"/>
            <w:gridSpan w:val="15"/>
            <w:hideMark/>
          </w:tcPr>
          <w:p w14:paraId="6C0AEC57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</w:rPr>
              <w:t>ДОПУСКАЕТСЯ К ЗАЩИТЕ:</w:t>
            </w:r>
          </w:p>
        </w:tc>
      </w:tr>
      <w:tr w:rsidR="003D4D73" w:rsidRPr="001F55CE" w14:paraId="206F1146" w14:textId="77777777" w:rsidTr="003D4D73">
        <w:trPr>
          <w:gridAfter w:val="1"/>
          <w:wAfter w:w="183" w:type="dxa"/>
        </w:trPr>
        <w:tc>
          <w:tcPr>
            <w:tcW w:w="2225" w:type="dxa"/>
            <w:vAlign w:val="bottom"/>
            <w:hideMark/>
          </w:tcPr>
          <w:p w14:paraId="454B7B79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  <w:sz w:val="22"/>
              </w:rPr>
              <w:t>Факультет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CA519" w14:textId="11BEF485" w:rsidR="003D4D73" w:rsidRPr="001F55CE" w:rsidRDefault="003D4D73" w:rsidP="003D4D73">
            <w:pPr>
              <w:spacing w:after="0" w:line="240" w:lineRule="auto"/>
              <w:ind w:right="-108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  <w:sz w:val="24"/>
                <w:szCs w:val="24"/>
              </w:rPr>
              <w:t>И</w:t>
            </w:r>
          </w:p>
        </w:tc>
        <w:tc>
          <w:tcPr>
            <w:tcW w:w="1867" w:type="dxa"/>
            <w:vAlign w:val="center"/>
            <w:hideMark/>
          </w:tcPr>
          <w:p w14:paraId="74E6AF9B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24"/>
                <w:szCs w:val="24"/>
              </w:rPr>
            </w:pPr>
          </w:p>
        </w:tc>
        <w:tc>
          <w:tcPr>
            <w:tcW w:w="2250" w:type="dxa"/>
            <w:gridSpan w:val="6"/>
            <w:vAlign w:val="bottom"/>
            <w:hideMark/>
          </w:tcPr>
          <w:p w14:paraId="50EBD381" w14:textId="77777777" w:rsidR="003D4D73" w:rsidRPr="001F55CE" w:rsidRDefault="003D4D73" w:rsidP="003D4D73">
            <w:pPr>
              <w:spacing w:after="0" w:line="240" w:lineRule="auto"/>
              <w:rPr>
                <w:rFonts w:eastAsia="Times New Roman"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  <w:sz w:val="22"/>
              </w:rPr>
              <w:t>Заведующий кафедрой</w:t>
            </w:r>
          </w:p>
        </w:tc>
        <w:tc>
          <w:tcPr>
            <w:tcW w:w="281" w:type="dxa"/>
            <w:gridSpan w:val="4"/>
            <w:vAlign w:val="bottom"/>
          </w:tcPr>
          <w:p w14:paraId="021DE1FF" w14:textId="77777777" w:rsidR="003D4D73" w:rsidRPr="001F55CE" w:rsidRDefault="003D4D73" w:rsidP="003D4D73">
            <w:pPr>
              <w:spacing w:after="0" w:line="240" w:lineRule="auto"/>
              <w:ind w:right="-110"/>
              <w:jc w:val="center"/>
              <w:rPr>
                <w:rFonts w:cs="Times New Roman"/>
                <w:spacing w:val="-10"/>
                <w:sz w:val="20"/>
                <w:szCs w:val="24"/>
              </w:rPr>
            </w:pPr>
          </w:p>
        </w:tc>
        <w:tc>
          <w:tcPr>
            <w:tcW w:w="158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7396DA" w14:textId="30D9023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  <w:sz w:val="24"/>
                <w:szCs w:val="24"/>
              </w:rPr>
              <w:t>И5</w:t>
            </w:r>
          </w:p>
        </w:tc>
      </w:tr>
      <w:tr w:rsidR="003D4D73" w:rsidRPr="001F55CE" w14:paraId="09FFFB1B" w14:textId="77777777" w:rsidTr="003D4D73">
        <w:trPr>
          <w:gridAfter w:val="4"/>
          <w:wAfter w:w="358" w:type="dxa"/>
          <w:trHeight w:val="60"/>
        </w:trPr>
        <w:tc>
          <w:tcPr>
            <w:tcW w:w="2225" w:type="dxa"/>
            <w:vAlign w:val="bottom"/>
          </w:tcPr>
          <w:p w14:paraId="5FF6805F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16"/>
                <w:szCs w:val="16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EA7A377" w14:textId="77777777" w:rsidR="003D4D73" w:rsidRPr="001F55CE" w:rsidRDefault="003D4D73" w:rsidP="003D4D73">
            <w:pPr>
              <w:spacing w:after="0" w:line="240" w:lineRule="auto"/>
              <w:ind w:right="-108"/>
              <w:jc w:val="center"/>
              <w:rPr>
                <w:rFonts w:cs="Times New Roman"/>
                <w:sz w:val="16"/>
                <w:szCs w:val="16"/>
              </w:rPr>
            </w:pPr>
            <w:r w:rsidRPr="001F55CE">
              <w:rPr>
                <w:rFonts w:cs="Times New Roman"/>
                <w:sz w:val="16"/>
                <w:szCs w:val="16"/>
              </w:rPr>
              <w:t>индекс факультета</w:t>
            </w:r>
          </w:p>
        </w:tc>
        <w:tc>
          <w:tcPr>
            <w:tcW w:w="1867" w:type="dxa"/>
            <w:vAlign w:val="center"/>
            <w:hideMark/>
          </w:tcPr>
          <w:p w14:paraId="5036D5BC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2222" w:type="dxa"/>
            <w:gridSpan w:val="5"/>
            <w:vAlign w:val="bottom"/>
          </w:tcPr>
          <w:p w14:paraId="62B26E67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eastAsia="Times New Roman" w:cs="Times New Roman"/>
                <w:spacing w:val="-10"/>
                <w:sz w:val="16"/>
                <w:szCs w:val="16"/>
              </w:rPr>
            </w:pPr>
          </w:p>
        </w:tc>
        <w:tc>
          <w:tcPr>
            <w:tcW w:w="448" w:type="dxa"/>
            <w:gridSpan w:val="6"/>
            <w:vAlign w:val="bottom"/>
          </w:tcPr>
          <w:p w14:paraId="72424ED7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16"/>
                <w:szCs w:val="16"/>
              </w:rPr>
            </w:pPr>
          </w:p>
        </w:tc>
        <w:tc>
          <w:tcPr>
            <w:tcW w:w="1275" w:type="dxa"/>
            <w:gridSpan w:val="3"/>
            <w:vAlign w:val="bottom"/>
            <w:hideMark/>
          </w:tcPr>
          <w:p w14:paraId="74D77DBF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16"/>
                <w:szCs w:val="16"/>
              </w:rPr>
            </w:pPr>
            <w:r w:rsidRPr="001F55CE">
              <w:rPr>
                <w:rFonts w:cs="Times New Roman"/>
                <w:spacing w:val="-10"/>
                <w:sz w:val="16"/>
                <w:szCs w:val="16"/>
              </w:rPr>
              <w:t>индекс кафедры</w:t>
            </w:r>
          </w:p>
        </w:tc>
      </w:tr>
      <w:tr w:rsidR="003D4D73" w:rsidRPr="001F55CE" w14:paraId="5D26A4F0" w14:textId="77777777" w:rsidTr="003D4D73">
        <w:trPr>
          <w:gridAfter w:val="2"/>
          <w:wAfter w:w="238" w:type="dxa"/>
          <w:trHeight w:val="129"/>
        </w:trPr>
        <w:tc>
          <w:tcPr>
            <w:tcW w:w="2225" w:type="dxa"/>
            <w:vAlign w:val="bottom"/>
            <w:hideMark/>
          </w:tcPr>
          <w:p w14:paraId="3C50F1E2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24"/>
                <w:szCs w:val="16"/>
              </w:rPr>
            </w:pPr>
            <w:r w:rsidRPr="001F55CE">
              <w:rPr>
                <w:rFonts w:cs="Times New Roman"/>
                <w:spacing w:val="-10"/>
                <w:sz w:val="22"/>
              </w:rPr>
              <w:t>Выпускающая кафедра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5C31FD" w14:textId="446D3DDD" w:rsidR="003D4D73" w:rsidRPr="001F55CE" w:rsidRDefault="003D4D73" w:rsidP="003D4D73">
            <w:pPr>
              <w:spacing w:after="0" w:line="240" w:lineRule="auto"/>
              <w:ind w:right="-108"/>
              <w:jc w:val="center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4"/>
                <w:szCs w:val="24"/>
              </w:rPr>
              <w:t>И5</w:t>
            </w:r>
          </w:p>
        </w:tc>
        <w:tc>
          <w:tcPr>
            <w:tcW w:w="1987" w:type="dxa"/>
            <w:gridSpan w:val="2"/>
            <w:vAlign w:val="center"/>
            <w:hideMark/>
          </w:tcPr>
          <w:p w14:paraId="53F663F1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E64F4C3" w14:textId="0EFF6DBE" w:rsidR="003D4D73" w:rsidRPr="001F55CE" w:rsidRDefault="003D4D73" w:rsidP="003D4D73">
            <w:pPr>
              <w:spacing w:after="0" w:line="240" w:lineRule="auto"/>
              <w:rPr>
                <w:rFonts w:eastAsiaTheme="minorHAnsi" w:cs="Times New Roman"/>
                <w:sz w:val="24"/>
                <w:szCs w:val="20"/>
              </w:rPr>
            </w:pPr>
            <w:proofErr w:type="spellStart"/>
            <w:r w:rsidRPr="001F55CE">
              <w:rPr>
                <w:rFonts w:eastAsiaTheme="minorHAnsi" w:cs="Times New Roman"/>
                <w:sz w:val="24"/>
                <w:szCs w:val="20"/>
              </w:rPr>
              <w:t>Скулябина</w:t>
            </w:r>
            <w:proofErr w:type="spellEnd"/>
            <w:r w:rsidRPr="001F55CE">
              <w:rPr>
                <w:rFonts w:eastAsiaTheme="minorHAnsi" w:cs="Times New Roman"/>
                <w:sz w:val="24"/>
                <w:szCs w:val="20"/>
              </w:rPr>
              <w:t xml:space="preserve"> О.В.</w:t>
            </w:r>
          </w:p>
        </w:tc>
        <w:tc>
          <w:tcPr>
            <w:tcW w:w="283" w:type="dxa"/>
            <w:gridSpan w:val="4"/>
            <w:vAlign w:val="bottom"/>
          </w:tcPr>
          <w:p w14:paraId="720E9901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eastAsia="Times New Roman" w:cs="Times New Roman"/>
                <w:spacing w:val="-10"/>
                <w:sz w:val="18"/>
                <w:szCs w:val="24"/>
              </w:rPr>
            </w:pPr>
          </w:p>
        </w:tc>
        <w:tc>
          <w:tcPr>
            <w:tcW w:w="170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10B619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</w:p>
        </w:tc>
      </w:tr>
      <w:tr w:rsidR="003D4D73" w:rsidRPr="001F55CE" w14:paraId="53E3A4F6" w14:textId="77777777" w:rsidTr="003D4D73">
        <w:tc>
          <w:tcPr>
            <w:tcW w:w="2225" w:type="dxa"/>
            <w:vAlign w:val="bottom"/>
          </w:tcPr>
          <w:p w14:paraId="2E926C72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16"/>
                <w:szCs w:val="24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572269" w14:textId="77777777" w:rsidR="003D4D73" w:rsidRPr="001F55CE" w:rsidRDefault="003D4D73" w:rsidP="003D4D73">
            <w:pPr>
              <w:spacing w:after="0" w:line="240" w:lineRule="auto"/>
              <w:ind w:right="-108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индекс кафедры</w:t>
            </w:r>
          </w:p>
        </w:tc>
        <w:tc>
          <w:tcPr>
            <w:tcW w:w="1987" w:type="dxa"/>
            <w:gridSpan w:val="2"/>
            <w:vAlign w:val="center"/>
            <w:hideMark/>
          </w:tcPr>
          <w:p w14:paraId="23CFFD8C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18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D3EB0CF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Фамилия ИО</w:t>
            </w:r>
          </w:p>
        </w:tc>
        <w:tc>
          <w:tcPr>
            <w:tcW w:w="286" w:type="dxa"/>
            <w:gridSpan w:val="4"/>
            <w:vAlign w:val="bottom"/>
          </w:tcPr>
          <w:p w14:paraId="6911E3F1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2029" w:type="dxa"/>
            <w:gridSpan w:val="11"/>
            <w:vAlign w:val="bottom"/>
            <w:hideMark/>
          </w:tcPr>
          <w:p w14:paraId="6E62805F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подпись</w:t>
            </w:r>
          </w:p>
        </w:tc>
      </w:tr>
      <w:tr w:rsidR="003D4D73" w:rsidRPr="001F55CE" w14:paraId="311B811B" w14:textId="77777777" w:rsidTr="003D4D73">
        <w:trPr>
          <w:gridAfter w:val="3"/>
          <w:wAfter w:w="335" w:type="dxa"/>
        </w:trPr>
        <w:tc>
          <w:tcPr>
            <w:tcW w:w="2225" w:type="dxa"/>
            <w:vAlign w:val="bottom"/>
            <w:hideMark/>
          </w:tcPr>
          <w:p w14:paraId="5F3C534C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  <w:sz w:val="22"/>
              </w:rPr>
              <w:t>Группа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5473F6" w14:textId="4D6419F6" w:rsidR="003D4D73" w:rsidRPr="001F55CE" w:rsidRDefault="003D4D73" w:rsidP="003D4D73">
            <w:pPr>
              <w:spacing w:after="0" w:line="240" w:lineRule="auto"/>
              <w:ind w:right="-108"/>
              <w:jc w:val="center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4"/>
                <w:szCs w:val="24"/>
              </w:rPr>
              <w:t>И594</w:t>
            </w:r>
          </w:p>
        </w:tc>
        <w:tc>
          <w:tcPr>
            <w:tcW w:w="1867" w:type="dxa"/>
            <w:vAlign w:val="center"/>
            <w:hideMark/>
          </w:tcPr>
          <w:p w14:paraId="4AF166AE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07" w:type="dxa"/>
            <w:gridSpan w:val="2"/>
            <w:vAlign w:val="bottom"/>
            <w:hideMark/>
          </w:tcPr>
          <w:p w14:paraId="29FCF189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eastAsia="Times New Roman"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</w:rPr>
              <w:t>«_____»</w:t>
            </w: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CAE3D1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</w:p>
        </w:tc>
        <w:tc>
          <w:tcPr>
            <w:tcW w:w="1136" w:type="dxa"/>
            <w:gridSpan w:val="3"/>
            <w:vAlign w:val="bottom"/>
            <w:hideMark/>
          </w:tcPr>
          <w:p w14:paraId="6D92BAF7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24"/>
                <w:szCs w:val="24"/>
              </w:rPr>
            </w:pPr>
            <w:r w:rsidRPr="001F55CE">
              <w:rPr>
                <w:rFonts w:cs="Times New Roman"/>
                <w:spacing w:val="-10"/>
              </w:rPr>
              <w:t>20___ г.</w:t>
            </w:r>
          </w:p>
        </w:tc>
      </w:tr>
      <w:tr w:rsidR="003D4D73" w:rsidRPr="001F55CE" w14:paraId="77940652" w14:textId="77777777" w:rsidTr="003D4D73">
        <w:trPr>
          <w:gridAfter w:val="5"/>
          <w:wAfter w:w="616" w:type="dxa"/>
        </w:trPr>
        <w:tc>
          <w:tcPr>
            <w:tcW w:w="2225" w:type="dxa"/>
            <w:vAlign w:val="bottom"/>
          </w:tcPr>
          <w:p w14:paraId="0734A787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pacing w:val="-10"/>
                <w:sz w:val="16"/>
                <w:szCs w:val="24"/>
              </w:rPr>
            </w:pPr>
          </w:p>
        </w:tc>
        <w:tc>
          <w:tcPr>
            <w:tcW w:w="1563" w:type="dxa"/>
            <w:gridSpan w:val="2"/>
            <w:hideMark/>
          </w:tcPr>
          <w:p w14:paraId="0A0B9ACC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индекс группы</w:t>
            </w:r>
          </w:p>
        </w:tc>
        <w:tc>
          <w:tcPr>
            <w:tcW w:w="1867" w:type="dxa"/>
          </w:tcPr>
          <w:p w14:paraId="7A3E32C9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16"/>
                <w:szCs w:val="24"/>
              </w:rPr>
            </w:pPr>
          </w:p>
        </w:tc>
        <w:tc>
          <w:tcPr>
            <w:tcW w:w="1207" w:type="dxa"/>
            <w:gridSpan w:val="2"/>
            <w:vAlign w:val="bottom"/>
          </w:tcPr>
          <w:p w14:paraId="3F2F4F71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16"/>
                <w:szCs w:val="24"/>
              </w:rPr>
            </w:pPr>
          </w:p>
        </w:tc>
        <w:tc>
          <w:tcPr>
            <w:tcW w:w="1207" w:type="dxa"/>
            <w:gridSpan w:val="7"/>
            <w:vAlign w:val="bottom"/>
          </w:tcPr>
          <w:p w14:paraId="150776CC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16"/>
                <w:szCs w:val="24"/>
              </w:rPr>
            </w:pPr>
          </w:p>
        </w:tc>
        <w:tc>
          <w:tcPr>
            <w:tcW w:w="1273" w:type="dxa"/>
            <w:gridSpan w:val="4"/>
            <w:vAlign w:val="bottom"/>
          </w:tcPr>
          <w:p w14:paraId="5A65344B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pacing w:val="-10"/>
                <w:sz w:val="16"/>
                <w:szCs w:val="24"/>
              </w:rPr>
            </w:pPr>
          </w:p>
        </w:tc>
      </w:tr>
    </w:tbl>
    <w:p w14:paraId="04C37945" w14:textId="77777777" w:rsidR="003D4D73" w:rsidRPr="001F55CE" w:rsidRDefault="003D4D73" w:rsidP="003D4D73">
      <w:pPr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5A0FFABF" w14:textId="77777777" w:rsidR="003D4D73" w:rsidRPr="001F55CE" w:rsidRDefault="003D4D73" w:rsidP="003D4D73">
      <w:pPr>
        <w:spacing w:after="0" w:line="240" w:lineRule="auto"/>
        <w:rPr>
          <w:rFonts w:cs="Times New Roman"/>
        </w:rPr>
      </w:pPr>
    </w:p>
    <w:p w14:paraId="32135172" w14:textId="77777777" w:rsidR="003D4D73" w:rsidRPr="001F55CE" w:rsidRDefault="003D4D73" w:rsidP="003D4D73">
      <w:pPr>
        <w:spacing w:after="0" w:line="240" w:lineRule="auto"/>
        <w:rPr>
          <w:rFonts w:cs="Times New Roman"/>
        </w:rPr>
      </w:pPr>
    </w:p>
    <w:p w14:paraId="2A285702" w14:textId="77777777" w:rsidR="003D4D73" w:rsidRPr="001F55CE" w:rsidRDefault="003D4D73" w:rsidP="003D4D73">
      <w:pPr>
        <w:spacing w:after="0" w:line="240" w:lineRule="auto"/>
        <w:rPr>
          <w:rFonts w:cs="Times New Roman"/>
        </w:rPr>
      </w:pPr>
    </w:p>
    <w:p w14:paraId="689EC456" w14:textId="77777777" w:rsidR="003D4D73" w:rsidRPr="001F55CE" w:rsidRDefault="003D4D73" w:rsidP="003D4D73">
      <w:pPr>
        <w:spacing w:after="0" w:line="240" w:lineRule="auto"/>
        <w:rPr>
          <w:rFonts w:cs="Times New Roman"/>
        </w:rPr>
      </w:pPr>
    </w:p>
    <w:p w14:paraId="2DDF0490" w14:textId="77777777" w:rsidR="003D4D73" w:rsidRPr="001F55CE" w:rsidRDefault="003D4D73" w:rsidP="003D4D73">
      <w:pPr>
        <w:spacing w:after="0" w:line="240" w:lineRule="auto"/>
        <w:jc w:val="center"/>
        <w:rPr>
          <w:rFonts w:cs="Times New Roman"/>
          <w:b/>
          <w:caps/>
          <w:sz w:val="36"/>
        </w:rPr>
      </w:pPr>
      <w:r w:rsidRPr="001F55CE">
        <w:rPr>
          <w:rFonts w:cs="Times New Roman"/>
          <w:b/>
          <w:caps/>
          <w:sz w:val="36"/>
        </w:rPr>
        <w:t xml:space="preserve">отчет </w:t>
      </w:r>
    </w:p>
    <w:tbl>
      <w:tblPr>
        <w:tblW w:w="10035" w:type="dxa"/>
        <w:jc w:val="center"/>
        <w:tblLook w:val="04A0" w:firstRow="1" w:lastRow="0" w:firstColumn="1" w:lastColumn="0" w:noHBand="0" w:noVBand="1"/>
      </w:tblPr>
      <w:tblGrid>
        <w:gridCol w:w="106"/>
        <w:gridCol w:w="74"/>
        <w:gridCol w:w="2144"/>
        <w:gridCol w:w="1028"/>
        <w:gridCol w:w="202"/>
        <w:gridCol w:w="215"/>
        <w:gridCol w:w="70"/>
        <w:gridCol w:w="779"/>
        <w:gridCol w:w="673"/>
        <w:gridCol w:w="137"/>
        <w:gridCol w:w="147"/>
        <w:gridCol w:w="135"/>
        <w:gridCol w:w="511"/>
        <w:gridCol w:w="280"/>
        <w:gridCol w:w="285"/>
        <w:gridCol w:w="346"/>
        <w:gridCol w:w="1417"/>
        <w:gridCol w:w="853"/>
        <w:gridCol w:w="94"/>
        <w:gridCol w:w="24"/>
        <w:gridCol w:w="46"/>
        <w:gridCol w:w="127"/>
        <w:gridCol w:w="45"/>
        <w:gridCol w:w="8"/>
        <w:gridCol w:w="289"/>
      </w:tblGrid>
      <w:tr w:rsidR="003D4D73" w:rsidRPr="001F55CE" w14:paraId="26D14FC8" w14:textId="77777777" w:rsidTr="003D4D73">
        <w:trPr>
          <w:trHeight w:val="655"/>
          <w:jc w:val="center"/>
        </w:trPr>
        <w:tc>
          <w:tcPr>
            <w:tcW w:w="2324" w:type="dxa"/>
            <w:gridSpan w:val="3"/>
            <w:vAlign w:val="bottom"/>
            <w:hideMark/>
          </w:tcPr>
          <w:p w14:paraId="5FBEE2AD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Cs w:val="24"/>
              </w:rPr>
            </w:pPr>
            <w:r w:rsidRPr="001F55CE">
              <w:rPr>
                <w:rFonts w:cs="Times New Roman"/>
                <w:b/>
              </w:rPr>
              <w:t>о прохождении</w:t>
            </w:r>
          </w:p>
        </w:tc>
        <w:tc>
          <w:tcPr>
            <w:tcW w:w="625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90AE2EF" w14:textId="0684D3D6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32"/>
                <w:szCs w:val="24"/>
              </w:rPr>
            </w:pPr>
            <w:r w:rsidRPr="001F55CE">
              <w:rPr>
                <w:rFonts w:cs="Times New Roman"/>
                <w:sz w:val="32"/>
                <w:szCs w:val="24"/>
              </w:rPr>
              <w:t>учебной</w:t>
            </w:r>
          </w:p>
        </w:tc>
        <w:tc>
          <w:tcPr>
            <w:tcW w:w="1459" w:type="dxa"/>
            <w:gridSpan w:val="8"/>
            <w:vAlign w:val="bottom"/>
            <w:hideMark/>
          </w:tcPr>
          <w:p w14:paraId="71B0CDBA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Cs w:val="24"/>
              </w:rPr>
            </w:pPr>
            <w:r w:rsidRPr="001F55CE">
              <w:rPr>
                <w:rFonts w:cs="Times New Roman"/>
                <w:b/>
              </w:rPr>
              <w:t>практики</w:t>
            </w:r>
          </w:p>
        </w:tc>
      </w:tr>
      <w:tr w:rsidR="003D4D73" w:rsidRPr="001F55CE" w14:paraId="4778AB53" w14:textId="77777777" w:rsidTr="003D4D73">
        <w:trPr>
          <w:gridBefore w:val="1"/>
          <w:gridAfter w:val="3"/>
          <w:wBefore w:w="106" w:type="dxa"/>
          <w:wAfter w:w="337" w:type="dxa"/>
          <w:trHeight w:val="112"/>
          <w:jc w:val="center"/>
        </w:trPr>
        <w:tc>
          <w:tcPr>
            <w:tcW w:w="9592" w:type="dxa"/>
            <w:gridSpan w:val="21"/>
            <w:vAlign w:val="bottom"/>
            <w:hideMark/>
          </w:tcPr>
          <w:p w14:paraId="46EE8532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16"/>
              </w:rPr>
            </w:pPr>
            <w:r w:rsidRPr="001F55CE">
              <w:rPr>
                <w:rFonts w:cs="Times New Roman"/>
                <w:sz w:val="16"/>
                <w:szCs w:val="16"/>
              </w:rPr>
              <w:t>наименование практики</w:t>
            </w:r>
          </w:p>
        </w:tc>
      </w:tr>
      <w:tr w:rsidR="003D4D73" w:rsidRPr="001F55CE" w14:paraId="7F9CCE44" w14:textId="77777777" w:rsidTr="003D4D73">
        <w:trPr>
          <w:gridBefore w:val="1"/>
          <w:gridAfter w:val="3"/>
          <w:wBefore w:w="106" w:type="dxa"/>
          <w:wAfter w:w="337" w:type="dxa"/>
          <w:trHeight w:val="388"/>
          <w:jc w:val="center"/>
        </w:trPr>
        <w:tc>
          <w:tcPr>
            <w:tcW w:w="9592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17906" w14:textId="705BEDCE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32"/>
                <w:szCs w:val="24"/>
              </w:rPr>
            </w:pPr>
            <w:r w:rsidRPr="001F55CE">
              <w:rPr>
                <w:rFonts w:cs="Times New Roman"/>
                <w:sz w:val="32"/>
                <w:szCs w:val="24"/>
              </w:rPr>
              <w:t>Кизиловой Валерией Всеволодовной</w:t>
            </w:r>
          </w:p>
        </w:tc>
      </w:tr>
      <w:tr w:rsidR="003D4D73" w:rsidRPr="001F55CE" w14:paraId="0BEFC408" w14:textId="77777777" w:rsidTr="003D4D73">
        <w:trPr>
          <w:gridBefore w:val="1"/>
          <w:gridAfter w:val="5"/>
          <w:wBefore w:w="106" w:type="dxa"/>
          <w:wAfter w:w="491" w:type="dxa"/>
          <w:trHeight w:val="264"/>
          <w:jc w:val="center"/>
        </w:trPr>
        <w:tc>
          <w:tcPr>
            <w:tcW w:w="9438" w:type="dxa"/>
            <w:gridSpan w:val="1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DA206E8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16"/>
              </w:rPr>
            </w:pPr>
            <w:r w:rsidRPr="001F55CE">
              <w:rPr>
                <w:rFonts w:cs="Times New Roman"/>
                <w:sz w:val="16"/>
                <w:szCs w:val="16"/>
              </w:rPr>
              <w:t>Фамилия, имя, отчество обучающегося</w:t>
            </w:r>
          </w:p>
        </w:tc>
      </w:tr>
      <w:tr w:rsidR="003D4D73" w:rsidRPr="001F55CE" w14:paraId="327DE3E4" w14:textId="77777777" w:rsidTr="003D4D73">
        <w:trPr>
          <w:gridAfter w:val="4"/>
          <w:wAfter w:w="450" w:type="dxa"/>
          <w:trHeight w:val="338"/>
          <w:jc w:val="center"/>
        </w:trPr>
        <w:tc>
          <w:tcPr>
            <w:tcW w:w="3784" w:type="dxa"/>
            <w:gridSpan w:val="6"/>
            <w:vAlign w:val="bottom"/>
          </w:tcPr>
          <w:p w14:paraId="084020E8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</w:p>
          <w:p w14:paraId="1F3B0806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0"/>
                <w:szCs w:val="20"/>
              </w:rPr>
            </w:pPr>
          </w:p>
          <w:p w14:paraId="36AF9A4F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</w:rPr>
            </w:pPr>
          </w:p>
          <w:p w14:paraId="09BF9129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</w:rPr>
            </w:pPr>
          </w:p>
          <w:p w14:paraId="153077D0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2"/>
              </w:rPr>
            </w:pPr>
            <w:r w:rsidRPr="001F55CE">
              <w:rPr>
                <w:rFonts w:cs="Times New Roman"/>
                <w:b/>
                <w:sz w:val="22"/>
              </w:rPr>
              <w:t xml:space="preserve">обучающегося по </w:t>
            </w:r>
          </w:p>
          <w:p w14:paraId="7F711697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  <w:r w:rsidRPr="001F55CE">
              <w:rPr>
                <w:rFonts w:cs="Times New Roman"/>
                <w:b/>
                <w:sz w:val="22"/>
              </w:rPr>
              <w:t>направлению/специальности</w:t>
            </w:r>
          </w:p>
        </w:tc>
        <w:tc>
          <w:tcPr>
            <w:tcW w:w="154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49BFD33" w14:textId="1D9506D3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793387D8" w14:textId="48EF565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20D01E99" w14:textId="6B32A8FF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317629E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037E411F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307C8941" w14:textId="4B93EA9A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284" w:type="dxa"/>
            <w:gridSpan w:val="2"/>
            <w:vAlign w:val="bottom"/>
          </w:tcPr>
          <w:p w14:paraId="34AA59C2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18"/>
                <w:szCs w:val="24"/>
              </w:rPr>
            </w:pPr>
          </w:p>
        </w:tc>
        <w:tc>
          <w:tcPr>
            <w:tcW w:w="3975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422479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3D4D73" w:rsidRPr="001F55CE" w14:paraId="7E3D3DB0" w14:textId="77777777" w:rsidTr="003D4D73">
        <w:trPr>
          <w:gridAfter w:val="7"/>
          <w:wAfter w:w="606" w:type="dxa"/>
          <w:trHeight w:val="136"/>
          <w:jc w:val="center"/>
        </w:trPr>
        <w:tc>
          <w:tcPr>
            <w:tcW w:w="3784" w:type="dxa"/>
            <w:gridSpan w:val="6"/>
            <w:hideMark/>
          </w:tcPr>
          <w:p w14:paraId="229C6291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нужное подчеркнуть</w:t>
            </w:r>
          </w:p>
        </w:tc>
        <w:tc>
          <w:tcPr>
            <w:tcW w:w="1679" w:type="dxa"/>
            <w:gridSpan w:val="4"/>
            <w:hideMark/>
          </w:tcPr>
          <w:p w14:paraId="647E2C1D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код</w:t>
            </w:r>
          </w:p>
        </w:tc>
        <w:tc>
          <w:tcPr>
            <w:tcW w:w="283" w:type="dxa"/>
            <w:gridSpan w:val="2"/>
          </w:tcPr>
          <w:p w14:paraId="576F53C3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3683" w:type="dxa"/>
            <w:gridSpan w:val="6"/>
            <w:hideMark/>
          </w:tcPr>
          <w:p w14:paraId="64ED4A03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</w:rPr>
              <w:t>полное наименование направления/специальности</w:t>
            </w:r>
          </w:p>
        </w:tc>
      </w:tr>
      <w:tr w:rsidR="003D4D73" w:rsidRPr="001F55CE" w14:paraId="25459847" w14:textId="77777777" w:rsidTr="003D4D73">
        <w:trPr>
          <w:gridBefore w:val="1"/>
          <w:gridAfter w:val="7"/>
          <w:wBefore w:w="106" w:type="dxa"/>
          <w:wAfter w:w="606" w:type="dxa"/>
          <w:trHeight w:val="100"/>
          <w:jc w:val="center"/>
        </w:trPr>
        <w:tc>
          <w:tcPr>
            <w:tcW w:w="9323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7478A9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3D4D73" w:rsidRPr="001F55CE" w14:paraId="3838FC30" w14:textId="77777777" w:rsidTr="003D4D73">
        <w:trPr>
          <w:gridBefore w:val="1"/>
          <w:gridAfter w:val="4"/>
          <w:wBefore w:w="106" w:type="dxa"/>
          <w:wAfter w:w="450" w:type="dxa"/>
          <w:trHeight w:val="547"/>
          <w:jc w:val="center"/>
        </w:trPr>
        <w:tc>
          <w:tcPr>
            <w:tcW w:w="367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79EFAE10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  <w:r w:rsidRPr="001F55CE">
              <w:rPr>
                <w:rFonts w:cs="Times New Roman"/>
                <w:b/>
                <w:sz w:val="22"/>
              </w:rPr>
              <w:t>Руководитель практики</w:t>
            </w:r>
            <w:r w:rsidRPr="001F55CE">
              <w:rPr>
                <w:rFonts w:cs="Times New Roman"/>
                <w:b/>
              </w:rPr>
              <w:t>:</w:t>
            </w:r>
          </w:p>
        </w:tc>
        <w:tc>
          <w:tcPr>
            <w:tcW w:w="580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AF58695" w14:textId="71E7D746" w:rsidR="003D4D73" w:rsidRPr="001F55CE" w:rsidRDefault="003D4D73" w:rsidP="003D4D73">
            <w:pPr>
              <w:spacing w:after="0" w:line="240" w:lineRule="auto"/>
              <w:ind w:right="-301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4"/>
                <w:szCs w:val="24"/>
              </w:rPr>
              <w:t xml:space="preserve">Князьков </w:t>
            </w:r>
            <w:r w:rsidR="00046F23" w:rsidRPr="001F55CE">
              <w:rPr>
                <w:rFonts w:cs="Times New Roman"/>
                <w:sz w:val="24"/>
                <w:szCs w:val="24"/>
              </w:rPr>
              <w:t>А.В., профессор каф. И5</w:t>
            </w:r>
          </w:p>
        </w:tc>
      </w:tr>
      <w:tr w:rsidR="003D4D73" w:rsidRPr="001F55CE" w14:paraId="41006886" w14:textId="77777777" w:rsidTr="003D4D73">
        <w:trPr>
          <w:gridBefore w:val="2"/>
          <w:gridAfter w:val="2"/>
          <w:wBefore w:w="180" w:type="dxa"/>
          <w:wAfter w:w="297" w:type="dxa"/>
          <w:trHeight w:val="191"/>
          <w:jc w:val="center"/>
        </w:trPr>
        <w:tc>
          <w:tcPr>
            <w:tcW w:w="3185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7D2F933A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6373" w:type="dxa"/>
            <w:gridSpan w:val="19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25301773" w14:textId="77777777" w:rsidR="003D4D73" w:rsidRPr="001F55CE" w:rsidRDefault="003D4D73" w:rsidP="003D4D73">
            <w:pPr>
              <w:spacing w:after="0" w:line="240" w:lineRule="auto"/>
              <w:ind w:right="-301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1F55CE">
              <w:rPr>
                <w:rFonts w:cs="Times New Roman"/>
                <w:sz w:val="16"/>
                <w:szCs w:val="18"/>
              </w:rPr>
              <w:t>Фамилия ИО, ученая степень, ученое звание, должность</w:t>
            </w:r>
          </w:p>
        </w:tc>
      </w:tr>
      <w:tr w:rsidR="003D4D73" w:rsidRPr="001F55CE" w14:paraId="7709485E" w14:textId="77777777" w:rsidTr="003D4D73">
        <w:trPr>
          <w:gridBefore w:val="1"/>
          <w:gridAfter w:val="2"/>
          <w:wBefore w:w="106" w:type="dxa"/>
          <w:wAfter w:w="297" w:type="dxa"/>
          <w:trHeight w:val="409"/>
          <w:jc w:val="center"/>
        </w:trPr>
        <w:tc>
          <w:tcPr>
            <w:tcW w:w="3462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7B6BD0A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  <w:r w:rsidRPr="001F55CE">
              <w:rPr>
                <w:rFonts w:cs="Times New Roman"/>
                <w:b/>
                <w:sz w:val="22"/>
              </w:rPr>
              <w:t>Срок прохождения практики:</w:t>
            </w:r>
          </w:p>
        </w:tc>
        <w:tc>
          <w:tcPr>
            <w:tcW w:w="286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87EF2BD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</w:rPr>
              <w:t>с</w:t>
            </w:r>
          </w:p>
        </w:tc>
        <w:tc>
          <w:tcPr>
            <w:tcW w:w="240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93308C9" w14:textId="46C8A2E0" w:rsidR="003D4D73" w:rsidRPr="001F55CE" w:rsidRDefault="00046F23" w:rsidP="003D4D7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4"/>
                <w:szCs w:val="24"/>
              </w:rPr>
              <w:t>28.06.2021</w:t>
            </w:r>
          </w:p>
        </w:tc>
        <w:tc>
          <w:tcPr>
            <w:tcW w:w="280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5E4F5D7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</w:rPr>
              <w:t>г.</w:t>
            </w:r>
          </w:p>
        </w:tc>
        <w:tc>
          <w:tcPr>
            <w:tcW w:w="28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BB80561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05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5DB356FE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</w:rPr>
              <w:t>по</w:t>
            </w:r>
          </w:p>
        </w:tc>
        <w:tc>
          <w:tcPr>
            <w:tcW w:w="23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41D38BF" w14:textId="1A2FAFC0" w:rsidR="003D4D73" w:rsidRPr="001F55CE" w:rsidRDefault="00046F23" w:rsidP="003D4D7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4"/>
                <w:szCs w:val="24"/>
              </w:rPr>
              <w:t>25.07.2021</w:t>
            </w:r>
          </w:p>
        </w:tc>
        <w:tc>
          <w:tcPr>
            <w:tcW w:w="215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3016D57F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</w:rPr>
              <w:t>г.</w:t>
            </w:r>
          </w:p>
        </w:tc>
      </w:tr>
      <w:tr w:rsidR="003D4D73" w:rsidRPr="001F55CE" w14:paraId="3F3928D3" w14:textId="77777777" w:rsidTr="003D4D73">
        <w:trPr>
          <w:gridBefore w:val="1"/>
          <w:gridAfter w:val="1"/>
          <w:wBefore w:w="106" w:type="dxa"/>
          <w:wAfter w:w="289" w:type="dxa"/>
          <w:trHeight w:val="469"/>
          <w:jc w:val="center"/>
        </w:trPr>
        <w:tc>
          <w:tcPr>
            <w:tcW w:w="4537" w:type="dxa"/>
            <w:gridSpan w:val="7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3A2A392E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  <w:r w:rsidRPr="001F55CE">
              <w:rPr>
                <w:rFonts w:cs="Times New Roman"/>
                <w:b/>
                <w:sz w:val="22"/>
              </w:rPr>
              <w:t>Должность обучающегося на практике:</w:t>
            </w:r>
          </w:p>
        </w:tc>
        <w:tc>
          <w:tcPr>
            <w:tcW w:w="5103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0E07D72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</w:p>
        </w:tc>
      </w:tr>
    </w:tbl>
    <w:p w14:paraId="0EDFF927" w14:textId="77777777" w:rsidR="003D4D73" w:rsidRPr="001F55CE" w:rsidRDefault="003D4D73" w:rsidP="003D4D73">
      <w:pPr>
        <w:spacing w:after="0" w:line="240" w:lineRule="auto"/>
        <w:rPr>
          <w:rFonts w:eastAsia="Times New Roman" w:cs="Times New Roman"/>
          <w:b/>
          <w:sz w:val="24"/>
          <w:szCs w:val="20"/>
          <w:lang w:eastAsia="ru-RU"/>
        </w:rPr>
      </w:pPr>
    </w:p>
    <w:p w14:paraId="41660B95" w14:textId="77777777" w:rsidR="003D4D73" w:rsidRPr="001F55CE" w:rsidRDefault="003D4D73" w:rsidP="003D4D73">
      <w:pPr>
        <w:spacing w:after="0" w:line="240" w:lineRule="auto"/>
        <w:rPr>
          <w:rFonts w:cs="Times New Roman"/>
          <w:b/>
          <w:sz w:val="20"/>
        </w:rPr>
      </w:pPr>
    </w:p>
    <w:tbl>
      <w:tblPr>
        <w:tblW w:w="9930" w:type="dxa"/>
        <w:tblInd w:w="-29" w:type="dxa"/>
        <w:tblLayout w:type="fixed"/>
        <w:tblLook w:val="04A0" w:firstRow="1" w:lastRow="0" w:firstColumn="1" w:lastColumn="0" w:noHBand="0" w:noVBand="1"/>
      </w:tblPr>
      <w:tblGrid>
        <w:gridCol w:w="823"/>
        <w:gridCol w:w="255"/>
        <w:gridCol w:w="1325"/>
        <w:gridCol w:w="715"/>
        <w:gridCol w:w="708"/>
        <w:gridCol w:w="283"/>
        <w:gridCol w:w="1155"/>
        <w:gridCol w:w="258"/>
        <w:gridCol w:w="147"/>
        <w:gridCol w:w="653"/>
        <w:gridCol w:w="260"/>
        <w:gridCol w:w="654"/>
        <w:gridCol w:w="278"/>
        <w:gridCol w:w="6"/>
        <w:gridCol w:w="278"/>
        <w:gridCol w:w="585"/>
        <w:gridCol w:w="246"/>
        <w:gridCol w:w="876"/>
        <w:gridCol w:w="142"/>
        <w:gridCol w:w="283"/>
      </w:tblGrid>
      <w:tr w:rsidR="003D4D73" w:rsidRPr="001F55CE" w14:paraId="314EBB58" w14:textId="77777777" w:rsidTr="003D4D73">
        <w:trPr>
          <w:gridAfter w:val="1"/>
          <w:wAfter w:w="283" w:type="dxa"/>
          <w:trHeight w:val="369"/>
        </w:trPr>
        <w:tc>
          <w:tcPr>
            <w:tcW w:w="3113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02D738BC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  <w:r w:rsidRPr="001F55CE">
              <w:rPr>
                <w:rFonts w:cs="Times New Roman"/>
                <w:b/>
                <w:sz w:val="22"/>
              </w:rPr>
              <w:t>Руководитель практики:</w:t>
            </w:r>
          </w:p>
        </w:tc>
        <w:tc>
          <w:tcPr>
            <w:tcW w:w="2145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5A84377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8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330E46D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1992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35B82348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132" w:type="dxa"/>
            <w:gridSpan w:val="6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42E5A65" w14:textId="77777777" w:rsidR="003D4D73" w:rsidRPr="001F55CE" w:rsidRDefault="003D4D73" w:rsidP="003D4D7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3D4D73" w:rsidRPr="001F55CE" w14:paraId="553E213B" w14:textId="77777777" w:rsidTr="003D4D73">
        <w:trPr>
          <w:gridAfter w:val="1"/>
          <w:wAfter w:w="283" w:type="dxa"/>
          <w:trHeight w:val="352"/>
        </w:trPr>
        <w:tc>
          <w:tcPr>
            <w:tcW w:w="239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475F31D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BFC78B4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21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FAF4AB7" w14:textId="7D0083E0" w:rsidR="003D4D73" w:rsidRPr="001F55CE" w:rsidRDefault="00046F23" w:rsidP="003D4D73">
            <w:pPr>
              <w:spacing w:after="0" w:line="240" w:lineRule="auto"/>
              <w:rPr>
                <w:rFonts w:cs="Times New Roman"/>
                <w:szCs w:val="24"/>
              </w:rPr>
            </w:pPr>
            <w:r w:rsidRPr="001F55CE">
              <w:rPr>
                <w:rFonts w:cs="Times New Roman"/>
                <w:szCs w:val="24"/>
              </w:rPr>
              <w:t>Князьков А.В.</w:t>
            </w:r>
          </w:p>
        </w:tc>
        <w:tc>
          <w:tcPr>
            <w:tcW w:w="40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2D2003B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567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D5FC8A6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28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EA173C1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2126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2E278B9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3D4D73" w:rsidRPr="001F55CE" w14:paraId="72185F87" w14:textId="77777777" w:rsidTr="003D4D73">
        <w:trPr>
          <w:gridAfter w:val="2"/>
          <w:wAfter w:w="425" w:type="dxa"/>
          <w:trHeight w:val="115"/>
        </w:trPr>
        <w:tc>
          <w:tcPr>
            <w:tcW w:w="239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4B8DADF9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  <w:szCs w:val="16"/>
              </w:rPr>
              <w:t>Подпись</w:t>
            </w:r>
          </w:p>
        </w:tc>
        <w:tc>
          <w:tcPr>
            <w:tcW w:w="71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558059F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214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CDC6845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  <w:r w:rsidRPr="001F55CE">
              <w:rPr>
                <w:rFonts w:cs="Times New Roman"/>
                <w:sz w:val="16"/>
                <w:szCs w:val="16"/>
              </w:rPr>
              <w:t>Фамилия ИО</w:t>
            </w:r>
          </w:p>
        </w:tc>
        <w:tc>
          <w:tcPr>
            <w:tcW w:w="40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E991228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1845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15A625F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28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37CA82E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  <w:tc>
          <w:tcPr>
            <w:tcW w:w="1706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04CEC78" w14:textId="77777777" w:rsidR="003D4D73" w:rsidRPr="001F55CE" w:rsidRDefault="003D4D73" w:rsidP="003D4D73">
            <w:pPr>
              <w:spacing w:after="0" w:line="240" w:lineRule="auto"/>
              <w:jc w:val="center"/>
              <w:rPr>
                <w:rFonts w:cs="Times New Roman"/>
                <w:sz w:val="16"/>
                <w:szCs w:val="24"/>
              </w:rPr>
            </w:pPr>
          </w:p>
        </w:tc>
      </w:tr>
      <w:tr w:rsidR="003D4D73" w:rsidRPr="001F55CE" w14:paraId="3C163D90" w14:textId="77777777" w:rsidTr="003D4D73">
        <w:trPr>
          <w:trHeight w:val="80"/>
        </w:trPr>
        <w:tc>
          <w:tcPr>
            <w:tcW w:w="821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2C15B721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2"/>
              </w:rPr>
              <w:t>«___»</w:t>
            </w:r>
          </w:p>
        </w:tc>
        <w:tc>
          <w:tcPr>
            <w:tcW w:w="25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81F34D8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46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403B23BA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</w:rPr>
              <w:t>___________________</w:t>
            </w:r>
          </w:p>
        </w:tc>
        <w:tc>
          <w:tcPr>
            <w:tcW w:w="283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7D66792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5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37500D14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F55CE">
              <w:rPr>
                <w:rFonts w:cs="Times New Roman"/>
                <w:sz w:val="22"/>
              </w:rPr>
              <w:t>20__г.</w:t>
            </w:r>
          </w:p>
        </w:tc>
        <w:tc>
          <w:tcPr>
            <w:tcW w:w="258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5128538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028D7DBB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0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91D0DE2" w14:textId="77777777" w:rsidR="003D4D73" w:rsidRPr="001F55CE" w:rsidRDefault="003D4D73" w:rsidP="003D4D7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01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AAA4B41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6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215D745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00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0AF03462" w14:textId="77777777" w:rsidR="003D4D73" w:rsidRPr="001F55CE" w:rsidRDefault="003D4D73" w:rsidP="003D4D73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3C448C5D" w14:textId="4C1F06F2" w:rsidR="003D4D73" w:rsidRPr="001F55CE" w:rsidRDefault="003D4D73" w:rsidP="003D4D73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5D5A5079" w14:textId="6CCE14A3" w:rsidR="003D4D73" w:rsidRPr="001F55CE" w:rsidRDefault="003D4D73" w:rsidP="003D4D73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38FA9386" w14:textId="7FFA3B24" w:rsidR="003D4D73" w:rsidRPr="001F55CE" w:rsidRDefault="003D4D73" w:rsidP="003D4D73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3DBBCE83" w14:textId="68EE49EF" w:rsidR="003D4D73" w:rsidRPr="001F55CE" w:rsidRDefault="003D4D73" w:rsidP="003D4D73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2CC99777" w14:textId="77777777" w:rsidR="003D4D73" w:rsidRPr="001F55CE" w:rsidRDefault="003D4D73" w:rsidP="003D4D73">
      <w:pPr>
        <w:spacing w:after="0" w:line="240" w:lineRule="auto"/>
        <w:jc w:val="center"/>
        <w:rPr>
          <w:rFonts w:cs="Times New Roman"/>
        </w:rPr>
      </w:pPr>
    </w:p>
    <w:p w14:paraId="4CC4753D" w14:textId="77777777" w:rsidR="003D4D73" w:rsidRPr="001F55CE" w:rsidRDefault="003D4D73" w:rsidP="003D4D73">
      <w:pPr>
        <w:spacing w:after="0" w:line="240" w:lineRule="auto"/>
        <w:jc w:val="center"/>
        <w:rPr>
          <w:rFonts w:cs="Times New Roman"/>
        </w:rPr>
      </w:pPr>
      <w:r w:rsidRPr="001F55CE">
        <w:rPr>
          <w:rFonts w:cs="Times New Roman"/>
        </w:rPr>
        <w:t>САНКТ-ПЕТЕРБУРГ</w:t>
      </w:r>
    </w:p>
    <w:p w14:paraId="27D28A2A" w14:textId="5242CC22" w:rsidR="003D4D73" w:rsidRPr="001F55CE" w:rsidRDefault="003D4D73" w:rsidP="003D4D73">
      <w:pPr>
        <w:spacing w:after="0" w:line="240" w:lineRule="auto"/>
        <w:jc w:val="center"/>
        <w:rPr>
          <w:rFonts w:cs="Times New Roman"/>
        </w:rPr>
      </w:pPr>
      <w:r w:rsidRPr="001F55CE">
        <w:rPr>
          <w:rFonts w:cs="Times New Roman"/>
        </w:rPr>
        <w:t>20</w:t>
      </w:r>
      <w:r w:rsidR="00046F23" w:rsidRPr="001F55CE">
        <w:rPr>
          <w:rFonts w:cs="Times New Roman"/>
        </w:rPr>
        <w:t>21</w:t>
      </w:r>
      <w:r w:rsidRPr="001F55CE">
        <w:rPr>
          <w:rFonts w:cs="Times New Roman"/>
        </w:rPr>
        <w:t xml:space="preserve"> г.</w:t>
      </w:r>
    </w:p>
    <w:sdt>
      <w:sdtPr>
        <w:rPr>
          <w:rFonts w:ascii="Times New Roman" w:hAnsi="Times New Roman" w:cs="Times New Roman"/>
          <w:b w:val="0"/>
          <w:color w:val="auto"/>
          <w:sz w:val="25"/>
          <w:szCs w:val="25"/>
          <w:lang w:eastAsia="en-US"/>
        </w:rPr>
        <w:id w:val="-1174571483"/>
        <w:docPartObj>
          <w:docPartGallery w:val="Table of Contents"/>
          <w:docPartUnique/>
        </w:docPartObj>
      </w:sdtPr>
      <w:sdtEndPr/>
      <w:sdtContent>
        <w:bookmarkStart w:id="0" w:name="_Toc78110955" w:displacedByCustomXml="prev"/>
        <w:p w14:paraId="1C0A1ACC" w14:textId="77777777" w:rsidR="00C647FC" w:rsidRPr="001F55CE" w:rsidRDefault="00F908EE">
          <w:pPr>
            <w:pStyle w:val="af9"/>
            <w:spacing w:after="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25"/>
              <w:szCs w:val="25"/>
            </w:rPr>
          </w:pPr>
          <w:r w:rsidRPr="001F55CE">
            <w:rPr>
              <w:rFonts w:ascii="Times New Roman" w:hAnsi="Times New Roman" w:cs="Times New Roman"/>
              <w:b w:val="0"/>
              <w:sz w:val="25"/>
              <w:szCs w:val="25"/>
            </w:rPr>
            <w:br w:type="page"/>
          </w:r>
          <w:r w:rsidRPr="001F55CE">
            <w:rPr>
              <w:rFonts w:ascii="Times New Roman" w:hAnsi="Times New Roman" w:cs="Times New Roman"/>
              <w:b w:val="0"/>
              <w:color w:val="auto"/>
              <w:sz w:val="25"/>
              <w:szCs w:val="25"/>
            </w:rPr>
            <w:lastRenderedPageBreak/>
            <w:t>СОДЕРЖАНИЕ</w:t>
          </w:r>
          <w:bookmarkEnd w:id="0"/>
        </w:p>
        <w:p w14:paraId="11097B4A" w14:textId="4025DD19" w:rsidR="009F6455" w:rsidRPr="001F55CE" w:rsidRDefault="00F908EE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r w:rsidRPr="001F55CE">
            <w:rPr>
              <w:rFonts w:cs="Times New Roman"/>
              <w:sz w:val="25"/>
              <w:szCs w:val="25"/>
            </w:rPr>
            <w:fldChar w:fldCharType="begin"/>
          </w:r>
          <w:r w:rsidRPr="001F55CE">
            <w:rPr>
              <w:rFonts w:cs="Times New Roman"/>
              <w:sz w:val="25"/>
              <w:szCs w:val="25"/>
            </w:rPr>
            <w:instrText>TOC \o "1-3" \h</w:instrText>
          </w:r>
          <w:r w:rsidRPr="001F55CE">
            <w:rPr>
              <w:rFonts w:cs="Times New Roman"/>
              <w:sz w:val="25"/>
              <w:szCs w:val="25"/>
            </w:rPr>
            <w:fldChar w:fldCharType="separate"/>
          </w:r>
          <w:hyperlink w:anchor="_Toc78110955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СОДЕРЖАНИЕ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_Toc78110955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2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33CB88DF" w14:textId="55BE13DD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56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ВВЕДЕНИЕ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_Toc78110956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3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224E9553" w14:textId="689E0377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57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1 Постановка задачи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_Toc78110957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4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3BC3617A" w14:textId="155CF5BF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58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2 Общие компоненты программы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_Toc78110958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5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517F545E" w14:textId="5B947708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59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3 Клиент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_Toc78110959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7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1CD48C31" w14:textId="009FFAED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60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3.1 Описание клиента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_Toc78110960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7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2112F8D0" w14:textId="1C462D23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61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</w:rPr>
              <w:t>3.2 Класс «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/>
              </w:rPr>
              <w:t>ClientController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</w:rPr>
              <w:t>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_Toc78110961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8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6FE00233" w14:textId="68222F94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62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3.3 Класс «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 w:eastAsia="ru-RU"/>
              </w:rPr>
              <w:t>GameClientController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_Toc78110962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8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7FC15908" w14:textId="32C8A7B4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63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3.4 Классы «gameObj» и «ship»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_Toc78110963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9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37818783" w14:textId="34743833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64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  <w:lang w:eastAsia="ru-RU"/>
              </w:rPr>
              <w:t>4 Сервер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_Toc78110964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11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7F386CF3" w14:textId="7C028F83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65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4.1 Описание сервера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_Toc78110965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11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32B8A79B" w14:textId="5560F22D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66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4.1 Класс «ServerController»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_Toc78110966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11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7102AC90" w14:textId="7C9A576A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67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4.2 Класс «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 w:eastAsia="ru-RU"/>
              </w:rPr>
              <w:t>GameLogicController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_Toc78110967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12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0EA3068D" w14:textId="0484D30B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68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  <w:lang w:eastAsia="ru-RU"/>
              </w:rPr>
              <w:t>5 Графическое описание программы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_Toc78110968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13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1F3F1AFA" w14:textId="4DAC94C8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69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5.1 Класс «graphicEnv»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_Toc78110969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13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52FAB4CC" w14:textId="2B562707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70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 w:eastAsia="ru-RU"/>
              </w:rPr>
              <w:t xml:space="preserve">5.2 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Функции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 w:eastAsia="ru-RU"/>
              </w:rPr>
              <w:t xml:space="preserve"> «scale_x» 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и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 w:eastAsia="ru-RU"/>
              </w:rPr>
              <w:t xml:space="preserve"> «scale_y»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_Toc78110970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13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76F6D6FD" w14:textId="54DD8264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71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5.3 Классы «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val="en-US" w:eastAsia="ru-RU"/>
              </w:rPr>
              <w:t>Entity</w:t>
            </w:r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» и «Button»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_Toc78110971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13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76A2A2CA" w14:textId="759F3C7A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72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  <w:lang w:eastAsia="ru-RU"/>
              </w:rPr>
              <w:t>6 Внешний вид запущенной программы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_Toc78110972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15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584C1B63" w14:textId="56877510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73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6.1 Меню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_Toc78110973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15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7AC3967A" w14:textId="43AADFAA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74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6.2 Помощь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_Toc78110974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16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3C70CDA4" w14:textId="52A70251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75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6.3 Игровой процесс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_Toc78110975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16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4E8DE837" w14:textId="50DF13DC" w:rsidR="009F6455" w:rsidRPr="001F55CE" w:rsidRDefault="009245A4" w:rsidP="009F6455">
          <w:pPr>
            <w:pStyle w:val="21"/>
            <w:ind w:left="0" w:firstLine="709"/>
            <w:rPr>
              <w:rFonts w:eastAsiaTheme="minorEastAsia" w:cs="Times New Roman"/>
              <w:b w:val="0"/>
              <w:noProof/>
              <w:sz w:val="25"/>
              <w:szCs w:val="25"/>
              <w:lang w:eastAsia="ru-RU"/>
            </w:rPr>
          </w:pPr>
          <w:hyperlink w:anchor="_Toc78110976" w:history="1">
            <w:r w:rsidR="009F6455" w:rsidRPr="001F55CE">
              <w:rPr>
                <w:rStyle w:val="aff1"/>
                <w:rFonts w:cs="Times New Roman"/>
                <w:b w:val="0"/>
                <w:noProof/>
                <w:sz w:val="25"/>
                <w:szCs w:val="25"/>
                <w:lang w:eastAsia="ru-RU"/>
              </w:rPr>
              <w:t>5.8 Выход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instrText xml:space="preserve"> PAGEREF _Toc78110976 \h </w:instrTex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b w:val="0"/>
                <w:noProof/>
                <w:sz w:val="25"/>
                <w:szCs w:val="25"/>
              </w:rPr>
              <w:t>19</w:t>
            </w:r>
            <w:r w:rsidR="009F6455" w:rsidRPr="001F55CE">
              <w:rPr>
                <w:rFonts w:cs="Times New Roman"/>
                <w:b w:val="0"/>
                <w:noProof/>
                <w:sz w:val="25"/>
                <w:szCs w:val="25"/>
              </w:rPr>
              <w:fldChar w:fldCharType="end"/>
            </w:r>
          </w:hyperlink>
        </w:p>
        <w:p w14:paraId="35126571" w14:textId="38E15056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77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  <w:lang w:eastAsia="ru-RU"/>
              </w:rPr>
              <w:t>ЗАКЛЮЧЕНИЕ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_Toc78110977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21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1DCA6344" w14:textId="6B02671D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78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  <w:lang w:eastAsia="ru-RU"/>
              </w:rPr>
              <w:t>СПИСОК ИСПОЛЬЗОВАННЫХ ИСТОЧНИКОВ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_Toc78110978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22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784ED88E" w14:textId="7E58CCBA" w:rsidR="009F6455" w:rsidRPr="001F55CE" w:rsidRDefault="009245A4" w:rsidP="00046F23">
          <w:pPr>
            <w:pStyle w:val="12"/>
            <w:rPr>
              <w:rFonts w:eastAsiaTheme="minorEastAsia" w:cs="Times New Roman"/>
              <w:noProof/>
              <w:sz w:val="25"/>
              <w:szCs w:val="25"/>
              <w:lang w:eastAsia="ru-RU"/>
            </w:rPr>
          </w:pPr>
          <w:hyperlink w:anchor="_Toc78110979" w:history="1">
            <w:r w:rsidR="009F6455" w:rsidRPr="001F55CE">
              <w:rPr>
                <w:rStyle w:val="aff1"/>
                <w:rFonts w:cs="Times New Roman"/>
                <w:noProof/>
                <w:sz w:val="25"/>
                <w:szCs w:val="25"/>
              </w:rPr>
              <w:t>ПРИЛОЖЕНИЕ А. Описание электронного носителя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tab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begin"/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instrText xml:space="preserve"> PAGEREF _Toc78110979 \h </w:instrTex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separate"/>
            </w:r>
            <w:r w:rsidR="001F55CE">
              <w:rPr>
                <w:rFonts w:cs="Times New Roman"/>
                <w:noProof/>
                <w:sz w:val="25"/>
                <w:szCs w:val="25"/>
              </w:rPr>
              <w:t>23</w:t>
            </w:r>
            <w:r w:rsidR="009F6455" w:rsidRPr="001F55CE">
              <w:rPr>
                <w:rFonts w:cs="Times New Roman"/>
                <w:noProof/>
                <w:sz w:val="25"/>
                <w:szCs w:val="25"/>
              </w:rPr>
              <w:fldChar w:fldCharType="end"/>
            </w:r>
          </w:hyperlink>
        </w:p>
        <w:p w14:paraId="1084ACF3" w14:textId="0AE62A7A" w:rsidR="00046F23" w:rsidRPr="001F55CE" w:rsidRDefault="00F908EE" w:rsidP="00046F23">
          <w:pPr>
            <w:spacing w:after="0"/>
            <w:rPr>
              <w:rFonts w:cs="Times New Roman"/>
              <w:sz w:val="24"/>
              <w:szCs w:val="24"/>
            </w:rPr>
          </w:pPr>
          <w:r w:rsidRPr="001F55CE">
            <w:rPr>
              <w:rFonts w:cs="Times New Roman"/>
              <w:sz w:val="25"/>
              <w:szCs w:val="25"/>
            </w:rPr>
            <w:fldChar w:fldCharType="end"/>
          </w:r>
        </w:p>
      </w:sdtContent>
    </w:sdt>
    <w:p w14:paraId="4FB5962A" w14:textId="45C0CCFC" w:rsidR="00C647FC" w:rsidRPr="001F55CE" w:rsidRDefault="00F908EE" w:rsidP="00046F23">
      <w:pPr>
        <w:spacing w:after="0"/>
        <w:rPr>
          <w:rFonts w:cs="Times New Roman"/>
        </w:rPr>
      </w:pPr>
      <w:r w:rsidRPr="001F55CE">
        <w:rPr>
          <w:rFonts w:cs="Times New Roman"/>
        </w:rPr>
        <w:br w:type="page"/>
      </w:r>
    </w:p>
    <w:p w14:paraId="044EAD97" w14:textId="77777777" w:rsidR="00C647FC" w:rsidRPr="001F55CE" w:rsidRDefault="00F908EE">
      <w:pPr>
        <w:pStyle w:val="1"/>
        <w:spacing w:after="0"/>
        <w:jc w:val="center"/>
        <w:rPr>
          <w:rFonts w:cs="Times New Roman"/>
        </w:rPr>
      </w:pPr>
      <w:bookmarkStart w:id="1" w:name="_Toc78110956"/>
      <w:r w:rsidRPr="001F55CE">
        <w:rPr>
          <w:rFonts w:cs="Times New Roman"/>
        </w:rPr>
        <w:lastRenderedPageBreak/>
        <w:t>ВВЕДЕНИЕ</w:t>
      </w:r>
      <w:bookmarkEnd w:id="1"/>
    </w:p>
    <w:p w14:paraId="596635A6" w14:textId="0357B5E0" w:rsidR="00C647FC" w:rsidRPr="001F55CE" w:rsidRDefault="00046F23">
      <w:pPr>
        <w:spacing w:after="0"/>
        <w:ind w:firstLine="709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Игры — это большая часть индустрии информационных технологий. Программирование игр полезно как тем, кто любит проводить в них время, так и тем, кто их непосредственно создает, поскольку для программиста игры </w:t>
      </w:r>
      <w:r w:rsidR="00426540" w:rsidRPr="001F55CE">
        <w:rPr>
          <w:rFonts w:cs="Times New Roman"/>
          <w:szCs w:val="28"/>
        </w:rPr>
        <w:t>—</w:t>
      </w:r>
      <w:r w:rsidRPr="001F55CE">
        <w:rPr>
          <w:rFonts w:cs="Times New Roman"/>
          <w:szCs w:val="28"/>
        </w:rPr>
        <w:t xml:space="preserve"> это поле для решения огромного числа задач. Например, написание серверной игры для программиста означает, что нужно разобраться с принципами работы и создания серверов, но также такая работа не может обойтись без понимания работы с графикой, движением, памятью, обработкой событий и множеством других распространенных задач. </w:t>
      </w:r>
    </w:p>
    <w:p w14:paraId="364B2D27" w14:textId="451967CA" w:rsidR="00046F23" w:rsidRPr="001F55CE" w:rsidRDefault="00046F23">
      <w:pPr>
        <w:spacing w:after="0"/>
        <w:ind w:firstLine="709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Таким образом, цель данной работы </w:t>
      </w:r>
      <w:r w:rsidR="00426540" w:rsidRPr="001F55CE">
        <w:rPr>
          <w:rFonts w:cs="Times New Roman"/>
          <w:szCs w:val="28"/>
        </w:rPr>
        <w:t>—</w:t>
      </w:r>
      <w:r w:rsidRPr="001F55CE">
        <w:rPr>
          <w:rFonts w:cs="Times New Roman"/>
          <w:szCs w:val="28"/>
        </w:rPr>
        <w:t xml:space="preserve"> создать серверную игру для двух пользователей «Морской бой» с использованием библиотек</w:t>
      </w:r>
      <w:r w:rsidR="00426540" w:rsidRPr="001F55CE">
        <w:rPr>
          <w:rFonts w:cs="Times New Roman"/>
          <w:szCs w:val="28"/>
        </w:rPr>
        <w:t xml:space="preserve"> </w:t>
      </w:r>
      <w:r w:rsidR="00426540" w:rsidRPr="001F55CE">
        <w:rPr>
          <w:rFonts w:cs="Times New Roman"/>
          <w:szCs w:val="28"/>
          <w:lang w:val="en-US"/>
        </w:rPr>
        <w:t>SDL</w:t>
      </w:r>
      <w:proofErr w:type="gramStart"/>
      <w:r w:rsidR="00426540" w:rsidRPr="001F55CE">
        <w:rPr>
          <w:rFonts w:cs="Times New Roman"/>
          <w:szCs w:val="28"/>
        </w:rPr>
        <w:t>2</w:t>
      </w:r>
      <w:r w:rsidRPr="001F55CE">
        <w:rPr>
          <w:rFonts w:cs="Times New Roman"/>
          <w:szCs w:val="28"/>
        </w:rPr>
        <w:t xml:space="preserve"> .</w:t>
      </w:r>
      <w:proofErr w:type="gramEnd"/>
    </w:p>
    <w:p w14:paraId="4124F932" w14:textId="77777777" w:rsidR="00C647FC" w:rsidRPr="001F55CE" w:rsidRDefault="00F908EE">
      <w:pPr>
        <w:pStyle w:val="1"/>
        <w:spacing w:after="0"/>
        <w:rPr>
          <w:rFonts w:cs="Times New Roman"/>
        </w:rPr>
      </w:pPr>
      <w:r w:rsidRPr="001F55CE">
        <w:rPr>
          <w:rFonts w:cs="Times New Roman"/>
        </w:rPr>
        <w:br w:type="page"/>
      </w:r>
    </w:p>
    <w:p w14:paraId="4278CF7A" w14:textId="77777777" w:rsidR="00C647FC" w:rsidRPr="001F55CE" w:rsidRDefault="00F908EE">
      <w:pPr>
        <w:pStyle w:val="1"/>
        <w:spacing w:after="0"/>
        <w:rPr>
          <w:rFonts w:cs="Times New Roman"/>
        </w:rPr>
      </w:pPr>
      <w:bookmarkStart w:id="2" w:name="_Toc78110957"/>
      <w:r w:rsidRPr="001F55CE">
        <w:rPr>
          <w:rFonts w:cs="Times New Roman"/>
        </w:rPr>
        <w:lastRenderedPageBreak/>
        <w:t>1 Постановка задачи</w:t>
      </w:r>
      <w:bookmarkEnd w:id="2"/>
    </w:p>
    <w:p w14:paraId="2FBC4CC5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Задача проекта по учебной практике — разработать онлайн-игру «Морской бой». </w:t>
      </w:r>
    </w:p>
    <w:p w14:paraId="65D9E60D" w14:textId="2A5C21E1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>Игра «Морской бой» представляет собой аналогичную настольную игру, но в онлайн-формате. В данном проекте будет использован вариант игры с полем 10 на 10 клеток и четырьмя типами кораблей, однако можно использовать и другое поле, и, соответственно, другое количество типов кораблей. Игра делится на несколько этапов: расстановка кораблей, непосредственно бой и подведение итогов. Главное условие игры — игроки не знают расположение кораблей друг друга.</w:t>
      </w:r>
    </w:p>
    <w:p w14:paraId="735B5B4F" w14:textId="2B8C6DFC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>Рассмотрим расстановку кораблей. Всего есть четыре типа кораблей по количеству занимаемых клеток — от одной до четырех. Каждому игроку дается четыре корабля по одной клетке, три корабля по две клетки, два корабля по три клетки и один в четыре клетки. Каждый корабль можно повернуть. Между кораблями должна быть минимум одна свободная клетка, корабли не могут пересекаться между собой.</w:t>
      </w:r>
    </w:p>
    <w:p w14:paraId="12CAD6B2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>Во время боя игроки выбирают на поле противника точки, в которые будет производиться обстрел. В случае успешного попадания в корабль противника, игрок стреляет снова, пока не промажет. Если игрок не попадает по кораблю, то ход передается другому игроку. После того, как у одного из игроков закончатся корабли, игра заканчивается.</w:t>
      </w:r>
    </w:p>
    <w:p w14:paraId="0A9B1AD9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Для обеспечения честности игры информация о расположении кораблей игроков хранится на сервере. Ввиду этого будет использована библиотека </w:t>
      </w:r>
      <w:proofErr w:type="spellStart"/>
      <w:r w:rsidRPr="001F55CE">
        <w:rPr>
          <w:rFonts w:cs="Times New Roman"/>
        </w:rPr>
        <w:t>SDL_Net</w:t>
      </w:r>
      <w:proofErr w:type="spellEnd"/>
      <w:r w:rsidRPr="001F55CE">
        <w:rPr>
          <w:rFonts w:cs="Times New Roman"/>
        </w:rPr>
        <w:t xml:space="preserve"> 2.0, так как при помощи неё можно реализовать сервер.</w:t>
      </w:r>
    </w:p>
    <w:p w14:paraId="7B61A270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Чтобы игра обладала интерфейсом, понятным пользователю, необходимо выводить текст на экран — используем для этого библиотеку </w:t>
      </w:r>
      <w:proofErr w:type="spellStart"/>
      <w:r w:rsidRPr="001F55CE">
        <w:rPr>
          <w:rFonts w:cs="Times New Roman"/>
        </w:rPr>
        <w:t>SDL_ttf</w:t>
      </w:r>
      <w:proofErr w:type="spellEnd"/>
      <w:r w:rsidRPr="001F55CE">
        <w:rPr>
          <w:rFonts w:cs="Times New Roman"/>
        </w:rPr>
        <w:t xml:space="preserve"> 2.0.</w:t>
      </w:r>
      <w:r w:rsidRPr="001F55CE">
        <w:rPr>
          <w:rFonts w:cs="Times New Roman"/>
        </w:rPr>
        <w:br w:type="page"/>
      </w:r>
    </w:p>
    <w:p w14:paraId="6BA197F3" w14:textId="77777777" w:rsidR="00C647FC" w:rsidRPr="001F55CE" w:rsidRDefault="00F908EE">
      <w:pPr>
        <w:pStyle w:val="1"/>
        <w:spacing w:after="0"/>
        <w:rPr>
          <w:rFonts w:cs="Times New Roman"/>
        </w:rPr>
      </w:pPr>
      <w:bookmarkStart w:id="3" w:name="_Toc78110958"/>
      <w:r w:rsidRPr="001F55CE">
        <w:rPr>
          <w:rFonts w:cs="Times New Roman"/>
        </w:rPr>
        <w:lastRenderedPageBreak/>
        <w:t>2 Общие компоненты программы</w:t>
      </w:r>
      <w:bookmarkEnd w:id="3"/>
    </w:p>
    <w:p w14:paraId="314F2975" w14:textId="77777777" w:rsidR="00C647FC" w:rsidRPr="001F55CE" w:rsidRDefault="00F908EE">
      <w:pPr>
        <w:spacing w:after="0"/>
        <w:ind w:firstLine="737"/>
        <w:rPr>
          <w:rFonts w:cs="Times New Roman"/>
        </w:rPr>
      </w:pPr>
      <w:r w:rsidRPr="001F55CE">
        <w:rPr>
          <w:rFonts w:cs="Times New Roman"/>
        </w:rPr>
        <w:t>Поскольку стоит задача создать серверную игру, будут описаны клиент и сервер. При их создании будут задействованы некоторые основные компоненты, к примеру, классы и перечисления.</w:t>
      </w:r>
    </w:p>
    <w:p w14:paraId="44F641CC" w14:textId="77777777" w:rsidR="00C647FC" w:rsidRPr="001F55CE" w:rsidRDefault="00F908EE">
      <w:pPr>
        <w:spacing w:after="0"/>
        <w:ind w:firstLine="737"/>
        <w:rPr>
          <w:rFonts w:cs="Times New Roman"/>
        </w:rPr>
      </w:pPr>
      <w:r w:rsidRPr="001F55CE">
        <w:rPr>
          <w:rFonts w:cs="Times New Roman"/>
        </w:rPr>
        <w:t xml:space="preserve">Начнем с перечислений. Постановка задачи накладывает такое свойство, как наличие множества состояний ячейки, а наличие сервера предполагает наличие пакетов сообщений. Поэтому большую роль в разработке играют именно перечисления, поскольку с их помощью можно гораздо более удобно обрабатывать поле. Так, например, перечисление </w:t>
      </w:r>
      <w:proofErr w:type="spellStart"/>
      <w:r w:rsidRPr="001F55CE">
        <w:rPr>
          <w:rFonts w:cs="Times New Roman"/>
        </w:rPr>
        <w:t>states</w:t>
      </w:r>
      <w:proofErr w:type="spellEnd"/>
      <w:r w:rsidRPr="001F55CE">
        <w:rPr>
          <w:rFonts w:cs="Times New Roman"/>
        </w:rPr>
        <w:t xml:space="preserve"> содержит возможные состояния ячейки: </w:t>
      </w:r>
    </w:p>
    <w:p w14:paraId="36471636" w14:textId="77777777" w:rsidR="00C647FC" w:rsidRPr="001F55CE" w:rsidRDefault="00F908EE">
      <w:pPr>
        <w:numPr>
          <w:ilvl w:val="0"/>
          <w:numId w:val="2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emptyCell</w:t>
      </w:r>
      <w:proofErr w:type="spellEnd"/>
      <w:r w:rsidRPr="001F55CE">
        <w:rPr>
          <w:rFonts w:cs="Times New Roman"/>
        </w:rPr>
        <w:t xml:space="preserve"> — ячейка пуста,</w:t>
      </w:r>
    </w:p>
    <w:p w14:paraId="602BED0F" w14:textId="77777777" w:rsidR="00C647FC" w:rsidRPr="001F55CE" w:rsidRDefault="00F908EE">
      <w:pPr>
        <w:numPr>
          <w:ilvl w:val="0"/>
          <w:numId w:val="2"/>
        </w:numPr>
        <w:spacing w:after="0"/>
        <w:ind w:left="0" w:firstLine="737"/>
        <w:rPr>
          <w:rFonts w:cs="Times New Roman"/>
        </w:rPr>
      </w:pPr>
      <w:r w:rsidRPr="001F55CE">
        <w:rPr>
          <w:rFonts w:cs="Times New Roman"/>
        </w:rPr>
        <w:t>shipSize1, shipSize2, shipSize3, shipSize4 — в ячейке расположен корабль с определенным количеством ячеек,</w:t>
      </w:r>
    </w:p>
    <w:p w14:paraId="10323151" w14:textId="77777777" w:rsidR="00C647FC" w:rsidRPr="001F55CE" w:rsidRDefault="00F908EE">
      <w:pPr>
        <w:numPr>
          <w:ilvl w:val="0"/>
          <w:numId w:val="2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shipDenied</w:t>
      </w:r>
      <w:proofErr w:type="spellEnd"/>
      <w:r w:rsidRPr="001F55CE">
        <w:rPr>
          <w:rFonts w:cs="Times New Roman"/>
        </w:rPr>
        <w:t xml:space="preserve"> — в клетку нельзя поставить корабль,</w:t>
      </w:r>
    </w:p>
    <w:p w14:paraId="709AB43C" w14:textId="77777777" w:rsidR="00C647FC" w:rsidRPr="001F55CE" w:rsidRDefault="00F908EE">
      <w:pPr>
        <w:numPr>
          <w:ilvl w:val="0"/>
          <w:numId w:val="2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shipDamaged</w:t>
      </w:r>
      <w:proofErr w:type="spellEnd"/>
      <w:r w:rsidRPr="001F55CE">
        <w:rPr>
          <w:rFonts w:cs="Times New Roman"/>
        </w:rPr>
        <w:t xml:space="preserve"> — в клетке находится поврежденная часть корабля,</w:t>
      </w:r>
    </w:p>
    <w:p w14:paraId="7A014A65" w14:textId="77777777" w:rsidR="00C647FC" w:rsidRPr="001F55CE" w:rsidRDefault="00F908EE">
      <w:pPr>
        <w:numPr>
          <w:ilvl w:val="0"/>
          <w:numId w:val="2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shipDestroyed</w:t>
      </w:r>
      <w:proofErr w:type="spellEnd"/>
      <w:r w:rsidRPr="001F55CE">
        <w:rPr>
          <w:rFonts w:cs="Times New Roman"/>
        </w:rPr>
        <w:t xml:space="preserve"> — в клетке находится часть «убитого» корабля,</w:t>
      </w:r>
    </w:p>
    <w:p w14:paraId="1E8FF469" w14:textId="77777777" w:rsidR="00C647FC" w:rsidRPr="001F55CE" w:rsidRDefault="00F908EE">
      <w:pPr>
        <w:numPr>
          <w:ilvl w:val="0"/>
          <w:numId w:val="2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shotMissed</w:t>
      </w:r>
      <w:proofErr w:type="spellEnd"/>
      <w:r w:rsidRPr="001F55CE">
        <w:rPr>
          <w:rFonts w:cs="Times New Roman"/>
        </w:rPr>
        <w:t xml:space="preserve"> — по клетке был произведен выстрел, но она пуста.</w:t>
      </w:r>
    </w:p>
    <w:p w14:paraId="13A03365" w14:textId="77777777" w:rsidR="00C647FC" w:rsidRPr="001F55CE" w:rsidRDefault="00F908EE">
      <w:pPr>
        <w:spacing w:after="0"/>
        <w:ind w:firstLine="737"/>
        <w:rPr>
          <w:rFonts w:cs="Times New Roman"/>
        </w:rPr>
      </w:pPr>
      <w:r w:rsidRPr="001F55CE">
        <w:rPr>
          <w:rFonts w:cs="Times New Roman"/>
        </w:rPr>
        <w:t xml:space="preserve">Перечисления сообщений описывают возможные сообщения, которые может отправить клиент или сервер. </w:t>
      </w:r>
    </w:p>
    <w:p w14:paraId="03E0559A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emptyPackage</w:t>
      </w:r>
      <w:proofErr w:type="spellEnd"/>
      <w:r w:rsidRPr="001F55CE">
        <w:rPr>
          <w:rFonts w:cs="Times New Roman"/>
        </w:rPr>
        <w:t xml:space="preserve"> и </w:t>
      </w:r>
      <w:proofErr w:type="spellStart"/>
      <w:r w:rsidRPr="001F55CE">
        <w:rPr>
          <w:rFonts w:cs="Times New Roman"/>
        </w:rPr>
        <w:t>endOfPackages</w:t>
      </w:r>
      <w:proofErr w:type="spellEnd"/>
      <w:r w:rsidRPr="001F55CE">
        <w:rPr>
          <w:rFonts w:cs="Times New Roman"/>
        </w:rPr>
        <w:t xml:space="preserve"> — сообщения, свойственные и клиенту, и серверу. Обозначают пустой пакет или конец пакетов,</w:t>
      </w:r>
    </w:p>
    <w:p w14:paraId="5040B95B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requestPlaceShip</w:t>
      </w:r>
      <w:proofErr w:type="spellEnd"/>
      <w:r w:rsidRPr="001F55CE">
        <w:rPr>
          <w:rFonts w:cs="Times New Roman"/>
        </w:rPr>
        <w:t xml:space="preserve"> — сообщение с запросом клиента о расположении корабля,</w:t>
      </w:r>
    </w:p>
    <w:p w14:paraId="5E13ABAD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requestStrikeInfo</w:t>
      </w:r>
      <w:proofErr w:type="spellEnd"/>
      <w:r w:rsidRPr="001F55CE">
        <w:rPr>
          <w:rFonts w:cs="Times New Roman"/>
        </w:rPr>
        <w:t xml:space="preserve"> — сообщение с запросом клиента об информации о выстреле,</w:t>
      </w:r>
    </w:p>
    <w:p w14:paraId="33AE00F6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requestMessages</w:t>
      </w:r>
      <w:proofErr w:type="spellEnd"/>
      <w:r w:rsidRPr="001F55CE">
        <w:rPr>
          <w:rFonts w:cs="Times New Roman"/>
        </w:rPr>
        <w:t xml:space="preserve"> — запрос клиента о сообщении,</w:t>
      </w:r>
    </w:p>
    <w:p w14:paraId="3567B389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requestIndex</w:t>
      </w:r>
      <w:proofErr w:type="spellEnd"/>
      <w:r w:rsidRPr="001F55CE">
        <w:rPr>
          <w:rFonts w:cs="Times New Roman"/>
        </w:rPr>
        <w:t xml:space="preserve"> — запрос клиента об индексе игрока,</w:t>
      </w:r>
    </w:p>
    <w:p w14:paraId="665F6443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requestTurn</w:t>
      </w:r>
      <w:proofErr w:type="spellEnd"/>
      <w:r w:rsidRPr="001F55CE">
        <w:rPr>
          <w:rFonts w:cs="Times New Roman"/>
        </w:rPr>
        <w:t xml:space="preserve"> — запрос клиента о повороте корабля,</w:t>
      </w:r>
    </w:p>
    <w:p w14:paraId="749641D7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lastRenderedPageBreak/>
        <w:t>turnInfo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fieldInfo</w:t>
      </w:r>
      <w:proofErr w:type="spellEnd"/>
      <w:r w:rsidRPr="001F55CE">
        <w:rPr>
          <w:rFonts w:cs="Times New Roman"/>
        </w:rPr>
        <w:t xml:space="preserve"> — сообщения от сервера с информацией о повороте корабля и с информацией о поле,</w:t>
      </w:r>
    </w:p>
    <w:p w14:paraId="4368DDB3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strikeSuccess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strikeMissed</w:t>
      </w:r>
      <w:proofErr w:type="spellEnd"/>
      <w:r w:rsidRPr="001F55CE">
        <w:rPr>
          <w:rFonts w:cs="Times New Roman"/>
        </w:rPr>
        <w:t xml:space="preserve"> — сообщения от сервера об успехе выстрела,</w:t>
      </w:r>
    </w:p>
    <w:p w14:paraId="290DFAF7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setIndex</w:t>
      </w:r>
      <w:proofErr w:type="spellEnd"/>
      <w:r w:rsidRPr="001F55CE">
        <w:rPr>
          <w:rFonts w:cs="Times New Roman"/>
        </w:rPr>
        <w:t xml:space="preserve"> — сообщение сервера с индексом игрока,</w:t>
      </w:r>
    </w:p>
    <w:p w14:paraId="18618E87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infoBothConnected</w:t>
      </w:r>
      <w:proofErr w:type="spellEnd"/>
      <w:r w:rsidRPr="001F55CE">
        <w:rPr>
          <w:rFonts w:cs="Times New Roman"/>
        </w:rPr>
        <w:t xml:space="preserve"> — информация от сервера о том, оба ли игрока установили соединение,</w:t>
      </w:r>
    </w:p>
    <w:p w14:paraId="71A59EBE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battleBegins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battleEnds</w:t>
      </w:r>
      <w:proofErr w:type="spellEnd"/>
      <w:r w:rsidRPr="001F55CE">
        <w:rPr>
          <w:rFonts w:cs="Times New Roman"/>
        </w:rPr>
        <w:t xml:space="preserve"> — информация о начале или конце сражения,</w:t>
      </w:r>
    </w:p>
    <w:p w14:paraId="79C7C6B9" w14:textId="77777777" w:rsidR="00C647FC" w:rsidRPr="001F55CE" w:rsidRDefault="00F908EE">
      <w:pPr>
        <w:numPr>
          <w:ilvl w:val="0"/>
          <w:numId w:val="3"/>
        </w:numPr>
        <w:spacing w:after="0"/>
        <w:ind w:left="0" w:firstLine="737"/>
        <w:rPr>
          <w:rFonts w:cs="Times New Roman"/>
        </w:rPr>
      </w:pPr>
      <w:proofErr w:type="spellStart"/>
      <w:r w:rsidRPr="001F55CE">
        <w:rPr>
          <w:rFonts w:cs="Times New Roman"/>
        </w:rPr>
        <w:t>timeToSendPackages</w:t>
      </w:r>
      <w:proofErr w:type="spellEnd"/>
      <w:r w:rsidRPr="001F55CE">
        <w:rPr>
          <w:rFonts w:cs="Times New Roman"/>
        </w:rPr>
        <w:t xml:space="preserve"> — специальное значение для пересылки пакетов.</w:t>
      </w:r>
    </w:p>
    <w:p w14:paraId="001F9009" w14:textId="77777777" w:rsidR="00C647FC" w:rsidRPr="001F55CE" w:rsidRDefault="00F908EE">
      <w:pPr>
        <w:spacing w:after="0"/>
        <w:ind w:firstLine="737"/>
        <w:rPr>
          <w:rFonts w:cs="Times New Roman"/>
        </w:rPr>
      </w:pPr>
      <w:r w:rsidRPr="001F55CE">
        <w:rPr>
          <w:rFonts w:cs="Times New Roman"/>
        </w:rPr>
        <w:t xml:space="preserve">Оформить эти сообщения в пакет можно с помощью структуры. Структура </w:t>
      </w:r>
      <w:proofErr w:type="spellStart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 имеет два поля: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data</w:t>
      </w:r>
      <w:proofErr w:type="spellEnd"/>
      <w:r w:rsidRPr="001F55CE">
        <w:rPr>
          <w:rFonts w:cs="Times New Roman"/>
        </w:rPr>
        <w:t>[</w:t>
      </w:r>
      <w:proofErr w:type="gramEnd"/>
      <w:r w:rsidRPr="001F55CE">
        <w:rPr>
          <w:rFonts w:cs="Times New Roman"/>
        </w:rPr>
        <w:t xml:space="preserve">1024] с самими данными и Message </w:t>
      </w:r>
      <w:proofErr w:type="spellStart"/>
      <w:r w:rsidRPr="001F55CE">
        <w:rPr>
          <w:rFonts w:cs="Times New Roman"/>
        </w:rPr>
        <w:t>message</w:t>
      </w:r>
      <w:proofErr w:type="spellEnd"/>
      <w:r w:rsidRPr="001F55CE">
        <w:rPr>
          <w:rFonts w:cs="Times New Roman"/>
        </w:rPr>
        <w:t xml:space="preserve">  с сообщением пакета.</w:t>
      </w:r>
    </w:p>
    <w:p w14:paraId="55E5613D" w14:textId="45642DB2" w:rsidR="00C647FC" w:rsidRPr="001F55CE" w:rsidRDefault="00F908EE">
      <w:pPr>
        <w:spacing w:after="0"/>
        <w:ind w:firstLine="737"/>
        <w:rPr>
          <w:rFonts w:cs="Times New Roman"/>
        </w:rPr>
      </w:pPr>
      <w:r w:rsidRPr="001F55CE">
        <w:rPr>
          <w:rFonts w:cs="Times New Roman"/>
        </w:rPr>
        <w:t xml:space="preserve">При создании и клиента, и сервера понадобится класс обработки пакетов </w:t>
      </w:r>
      <w:proofErr w:type="spellStart"/>
      <w:r w:rsidRPr="001F55CE">
        <w:rPr>
          <w:rFonts w:cs="Times New Roman"/>
        </w:rPr>
        <w:t>PackageController</w:t>
      </w:r>
      <w:proofErr w:type="spellEnd"/>
      <w:r w:rsidRPr="001F55CE">
        <w:rPr>
          <w:rFonts w:cs="Times New Roman"/>
        </w:rPr>
        <w:t xml:space="preserve">. Он обладает двумя полями типа </w:t>
      </w:r>
      <w:proofErr w:type="spellStart"/>
      <w:proofErr w:type="gramStart"/>
      <w:r w:rsidRPr="001F55CE">
        <w:rPr>
          <w:rFonts w:cs="Times New Roman"/>
        </w:rPr>
        <w:t>queue</w:t>
      </w:r>
      <w:proofErr w:type="spellEnd"/>
      <w:r w:rsidRPr="001F55CE">
        <w:rPr>
          <w:rFonts w:cs="Times New Roman"/>
        </w:rPr>
        <w:t>&lt;</w:t>
      </w:r>
      <w:proofErr w:type="spellStart"/>
      <w:proofErr w:type="gramEnd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&gt; </w:t>
      </w:r>
      <w:proofErr w:type="spellStart"/>
      <w:r w:rsidRPr="001F55CE">
        <w:rPr>
          <w:rFonts w:cs="Times New Roman"/>
        </w:rPr>
        <w:t>sendPackagesQueue</w:t>
      </w:r>
      <w:proofErr w:type="spellEnd"/>
      <w:r w:rsidRPr="001F55CE">
        <w:rPr>
          <w:rFonts w:cs="Times New Roman"/>
        </w:rPr>
        <w:t xml:space="preserve">[2]  и </w:t>
      </w:r>
      <w:proofErr w:type="spellStart"/>
      <w:r w:rsidRPr="001F55CE">
        <w:rPr>
          <w:rFonts w:cs="Times New Roman"/>
        </w:rPr>
        <w:t>receivedPackagesQueue</w:t>
      </w:r>
      <w:proofErr w:type="spellEnd"/>
      <w:r w:rsidRPr="001F55CE">
        <w:rPr>
          <w:rFonts w:cs="Times New Roman"/>
        </w:rPr>
        <w:t xml:space="preserve">[2], описывающими очереди отправленных и принятых пакетов для каждого клиента. Методы данного класса реализуют основные действия при обработке пакетов: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addPackageToSendQueue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index</w:t>
      </w:r>
      <w:proofErr w:type="spellEnd"/>
      <w:r w:rsidRPr="001F55CE">
        <w:rPr>
          <w:rFonts w:cs="Times New Roman"/>
        </w:rPr>
        <w:t xml:space="preserve">) добавляет клиенту в очередь отправленных пакетов еще один пакет,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addPackageToReceivedQueue</w:t>
      </w:r>
      <w:proofErr w:type="spellEnd"/>
      <w:r w:rsidRPr="001F55CE">
        <w:rPr>
          <w:rFonts w:cs="Times New Roman"/>
        </w:rPr>
        <w:t>(</w:t>
      </w:r>
      <w:proofErr w:type="spellStart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index</w:t>
      </w:r>
      <w:proofErr w:type="spellEnd"/>
      <w:r w:rsidRPr="001F55CE">
        <w:rPr>
          <w:rFonts w:cs="Times New Roman"/>
        </w:rPr>
        <w:t xml:space="preserve">) делает то же самое, но добавляет в очередь полученных пакетов. Метод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sendPackages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TCPsocket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receiver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index</w:t>
      </w:r>
      <w:proofErr w:type="spellEnd"/>
      <w:r w:rsidRPr="001F55CE">
        <w:rPr>
          <w:rFonts w:cs="Times New Roman"/>
        </w:rPr>
        <w:t xml:space="preserve">) отправляет пакеты получателю, а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receivePackages</w:t>
      </w:r>
      <w:proofErr w:type="spellEnd"/>
      <w:r w:rsidRPr="001F55CE">
        <w:rPr>
          <w:rFonts w:cs="Times New Roman"/>
        </w:rPr>
        <w:t>(</w:t>
      </w:r>
      <w:proofErr w:type="spellStart"/>
      <w:r w:rsidRPr="001F55CE">
        <w:rPr>
          <w:rFonts w:cs="Times New Roman"/>
        </w:rPr>
        <w:t>TCPsocket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sender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index</w:t>
      </w:r>
      <w:proofErr w:type="spellEnd"/>
      <w:r w:rsidRPr="001F55CE">
        <w:rPr>
          <w:rFonts w:cs="Times New Roman"/>
        </w:rPr>
        <w:t xml:space="preserve">) получает пакеты от отправителя. </w:t>
      </w:r>
      <w:proofErr w:type="spellStart"/>
      <w:r w:rsidRPr="001F55CE">
        <w:rPr>
          <w:rFonts w:cs="Times New Roman"/>
        </w:rPr>
        <w:t>Package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getFrontReceivedPackage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index</w:t>
      </w:r>
      <w:proofErr w:type="spellEnd"/>
      <w:r w:rsidRPr="001F55CE">
        <w:rPr>
          <w:rFonts w:cs="Times New Roman"/>
        </w:rPr>
        <w:t>) добавляет вперед очереди полученных пакетов полученный пакет.</w:t>
      </w:r>
    </w:p>
    <w:p w14:paraId="5BD0554D" w14:textId="77777777" w:rsidR="00C647FC" w:rsidRPr="001F55CE" w:rsidRDefault="00F908EE">
      <w:pPr>
        <w:pStyle w:val="1"/>
        <w:spacing w:after="0"/>
        <w:rPr>
          <w:rFonts w:cs="Times New Roman"/>
        </w:rPr>
      </w:pPr>
      <w:r w:rsidRPr="001F55CE">
        <w:rPr>
          <w:rFonts w:cs="Times New Roman"/>
        </w:rPr>
        <w:br w:type="page"/>
      </w:r>
    </w:p>
    <w:p w14:paraId="626541AA" w14:textId="77777777" w:rsidR="00C647FC" w:rsidRPr="001F55CE" w:rsidRDefault="00F908EE">
      <w:pPr>
        <w:pStyle w:val="1"/>
        <w:spacing w:after="0"/>
        <w:rPr>
          <w:rFonts w:cs="Times New Roman"/>
        </w:rPr>
      </w:pPr>
      <w:bookmarkStart w:id="4" w:name="_Toc78110959"/>
      <w:r w:rsidRPr="001F55CE">
        <w:rPr>
          <w:rFonts w:cs="Times New Roman"/>
        </w:rPr>
        <w:lastRenderedPageBreak/>
        <w:t>3 Клиент</w:t>
      </w:r>
      <w:bookmarkEnd w:id="4"/>
    </w:p>
    <w:p w14:paraId="6194F6AA" w14:textId="77777777" w:rsidR="00C647FC" w:rsidRPr="001F55CE" w:rsidRDefault="00F908EE">
      <w:pPr>
        <w:pStyle w:val="1"/>
        <w:spacing w:after="0"/>
        <w:rPr>
          <w:rFonts w:cs="Times New Roman"/>
        </w:rPr>
      </w:pPr>
      <w:bookmarkStart w:id="5" w:name="_Toc78110960"/>
      <w:r w:rsidRPr="001F55CE">
        <w:rPr>
          <w:rFonts w:cs="Times New Roman"/>
        </w:rPr>
        <w:t>3.1 Описание клиента</w:t>
      </w:r>
      <w:bookmarkEnd w:id="5"/>
    </w:p>
    <w:p w14:paraId="2AC7C4C8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>Клиент — программа, предназначенная для непосредственного взаимодействия с пользователем. Он запрашивает и ожидает ответы от сервера, ответы в свою очередь представляют собой пакет сообщений. Разберем подробнее, что происходит в главной функции клиента и в функциях, относящимся к нему.</w:t>
      </w:r>
    </w:p>
    <w:p w14:paraId="4CD4EB25" w14:textId="11FF8CFF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В главной функции инициализируются необходимые библиотеки, шрифт, а также вызывается функция меню для взаимодействия с меню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menu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SDL_Renderer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ren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TTF_Font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font</w:t>
      </w:r>
      <w:proofErr w:type="spellEnd"/>
      <w:r w:rsidRPr="001F55CE">
        <w:rPr>
          <w:rFonts w:cs="Times New Roman"/>
        </w:rPr>
        <w:t xml:space="preserve">). Функция реализует три пункта меню: «играть», «помощь» и «выйти». Далее при помощи обработчика событий </w:t>
      </w:r>
      <w:proofErr w:type="spellStart"/>
      <w:r w:rsidRPr="001F55CE">
        <w:rPr>
          <w:rFonts w:cs="Times New Roman"/>
        </w:rPr>
        <w:t>SDL_</w:t>
      </w:r>
      <w:proofErr w:type="gramStart"/>
      <w:r w:rsidRPr="001F55CE">
        <w:rPr>
          <w:rFonts w:cs="Times New Roman"/>
        </w:rPr>
        <w:t>PollEvent</w:t>
      </w:r>
      <w:proofErr w:type="spellEnd"/>
      <w:r w:rsidRPr="001F55CE">
        <w:rPr>
          <w:rFonts w:cs="Times New Roman"/>
        </w:rPr>
        <w:t>(</w:t>
      </w:r>
      <w:proofErr w:type="gramEnd"/>
      <w:r w:rsidRPr="001F55CE">
        <w:rPr>
          <w:rFonts w:cs="Times New Roman"/>
        </w:rPr>
        <w:t>) происходит обработка выбора пунктов меню. Можно выбрать пункт мышкой, можно нажав соответствующую цифру пункта меню на клавиатуре. Возвращает функция 0 в случае, если надо остаться в меню, и 1, если из меню нужно выйти (например, при окончании игры или выборе пункта «выйти»).</w:t>
      </w:r>
    </w:p>
    <w:p w14:paraId="1F4DD704" w14:textId="2252CBCA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При выборе пункта «играть» вызывается функция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start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SDL_Renderer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renderer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TTF_Font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font</w:t>
      </w:r>
      <w:proofErr w:type="spellEnd"/>
      <w:r w:rsidRPr="001F55CE">
        <w:rPr>
          <w:rFonts w:cs="Times New Roman"/>
        </w:rPr>
        <w:t xml:space="preserve">), отвечающая за старт игры. Для начала устанавливается соединение с сервером при помощи объектов классов </w:t>
      </w:r>
      <w:proofErr w:type="spellStart"/>
      <w:r w:rsidRPr="001F55CE">
        <w:rPr>
          <w:rFonts w:cs="Times New Roman"/>
        </w:rPr>
        <w:t>ClientController</w:t>
      </w:r>
      <w:proofErr w:type="spellEnd"/>
      <w:r w:rsidRPr="001F55CE">
        <w:rPr>
          <w:rFonts w:cs="Times New Roman"/>
        </w:rPr>
        <w:t xml:space="preserve"> и </w:t>
      </w:r>
      <w:proofErr w:type="spellStart"/>
      <w:r w:rsidRPr="001F55CE">
        <w:rPr>
          <w:rFonts w:cs="Times New Roman"/>
        </w:rPr>
        <w:t>PackageController</w:t>
      </w:r>
      <w:proofErr w:type="spellEnd"/>
      <w:r w:rsidRPr="001F55CE">
        <w:rPr>
          <w:rFonts w:cs="Times New Roman"/>
        </w:rPr>
        <w:t xml:space="preserve">. IP-адреса указаны для </w:t>
      </w:r>
      <w:proofErr w:type="spellStart"/>
      <w:proofErr w:type="gramStart"/>
      <w:r w:rsidRPr="001F55CE">
        <w:rPr>
          <w:rFonts w:cs="Times New Roman"/>
        </w:rPr>
        <w:t>localhost</w:t>
      </w:r>
      <w:proofErr w:type="spellEnd"/>
      <w:r w:rsidR="003D4D73" w:rsidRPr="001F55CE">
        <w:rPr>
          <w:rFonts w:cs="Times New Roman"/>
        </w:rPr>
        <w:t>[</w:t>
      </w:r>
      <w:proofErr w:type="gramEnd"/>
      <w:r w:rsidR="003D4D73" w:rsidRPr="001F55CE">
        <w:rPr>
          <w:rFonts w:cs="Times New Roman"/>
        </w:rPr>
        <w:t>1]</w:t>
      </w:r>
      <w:r w:rsidRPr="001F55CE">
        <w:rPr>
          <w:rFonts w:cs="Times New Roman"/>
        </w:rPr>
        <w:t xml:space="preserve">, однако есть возможность изменить адрес на иные. В случае успешного соединения создается объект игрового контроллера </w:t>
      </w:r>
      <w:proofErr w:type="spellStart"/>
      <w:r w:rsidRPr="001F55CE">
        <w:rPr>
          <w:rFonts w:cs="Times New Roman"/>
        </w:rPr>
        <w:t>GameClientController</w:t>
      </w:r>
      <w:proofErr w:type="spellEnd"/>
      <w:r w:rsidRPr="001F55CE">
        <w:rPr>
          <w:rFonts w:cs="Times New Roman"/>
        </w:rPr>
        <w:t xml:space="preserve"> и загружаются необходимые текстуры для игры (фон, поля, ячейки кораблей в трех состояниях). Запускается игровой цикл </w:t>
      </w:r>
      <w:proofErr w:type="spellStart"/>
      <w:r w:rsidRPr="001F55CE">
        <w:rPr>
          <w:rFonts w:cs="Times New Roman"/>
        </w:rPr>
        <w:t>while</w:t>
      </w:r>
      <w:proofErr w:type="spellEnd"/>
      <w:proofErr w:type="gramStart"/>
      <w:r w:rsidRPr="001F55CE">
        <w:rPr>
          <w:rFonts w:cs="Times New Roman"/>
        </w:rPr>
        <w:t>(!</w:t>
      </w:r>
      <w:proofErr w:type="spellStart"/>
      <w:r w:rsidRPr="001F55CE">
        <w:rPr>
          <w:rFonts w:cs="Times New Roman"/>
        </w:rPr>
        <w:t>done</w:t>
      </w:r>
      <w:proofErr w:type="spellEnd"/>
      <w:proofErr w:type="gramEnd"/>
      <w:r w:rsidRPr="001F55CE">
        <w:rPr>
          <w:rFonts w:cs="Times New Roman"/>
        </w:rPr>
        <w:t xml:space="preserve">), в котором вложены обработчик событий </w:t>
      </w:r>
      <w:proofErr w:type="spellStart"/>
      <w:r w:rsidRPr="001F55CE">
        <w:rPr>
          <w:rFonts w:cs="Times New Roman"/>
        </w:rPr>
        <w:t>while</w:t>
      </w:r>
      <w:proofErr w:type="spellEnd"/>
      <w:r w:rsidRPr="001F55CE">
        <w:rPr>
          <w:rFonts w:cs="Times New Roman"/>
        </w:rPr>
        <w:t>(</w:t>
      </w:r>
      <w:proofErr w:type="spellStart"/>
      <w:r w:rsidRPr="001F55CE">
        <w:rPr>
          <w:rFonts w:cs="Times New Roman"/>
        </w:rPr>
        <w:t>SDL_PollEvent</w:t>
      </w:r>
      <w:proofErr w:type="spellEnd"/>
      <w:r w:rsidRPr="001F55CE">
        <w:rPr>
          <w:rFonts w:cs="Times New Roman"/>
        </w:rPr>
        <w:t>(…)) [</w:t>
      </w:r>
      <w:r w:rsidR="003D4D73" w:rsidRPr="001F55CE">
        <w:rPr>
          <w:rFonts w:cs="Times New Roman"/>
        </w:rPr>
        <w:t>2</w:t>
      </w:r>
      <w:r w:rsidRPr="001F55CE">
        <w:rPr>
          <w:rFonts w:cs="Times New Roman"/>
        </w:rPr>
        <w:t>, c. 34</w:t>
      </w:r>
      <w:r w:rsidR="009F6455" w:rsidRPr="001F55CE">
        <w:rPr>
          <w:rFonts w:cs="Times New Roman"/>
        </w:rPr>
        <w:t>,</w:t>
      </w:r>
      <w:r w:rsidR="003D4D73" w:rsidRPr="001F55CE">
        <w:rPr>
          <w:rFonts w:cs="Times New Roman"/>
        </w:rPr>
        <w:t xml:space="preserve"> 3</w:t>
      </w:r>
      <w:r w:rsidRPr="001F55CE">
        <w:rPr>
          <w:rFonts w:cs="Times New Roman"/>
        </w:rPr>
        <w:t xml:space="preserve">] и обработчик пакетов (их формирование и отправка производится средствами класса </w:t>
      </w:r>
      <w:proofErr w:type="spellStart"/>
      <w:r w:rsidRPr="001F55CE">
        <w:rPr>
          <w:rFonts w:cs="Times New Roman"/>
        </w:rPr>
        <w:t>PackageController</w:t>
      </w:r>
      <w:proofErr w:type="spellEnd"/>
      <w:r w:rsidRPr="001F55CE">
        <w:rPr>
          <w:rFonts w:cs="Times New Roman"/>
        </w:rPr>
        <w:t>), а также процесс прорисовки элементов поля.</w:t>
      </w:r>
    </w:p>
    <w:p w14:paraId="083E6F80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В программе клиента содержатся функции для прорисовки поля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drawField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SDL_Renderer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renderer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SDL_Rect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surfSize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SDL_Texture</w:t>
      </w:r>
      <w:proofErr w:type="spellEnd"/>
      <w:r w:rsidRPr="001F55CE">
        <w:rPr>
          <w:rFonts w:cs="Times New Roman"/>
        </w:rPr>
        <w:t xml:space="preserve">* txtr1, </w:t>
      </w:r>
      <w:proofErr w:type="spellStart"/>
      <w:r w:rsidRPr="001F55CE">
        <w:rPr>
          <w:rFonts w:cs="Times New Roman"/>
        </w:rPr>
        <w:t>SDL_Texture</w:t>
      </w:r>
      <w:proofErr w:type="spellEnd"/>
      <w:r w:rsidRPr="001F55CE">
        <w:rPr>
          <w:rFonts w:cs="Times New Roman"/>
        </w:rPr>
        <w:t xml:space="preserve"> *txtr2) и вспомогательные глобальные переменные для обозначения габаритов экрана, количества кнопок, необходимых цветов и так далее.</w:t>
      </w:r>
    </w:p>
    <w:p w14:paraId="5E483A12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lastRenderedPageBreak/>
        <w:t xml:space="preserve">Для полноценного описания клиента потребуются несколько основных и вспомогательных классов, среди которых классы </w:t>
      </w:r>
      <w:proofErr w:type="spellStart"/>
      <w:r w:rsidRPr="001F55CE">
        <w:rPr>
          <w:rFonts w:cs="Times New Roman"/>
        </w:rPr>
        <w:t>ClientController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GameClientController</w:t>
      </w:r>
      <w:proofErr w:type="spellEnd"/>
      <w:r w:rsidRPr="001F55CE">
        <w:rPr>
          <w:rFonts w:cs="Times New Roman"/>
        </w:rPr>
        <w:t>.</w:t>
      </w:r>
    </w:p>
    <w:p w14:paraId="13E8A3B3" w14:textId="77777777" w:rsidR="00C647FC" w:rsidRPr="001F55CE" w:rsidRDefault="00F908EE">
      <w:pPr>
        <w:pStyle w:val="2"/>
        <w:spacing w:after="0"/>
        <w:rPr>
          <w:rFonts w:cs="Times New Roman"/>
          <w:i w:val="0"/>
        </w:rPr>
      </w:pPr>
      <w:bookmarkStart w:id="6" w:name="_Toc78110961"/>
      <w:r w:rsidRPr="001F55CE">
        <w:rPr>
          <w:rFonts w:cs="Times New Roman"/>
          <w:i w:val="0"/>
        </w:rPr>
        <w:t>3.2 Класс «</w:t>
      </w:r>
      <w:proofErr w:type="spellStart"/>
      <w:r w:rsidRPr="001F55CE">
        <w:rPr>
          <w:rFonts w:cs="Times New Roman"/>
          <w:i w:val="0"/>
          <w:lang w:val="en-US"/>
        </w:rPr>
        <w:t>ClientController</w:t>
      </w:r>
      <w:proofErr w:type="spellEnd"/>
      <w:r w:rsidRPr="001F55CE">
        <w:rPr>
          <w:rFonts w:cs="Times New Roman"/>
          <w:i w:val="0"/>
        </w:rPr>
        <w:t>»</w:t>
      </w:r>
      <w:bookmarkEnd w:id="6"/>
      <w:r w:rsidRPr="001F55CE">
        <w:rPr>
          <w:rFonts w:cs="Times New Roman"/>
          <w:i w:val="0"/>
        </w:rPr>
        <w:t xml:space="preserve"> </w:t>
      </w:r>
    </w:p>
    <w:p w14:paraId="5EDCD7BA" w14:textId="33FCC761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color w:val="333333"/>
          <w:lang w:eastAsia="ru-RU"/>
        </w:rPr>
        <w:t xml:space="preserve">Класс </w:t>
      </w:r>
      <w:proofErr w:type="spellStart"/>
      <w:r w:rsidRPr="001F55CE">
        <w:rPr>
          <w:rFonts w:cs="Times New Roman"/>
          <w:color w:val="333333"/>
          <w:lang w:eastAsia="ru-RU"/>
        </w:rPr>
        <w:t>ClientController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контроллер для управления клиентом, обладает полями и методами, дающими информацию о подключении игроков. Содержит приватные поля </w:t>
      </w:r>
      <w:proofErr w:type="spellStart"/>
      <w:r w:rsidRPr="001F55CE">
        <w:rPr>
          <w:rFonts w:cs="Times New Roman"/>
          <w:color w:val="333333"/>
          <w:lang w:eastAsia="ru-RU"/>
        </w:rPr>
        <w:t>TCPsocket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serverSocket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с информацией о сокетах</w:t>
      </w:r>
      <w:r w:rsidR="003D4D73" w:rsidRPr="001F55CE">
        <w:rPr>
          <w:rFonts w:cs="Times New Roman"/>
          <w:color w:val="333333"/>
          <w:lang w:eastAsia="ru-RU"/>
        </w:rPr>
        <w:t xml:space="preserve"> [4]</w:t>
      </w:r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IPadress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 с IP-адресом игрока и флаги: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connected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флаг подключения,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bothPlayersConnected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(публичное поле) — флаг подключения обоих игроков.</w:t>
      </w:r>
    </w:p>
    <w:p w14:paraId="594CE245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Рассмотрим методы. Методы данного класса реализуют основные действия, необходимые при работе с клиентом. В конструкторе без параметров задаются начальные значения полей. Метод 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connect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const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char</w:t>
      </w:r>
      <w:proofErr w:type="spellEnd"/>
      <w:r w:rsidRPr="001F55CE">
        <w:rPr>
          <w:rFonts w:cs="Times New Roman"/>
          <w:color w:val="333333"/>
          <w:lang w:eastAsia="ru-RU"/>
        </w:rPr>
        <w:t xml:space="preserve">* </w:t>
      </w:r>
      <w:proofErr w:type="spellStart"/>
      <w:r w:rsidRPr="001F55CE">
        <w:rPr>
          <w:rFonts w:cs="Times New Roman"/>
          <w:color w:val="333333"/>
          <w:lang w:eastAsia="ru-RU"/>
        </w:rPr>
        <w:t>serverIP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Uint16 </w:t>
      </w:r>
      <w:proofErr w:type="spellStart"/>
      <w:r w:rsidRPr="001F55CE">
        <w:rPr>
          <w:rFonts w:cs="Times New Roman"/>
          <w:color w:val="333333"/>
          <w:lang w:eastAsia="ru-RU"/>
        </w:rPr>
        <w:t>port</w:t>
      </w:r>
      <w:proofErr w:type="spellEnd"/>
      <w:r w:rsidRPr="001F55CE">
        <w:rPr>
          <w:rFonts w:cs="Times New Roman"/>
          <w:color w:val="333333"/>
          <w:lang w:eastAsia="ru-RU"/>
        </w:rPr>
        <w:t xml:space="preserve">)  обеспечивает подключение клиента к серверу, принимая на вход значение IP-адреса сервера и значение порта. Метод </w:t>
      </w:r>
      <w:proofErr w:type="spellStart"/>
      <w:r w:rsidRPr="001F55CE">
        <w:rPr>
          <w:rFonts w:cs="Times New Roman"/>
          <w:color w:val="333333"/>
          <w:lang w:eastAsia="ru-RU"/>
        </w:rPr>
        <w:t>TCPsocket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getServerSocket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gramEnd"/>
      <w:r w:rsidRPr="001F55CE">
        <w:rPr>
          <w:rFonts w:cs="Times New Roman"/>
          <w:color w:val="333333"/>
          <w:lang w:eastAsia="ru-RU"/>
        </w:rPr>
        <w:t xml:space="preserve">) предназначен для установки значения поля </w:t>
      </w:r>
      <w:proofErr w:type="spellStart"/>
      <w:r w:rsidRPr="001F55CE">
        <w:rPr>
          <w:rFonts w:cs="Times New Roman"/>
          <w:color w:val="333333"/>
          <w:lang w:eastAsia="ru-RU"/>
        </w:rPr>
        <w:t>serverSocket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. 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closeConnection</w:t>
      </w:r>
      <w:proofErr w:type="spellEnd"/>
      <w:r w:rsidRPr="001F55CE">
        <w:rPr>
          <w:rFonts w:cs="Times New Roman"/>
          <w:color w:val="333333"/>
          <w:lang w:eastAsia="ru-RU"/>
        </w:rPr>
        <w:t>() отключает соединение с сервером. Все описанные методы публичные.</w:t>
      </w:r>
    </w:p>
    <w:p w14:paraId="759159E3" w14:textId="77777777" w:rsidR="00C647FC" w:rsidRPr="001F55CE" w:rsidRDefault="00F908EE">
      <w:pPr>
        <w:pStyle w:val="2"/>
        <w:spacing w:after="0"/>
        <w:rPr>
          <w:rFonts w:cs="Times New Roman"/>
          <w:i w:val="0"/>
        </w:rPr>
      </w:pPr>
      <w:bookmarkStart w:id="7" w:name="_Toc78110962"/>
      <w:r w:rsidRPr="001F55CE">
        <w:rPr>
          <w:rFonts w:cs="Times New Roman"/>
          <w:i w:val="0"/>
          <w:lang w:eastAsia="ru-RU"/>
        </w:rPr>
        <w:t>3.3 Класс «</w:t>
      </w:r>
      <w:proofErr w:type="spellStart"/>
      <w:r w:rsidRPr="001F55CE">
        <w:rPr>
          <w:rFonts w:cs="Times New Roman"/>
          <w:i w:val="0"/>
          <w:lang w:val="en-US" w:eastAsia="ru-RU"/>
        </w:rPr>
        <w:t>GameClientController</w:t>
      </w:r>
      <w:proofErr w:type="spellEnd"/>
      <w:r w:rsidRPr="001F55CE">
        <w:rPr>
          <w:rFonts w:cs="Times New Roman"/>
          <w:i w:val="0"/>
          <w:lang w:eastAsia="ru-RU"/>
        </w:rPr>
        <w:t>»</w:t>
      </w:r>
      <w:bookmarkEnd w:id="7"/>
    </w:p>
    <w:p w14:paraId="64325E16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Данный класс отвечает за обработку игровых действий клиента обоих игроков. В связи с разделением игры на три этапа (расстановка кораблей, бой и подведение итогов) вводится перечисление </w:t>
      </w:r>
      <w:proofErr w:type="spellStart"/>
      <w:r w:rsidRPr="001F55CE">
        <w:rPr>
          <w:rFonts w:cs="Times New Roman"/>
          <w:color w:val="333333"/>
          <w:lang w:eastAsia="ru-RU"/>
        </w:rPr>
        <w:t>currentGameStates</w:t>
      </w:r>
      <w:proofErr w:type="spellEnd"/>
      <w:r w:rsidRPr="001F55CE">
        <w:rPr>
          <w:rFonts w:cs="Times New Roman"/>
          <w:color w:val="333333"/>
          <w:lang w:eastAsia="ru-RU"/>
        </w:rPr>
        <w:t xml:space="preserve"> с соответствующими этапам значениями </w:t>
      </w:r>
      <w:proofErr w:type="spellStart"/>
      <w:r w:rsidRPr="001F55CE">
        <w:rPr>
          <w:rFonts w:cs="Times New Roman"/>
          <w:color w:val="333333"/>
          <w:lang w:eastAsia="ru-RU"/>
        </w:rPr>
        <w:t>shipPlacement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battle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и </w:t>
      </w:r>
      <w:proofErr w:type="spellStart"/>
      <w:r w:rsidRPr="001F55CE">
        <w:rPr>
          <w:rFonts w:cs="Times New Roman"/>
          <w:color w:val="333333"/>
          <w:lang w:eastAsia="ru-RU"/>
        </w:rPr>
        <w:t>results</w:t>
      </w:r>
      <w:proofErr w:type="spellEnd"/>
      <w:r w:rsidRPr="001F55CE">
        <w:rPr>
          <w:rFonts w:cs="Times New Roman"/>
          <w:color w:val="333333"/>
          <w:lang w:eastAsia="ru-RU"/>
        </w:rPr>
        <w:t xml:space="preserve">.  Также вводится переопределение 4 как </w:t>
      </w:r>
      <w:proofErr w:type="spellStart"/>
      <w:r w:rsidRPr="001F55CE">
        <w:rPr>
          <w:rFonts w:cs="Times New Roman"/>
          <w:color w:val="333333"/>
          <w:lang w:eastAsia="ru-RU"/>
        </w:rPr>
        <w:t>maxAmount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максимальное количество кораблей, а также переменные, определяющие длину и ширину экрана SCREEN_WIDTH и SCREEN_HEIGHT. </w:t>
      </w:r>
    </w:p>
    <w:p w14:paraId="7B505F4F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color w:val="333333"/>
          <w:lang w:eastAsia="ru-RU"/>
        </w:rPr>
        <w:t xml:space="preserve">Перейдем к непосредственно описанию класса. Все его поля и методы публичные. Поле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playerFields</w:t>
      </w:r>
      <w:proofErr w:type="spellEnd"/>
      <w:r w:rsidRPr="001F55CE">
        <w:rPr>
          <w:rFonts w:cs="Times New Roman"/>
          <w:color w:val="333333"/>
          <w:lang w:eastAsia="ru-RU"/>
        </w:rPr>
        <w:t xml:space="preserve">[2][10][10] описывает поля игроков для передачи на сервер,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playerIndexOnServer</w:t>
      </w:r>
      <w:proofErr w:type="spellEnd"/>
      <w:r w:rsidRPr="001F55CE">
        <w:rPr>
          <w:rFonts w:cs="Times New Roman"/>
          <w:color w:val="333333"/>
          <w:lang w:eastAsia="ru-RU"/>
        </w:rPr>
        <w:t xml:space="preserve"> содержит в себе индекс игрока,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gameState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содержит информацию о состоянии игры (опять же, соответствующе трем этапам игры). </w:t>
      </w:r>
      <w:proofErr w:type="spellStart"/>
      <w:r w:rsidRPr="001F55CE">
        <w:rPr>
          <w:rFonts w:cs="Times New Roman"/>
          <w:color w:val="333333"/>
          <w:lang w:eastAsia="ru-RU"/>
        </w:rPr>
        <w:t>ship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* </w:t>
      </w:r>
      <w:proofErr w:type="spellStart"/>
      <w:r w:rsidRPr="001F55CE">
        <w:rPr>
          <w:rFonts w:cs="Times New Roman"/>
          <w:color w:val="333333"/>
          <w:lang w:eastAsia="ru-RU"/>
        </w:rPr>
        <w:t>grabbedShip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это указатель на переменную типа </w:t>
      </w:r>
      <w:proofErr w:type="spellStart"/>
      <w:r w:rsidRPr="001F55CE">
        <w:rPr>
          <w:rFonts w:cs="Times New Roman"/>
          <w:color w:val="333333"/>
          <w:lang w:eastAsia="ru-RU"/>
        </w:rPr>
        <w:t>ship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r w:rsidRPr="001F55CE">
        <w:rPr>
          <w:rFonts w:cs="Times New Roman"/>
          <w:color w:val="333333"/>
          <w:lang w:eastAsia="ru-RU"/>
        </w:rPr>
        <w:lastRenderedPageBreak/>
        <w:t xml:space="preserve">т. е. корабль, в данный момент выбранный игроком, </w:t>
      </w:r>
      <w:proofErr w:type="spellStart"/>
      <w:r w:rsidRPr="001F55CE">
        <w:rPr>
          <w:rFonts w:cs="Times New Roman"/>
          <w:color w:val="333333"/>
          <w:lang w:eastAsia="ru-RU"/>
        </w:rPr>
        <w:t>std</w:t>
      </w:r>
      <w:proofErr w:type="spellEnd"/>
      <w:r w:rsidRPr="001F55CE">
        <w:rPr>
          <w:rFonts w:cs="Times New Roman"/>
          <w:color w:val="333333"/>
          <w:lang w:eastAsia="ru-RU"/>
        </w:rPr>
        <w:t>::</w:t>
      </w:r>
      <w:proofErr w:type="spellStart"/>
      <w:r w:rsidRPr="001F55CE">
        <w:rPr>
          <w:rFonts w:cs="Times New Roman"/>
          <w:color w:val="333333"/>
          <w:lang w:eastAsia="ru-RU"/>
        </w:rPr>
        <w:t>vector</w:t>
      </w:r>
      <w:proofErr w:type="spellEnd"/>
      <w:r w:rsidRPr="001F55CE">
        <w:rPr>
          <w:rFonts w:cs="Times New Roman"/>
          <w:color w:val="333333"/>
          <w:lang w:eastAsia="ru-RU"/>
        </w:rPr>
        <w:t xml:space="preserve"> &lt;</w:t>
      </w:r>
      <w:proofErr w:type="spellStart"/>
      <w:r w:rsidRPr="001F55CE">
        <w:rPr>
          <w:rFonts w:cs="Times New Roman"/>
          <w:color w:val="333333"/>
          <w:lang w:eastAsia="ru-RU"/>
        </w:rPr>
        <w:t>ship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&gt; </w:t>
      </w:r>
      <w:proofErr w:type="spellStart"/>
      <w:r w:rsidRPr="001F55CE">
        <w:rPr>
          <w:rFonts w:cs="Times New Roman"/>
          <w:color w:val="333333"/>
          <w:lang w:eastAsia="ru-RU"/>
        </w:rPr>
        <w:t>ships</w:t>
      </w:r>
      <w:proofErr w:type="spellEnd"/>
      <w:r w:rsidRPr="001F55CE">
        <w:rPr>
          <w:rFonts w:cs="Times New Roman"/>
          <w:color w:val="333333"/>
          <w:lang w:eastAsia="ru-RU"/>
        </w:rPr>
        <w:t>[</w:t>
      </w:r>
      <w:proofErr w:type="spellStart"/>
      <w:r w:rsidRPr="001F55CE">
        <w:rPr>
          <w:rFonts w:cs="Times New Roman"/>
          <w:color w:val="333333"/>
          <w:lang w:eastAsia="ru-RU"/>
        </w:rPr>
        <w:t>maxAmount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] — вектор, хранящий в себе все корабли. </w:t>
      </w:r>
      <w:proofErr w:type="spellStart"/>
      <w:r w:rsidRPr="001F55CE">
        <w:rPr>
          <w:rFonts w:cs="Times New Roman"/>
          <w:color w:val="333333"/>
          <w:lang w:eastAsia="ru-RU"/>
        </w:rPr>
        <w:t>SDL_Rect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dest</w:t>
      </w:r>
      <w:proofErr w:type="spellEnd"/>
      <w:r w:rsidRPr="001F55CE">
        <w:rPr>
          <w:rFonts w:cs="Times New Roman"/>
          <w:color w:val="333333"/>
          <w:lang w:eastAsia="ru-RU"/>
        </w:rPr>
        <w:t>[</w:t>
      </w:r>
      <w:proofErr w:type="spellStart"/>
      <w:r w:rsidRPr="001F55CE">
        <w:rPr>
          <w:rFonts w:cs="Times New Roman"/>
          <w:color w:val="333333"/>
          <w:lang w:eastAsia="ru-RU"/>
        </w:rPr>
        <w:t>maxAmount</w:t>
      </w:r>
      <w:proofErr w:type="spellEnd"/>
      <w:r w:rsidRPr="001F55CE">
        <w:rPr>
          <w:rFonts w:cs="Times New Roman"/>
          <w:color w:val="333333"/>
          <w:lang w:eastAsia="ru-RU"/>
        </w:rPr>
        <w:t>] — массив положений кораблей.</w:t>
      </w:r>
    </w:p>
    <w:p w14:paraId="55655A6D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Конструктор класса принимает на вход </w:t>
      </w:r>
      <w:proofErr w:type="spellStart"/>
      <w:r w:rsidRPr="001F55CE">
        <w:rPr>
          <w:rFonts w:cs="Times New Roman"/>
          <w:color w:val="333333"/>
          <w:lang w:eastAsia="ru-RU"/>
        </w:rPr>
        <w:t>SDL_Renderer</w:t>
      </w:r>
      <w:proofErr w:type="spellEnd"/>
      <w:r w:rsidRPr="001F55CE">
        <w:rPr>
          <w:rFonts w:cs="Times New Roman"/>
          <w:color w:val="333333"/>
          <w:lang w:eastAsia="ru-RU"/>
        </w:rPr>
        <w:t xml:space="preserve"> *</w:t>
      </w:r>
      <w:proofErr w:type="spellStart"/>
      <w:r w:rsidRPr="001F55CE">
        <w:rPr>
          <w:rFonts w:cs="Times New Roman"/>
          <w:color w:val="333333"/>
          <w:lang w:eastAsia="ru-RU"/>
        </w:rPr>
        <w:t>ren</w:t>
      </w:r>
      <w:proofErr w:type="spellEnd"/>
      <w:r w:rsidRPr="001F55CE">
        <w:rPr>
          <w:rFonts w:cs="Times New Roman"/>
          <w:color w:val="333333"/>
          <w:lang w:eastAsia="ru-RU"/>
        </w:rPr>
        <w:t xml:space="preserve">. В самом конструкторе происходит инициализация полей класса, в частности установка состояния игры как </w:t>
      </w:r>
      <w:proofErr w:type="spellStart"/>
      <w:r w:rsidRPr="001F55CE">
        <w:rPr>
          <w:rFonts w:cs="Times New Roman"/>
          <w:color w:val="333333"/>
          <w:lang w:eastAsia="ru-RU"/>
        </w:rPr>
        <w:t>shipPlacement</w:t>
      </w:r>
      <w:proofErr w:type="spellEnd"/>
      <w:r w:rsidRPr="001F55CE">
        <w:rPr>
          <w:rFonts w:cs="Times New Roman"/>
          <w:color w:val="333333"/>
          <w:lang w:eastAsia="ru-RU"/>
        </w:rPr>
        <w:t>, загрузка текстур кораблей в массив и установка стартовых положений для них.</w:t>
      </w:r>
    </w:p>
    <w:p w14:paraId="2C4AE3D6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Метод </w:t>
      </w:r>
      <w:proofErr w:type="spellStart"/>
      <w:r w:rsidRPr="001F55CE">
        <w:rPr>
          <w:rFonts w:cs="Times New Roman"/>
          <w:color w:val="333333"/>
          <w:lang w:eastAsia="ru-RU"/>
        </w:rPr>
        <w:t>Package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createShotPackage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x,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y) создает пакет с информацией о том, куда стреляет игрок. </w:t>
      </w:r>
    </w:p>
    <w:p w14:paraId="50135338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proceedResponse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Package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response</w:t>
      </w:r>
      <w:proofErr w:type="spellEnd"/>
      <w:r w:rsidRPr="001F55CE">
        <w:rPr>
          <w:rFonts w:cs="Times New Roman"/>
          <w:color w:val="333333"/>
          <w:lang w:eastAsia="ru-RU"/>
        </w:rPr>
        <w:t>) обрабатывает полученный на вход пакет, в зависимости от сообщения в пакете выполняя определенные действия — подавая информацию о поле, отмечая ячейку поле как с поврежденной частью корабля или с промахом, изменяя статус игры в зависимости от этапа.</w:t>
      </w:r>
    </w:p>
    <w:p w14:paraId="106C7A51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proofErr w:type="spellStart"/>
      <w:r w:rsidRPr="001F55CE">
        <w:rPr>
          <w:rFonts w:cs="Times New Roman"/>
          <w:color w:val="333333"/>
          <w:lang w:eastAsia="ru-RU"/>
        </w:rPr>
        <w:t>Package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handleMouseEvent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SDL_Event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_</w:t>
      </w:r>
      <w:proofErr w:type="spellStart"/>
      <w:r w:rsidRPr="001F55CE">
        <w:rPr>
          <w:rFonts w:cs="Times New Roman"/>
          <w:color w:val="333333"/>
          <w:lang w:eastAsia="ru-RU"/>
        </w:rPr>
        <w:t>event</w:t>
      </w:r>
      <w:proofErr w:type="spellEnd"/>
      <w:r w:rsidRPr="001F55CE">
        <w:rPr>
          <w:rFonts w:cs="Times New Roman"/>
          <w:color w:val="333333"/>
          <w:lang w:eastAsia="ru-RU"/>
        </w:rPr>
        <w:t>) используется для обработки событий мыши, в частности для перетаскивания корабля и для выстрелов. Производится проверка состояния игры и в зависимости от этого действия мышки воспринимаются как расстановка или как попытка произвести выстрел</w:t>
      </w:r>
    </w:p>
    <w:p w14:paraId="2C9D2947" w14:textId="77777777" w:rsidR="00C647FC" w:rsidRPr="001F55CE" w:rsidRDefault="00F908EE">
      <w:pPr>
        <w:pStyle w:val="2"/>
        <w:spacing w:after="0"/>
        <w:rPr>
          <w:rFonts w:cs="Times New Roman"/>
          <w:i w:val="0"/>
        </w:rPr>
      </w:pPr>
      <w:bookmarkStart w:id="8" w:name="_Toc78110963"/>
      <w:r w:rsidRPr="001F55CE">
        <w:rPr>
          <w:rFonts w:cs="Times New Roman"/>
          <w:i w:val="0"/>
          <w:lang w:eastAsia="ru-RU"/>
        </w:rPr>
        <w:t>3.4 Классы «</w:t>
      </w:r>
      <w:proofErr w:type="spellStart"/>
      <w:r w:rsidRPr="001F55CE">
        <w:rPr>
          <w:rFonts w:cs="Times New Roman"/>
          <w:i w:val="0"/>
          <w:lang w:eastAsia="ru-RU"/>
        </w:rPr>
        <w:t>gameObj</w:t>
      </w:r>
      <w:proofErr w:type="spellEnd"/>
      <w:r w:rsidRPr="001F55CE">
        <w:rPr>
          <w:rFonts w:cs="Times New Roman"/>
          <w:i w:val="0"/>
          <w:lang w:eastAsia="ru-RU"/>
        </w:rPr>
        <w:t>» и «</w:t>
      </w:r>
      <w:proofErr w:type="spellStart"/>
      <w:r w:rsidRPr="001F55CE">
        <w:rPr>
          <w:rFonts w:cs="Times New Roman"/>
          <w:i w:val="0"/>
          <w:lang w:eastAsia="ru-RU"/>
        </w:rPr>
        <w:t>ship</w:t>
      </w:r>
      <w:proofErr w:type="spellEnd"/>
      <w:r w:rsidRPr="001F55CE">
        <w:rPr>
          <w:rFonts w:cs="Times New Roman"/>
          <w:i w:val="0"/>
          <w:lang w:eastAsia="ru-RU"/>
        </w:rPr>
        <w:t>»</w:t>
      </w:r>
      <w:bookmarkEnd w:id="8"/>
    </w:p>
    <w:p w14:paraId="244556F2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Эти классы имеет смысл обозревать вместе. </w:t>
      </w:r>
      <w:proofErr w:type="spellStart"/>
      <w:r w:rsidRPr="001F55CE">
        <w:rPr>
          <w:rFonts w:cs="Times New Roman"/>
        </w:rPr>
        <w:t>gameObj</w:t>
      </w:r>
      <w:proofErr w:type="spellEnd"/>
      <w:r w:rsidRPr="001F55CE">
        <w:rPr>
          <w:rFonts w:cs="Times New Roman"/>
        </w:rPr>
        <w:t xml:space="preserve"> — класс игрового объекта, определяющий его основные свойства. Класс «</w:t>
      </w:r>
      <w:proofErr w:type="spellStart"/>
      <w:r w:rsidRPr="001F55CE">
        <w:rPr>
          <w:rFonts w:cs="Times New Roman"/>
        </w:rPr>
        <w:t>ship</w:t>
      </w:r>
      <w:proofErr w:type="spellEnd"/>
      <w:r w:rsidRPr="001F55CE">
        <w:rPr>
          <w:rFonts w:cs="Times New Roman"/>
        </w:rPr>
        <w:t xml:space="preserve">» наследуется от класса </w:t>
      </w:r>
      <w:proofErr w:type="spellStart"/>
      <w:r w:rsidRPr="001F55CE">
        <w:rPr>
          <w:rFonts w:cs="Times New Roman"/>
        </w:rPr>
        <w:t>gameObj</w:t>
      </w:r>
      <w:proofErr w:type="spellEnd"/>
      <w:r w:rsidRPr="001F55CE">
        <w:rPr>
          <w:rFonts w:cs="Times New Roman"/>
        </w:rPr>
        <w:t xml:space="preserve"> и задает основные свойства для управления кораблем.</w:t>
      </w:r>
    </w:p>
    <w:p w14:paraId="132546B4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Так, в </w:t>
      </w:r>
      <w:proofErr w:type="spellStart"/>
      <w:r w:rsidRPr="001F55CE">
        <w:rPr>
          <w:rFonts w:cs="Times New Roman"/>
        </w:rPr>
        <w:t>gameObj</w:t>
      </w:r>
      <w:proofErr w:type="spellEnd"/>
      <w:r w:rsidRPr="001F55CE">
        <w:rPr>
          <w:rFonts w:cs="Times New Roman"/>
        </w:rPr>
        <w:t xml:space="preserve"> защищенные поля </w:t>
      </w:r>
      <w:proofErr w:type="spellStart"/>
      <w:r w:rsidRPr="001F55CE">
        <w:rPr>
          <w:rFonts w:cs="Times New Roman"/>
        </w:rPr>
        <w:t>SDL_Renderer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render</w:t>
      </w:r>
      <w:proofErr w:type="spellEnd"/>
      <w:r w:rsidRPr="001F55CE">
        <w:rPr>
          <w:rFonts w:cs="Times New Roman"/>
        </w:rPr>
        <w:t xml:space="preserve"> в качестве основного рендерера, </w:t>
      </w:r>
      <w:proofErr w:type="spellStart"/>
      <w:r w:rsidRPr="001F55CE">
        <w:rPr>
          <w:rFonts w:cs="Times New Roman"/>
        </w:rPr>
        <w:t>SDL_Surface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surf</w:t>
      </w:r>
      <w:proofErr w:type="spellEnd"/>
      <w:r w:rsidRPr="001F55CE">
        <w:rPr>
          <w:rFonts w:cs="Times New Roman"/>
        </w:rPr>
        <w:t xml:space="preserve"> в качестве основной поверхности, </w:t>
      </w:r>
      <w:proofErr w:type="spellStart"/>
      <w:r w:rsidRPr="001F55CE">
        <w:rPr>
          <w:rFonts w:cs="Times New Roman"/>
        </w:rPr>
        <w:t>SDL_Texture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txtr</w:t>
      </w:r>
      <w:proofErr w:type="spellEnd"/>
      <w:r w:rsidRPr="001F55CE">
        <w:rPr>
          <w:rFonts w:cs="Times New Roman"/>
        </w:rPr>
        <w:t xml:space="preserve"> в качестве основной текстуры. </w:t>
      </w:r>
      <w:proofErr w:type="spellStart"/>
      <w:r w:rsidRPr="001F55CE">
        <w:rPr>
          <w:rFonts w:cs="Times New Roman"/>
        </w:rPr>
        <w:t>SDL_Rect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place</w:t>
      </w:r>
      <w:proofErr w:type="spellEnd"/>
      <w:r w:rsidRPr="001F55CE">
        <w:rPr>
          <w:rFonts w:cs="Times New Roman"/>
        </w:rPr>
        <w:t xml:space="preserve"> — поле с координатами корабля,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cellX</w:t>
      </w:r>
      <w:proofErr w:type="spellEnd"/>
      <w:r w:rsidRPr="001F55CE">
        <w:rPr>
          <w:rFonts w:cs="Times New Roman"/>
        </w:rPr>
        <w:t xml:space="preserve"> и </w:t>
      </w:r>
      <w:proofErr w:type="spellStart"/>
      <w:r w:rsidRPr="001F55CE">
        <w:rPr>
          <w:rFonts w:cs="Times New Roman"/>
        </w:rPr>
        <w:t>cellY</w:t>
      </w:r>
      <w:proofErr w:type="spellEnd"/>
      <w:r w:rsidRPr="001F55CE">
        <w:rPr>
          <w:rFonts w:cs="Times New Roman"/>
        </w:rPr>
        <w:t xml:space="preserve"> описывают координаты текущей клетки корабля. Имеется чисто виртуальный метод отображения </w:t>
      </w:r>
      <w:proofErr w:type="spellStart"/>
      <w:r w:rsidRPr="001F55CE">
        <w:rPr>
          <w:rFonts w:cs="Times New Roman"/>
        </w:rPr>
        <w:t>virtual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image</w:t>
      </w:r>
      <w:proofErr w:type="spellEnd"/>
      <w:r w:rsidRPr="001F55CE">
        <w:rPr>
          <w:rFonts w:cs="Times New Roman"/>
        </w:rPr>
        <w:t>(</w:t>
      </w:r>
      <w:proofErr w:type="gramEnd"/>
      <w:r w:rsidRPr="001F55CE">
        <w:rPr>
          <w:rFonts w:cs="Times New Roman"/>
        </w:rPr>
        <w:t>).</w:t>
      </w:r>
    </w:p>
    <w:p w14:paraId="18161121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Класс </w:t>
      </w:r>
      <w:proofErr w:type="spellStart"/>
      <w:r w:rsidRPr="001F55CE">
        <w:rPr>
          <w:rFonts w:cs="Times New Roman"/>
        </w:rPr>
        <w:t>ship</w:t>
      </w:r>
      <w:proofErr w:type="spellEnd"/>
      <w:r w:rsidRPr="001F55CE">
        <w:rPr>
          <w:rFonts w:cs="Times New Roman"/>
        </w:rPr>
        <w:t xml:space="preserve"> расширяет эти свойства с помощью защищенных полей </w:t>
      </w:r>
      <w:proofErr w:type="spellStart"/>
      <w:r w:rsidRPr="001F55CE">
        <w:rPr>
          <w:rFonts w:cs="Times New Roman"/>
        </w:rPr>
        <w:t>SDL_Event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event</w:t>
      </w:r>
      <w:proofErr w:type="spellEnd"/>
      <w:r w:rsidRPr="001F55CE">
        <w:rPr>
          <w:rFonts w:cs="Times New Roman"/>
        </w:rPr>
        <w:t xml:space="preserve"> для обработки событий,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cellsValue</w:t>
      </w:r>
      <w:proofErr w:type="spellEnd"/>
      <w:r w:rsidRPr="001F55CE">
        <w:rPr>
          <w:rFonts w:cs="Times New Roman"/>
        </w:rPr>
        <w:t xml:space="preserve"> с количеством ячеек корабля, </w:t>
      </w:r>
      <w:proofErr w:type="spellStart"/>
      <w:r w:rsidRPr="001F55CE">
        <w:rPr>
          <w:rFonts w:cs="Times New Roman"/>
        </w:rPr>
        <w:t>bool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grabbingFlag</w:t>
      </w:r>
      <w:proofErr w:type="spellEnd"/>
      <w:r w:rsidRPr="001F55CE">
        <w:rPr>
          <w:rFonts w:cs="Times New Roman"/>
        </w:rPr>
        <w:t xml:space="preserve"> — флаг, указывающий схвачен ли корабль, </w:t>
      </w:r>
      <w:proofErr w:type="spellStart"/>
      <w:r w:rsidRPr="001F55CE">
        <w:rPr>
          <w:rFonts w:cs="Times New Roman"/>
        </w:rPr>
        <w:t>bool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rotationFlag</w:t>
      </w:r>
      <w:proofErr w:type="spellEnd"/>
      <w:r w:rsidRPr="001F55CE">
        <w:rPr>
          <w:rFonts w:cs="Times New Roman"/>
        </w:rPr>
        <w:t xml:space="preserve"> — показывающий, повернут ли корабль. </w:t>
      </w:r>
      <w:proofErr w:type="spellStart"/>
      <w:r w:rsidRPr="001F55CE">
        <w:rPr>
          <w:rFonts w:cs="Times New Roman"/>
        </w:rPr>
        <w:t>SDL_Rect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initialPlace</w:t>
      </w:r>
      <w:proofErr w:type="spellEnd"/>
      <w:r w:rsidRPr="001F55CE">
        <w:rPr>
          <w:rFonts w:cs="Times New Roman"/>
        </w:rPr>
        <w:t xml:space="preserve"> хра</w:t>
      </w:r>
      <w:r w:rsidRPr="001F55CE">
        <w:rPr>
          <w:rFonts w:cs="Times New Roman"/>
        </w:rPr>
        <w:lastRenderedPageBreak/>
        <w:t>нит координаты, показывающие изначальное положение корабля при его передвижении.</w:t>
      </w:r>
    </w:p>
    <w:p w14:paraId="219BD923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Методы описывают основные механики, которыми обладает корабль. В конструкторе без параметров инициализируются поля, в деструкторе очищаются поверхность и текстура. Метод </w:t>
      </w:r>
      <w:proofErr w:type="spellStart"/>
      <w:proofErr w:type="gramStart"/>
      <w:r w:rsidRPr="001F55CE">
        <w:rPr>
          <w:rFonts w:cs="Times New Roman"/>
        </w:rPr>
        <w:t>loadSkin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SDL_Renderer</w:t>
      </w:r>
      <w:proofErr w:type="spellEnd"/>
      <w:r w:rsidRPr="001F55CE">
        <w:rPr>
          <w:rFonts w:cs="Times New Roman"/>
        </w:rPr>
        <w:t xml:space="preserve">* </w:t>
      </w:r>
      <w:proofErr w:type="spellStart"/>
      <w:r w:rsidRPr="001F55CE">
        <w:rPr>
          <w:rFonts w:cs="Times New Roman"/>
        </w:rPr>
        <w:t>ren</w:t>
      </w:r>
      <w:proofErr w:type="spellEnd"/>
      <w:r w:rsidRPr="001F55CE">
        <w:rPr>
          <w:rFonts w:cs="Times New Roman"/>
        </w:rPr>
        <w:t xml:space="preserve">) осуществляет загрузку текстуры корабля в зависимости от количества его ячеек.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saveInitialPos</w:t>
      </w:r>
      <w:proofErr w:type="spellEnd"/>
      <w:r w:rsidRPr="001F55CE">
        <w:rPr>
          <w:rFonts w:cs="Times New Roman"/>
        </w:rPr>
        <w:t xml:space="preserve">() сохраняет текущую позицию как новую изначальную,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restPosition</w:t>
      </w:r>
      <w:proofErr w:type="spellEnd"/>
      <w:r w:rsidRPr="001F55CE">
        <w:rPr>
          <w:rFonts w:cs="Times New Roman"/>
        </w:rPr>
        <w:t xml:space="preserve">() возвращает корабль на заданную изначальную позицию </w:t>
      </w:r>
      <w:proofErr w:type="spellStart"/>
      <w:r w:rsidRPr="001F55CE">
        <w:rPr>
          <w:rFonts w:cs="Times New Roman"/>
        </w:rPr>
        <w:t>initialPlace</w:t>
      </w:r>
      <w:proofErr w:type="spellEnd"/>
      <w:r w:rsidRPr="001F55CE">
        <w:rPr>
          <w:rFonts w:cs="Times New Roman"/>
        </w:rPr>
        <w:t xml:space="preserve"> и приводит корабль в исходную ротацию. Метод </w:t>
      </w:r>
      <w:proofErr w:type="spellStart"/>
      <w:proofErr w:type="gramStart"/>
      <w:r w:rsidRPr="001F55CE">
        <w:rPr>
          <w:rFonts w:cs="Times New Roman"/>
        </w:rPr>
        <w:t>setPlace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SDL_Rect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dest</w:t>
      </w:r>
      <w:proofErr w:type="spellEnd"/>
      <w:r w:rsidRPr="001F55CE">
        <w:rPr>
          <w:rFonts w:cs="Times New Roman"/>
        </w:rPr>
        <w:t xml:space="preserve">) устанавливает  переданные координаты как текущее место, а </w:t>
      </w:r>
      <w:proofErr w:type="spellStart"/>
      <w:r w:rsidRPr="001F55CE">
        <w:rPr>
          <w:rFonts w:cs="Times New Roman"/>
        </w:rPr>
        <w:t>setPlace</w:t>
      </w:r>
      <w:proofErr w:type="spellEnd"/>
      <w:r w:rsidRPr="001F55CE">
        <w:rPr>
          <w:rFonts w:cs="Times New Roman"/>
        </w:rPr>
        <w:t xml:space="preserve">() устанавливает координаты в зависимости от ячейки в которой находится корабль. </w:t>
      </w:r>
      <w:proofErr w:type="spellStart"/>
      <w:r w:rsidRPr="001F55CE">
        <w:rPr>
          <w:rFonts w:cs="Times New Roman"/>
        </w:rPr>
        <w:t>SDL_Rect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getPlace</w:t>
      </w:r>
      <w:proofErr w:type="spellEnd"/>
      <w:r w:rsidRPr="001F55CE">
        <w:rPr>
          <w:rFonts w:cs="Times New Roman"/>
        </w:rPr>
        <w:t>(</w:t>
      </w:r>
      <w:proofErr w:type="gramEnd"/>
      <w:r w:rsidRPr="001F55CE">
        <w:rPr>
          <w:rFonts w:cs="Times New Roman"/>
        </w:rPr>
        <w:t xml:space="preserve">) возвращает информацию о текущих координатах корабля.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handleEvent</w:t>
      </w:r>
      <w:proofErr w:type="spellEnd"/>
      <w:r w:rsidRPr="001F55CE">
        <w:rPr>
          <w:rFonts w:cs="Times New Roman"/>
        </w:rPr>
        <w:t>(</w:t>
      </w:r>
      <w:proofErr w:type="spellStart"/>
      <w:r w:rsidRPr="001F55CE">
        <w:rPr>
          <w:rFonts w:cs="Times New Roman"/>
        </w:rPr>
        <w:t>SDL_Event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evt</w:t>
      </w:r>
      <w:proofErr w:type="spellEnd"/>
      <w:r w:rsidRPr="001F55CE">
        <w:rPr>
          <w:rFonts w:cs="Times New Roman"/>
        </w:rPr>
        <w:t xml:space="preserve">) обрабатывает события корабля и изменяет его состояния в зависимости от них. Методы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* </w:t>
      </w:r>
      <w:proofErr w:type="spellStart"/>
      <w:proofErr w:type="gramStart"/>
      <w:r w:rsidRPr="001F55CE">
        <w:rPr>
          <w:rFonts w:cs="Times New Roman"/>
        </w:rPr>
        <w:t>getCell</w:t>
      </w:r>
      <w:proofErr w:type="spellEnd"/>
      <w:r w:rsidRPr="001F55CE">
        <w:rPr>
          <w:rFonts w:cs="Times New Roman"/>
        </w:rPr>
        <w:t>(</w:t>
      </w:r>
      <w:proofErr w:type="gramEnd"/>
      <w:r w:rsidRPr="001F55CE">
        <w:rPr>
          <w:rFonts w:cs="Times New Roman"/>
        </w:rPr>
        <w:t xml:space="preserve">)  и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getCellsValue</w:t>
      </w:r>
      <w:proofErr w:type="spellEnd"/>
      <w:r w:rsidRPr="001F55CE">
        <w:rPr>
          <w:rFonts w:cs="Times New Roman"/>
        </w:rPr>
        <w:t xml:space="preserve">() позволяют получить информацию, в первом случае о координатах ячейки, во втором о количестве ячеек у корабля. Соответствующие им методы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setCell</w:t>
      </w:r>
      <w:proofErr w:type="spellEnd"/>
      <w:r w:rsidRPr="001F55CE">
        <w:rPr>
          <w:rFonts w:cs="Times New Roman"/>
        </w:rPr>
        <w:t>(</w:t>
      </w:r>
      <w:proofErr w:type="spellStart"/>
      <w:proofErr w:type="gramEnd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_</w:t>
      </w:r>
      <w:proofErr w:type="spellStart"/>
      <w:r w:rsidRPr="001F55CE">
        <w:rPr>
          <w:rFonts w:cs="Times New Roman"/>
        </w:rPr>
        <w:t>cellX</w:t>
      </w:r>
      <w:proofErr w:type="spellEnd"/>
      <w:r w:rsidRPr="001F55CE">
        <w:rPr>
          <w:rFonts w:cs="Times New Roman"/>
        </w:rPr>
        <w:t xml:space="preserve">, 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_</w:t>
      </w:r>
      <w:proofErr w:type="spellStart"/>
      <w:r w:rsidRPr="001F55CE">
        <w:rPr>
          <w:rFonts w:cs="Times New Roman"/>
        </w:rPr>
        <w:t>cellY</w:t>
      </w:r>
      <w:proofErr w:type="spellEnd"/>
      <w:r w:rsidRPr="001F55CE">
        <w:rPr>
          <w:rFonts w:cs="Times New Roman"/>
        </w:rPr>
        <w:t xml:space="preserve">) и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setCellsValue</w:t>
      </w:r>
      <w:proofErr w:type="spellEnd"/>
      <w:r w:rsidRPr="001F55CE">
        <w:rPr>
          <w:rFonts w:cs="Times New Roman"/>
        </w:rPr>
        <w:t>(</w:t>
      </w:r>
      <w:proofErr w:type="spellStart"/>
      <w:r w:rsidRPr="001F55CE">
        <w:rPr>
          <w:rFonts w:cs="Times New Roman"/>
        </w:rPr>
        <w:t>int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cellsValue</w:t>
      </w:r>
      <w:proofErr w:type="spellEnd"/>
      <w:r w:rsidRPr="001F55CE">
        <w:rPr>
          <w:rFonts w:cs="Times New Roman"/>
        </w:rPr>
        <w:t xml:space="preserve">) устанавливают эти значения. Реализованы два метода для вращения корабля — </w:t>
      </w:r>
      <w:proofErr w:type="spellStart"/>
      <w:r w:rsidRPr="001F55CE">
        <w:rPr>
          <w:rFonts w:cs="Times New Roman"/>
        </w:rPr>
        <w:t>void</w:t>
      </w:r>
      <w:proofErr w:type="spellEnd"/>
      <w:r w:rsidRPr="001F55CE">
        <w:rPr>
          <w:rFonts w:cs="Times New Roman"/>
        </w:rPr>
        <w:t xml:space="preserve"> </w:t>
      </w:r>
      <w:proofErr w:type="spellStart"/>
      <w:proofErr w:type="gramStart"/>
      <w:r w:rsidRPr="001F55CE">
        <w:rPr>
          <w:rFonts w:cs="Times New Roman"/>
        </w:rPr>
        <w:t>rotate</w:t>
      </w:r>
      <w:proofErr w:type="spellEnd"/>
      <w:r w:rsidRPr="001F55CE">
        <w:rPr>
          <w:rFonts w:cs="Times New Roman"/>
        </w:rPr>
        <w:t>(</w:t>
      </w:r>
      <w:proofErr w:type="gramEnd"/>
      <w:r w:rsidRPr="001F55CE">
        <w:rPr>
          <w:rFonts w:cs="Times New Roman"/>
        </w:rPr>
        <w:t xml:space="preserve">) и </w:t>
      </w:r>
      <w:proofErr w:type="spellStart"/>
      <w:r w:rsidRPr="001F55CE">
        <w:rPr>
          <w:rFonts w:cs="Times New Roman"/>
        </w:rPr>
        <w:t>bool</w:t>
      </w:r>
      <w:proofErr w:type="spellEnd"/>
      <w:r w:rsidRPr="001F55CE">
        <w:rPr>
          <w:rFonts w:cs="Times New Roman"/>
        </w:rPr>
        <w:t xml:space="preserve"> </w:t>
      </w:r>
      <w:proofErr w:type="spellStart"/>
      <w:r w:rsidRPr="001F55CE">
        <w:rPr>
          <w:rFonts w:cs="Times New Roman"/>
        </w:rPr>
        <w:t>getRotation</w:t>
      </w:r>
      <w:proofErr w:type="spellEnd"/>
      <w:r w:rsidRPr="001F55CE">
        <w:rPr>
          <w:rFonts w:cs="Times New Roman"/>
        </w:rPr>
        <w:t xml:space="preserve">(), устанавливающие и возвращающие значение флага </w:t>
      </w:r>
      <w:proofErr w:type="spellStart"/>
      <w:r w:rsidRPr="001F55CE">
        <w:rPr>
          <w:rFonts w:cs="Times New Roman"/>
        </w:rPr>
        <w:t>rotationFlag</w:t>
      </w:r>
      <w:proofErr w:type="spellEnd"/>
      <w:r w:rsidRPr="001F55CE">
        <w:rPr>
          <w:rFonts w:cs="Times New Roman"/>
        </w:rPr>
        <w:t xml:space="preserve">. Метод </w:t>
      </w:r>
      <w:proofErr w:type="spellStart"/>
      <w:r w:rsidRPr="001F55CE">
        <w:rPr>
          <w:rFonts w:cs="Times New Roman"/>
        </w:rPr>
        <w:t>SDL_Texture</w:t>
      </w:r>
      <w:proofErr w:type="spellEnd"/>
      <w:r w:rsidRPr="001F55CE">
        <w:rPr>
          <w:rFonts w:cs="Times New Roman"/>
        </w:rPr>
        <w:t xml:space="preserve">* </w:t>
      </w:r>
      <w:proofErr w:type="spellStart"/>
      <w:proofErr w:type="gramStart"/>
      <w:r w:rsidRPr="001F55CE">
        <w:rPr>
          <w:rFonts w:cs="Times New Roman"/>
        </w:rPr>
        <w:t>getShipTexture</w:t>
      </w:r>
      <w:proofErr w:type="spellEnd"/>
      <w:r w:rsidRPr="001F55CE">
        <w:rPr>
          <w:rFonts w:cs="Times New Roman"/>
        </w:rPr>
        <w:t>(</w:t>
      </w:r>
      <w:proofErr w:type="gramEnd"/>
      <w:r w:rsidRPr="001F55CE">
        <w:rPr>
          <w:rFonts w:cs="Times New Roman"/>
        </w:rPr>
        <w:t>) передает текстуру корабля.</w:t>
      </w:r>
      <w:r w:rsidRPr="001F55CE">
        <w:rPr>
          <w:rFonts w:cs="Times New Roman"/>
        </w:rPr>
        <w:br w:type="page"/>
      </w:r>
    </w:p>
    <w:p w14:paraId="72E5C564" w14:textId="77777777" w:rsidR="00C647FC" w:rsidRPr="001F55CE" w:rsidRDefault="00F908EE">
      <w:pPr>
        <w:pStyle w:val="1"/>
        <w:spacing w:after="0"/>
        <w:rPr>
          <w:rFonts w:cs="Times New Roman"/>
        </w:rPr>
      </w:pPr>
      <w:bookmarkStart w:id="9" w:name="_Toc78110964"/>
      <w:r w:rsidRPr="001F55CE">
        <w:rPr>
          <w:rFonts w:cs="Times New Roman"/>
          <w:lang w:eastAsia="ru-RU"/>
        </w:rPr>
        <w:lastRenderedPageBreak/>
        <w:t>4 Сервер</w:t>
      </w:r>
      <w:bookmarkEnd w:id="9"/>
    </w:p>
    <w:p w14:paraId="73D27793" w14:textId="77777777" w:rsidR="00C647FC" w:rsidRPr="001F55CE" w:rsidRDefault="00F908EE">
      <w:pPr>
        <w:pStyle w:val="1"/>
        <w:spacing w:after="0"/>
        <w:rPr>
          <w:rFonts w:cs="Times New Roman"/>
        </w:rPr>
      </w:pPr>
      <w:bookmarkStart w:id="10" w:name="_Toc78110965"/>
      <w:r w:rsidRPr="001F55CE">
        <w:rPr>
          <w:rFonts w:cs="Times New Roman"/>
        </w:rPr>
        <w:t>4.1 Описание сервера</w:t>
      </w:r>
      <w:bookmarkEnd w:id="10"/>
    </w:p>
    <w:p w14:paraId="6C42321E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При реализации сервера используется единственная главная функция. В ней происходит инициализация библиотек, создание контроллеров непосредственно самого сервера и игрового процесса, вычисление которого происходит на сервере. Обработка происходит при помощи таймера и потоков пакетов, которые обрабатываются в общем цикле, пока соединение с сервером не понадобится разорвать (в случае победы или выхода из игры). В целом обработку сервером можно разделить на три этапа по этапам игры: расстановка кораблей, игровой процесс и окончание игры.</w:t>
      </w:r>
    </w:p>
    <w:p w14:paraId="4289A282" w14:textId="77777777" w:rsidR="00C647FC" w:rsidRPr="001F55CE" w:rsidRDefault="00F908EE">
      <w:pPr>
        <w:pStyle w:val="2"/>
        <w:spacing w:after="0"/>
        <w:rPr>
          <w:rFonts w:cs="Times New Roman"/>
          <w:i w:val="0"/>
        </w:rPr>
      </w:pPr>
      <w:bookmarkStart w:id="11" w:name="_Toc78110966"/>
      <w:r w:rsidRPr="001F55CE">
        <w:rPr>
          <w:rFonts w:cs="Times New Roman"/>
          <w:i w:val="0"/>
          <w:lang w:eastAsia="ru-RU"/>
        </w:rPr>
        <w:t>4.1 Класс «</w:t>
      </w:r>
      <w:proofErr w:type="spellStart"/>
      <w:r w:rsidRPr="001F55CE">
        <w:rPr>
          <w:rFonts w:cs="Times New Roman"/>
          <w:i w:val="0"/>
          <w:lang w:eastAsia="ru-RU"/>
        </w:rPr>
        <w:t>ServerController</w:t>
      </w:r>
      <w:proofErr w:type="spellEnd"/>
      <w:r w:rsidRPr="001F55CE">
        <w:rPr>
          <w:rFonts w:cs="Times New Roman"/>
          <w:i w:val="0"/>
          <w:lang w:eastAsia="ru-RU"/>
        </w:rPr>
        <w:t>»</w:t>
      </w:r>
      <w:bookmarkEnd w:id="11"/>
    </w:p>
    <w:p w14:paraId="352C2793" w14:textId="56E3E191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color w:val="333333"/>
          <w:lang w:eastAsia="ru-RU"/>
        </w:rPr>
        <w:t>Класс «</w:t>
      </w:r>
      <w:proofErr w:type="spellStart"/>
      <w:r w:rsidRPr="001F55CE">
        <w:rPr>
          <w:rFonts w:cs="Times New Roman"/>
          <w:color w:val="333333"/>
          <w:lang w:eastAsia="ru-RU"/>
        </w:rPr>
        <w:t>ServerController</w:t>
      </w:r>
      <w:proofErr w:type="spellEnd"/>
      <w:r w:rsidRPr="001F55CE">
        <w:rPr>
          <w:rFonts w:cs="Times New Roman"/>
          <w:color w:val="333333"/>
          <w:lang w:eastAsia="ru-RU"/>
        </w:rPr>
        <w:t xml:space="preserve">» обладает полями и методами, необходимыми для управления сервером и доступа к его свойствам. Все поля и методы являются публичными. </w:t>
      </w:r>
      <w:proofErr w:type="spellStart"/>
      <w:r w:rsidRPr="001F55CE">
        <w:rPr>
          <w:rFonts w:cs="Times New Roman"/>
          <w:color w:val="333333"/>
          <w:lang w:eastAsia="ru-RU"/>
        </w:rPr>
        <w:t>TCPsocket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server</w:t>
      </w:r>
      <w:proofErr w:type="spellEnd"/>
      <w:r w:rsidRPr="001F55CE">
        <w:rPr>
          <w:rFonts w:cs="Times New Roman"/>
          <w:color w:val="333333"/>
          <w:lang w:eastAsia="ru-RU"/>
        </w:rPr>
        <w:t xml:space="preserve"> описывает информацию о сетевом сокете [2],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vector</w:t>
      </w:r>
      <w:proofErr w:type="spellEnd"/>
      <w:r w:rsidRPr="001F55CE">
        <w:rPr>
          <w:rFonts w:cs="Times New Roman"/>
          <w:color w:val="333333"/>
          <w:lang w:eastAsia="ru-RU"/>
        </w:rPr>
        <w:t>&lt;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TCPsocket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&gt; </w:t>
      </w:r>
      <w:proofErr w:type="spellStart"/>
      <w:r w:rsidRPr="001F55CE">
        <w:rPr>
          <w:rFonts w:cs="Times New Roman"/>
          <w:color w:val="333333"/>
          <w:lang w:eastAsia="ru-RU"/>
        </w:rPr>
        <w:t>players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вектор, содержащий в себе сетевые сокеты игроков. </w:t>
      </w:r>
      <w:proofErr w:type="spellStart"/>
      <w:r w:rsidRPr="001F55CE">
        <w:rPr>
          <w:rFonts w:cs="Times New Roman"/>
          <w:color w:val="333333"/>
          <w:lang w:eastAsia="ru-RU"/>
        </w:rPr>
        <w:t>IPadress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ip</w:t>
      </w:r>
      <w:proofErr w:type="spellEnd"/>
      <w:r w:rsidRPr="001F55CE">
        <w:rPr>
          <w:rFonts w:cs="Times New Roman"/>
          <w:color w:val="333333"/>
          <w:lang w:eastAsia="ru-RU"/>
        </w:rPr>
        <w:t xml:space="preserve"> хранит IP-адрес соединения, </w:t>
      </w:r>
      <w:proofErr w:type="spellStart"/>
      <w:r w:rsidRPr="001F55CE">
        <w:rPr>
          <w:rFonts w:cs="Times New Roman"/>
          <w:color w:val="333333"/>
          <w:lang w:eastAsia="ru-RU"/>
        </w:rPr>
        <w:t>SDLNet_SocketSet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socketSet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указатель на несколько сокетов для удобства работы с ними</w:t>
      </w:r>
      <w:r w:rsidR="003D4D73" w:rsidRPr="001F55CE">
        <w:rPr>
          <w:rFonts w:cs="Times New Roman"/>
          <w:color w:val="333333"/>
          <w:lang w:eastAsia="ru-RU"/>
        </w:rPr>
        <w:t xml:space="preserve"> [5]</w:t>
      </w:r>
      <w:r w:rsidRPr="001F55CE">
        <w:rPr>
          <w:rFonts w:cs="Times New Roman"/>
          <w:color w:val="333333"/>
          <w:lang w:eastAsia="ru-RU"/>
        </w:rPr>
        <w:t xml:space="preserve">. Далее есть два флага —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done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и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bothPlayersConnected</w:t>
      </w:r>
      <w:proofErr w:type="spellEnd"/>
      <w:r w:rsidRPr="001F55CE">
        <w:rPr>
          <w:rFonts w:cs="Times New Roman"/>
          <w:color w:val="333333"/>
          <w:lang w:eastAsia="ru-RU"/>
        </w:rPr>
        <w:t>, свидетельствующий о подключении обоих игроков к серверу.</w:t>
      </w:r>
    </w:p>
    <w:p w14:paraId="79F6FDC7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color w:val="333333"/>
          <w:lang w:eastAsia="ru-RU"/>
        </w:rPr>
        <w:t xml:space="preserve">Методы класса обеспечивают основные действия с сервером. Конструктор класса без параметров запускает сервер, инициализирует поля. Метод 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getConnections</w:t>
      </w:r>
      <w:proofErr w:type="spellEnd"/>
      <w:r w:rsidRPr="001F55CE">
        <w:rPr>
          <w:rFonts w:cs="Times New Roman"/>
          <w:color w:val="333333"/>
          <w:lang w:eastAsia="ru-RU"/>
        </w:rPr>
        <w:t xml:space="preserve">() устанавливает соединение игроков и повторяет запросы, пока оба игрока не присоединятся к игре.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printPlayerInfo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playerIndex</w:t>
      </w:r>
      <w:proofErr w:type="spellEnd"/>
      <w:r w:rsidRPr="001F55CE">
        <w:rPr>
          <w:rFonts w:cs="Times New Roman"/>
          <w:color w:val="333333"/>
          <w:lang w:eastAsia="ru-RU"/>
        </w:rPr>
        <w:t xml:space="preserve">) выводит в консоль информацию о клиенте: его номер (то есть номер текущего игрока), IP-адрес, порт. 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closeConnection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playerIndex</w:t>
      </w:r>
      <w:proofErr w:type="spellEnd"/>
      <w:r w:rsidRPr="001F55CE">
        <w:rPr>
          <w:rFonts w:cs="Times New Roman"/>
          <w:color w:val="333333"/>
          <w:lang w:eastAsia="ru-RU"/>
        </w:rPr>
        <w:t xml:space="preserve">) останавливает </w:t>
      </w:r>
      <w:proofErr w:type="spellStart"/>
      <w:r w:rsidRPr="001F55CE">
        <w:rPr>
          <w:rFonts w:cs="Times New Roman"/>
          <w:color w:val="333333"/>
          <w:lang w:eastAsia="ru-RU"/>
        </w:rPr>
        <w:t>соедниение</w:t>
      </w:r>
      <w:proofErr w:type="spellEnd"/>
      <w:r w:rsidRPr="001F55CE">
        <w:rPr>
          <w:rFonts w:cs="Times New Roman"/>
          <w:color w:val="333333"/>
          <w:lang w:eastAsia="ru-RU"/>
        </w:rPr>
        <w:t xml:space="preserve"> для конкретного клиента, заданного переменной </w:t>
      </w:r>
      <w:proofErr w:type="spellStart"/>
      <w:r w:rsidRPr="001F55CE">
        <w:rPr>
          <w:rFonts w:cs="Times New Roman"/>
          <w:color w:val="333333"/>
          <w:lang w:eastAsia="ru-RU"/>
        </w:rPr>
        <w:t>playerIndex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vector</w:t>
      </w:r>
      <w:proofErr w:type="spellEnd"/>
      <w:r w:rsidRPr="001F55CE">
        <w:rPr>
          <w:rFonts w:cs="Times New Roman"/>
          <w:color w:val="333333"/>
          <w:lang w:eastAsia="ru-RU"/>
        </w:rPr>
        <w:t>&lt;</w:t>
      </w:r>
      <w:proofErr w:type="spellStart"/>
      <w:r w:rsidRPr="001F55CE">
        <w:rPr>
          <w:rFonts w:cs="Times New Roman"/>
          <w:color w:val="333333"/>
          <w:lang w:eastAsia="ru-RU"/>
        </w:rPr>
        <w:t>TCPsocket</w:t>
      </w:r>
      <w:proofErr w:type="spellEnd"/>
      <w:r w:rsidRPr="001F55CE">
        <w:rPr>
          <w:rFonts w:cs="Times New Roman"/>
          <w:color w:val="333333"/>
          <w:lang w:eastAsia="ru-RU"/>
        </w:rPr>
        <w:t xml:space="preserve">&gt; </w:t>
      </w:r>
      <w:proofErr w:type="spellStart"/>
      <w:r w:rsidRPr="001F55CE">
        <w:rPr>
          <w:rFonts w:cs="Times New Roman"/>
          <w:color w:val="333333"/>
          <w:lang w:eastAsia="ru-RU"/>
        </w:rPr>
        <w:t>getPlayersSockets</w:t>
      </w:r>
      <w:proofErr w:type="spellEnd"/>
      <w:r w:rsidRPr="001F55CE">
        <w:rPr>
          <w:rFonts w:cs="Times New Roman"/>
          <w:color w:val="333333"/>
          <w:lang w:eastAsia="ru-RU"/>
        </w:rPr>
        <w:t xml:space="preserve">() возвращает информацию о сокетах игроков в виде вектора типа </w:t>
      </w:r>
      <w:proofErr w:type="spellStart"/>
      <w:r w:rsidRPr="001F55CE">
        <w:rPr>
          <w:rFonts w:cs="Times New Roman"/>
          <w:color w:val="333333"/>
          <w:lang w:eastAsia="ru-RU"/>
        </w:rPr>
        <w:t>TCPsocket</w:t>
      </w:r>
      <w:proofErr w:type="spellEnd"/>
      <w:r w:rsidRPr="001F55CE">
        <w:rPr>
          <w:rFonts w:cs="Times New Roman"/>
          <w:color w:val="333333"/>
          <w:lang w:eastAsia="ru-RU"/>
        </w:rPr>
        <w:t>.</w:t>
      </w:r>
    </w:p>
    <w:p w14:paraId="1372B129" w14:textId="77777777" w:rsidR="00C647FC" w:rsidRPr="001F55CE" w:rsidRDefault="00F908EE">
      <w:pPr>
        <w:pStyle w:val="2"/>
        <w:spacing w:after="0"/>
        <w:rPr>
          <w:rFonts w:cs="Times New Roman"/>
          <w:i w:val="0"/>
        </w:rPr>
      </w:pPr>
      <w:bookmarkStart w:id="12" w:name="_Toc78110967"/>
      <w:r w:rsidRPr="001F55CE">
        <w:rPr>
          <w:rFonts w:cs="Times New Roman"/>
          <w:i w:val="0"/>
          <w:lang w:eastAsia="ru-RU"/>
        </w:rPr>
        <w:lastRenderedPageBreak/>
        <w:t>4.2 Класс «</w:t>
      </w:r>
      <w:proofErr w:type="spellStart"/>
      <w:r w:rsidRPr="001F55CE">
        <w:rPr>
          <w:rFonts w:cs="Times New Roman"/>
          <w:i w:val="0"/>
          <w:lang w:val="en-US" w:eastAsia="ru-RU"/>
        </w:rPr>
        <w:t>GameLogicController</w:t>
      </w:r>
      <w:proofErr w:type="spellEnd"/>
      <w:r w:rsidRPr="001F55CE">
        <w:rPr>
          <w:rFonts w:cs="Times New Roman"/>
          <w:i w:val="0"/>
          <w:lang w:eastAsia="ru-RU"/>
        </w:rPr>
        <w:t>»</w:t>
      </w:r>
      <w:bookmarkEnd w:id="12"/>
    </w:p>
    <w:p w14:paraId="32031ABB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Этот класс отвечает за проработку игровой логики на сервере, то есть все игровые расчеты проводятся тут.</w:t>
      </w:r>
    </w:p>
    <w:p w14:paraId="3C25518C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color w:val="333333"/>
          <w:lang w:eastAsia="ru-RU"/>
        </w:rPr>
        <w:t xml:space="preserve">Полями класса являются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playerFields</w:t>
      </w:r>
      <w:proofErr w:type="spellEnd"/>
      <w:r w:rsidRPr="001F55CE">
        <w:rPr>
          <w:rFonts w:cs="Times New Roman"/>
          <w:color w:val="333333"/>
          <w:lang w:eastAsia="ru-RU"/>
        </w:rPr>
        <w:t>[</w:t>
      </w:r>
      <w:proofErr w:type="gramEnd"/>
      <w:r w:rsidRPr="001F55CE">
        <w:rPr>
          <w:rFonts w:cs="Times New Roman"/>
          <w:color w:val="333333"/>
          <w:lang w:eastAsia="ru-RU"/>
        </w:rPr>
        <w:t xml:space="preserve">2][10][10], описывающая поле в текущий момент игры, и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shipsPlaced</w:t>
      </w:r>
      <w:proofErr w:type="spellEnd"/>
      <w:r w:rsidRPr="001F55CE">
        <w:rPr>
          <w:rFonts w:cs="Times New Roman"/>
          <w:color w:val="333333"/>
          <w:lang w:eastAsia="ru-RU"/>
        </w:rPr>
        <w:t>[2] для обозначения количества расположенных игроками кораблей.</w:t>
      </w:r>
    </w:p>
    <w:p w14:paraId="7EB64AFC" w14:textId="6F0F3311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Конструктор без параметров проводит инициализацию поля начальными состояниями (ноль — пустая клетка), устанавливает так же изначальное количество кораблей на поле для каждого игрока — соответственно, тоже ноль. Метод Message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proceedShot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playerIndex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x, </w:t>
      </w:r>
      <w:proofErr w:type="spellStart"/>
      <w:r w:rsidRPr="001F55CE">
        <w:rPr>
          <w:rFonts w:cs="Times New Roman"/>
          <w:color w:val="333333"/>
          <w:lang w:eastAsia="ru-RU"/>
        </w:rPr>
        <w:t>int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y) производит попытку выстрела по конкретной ячейке и в зависимости от состояния этой ячейки возвращает сообщение об успешном выстреле или о промахе. Также может быть возвращен пустой пакет сообщений. </w:t>
      </w:r>
      <w:proofErr w:type="spellStart"/>
      <w:r w:rsidRPr="001F55CE">
        <w:rPr>
          <w:rFonts w:cs="Times New Roman"/>
          <w:color w:val="333333"/>
          <w:lang w:eastAsia="ru-RU"/>
        </w:rPr>
        <w:t>Package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color w:val="333333"/>
          <w:lang w:eastAsia="ru-RU"/>
        </w:rPr>
        <w:t>proceedRequest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proofErr w:type="gramEnd"/>
      <w:r w:rsidRPr="001F55CE">
        <w:rPr>
          <w:rFonts w:cs="Times New Roman"/>
          <w:color w:val="333333"/>
          <w:lang w:eastAsia="ru-RU"/>
        </w:rPr>
        <w:t>Package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package</w:t>
      </w:r>
      <w:proofErr w:type="spellEnd"/>
      <w:r w:rsidRPr="001F55CE">
        <w:rPr>
          <w:rFonts w:cs="Times New Roman"/>
          <w:color w:val="333333"/>
          <w:lang w:eastAsia="ru-RU"/>
        </w:rPr>
        <w:t xml:space="preserve">) обрабатывает пакеты сообщений. На вход поступает пакет сообщений, который обрабатывается при помощи оператора </w:t>
      </w:r>
      <w:proofErr w:type="spellStart"/>
      <w:r w:rsidRPr="001F55CE">
        <w:rPr>
          <w:rFonts w:cs="Times New Roman"/>
          <w:color w:val="333333"/>
          <w:lang w:eastAsia="ru-RU"/>
        </w:rPr>
        <w:t>switch</w:t>
      </w:r>
      <w:proofErr w:type="spellEnd"/>
      <w:r w:rsidRPr="001F55CE">
        <w:rPr>
          <w:rFonts w:cs="Times New Roman"/>
          <w:color w:val="333333"/>
          <w:lang w:eastAsia="ru-RU"/>
        </w:rPr>
        <w:t>. Возвращается, в свою очередь, либо пустой пакет, либо ответ. В методе описаны все соответствующие перечислению сообщений Message случаи, в том числе расстановка кораблей с учетом правил (между кораблями должна быть минимум одна клетка), запрос информации о поле, запрос о возможности выстрела, поворот, запрос сообщений.</w:t>
      </w:r>
    </w:p>
    <w:p w14:paraId="3267B1AA" w14:textId="77777777" w:rsidR="00C647FC" w:rsidRPr="001F55CE" w:rsidRDefault="00F908EE">
      <w:pPr>
        <w:pStyle w:val="1"/>
        <w:spacing w:after="0"/>
        <w:rPr>
          <w:rFonts w:cs="Times New Roman"/>
          <w:lang w:eastAsia="ru-RU"/>
        </w:rPr>
      </w:pPr>
      <w:r w:rsidRPr="001F55CE">
        <w:rPr>
          <w:rFonts w:cs="Times New Roman"/>
        </w:rPr>
        <w:br w:type="page"/>
      </w:r>
    </w:p>
    <w:p w14:paraId="4F179402" w14:textId="77777777" w:rsidR="00C647FC" w:rsidRPr="001F55CE" w:rsidRDefault="00F908EE">
      <w:pPr>
        <w:pStyle w:val="1"/>
        <w:spacing w:after="0"/>
        <w:rPr>
          <w:rFonts w:cs="Times New Roman"/>
          <w:lang w:eastAsia="ru-RU"/>
        </w:rPr>
      </w:pPr>
      <w:bookmarkStart w:id="13" w:name="_Toc78110968"/>
      <w:r w:rsidRPr="001F55CE">
        <w:rPr>
          <w:rFonts w:cs="Times New Roman"/>
          <w:lang w:eastAsia="ru-RU"/>
        </w:rPr>
        <w:lastRenderedPageBreak/>
        <w:t>5 Графическое описание программы</w:t>
      </w:r>
      <w:bookmarkEnd w:id="13"/>
    </w:p>
    <w:p w14:paraId="5695F4FB" w14:textId="77777777" w:rsidR="00C647FC" w:rsidRPr="001F55CE" w:rsidRDefault="00F908EE">
      <w:pPr>
        <w:pStyle w:val="2"/>
        <w:spacing w:after="0"/>
        <w:rPr>
          <w:rFonts w:cs="Times New Roman"/>
          <w:i w:val="0"/>
          <w:lang w:eastAsia="ru-RU"/>
        </w:rPr>
      </w:pPr>
      <w:bookmarkStart w:id="14" w:name="_Toc78110969"/>
      <w:r w:rsidRPr="001F55CE">
        <w:rPr>
          <w:rFonts w:cs="Times New Roman"/>
          <w:i w:val="0"/>
          <w:lang w:eastAsia="ru-RU"/>
        </w:rPr>
        <w:t>5.1 Класс «</w:t>
      </w:r>
      <w:proofErr w:type="spellStart"/>
      <w:r w:rsidRPr="001F55CE">
        <w:rPr>
          <w:rFonts w:cs="Times New Roman"/>
          <w:i w:val="0"/>
          <w:lang w:eastAsia="ru-RU"/>
        </w:rPr>
        <w:t>graphicEnv</w:t>
      </w:r>
      <w:proofErr w:type="spellEnd"/>
      <w:r w:rsidRPr="001F55CE">
        <w:rPr>
          <w:rFonts w:cs="Times New Roman"/>
          <w:i w:val="0"/>
          <w:lang w:eastAsia="ru-RU"/>
        </w:rPr>
        <w:t>»</w:t>
      </w:r>
      <w:bookmarkEnd w:id="14"/>
    </w:p>
    <w:p w14:paraId="51E41C5F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Класс графического интерфейса предназначен для работы с графической частью игры, например, менять размер окна. Класс можно дополнять иными свойствами.</w:t>
      </w:r>
    </w:p>
    <w:p w14:paraId="37214486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Обладает приватными полями </w:t>
      </w:r>
      <w:proofErr w:type="spellStart"/>
      <w:r w:rsidRPr="001F55CE">
        <w:rPr>
          <w:rFonts w:cs="Times New Roman"/>
          <w:color w:val="333333"/>
          <w:lang w:eastAsia="ru-RU"/>
        </w:rPr>
        <w:t>SDL_Texture</w:t>
      </w:r>
      <w:proofErr w:type="spellEnd"/>
      <w:r w:rsidRPr="001F55CE">
        <w:rPr>
          <w:rFonts w:cs="Times New Roman"/>
          <w:color w:val="333333"/>
          <w:lang w:eastAsia="ru-RU"/>
        </w:rPr>
        <w:t xml:space="preserve">* </w:t>
      </w:r>
      <w:proofErr w:type="spellStart"/>
      <w:r w:rsidRPr="001F55CE">
        <w:rPr>
          <w:rFonts w:cs="Times New Roman"/>
          <w:color w:val="333333"/>
          <w:lang w:eastAsia="ru-RU"/>
        </w:rPr>
        <w:t>txtr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SDL_Surface</w:t>
      </w:r>
      <w:proofErr w:type="spellEnd"/>
      <w:r w:rsidRPr="001F55CE">
        <w:rPr>
          <w:rFonts w:cs="Times New Roman"/>
          <w:color w:val="333333"/>
          <w:lang w:eastAsia="ru-RU"/>
        </w:rPr>
        <w:t xml:space="preserve">* </w:t>
      </w:r>
      <w:proofErr w:type="spellStart"/>
      <w:r w:rsidRPr="001F55CE">
        <w:rPr>
          <w:rFonts w:cs="Times New Roman"/>
          <w:color w:val="333333"/>
          <w:lang w:eastAsia="ru-RU"/>
        </w:rPr>
        <w:t>surf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SDL_Rect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dest</w:t>
      </w:r>
      <w:proofErr w:type="spellEnd"/>
      <w:r w:rsidRPr="001F55CE">
        <w:rPr>
          <w:rFonts w:cs="Times New Roman"/>
          <w:color w:val="333333"/>
          <w:lang w:eastAsia="ru-RU"/>
        </w:rPr>
        <w:t xml:space="preserve">,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win_flag</w:t>
      </w:r>
      <w:proofErr w:type="spellEnd"/>
      <w:r w:rsidRPr="001F55CE">
        <w:rPr>
          <w:rFonts w:cs="Times New Roman"/>
          <w:color w:val="333333"/>
          <w:lang w:eastAsia="ru-RU"/>
        </w:rPr>
        <w:t xml:space="preserve">. Это текстура, поверхность, координаты чего-либо.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win_flag</w:t>
      </w:r>
      <w:proofErr w:type="spellEnd"/>
      <w:r w:rsidRPr="001F55CE">
        <w:rPr>
          <w:rFonts w:cs="Times New Roman"/>
          <w:color w:val="333333"/>
          <w:lang w:eastAsia="ru-RU"/>
        </w:rPr>
        <w:t xml:space="preserve"> — это флаг размера окна, показывающий развернуто окно на весь экран или нет. </w:t>
      </w:r>
    </w:p>
    <w:p w14:paraId="124EA49F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Конструктор обеспечивает инициализацию переменных, деструктор удаляет текстуру и поверхность. Имеется метод получения координат </w:t>
      </w:r>
      <w:proofErr w:type="spellStart"/>
      <w:r w:rsidRPr="001F55CE">
        <w:rPr>
          <w:rFonts w:cs="Times New Roman"/>
          <w:color w:val="333333"/>
          <w:lang w:eastAsia="ru-RU"/>
        </w:rPr>
        <w:t>SDL_Rect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getDest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), методы работы с окном 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invertWindowFlag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 xml:space="preserve">) и </w:t>
      </w:r>
      <w:proofErr w:type="spellStart"/>
      <w:r w:rsidRPr="001F55CE">
        <w:rPr>
          <w:rFonts w:cs="Times New Roman"/>
          <w:color w:val="333333"/>
          <w:lang w:eastAsia="ru-RU"/>
        </w:rPr>
        <w:t>bool</w:t>
      </w:r>
      <w:proofErr w:type="spellEnd"/>
      <w:r w:rsidRPr="001F55CE">
        <w:rPr>
          <w:rFonts w:cs="Times New Roman"/>
          <w:color w:val="333333"/>
          <w:lang w:eastAsia="ru-RU"/>
        </w:rPr>
        <w:t xml:space="preserve"> </w:t>
      </w:r>
      <w:proofErr w:type="spellStart"/>
      <w:r w:rsidRPr="001F55CE">
        <w:rPr>
          <w:rFonts w:cs="Times New Roman"/>
          <w:color w:val="333333"/>
          <w:lang w:eastAsia="ru-RU"/>
        </w:rPr>
        <w:t>getWindowFlag</w:t>
      </w:r>
      <w:proofErr w:type="spellEnd"/>
      <w:r w:rsidRPr="001F55CE">
        <w:rPr>
          <w:rFonts w:cs="Times New Roman"/>
          <w:color w:val="333333"/>
          <w:lang w:eastAsia="ru-RU"/>
        </w:rPr>
        <w:t>(</w:t>
      </w:r>
      <w:proofErr w:type="spellStart"/>
      <w:r w:rsidRPr="001F55CE">
        <w:rPr>
          <w:rFonts w:cs="Times New Roman"/>
          <w:color w:val="333333"/>
          <w:lang w:eastAsia="ru-RU"/>
        </w:rPr>
        <w:t>void</w:t>
      </w:r>
      <w:proofErr w:type="spellEnd"/>
      <w:r w:rsidRPr="001F55CE">
        <w:rPr>
          <w:rFonts w:cs="Times New Roman"/>
          <w:color w:val="333333"/>
          <w:lang w:eastAsia="ru-RU"/>
        </w:rPr>
        <w:t>) меняющие свойство режима окна и возвращающие информацию о нем.</w:t>
      </w:r>
    </w:p>
    <w:p w14:paraId="6E0E165D" w14:textId="77777777" w:rsidR="00C647FC" w:rsidRPr="001F55CE" w:rsidRDefault="00F908EE">
      <w:pPr>
        <w:pStyle w:val="2"/>
        <w:spacing w:after="0"/>
        <w:rPr>
          <w:rFonts w:cs="Times New Roman"/>
          <w:i w:val="0"/>
          <w:lang w:val="en-US"/>
        </w:rPr>
      </w:pPr>
      <w:bookmarkStart w:id="15" w:name="_Toc78110970"/>
      <w:r w:rsidRPr="001F55CE">
        <w:rPr>
          <w:rFonts w:cs="Times New Roman"/>
          <w:i w:val="0"/>
          <w:lang w:val="en-US" w:eastAsia="ru-RU"/>
        </w:rPr>
        <w:t xml:space="preserve">5.2 </w:t>
      </w:r>
      <w:r w:rsidRPr="001F55CE">
        <w:rPr>
          <w:rFonts w:cs="Times New Roman"/>
          <w:i w:val="0"/>
          <w:lang w:eastAsia="ru-RU"/>
        </w:rPr>
        <w:t>Функции</w:t>
      </w:r>
      <w:r w:rsidRPr="001F55CE">
        <w:rPr>
          <w:rFonts w:cs="Times New Roman"/>
          <w:i w:val="0"/>
          <w:lang w:val="en-US" w:eastAsia="ru-RU"/>
        </w:rPr>
        <w:t xml:space="preserve"> «</w:t>
      </w:r>
      <w:proofErr w:type="spellStart"/>
      <w:r w:rsidRPr="001F55CE">
        <w:rPr>
          <w:rFonts w:cs="Times New Roman"/>
          <w:i w:val="0"/>
          <w:lang w:val="en-US" w:eastAsia="ru-RU"/>
        </w:rPr>
        <w:t>scale_x</w:t>
      </w:r>
      <w:proofErr w:type="spellEnd"/>
      <w:r w:rsidRPr="001F55CE">
        <w:rPr>
          <w:rFonts w:cs="Times New Roman"/>
          <w:i w:val="0"/>
          <w:lang w:val="en-US" w:eastAsia="ru-RU"/>
        </w:rPr>
        <w:t xml:space="preserve">» </w:t>
      </w:r>
      <w:r w:rsidRPr="001F55CE">
        <w:rPr>
          <w:rFonts w:cs="Times New Roman"/>
          <w:i w:val="0"/>
          <w:lang w:eastAsia="ru-RU"/>
        </w:rPr>
        <w:t>и</w:t>
      </w:r>
      <w:r w:rsidRPr="001F55CE">
        <w:rPr>
          <w:rFonts w:cs="Times New Roman"/>
          <w:i w:val="0"/>
          <w:lang w:val="en-US" w:eastAsia="ru-RU"/>
        </w:rPr>
        <w:t xml:space="preserve"> «</w:t>
      </w:r>
      <w:proofErr w:type="spellStart"/>
      <w:r w:rsidRPr="001F55CE">
        <w:rPr>
          <w:rFonts w:cs="Times New Roman"/>
          <w:i w:val="0"/>
          <w:lang w:val="en-US" w:eastAsia="ru-RU"/>
        </w:rPr>
        <w:t>scale_y</w:t>
      </w:r>
      <w:proofErr w:type="spellEnd"/>
      <w:r w:rsidRPr="001F55CE">
        <w:rPr>
          <w:rFonts w:cs="Times New Roman"/>
          <w:i w:val="0"/>
          <w:lang w:val="en-US" w:eastAsia="ru-RU"/>
        </w:rPr>
        <w:t>»</w:t>
      </w:r>
      <w:bookmarkEnd w:id="15"/>
    </w:p>
    <w:p w14:paraId="2D7CED3D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Они описаны в части программы, отвечающей за отрисовку игры и позволяют масштабировать изображение при изменении размера экрана. За «эталонный» габарит экрана принято разрешение 720 на 540 пикселей.</w:t>
      </w:r>
    </w:p>
    <w:p w14:paraId="2CA615F4" w14:textId="77777777" w:rsidR="00C647FC" w:rsidRPr="001F55CE" w:rsidRDefault="00F908EE">
      <w:pPr>
        <w:pStyle w:val="2"/>
        <w:spacing w:after="0"/>
        <w:rPr>
          <w:rFonts w:cs="Times New Roman"/>
          <w:i w:val="0"/>
        </w:rPr>
      </w:pPr>
      <w:bookmarkStart w:id="16" w:name="_Toc78110971"/>
      <w:r w:rsidRPr="001F55CE">
        <w:rPr>
          <w:rFonts w:cs="Times New Roman"/>
          <w:i w:val="0"/>
          <w:lang w:eastAsia="ru-RU"/>
        </w:rPr>
        <w:t>5.3 Классы «</w:t>
      </w:r>
      <w:r w:rsidRPr="001F55CE">
        <w:rPr>
          <w:rFonts w:cs="Times New Roman"/>
          <w:i w:val="0"/>
          <w:lang w:val="en-US" w:eastAsia="ru-RU"/>
        </w:rPr>
        <w:t>Entity</w:t>
      </w:r>
      <w:r w:rsidRPr="001F55CE">
        <w:rPr>
          <w:rFonts w:cs="Times New Roman"/>
          <w:i w:val="0"/>
          <w:lang w:eastAsia="ru-RU"/>
        </w:rPr>
        <w:t>» и «</w:t>
      </w:r>
      <w:proofErr w:type="spellStart"/>
      <w:r w:rsidRPr="001F55CE">
        <w:rPr>
          <w:rFonts w:cs="Times New Roman"/>
          <w:i w:val="0"/>
          <w:lang w:eastAsia="ru-RU"/>
        </w:rPr>
        <w:t>Button</w:t>
      </w:r>
      <w:proofErr w:type="spellEnd"/>
      <w:r w:rsidRPr="001F55CE">
        <w:rPr>
          <w:rFonts w:cs="Times New Roman"/>
          <w:i w:val="0"/>
          <w:lang w:eastAsia="ru-RU"/>
        </w:rPr>
        <w:t>»</w:t>
      </w:r>
      <w:bookmarkEnd w:id="16"/>
    </w:p>
    <w:p w14:paraId="7AA4EE7B" w14:textId="77777777" w:rsidR="00C647FC" w:rsidRPr="001F55CE" w:rsidRDefault="00F908EE">
      <w:pPr>
        <w:spacing w:after="0"/>
        <w:ind w:firstLine="737"/>
        <w:rPr>
          <w:rFonts w:cs="Times New Roman"/>
        </w:rPr>
      </w:pPr>
      <w:r w:rsidRPr="001F55CE">
        <w:rPr>
          <w:rFonts w:cs="Times New Roman"/>
          <w:lang w:eastAsia="ru-RU"/>
        </w:rPr>
        <w:t xml:space="preserve">Классы, обеспечивающие корректное отображение окружения программы клиента. Класс </w:t>
      </w:r>
      <w:proofErr w:type="spellStart"/>
      <w:r w:rsidRPr="001F55CE">
        <w:rPr>
          <w:rFonts w:cs="Times New Roman"/>
          <w:lang w:eastAsia="ru-RU"/>
        </w:rPr>
        <w:t>Entity</w:t>
      </w:r>
      <w:proofErr w:type="spellEnd"/>
      <w:r w:rsidRPr="001F55CE">
        <w:rPr>
          <w:rFonts w:cs="Times New Roman"/>
          <w:lang w:eastAsia="ru-RU"/>
        </w:rPr>
        <w:t xml:space="preserve"> является основным. Его поля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x, y, </w:t>
      </w:r>
      <w:proofErr w:type="spellStart"/>
      <w:r w:rsidRPr="001F55CE">
        <w:rPr>
          <w:rFonts w:cs="Times New Roman"/>
          <w:lang w:eastAsia="ru-RU"/>
        </w:rPr>
        <w:t>width</w:t>
      </w:r>
      <w:proofErr w:type="spellEnd"/>
      <w:r w:rsidRPr="001F55CE">
        <w:rPr>
          <w:rFonts w:cs="Times New Roman"/>
          <w:lang w:eastAsia="ru-RU"/>
        </w:rPr>
        <w:t xml:space="preserve">, </w:t>
      </w:r>
      <w:proofErr w:type="spellStart"/>
      <w:r w:rsidRPr="001F55CE">
        <w:rPr>
          <w:rFonts w:cs="Times New Roman"/>
          <w:lang w:eastAsia="ru-RU"/>
        </w:rPr>
        <w:t>height</w:t>
      </w:r>
      <w:proofErr w:type="spellEnd"/>
      <w:r w:rsidRPr="001F55CE">
        <w:rPr>
          <w:rFonts w:cs="Times New Roman"/>
          <w:lang w:eastAsia="ru-RU"/>
        </w:rPr>
        <w:t xml:space="preserve"> описывают координаты и размер. Методы </w:t>
      </w:r>
      <w:proofErr w:type="spellStart"/>
      <w:r w:rsidRPr="001F55CE">
        <w:rPr>
          <w:rFonts w:cs="Times New Roman"/>
          <w:lang w:eastAsia="ru-RU"/>
        </w:rPr>
        <w:t>void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lang w:eastAsia="ru-RU"/>
        </w:rPr>
        <w:t>setPosition</w:t>
      </w:r>
      <w:proofErr w:type="spellEnd"/>
      <w:r w:rsidRPr="001F55CE">
        <w:rPr>
          <w:rFonts w:cs="Times New Roman"/>
          <w:lang w:eastAsia="ru-RU"/>
        </w:rPr>
        <w:t>(</w:t>
      </w:r>
      <w:proofErr w:type="spellStart"/>
      <w:proofErr w:type="gramEnd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X, </w:t>
      </w:r>
      <w:proofErr w:type="spellStart"/>
      <w:r w:rsidRPr="001F55CE">
        <w:rPr>
          <w:rFonts w:cs="Times New Roman"/>
          <w:lang w:eastAsia="ru-RU"/>
        </w:rPr>
        <w:t>intY</w:t>
      </w:r>
      <w:proofErr w:type="spellEnd"/>
      <w:r w:rsidRPr="001F55CE">
        <w:rPr>
          <w:rFonts w:cs="Times New Roman"/>
          <w:lang w:eastAsia="ru-RU"/>
        </w:rPr>
        <w:t xml:space="preserve">), </w:t>
      </w:r>
      <w:proofErr w:type="spellStart"/>
      <w:r w:rsidRPr="001F55CE">
        <w:rPr>
          <w:rFonts w:cs="Times New Roman"/>
          <w:lang w:eastAsia="ru-RU"/>
        </w:rPr>
        <w:t>void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setSize</w:t>
      </w:r>
      <w:proofErr w:type="spellEnd"/>
      <w:r w:rsidRPr="001F55CE">
        <w:rPr>
          <w:rFonts w:cs="Times New Roman"/>
          <w:lang w:eastAsia="ru-RU"/>
        </w:rPr>
        <w:t>(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w,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h) устанавливают значения положения и размера, инициализируя соответствующие поля, а методы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getX</w:t>
      </w:r>
      <w:proofErr w:type="spellEnd"/>
      <w:r w:rsidRPr="001F55CE">
        <w:rPr>
          <w:rFonts w:cs="Times New Roman"/>
          <w:lang w:eastAsia="ru-RU"/>
        </w:rPr>
        <w:t xml:space="preserve">(),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getY</w:t>
      </w:r>
      <w:proofErr w:type="spellEnd"/>
      <w:r w:rsidRPr="001F55CE">
        <w:rPr>
          <w:rFonts w:cs="Times New Roman"/>
          <w:lang w:eastAsia="ru-RU"/>
        </w:rPr>
        <w:t xml:space="preserve">(),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getWidth</w:t>
      </w:r>
      <w:proofErr w:type="spellEnd"/>
      <w:r w:rsidRPr="001F55CE">
        <w:rPr>
          <w:rFonts w:cs="Times New Roman"/>
          <w:lang w:eastAsia="ru-RU"/>
        </w:rPr>
        <w:t xml:space="preserve">(), 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getHeight</w:t>
      </w:r>
      <w:proofErr w:type="spellEnd"/>
      <w:r w:rsidRPr="001F55CE">
        <w:rPr>
          <w:rFonts w:cs="Times New Roman"/>
          <w:lang w:eastAsia="ru-RU"/>
        </w:rPr>
        <w:t xml:space="preserve">() дают доступ к этим полям. </w:t>
      </w:r>
      <w:proofErr w:type="spellStart"/>
      <w:r w:rsidRPr="001F55CE">
        <w:rPr>
          <w:rFonts w:cs="Times New Roman"/>
          <w:lang w:eastAsia="ru-RU"/>
        </w:rPr>
        <w:t>SDL_Rect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getRect</w:t>
      </w:r>
      <w:proofErr w:type="spellEnd"/>
      <w:r w:rsidRPr="001F55CE">
        <w:rPr>
          <w:rFonts w:cs="Times New Roman"/>
          <w:lang w:eastAsia="ru-RU"/>
        </w:rPr>
        <w:t xml:space="preserve"> конвертирует поля класса в переменную типа </w:t>
      </w:r>
      <w:proofErr w:type="spellStart"/>
      <w:r w:rsidRPr="001F55CE">
        <w:rPr>
          <w:rFonts w:cs="Times New Roman"/>
          <w:lang w:eastAsia="ru-RU"/>
        </w:rPr>
        <w:t>SDL_Rect</w:t>
      </w:r>
      <w:proofErr w:type="spellEnd"/>
      <w:r w:rsidRPr="001F55CE">
        <w:rPr>
          <w:rFonts w:cs="Times New Roman"/>
          <w:lang w:eastAsia="ru-RU"/>
        </w:rPr>
        <w:t xml:space="preserve"> и возвращают ее. </w:t>
      </w:r>
    </w:p>
    <w:p w14:paraId="245DD168" w14:textId="77777777" w:rsidR="00C647FC" w:rsidRPr="001F55CE" w:rsidRDefault="00F908EE">
      <w:pPr>
        <w:spacing w:after="0"/>
        <w:ind w:firstLine="737"/>
        <w:rPr>
          <w:rFonts w:cs="Times New Roman"/>
          <w:lang w:val="en-US"/>
        </w:rPr>
      </w:pPr>
      <w:r w:rsidRPr="001F55CE">
        <w:rPr>
          <w:rFonts w:cs="Times New Roman"/>
          <w:lang w:eastAsia="ru-RU"/>
        </w:rPr>
        <w:t xml:space="preserve">Класс </w:t>
      </w:r>
      <w:proofErr w:type="spellStart"/>
      <w:r w:rsidRPr="001F55CE">
        <w:rPr>
          <w:rFonts w:cs="Times New Roman"/>
          <w:lang w:eastAsia="ru-RU"/>
        </w:rPr>
        <w:t>Button</w:t>
      </w:r>
      <w:proofErr w:type="spellEnd"/>
      <w:r w:rsidRPr="001F55CE">
        <w:rPr>
          <w:rFonts w:cs="Times New Roman"/>
          <w:lang w:eastAsia="ru-RU"/>
        </w:rPr>
        <w:t xml:space="preserve"> наследуется от класса </w:t>
      </w:r>
      <w:proofErr w:type="spellStart"/>
      <w:r w:rsidRPr="001F55CE">
        <w:rPr>
          <w:rFonts w:cs="Times New Roman"/>
          <w:lang w:eastAsia="ru-RU"/>
        </w:rPr>
        <w:t>Entity</w:t>
      </w:r>
      <w:proofErr w:type="spellEnd"/>
      <w:r w:rsidRPr="001F55CE">
        <w:rPr>
          <w:rFonts w:cs="Times New Roman"/>
          <w:lang w:eastAsia="ru-RU"/>
        </w:rPr>
        <w:t xml:space="preserve">, описывает кнопку. У него есть дополнительное поле </w:t>
      </w:r>
      <w:proofErr w:type="spellStart"/>
      <w:r w:rsidRPr="001F55CE">
        <w:rPr>
          <w:rFonts w:cs="Times New Roman"/>
          <w:lang w:eastAsia="ru-RU"/>
        </w:rPr>
        <w:t>string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text</w:t>
      </w:r>
      <w:proofErr w:type="spellEnd"/>
      <w:r w:rsidRPr="001F55CE">
        <w:rPr>
          <w:rFonts w:cs="Times New Roman"/>
          <w:lang w:eastAsia="ru-RU"/>
        </w:rPr>
        <w:t>, в котором хранится текст текущей кнопки. Конструктор класса без параметров инициализирует строки и положения базовыми величинами (нули и пустая строка), конструктор с параметрами принима</w:t>
      </w:r>
      <w:r w:rsidRPr="001F55CE">
        <w:rPr>
          <w:rFonts w:cs="Times New Roman"/>
          <w:lang w:eastAsia="ru-RU"/>
        </w:rPr>
        <w:lastRenderedPageBreak/>
        <w:t xml:space="preserve">ет на вход значения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X,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Y, </w:t>
      </w:r>
      <w:proofErr w:type="spellStart"/>
      <w:r w:rsidRPr="001F55CE">
        <w:rPr>
          <w:rFonts w:cs="Times New Roman"/>
          <w:lang w:eastAsia="ru-RU"/>
        </w:rPr>
        <w:t>int</w:t>
      </w:r>
      <w:proofErr w:type="spellEnd"/>
      <w:r w:rsidRPr="001F55CE">
        <w:rPr>
          <w:rFonts w:cs="Times New Roman"/>
          <w:lang w:eastAsia="ru-RU"/>
        </w:rPr>
        <w:t xml:space="preserve"> w, </w:t>
      </w:r>
      <w:proofErr w:type="spellStart"/>
      <w:r w:rsidRPr="001F55CE">
        <w:rPr>
          <w:rFonts w:cs="Times New Roman"/>
          <w:lang w:eastAsia="ru-RU"/>
        </w:rPr>
        <w:t>unt</w:t>
      </w:r>
      <w:proofErr w:type="spellEnd"/>
      <w:r w:rsidRPr="001F55CE">
        <w:rPr>
          <w:rFonts w:cs="Times New Roman"/>
          <w:lang w:eastAsia="ru-RU"/>
        </w:rPr>
        <w:t xml:space="preserve"> h, </w:t>
      </w:r>
      <w:proofErr w:type="spellStart"/>
      <w:r w:rsidRPr="001F55CE">
        <w:rPr>
          <w:rFonts w:cs="Times New Roman"/>
          <w:lang w:eastAsia="ru-RU"/>
        </w:rPr>
        <w:t>string</w:t>
      </w:r>
      <w:proofErr w:type="spellEnd"/>
      <w:r w:rsidRPr="001F55CE">
        <w:rPr>
          <w:rFonts w:cs="Times New Roman"/>
          <w:lang w:eastAsia="ru-RU"/>
        </w:rPr>
        <w:t xml:space="preserve"> Text и инициализирует ими соответствующие поля. Методы </w:t>
      </w:r>
      <w:proofErr w:type="spellStart"/>
      <w:r w:rsidRPr="001F55CE">
        <w:rPr>
          <w:rFonts w:cs="Times New Roman"/>
          <w:lang w:eastAsia="ru-RU"/>
        </w:rPr>
        <w:t>void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proofErr w:type="gramStart"/>
      <w:r w:rsidRPr="001F55CE">
        <w:rPr>
          <w:rFonts w:cs="Times New Roman"/>
          <w:lang w:eastAsia="ru-RU"/>
        </w:rPr>
        <w:t>setText</w:t>
      </w:r>
      <w:proofErr w:type="spellEnd"/>
      <w:r w:rsidRPr="001F55CE">
        <w:rPr>
          <w:rFonts w:cs="Times New Roman"/>
          <w:lang w:eastAsia="ru-RU"/>
        </w:rPr>
        <w:t>(</w:t>
      </w:r>
      <w:proofErr w:type="spellStart"/>
      <w:proofErr w:type="gramEnd"/>
      <w:r w:rsidRPr="001F55CE">
        <w:rPr>
          <w:rFonts w:cs="Times New Roman"/>
          <w:lang w:eastAsia="ru-RU"/>
        </w:rPr>
        <w:t>string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text</w:t>
      </w:r>
      <w:proofErr w:type="spellEnd"/>
      <w:r w:rsidRPr="001F55CE">
        <w:rPr>
          <w:rFonts w:cs="Times New Roman"/>
          <w:lang w:eastAsia="ru-RU"/>
        </w:rPr>
        <w:t xml:space="preserve">) и </w:t>
      </w:r>
      <w:proofErr w:type="spellStart"/>
      <w:r w:rsidRPr="001F55CE">
        <w:rPr>
          <w:rFonts w:cs="Times New Roman"/>
          <w:lang w:eastAsia="ru-RU"/>
        </w:rPr>
        <w:t>string</w:t>
      </w:r>
      <w:proofErr w:type="spellEnd"/>
      <w:r w:rsidRPr="001F55CE">
        <w:rPr>
          <w:rFonts w:cs="Times New Roman"/>
          <w:lang w:eastAsia="ru-RU"/>
        </w:rPr>
        <w:t xml:space="preserve"> </w:t>
      </w:r>
      <w:proofErr w:type="spellStart"/>
      <w:r w:rsidRPr="001F55CE">
        <w:rPr>
          <w:rFonts w:cs="Times New Roman"/>
          <w:lang w:eastAsia="ru-RU"/>
        </w:rPr>
        <w:t>getText</w:t>
      </w:r>
      <w:proofErr w:type="spellEnd"/>
      <w:r w:rsidRPr="001F55CE">
        <w:rPr>
          <w:rFonts w:cs="Times New Roman"/>
          <w:lang w:eastAsia="ru-RU"/>
        </w:rPr>
        <w:t>() устанавливают текст и возвращают содержимое соответствующего поля класса. Метод</w:t>
      </w:r>
      <w:r w:rsidRPr="001F55CE">
        <w:rPr>
          <w:rFonts w:cs="Times New Roman"/>
          <w:lang w:val="en-US" w:eastAsia="ru-RU"/>
        </w:rPr>
        <w:t xml:space="preserve"> void </w:t>
      </w:r>
      <w:proofErr w:type="gramStart"/>
      <w:r w:rsidRPr="001F55CE">
        <w:rPr>
          <w:rFonts w:cs="Times New Roman"/>
          <w:lang w:val="en-US" w:eastAsia="ru-RU"/>
        </w:rPr>
        <w:t>draw(</w:t>
      </w:r>
      <w:proofErr w:type="spellStart"/>
      <w:proofErr w:type="gramEnd"/>
      <w:r w:rsidRPr="001F55CE">
        <w:rPr>
          <w:rFonts w:cs="Times New Roman"/>
          <w:lang w:val="en-US" w:eastAsia="ru-RU"/>
        </w:rPr>
        <w:t>SDL_Renderer</w:t>
      </w:r>
      <w:proofErr w:type="spellEnd"/>
      <w:r w:rsidRPr="001F55CE">
        <w:rPr>
          <w:rFonts w:cs="Times New Roman"/>
          <w:lang w:val="en-US" w:eastAsia="ru-RU"/>
        </w:rPr>
        <w:t xml:space="preserve"> renderer, </w:t>
      </w:r>
      <w:proofErr w:type="spellStart"/>
      <w:r w:rsidRPr="001F55CE">
        <w:rPr>
          <w:rFonts w:cs="Times New Roman"/>
          <w:lang w:val="en-US" w:eastAsia="ru-RU"/>
        </w:rPr>
        <w:t>SDL_Color</w:t>
      </w:r>
      <w:proofErr w:type="spellEnd"/>
      <w:r w:rsidRPr="001F55CE">
        <w:rPr>
          <w:rFonts w:cs="Times New Roman"/>
          <w:lang w:val="en-US" w:eastAsia="ru-RU"/>
        </w:rPr>
        <w:t xml:space="preserve"> color, </w:t>
      </w:r>
      <w:proofErr w:type="spellStart"/>
      <w:r w:rsidRPr="001F55CE">
        <w:rPr>
          <w:rFonts w:cs="Times New Roman"/>
          <w:lang w:val="en-US" w:eastAsia="ru-RU"/>
        </w:rPr>
        <w:t>TTF_Font</w:t>
      </w:r>
      <w:proofErr w:type="spellEnd"/>
      <w:r w:rsidRPr="001F55CE">
        <w:rPr>
          <w:rFonts w:cs="Times New Roman"/>
          <w:lang w:val="en-US" w:eastAsia="ru-RU"/>
        </w:rPr>
        <w:t xml:space="preserve"> font, </w:t>
      </w:r>
      <w:proofErr w:type="spellStart"/>
      <w:r w:rsidRPr="001F55CE">
        <w:rPr>
          <w:rFonts w:cs="Times New Roman"/>
          <w:lang w:val="en-US" w:eastAsia="ru-RU"/>
        </w:rPr>
        <w:t>SDL_Color</w:t>
      </w:r>
      <w:proofErr w:type="spellEnd"/>
      <w:r w:rsidRPr="001F55CE">
        <w:rPr>
          <w:rFonts w:cs="Times New Roman"/>
          <w:lang w:val="en-US" w:eastAsia="ru-RU"/>
        </w:rPr>
        <w:t xml:space="preserve"> </w:t>
      </w:r>
      <w:proofErr w:type="spellStart"/>
      <w:r w:rsidRPr="001F55CE">
        <w:rPr>
          <w:rFonts w:cs="Times New Roman"/>
          <w:lang w:val="en-US" w:eastAsia="ru-RU"/>
        </w:rPr>
        <w:t>textColor</w:t>
      </w:r>
      <w:proofErr w:type="spellEnd"/>
      <w:r w:rsidRPr="001F55CE">
        <w:rPr>
          <w:rFonts w:cs="Times New Roman"/>
          <w:lang w:val="en-US" w:eastAsia="ru-RU"/>
        </w:rPr>
        <w:t xml:space="preserve">) </w:t>
      </w:r>
      <w:r w:rsidRPr="001F55CE">
        <w:rPr>
          <w:rFonts w:cs="Times New Roman"/>
          <w:lang w:eastAsia="ru-RU"/>
        </w:rPr>
        <w:t>прорисовывает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кнопку</w:t>
      </w:r>
      <w:r w:rsidRPr="001F55CE">
        <w:rPr>
          <w:rFonts w:cs="Times New Roman"/>
          <w:lang w:val="en-US" w:eastAsia="ru-RU"/>
        </w:rPr>
        <w:t xml:space="preserve">. </w:t>
      </w:r>
      <w:r w:rsidRPr="001F55CE">
        <w:rPr>
          <w:rFonts w:cs="Times New Roman"/>
          <w:lang w:eastAsia="ru-RU"/>
        </w:rPr>
        <w:t>Для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его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реализации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необходимы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функции</w:t>
      </w:r>
      <w:r w:rsidRPr="001F55CE">
        <w:rPr>
          <w:rFonts w:cs="Times New Roman"/>
          <w:lang w:val="en-US" w:eastAsia="ru-RU"/>
        </w:rPr>
        <w:t xml:space="preserve"> void </w:t>
      </w:r>
      <w:proofErr w:type="spellStart"/>
      <w:proofErr w:type="gramStart"/>
      <w:r w:rsidRPr="001F55CE">
        <w:rPr>
          <w:rFonts w:cs="Times New Roman"/>
          <w:lang w:val="en-US" w:eastAsia="ru-RU"/>
        </w:rPr>
        <w:t>drawRect</w:t>
      </w:r>
      <w:proofErr w:type="spellEnd"/>
      <w:r w:rsidRPr="001F55CE">
        <w:rPr>
          <w:rFonts w:cs="Times New Roman"/>
          <w:lang w:val="en-US" w:eastAsia="ru-RU"/>
        </w:rPr>
        <w:t>(</w:t>
      </w:r>
      <w:proofErr w:type="spellStart"/>
      <w:proofErr w:type="gramEnd"/>
      <w:r w:rsidRPr="001F55CE">
        <w:rPr>
          <w:rFonts w:cs="Times New Roman"/>
          <w:lang w:val="en-US" w:eastAsia="ru-RU"/>
        </w:rPr>
        <w:t>SDL_Renderer</w:t>
      </w:r>
      <w:proofErr w:type="spellEnd"/>
      <w:r w:rsidRPr="001F55CE">
        <w:rPr>
          <w:rFonts w:cs="Times New Roman"/>
          <w:lang w:val="en-US" w:eastAsia="ru-RU"/>
        </w:rPr>
        <w:t xml:space="preserve"> renderer, int x1, int y1, int w, int h, </w:t>
      </w:r>
      <w:proofErr w:type="spellStart"/>
      <w:r w:rsidRPr="001F55CE">
        <w:rPr>
          <w:rFonts w:cs="Times New Roman"/>
          <w:lang w:val="en-US" w:eastAsia="ru-RU"/>
        </w:rPr>
        <w:t>SDL_Color</w:t>
      </w:r>
      <w:proofErr w:type="spellEnd"/>
      <w:r w:rsidRPr="001F55CE">
        <w:rPr>
          <w:rFonts w:cs="Times New Roman"/>
          <w:lang w:val="en-US" w:eastAsia="ru-RU"/>
        </w:rPr>
        <w:t xml:space="preserve"> color)  </w:t>
      </w:r>
      <w:r w:rsidRPr="001F55CE">
        <w:rPr>
          <w:rFonts w:cs="Times New Roman"/>
          <w:lang w:eastAsia="ru-RU"/>
        </w:rPr>
        <w:t>и</w:t>
      </w:r>
      <w:r w:rsidRPr="001F55CE">
        <w:rPr>
          <w:rFonts w:cs="Times New Roman"/>
          <w:lang w:val="en-US" w:eastAsia="ru-RU"/>
        </w:rPr>
        <w:t xml:space="preserve"> void </w:t>
      </w:r>
      <w:proofErr w:type="spellStart"/>
      <w:r w:rsidRPr="001F55CE">
        <w:rPr>
          <w:rFonts w:cs="Times New Roman"/>
          <w:lang w:val="en-US" w:eastAsia="ru-RU"/>
        </w:rPr>
        <w:t>drawText</w:t>
      </w:r>
      <w:proofErr w:type="spellEnd"/>
      <w:r w:rsidRPr="001F55CE">
        <w:rPr>
          <w:rFonts w:cs="Times New Roman"/>
          <w:lang w:val="en-US" w:eastAsia="ru-RU"/>
        </w:rPr>
        <w:t>(</w:t>
      </w:r>
      <w:proofErr w:type="spellStart"/>
      <w:r w:rsidRPr="001F55CE">
        <w:rPr>
          <w:rFonts w:cs="Times New Roman"/>
          <w:lang w:val="en-US" w:eastAsia="ru-RU"/>
        </w:rPr>
        <w:t>SDL_Renderer</w:t>
      </w:r>
      <w:proofErr w:type="spellEnd"/>
      <w:r w:rsidRPr="001F55CE">
        <w:rPr>
          <w:rFonts w:cs="Times New Roman"/>
          <w:lang w:val="en-US" w:eastAsia="ru-RU"/>
        </w:rPr>
        <w:t xml:space="preserve">* renderer, </w:t>
      </w:r>
      <w:proofErr w:type="spellStart"/>
      <w:r w:rsidRPr="001F55CE">
        <w:rPr>
          <w:rFonts w:cs="Times New Roman"/>
          <w:lang w:val="en-US" w:eastAsia="ru-RU"/>
        </w:rPr>
        <w:t>TTF_Font</w:t>
      </w:r>
      <w:proofErr w:type="spellEnd"/>
      <w:r w:rsidRPr="001F55CE">
        <w:rPr>
          <w:rFonts w:cs="Times New Roman"/>
          <w:lang w:val="en-US" w:eastAsia="ru-RU"/>
        </w:rPr>
        <w:t xml:space="preserve">* font, int x, int y, const char* text, </w:t>
      </w:r>
      <w:proofErr w:type="spellStart"/>
      <w:r w:rsidRPr="001F55CE">
        <w:rPr>
          <w:rFonts w:cs="Times New Roman"/>
          <w:lang w:val="en-US" w:eastAsia="ru-RU"/>
        </w:rPr>
        <w:t>SDL_Color</w:t>
      </w:r>
      <w:proofErr w:type="spellEnd"/>
      <w:r w:rsidRPr="001F55CE">
        <w:rPr>
          <w:rFonts w:cs="Times New Roman"/>
          <w:lang w:val="en-US" w:eastAsia="ru-RU"/>
        </w:rPr>
        <w:t xml:space="preserve"> color), </w:t>
      </w:r>
      <w:r w:rsidRPr="001F55CE">
        <w:rPr>
          <w:rFonts w:cs="Times New Roman"/>
          <w:lang w:eastAsia="ru-RU"/>
        </w:rPr>
        <w:t>рисующие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прямоугольник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и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выводящие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текст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на</w:t>
      </w:r>
      <w:r w:rsidRPr="001F55CE">
        <w:rPr>
          <w:rFonts w:cs="Times New Roman"/>
          <w:lang w:val="en-US" w:eastAsia="ru-RU"/>
        </w:rPr>
        <w:t xml:space="preserve"> </w:t>
      </w:r>
      <w:r w:rsidRPr="001F55CE">
        <w:rPr>
          <w:rFonts w:cs="Times New Roman"/>
          <w:lang w:eastAsia="ru-RU"/>
        </w:rPr>
        <w:t>экран</w:t>
      </w:r>
      <w:r w:rsidRPr="001F55CE">
        <w:rPr>
          <w:rFonts w:cs="Times New Roman"/>
          <w:lang w:val="en-US" w:eastAsia="ru-RU"/>
        </w:rPr>
        <w:t>.</w:t>
      </w:r>
    </w:p>
    <w:p w14:paraId="3E374BD6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val="en-US" w:eastAsia="ru-RU"/>
        </w:rPr>
      </w:pPr>
      <w:r w:rsidRPr="001F55CE">
        <w:rPr>
          <w:rFonts w:cs="Times New Roman"/>
          <w:lang w:val="en-US"/>
        </w:rPr>
        <w:br w:type="page"/>
      </w:r>
    </w:p>
    <w:p w14:paraId="6A652E66" w14:textId="77777777" w:rsidR="00C647FC" w:rsidRPr="001F55CE" w:rsidRDefault="00F908EE">
      <w:pPr>
        <w:pStyle w:val="1"/>
        <w:spacing w:after="0"/>
        <w:rPr>
          <w:rFonts w:cs="Times New Roman"/>
          <w:lang w:eastAsia="ru-RU"/>
        </w:rPr>
      </w:pPr>
      <w:bookmarkStart w:id="17" w:name="_Toc78110972"/>
      <w:r w:rsidRPr="001F55CE">
        <w:rPr>
          <w:rFonts w:cs="Times New Roman"/>
          <w:lang w:eastAsia="ru-RU"/>
        </w:rPr>
        <w:lastRenderedPageBreak/>
        <w:t>6 Внешний вид запущенной программы</w:t>
      </w:r>
      <w:bookmarkEnd w:id="17"/>
    </w:p>
    <w:p w14:paraId="46B20134" w14:textId="77777777" w:rsidR="00C647FC" w:rsidRPr="001F55CE" w:rsidRDefault="00F908EE">
      <w:pPr>
        <w:pStyle w:val="2"/>
        <w:spacing w:after="0"/>
        <w:rPr>
          <w:rFonts w:cs="Times New Roman"/>
          <w:i w:val="0"/>
          <w:lang w:eastAsia="ru-RU"/>
        </w:rPr>
      </w:pPr>
      <w:bookmarkStart w:id="18" w:name="_Toc78110973"/>
      <w:r w:rsidRPr="001F55CE">
        <w:rPr>
          <w:rFonts w:cs="Times New Roman"/>
          <w:i w:val="0"/>
          <w:lang w:eastAsia="ru-RU"/>
        </w:rPr>
        <w:t>6.1 Меню</w:t>
      </w:r>
      <w:bookmarkEnd w:id="18"/>
    </w:p>
    <w:p w14:paraId="35E51549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При запуске программы пользователю показывается меню игры с пунктами «начать игру», «помощь», «выйти». Изображения работы меню представлено на рисунках 1 и 2.</w:t>
      </w:r>
    </w:p>
    <w:p w14:paraId="306E72DA" w14:textId="2E2FC2F1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noProof/>
        </w:rPr>
        <w:drawing>
          <wp:anchor distT="0" distB="0" distL="0" distR="0" simplePos="0" relativeHeight="251652608" behindDoc="0" locked="0" layoutInCell="1" allowOverlap="1" wp14:anchorId="6DD90040" wp14:editId="38EB83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760" cy="3166745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55CE">
        <w:rPr>
          <w:rFonts w:cs="Times New Roman"/>
          <w:color w:val="333333"/>
          <w:lang w:eastAsia="ru-RU"/>
        </w:rPr>
        <w:t xml:space="preserve">Рисунок 1 </w:t>
      </w:r>
      <w:r w:rsidR="00046F23" w:rsidRPr="001F55CE">
        <w:rPr>
          <w:rFonts w:cs="Times New Roman"/>
          <w:color w:val="333333"/>
          <w:lang w:eastAsia="ru-RU"/>
        </w:rPr>
        <w:t>—</w:t>
      </w:r>
      <w:r w:rsidRPr="001F55CE">
        <w:rPr>
          <w:rFonts w:cs="Times New Roman"/>
          <w:color w:val="333333"/>
          <w:lang w:eastAsia="ru-RU"/>
        </w:rPr>
        <w:t xml:space="preserve"> внешний вид заставки</w:t>
      </w:r>
    </w:p>
    <w:p w14:paraId="1838ED2A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noProof/>
        </w:rPr>
        <w:drawing>
          <wp:anchor distT="0" distB="0" distL="0" distR="0" simplePos="0" relativeHeight="251656704" behindDoc="0" locked="0" layoutInCell="1" allowOverlap="1" wp14:anchorId="3E103211" wp14:editId="0E5D78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5120" cy="324040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55CE">
        <w:rPr>
          <w:rFonts w:cs="Times New Roman"/>
          <w:color w:val="333333"/>
          <w:lang w:eastAsia="ru-RU"/>
        </w:rPr>
        <w:t>Рисунок 2 — процесс выбора пункта меню</w:t>
      </w:r>
    </w:p>
    <w:p w14:paraId="5AEF212C" w14:textId="77777777" w:rsidR="00C647FC" w:rsidRPr="001F55CE" w:rsidRDefault="00F908EE">
      <w:pPr>
        <w:pStyle w:val="2"/>
        <w:spacing w:after="0"/>
        <w:rPr>
          <w:rFonts w:cs="Times New Roman"/>
          <w:i w:val="0"/>
          <w:lang w:eastAsia="ru-RU"/>
        </w:rPr>
      </w:pPr>
      <w:bookmarkStart w:id="19" w:name="_Toc78110974"/>
      <w:r w:rsidRPr="001F55CE">
        <w:rPr>
          <w:rFonts w:cs="Times New Roman"/>
          <w:i w:val="0"/>
          <w:lang w:eastAsia="ru-RU"/>
        </w:rPr>
        <w:lastRenderedPageBreak/>
        <w:t>6.2 Помощь</w:t>
      </w:r>
      <w:bookmarkEnd w:id="19"/>
    </w:p>
    <w:p w14:paraId="22D888AD" w14:textId="77777777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color w:val="333333"/>
          <w:lang w:eastAsia="ru-RU"/>
        </w:rPr>
        <w:t>При выборе пункта меню «помощь» выводится справка об игре с содержанием ее правил. Это представлено на рисунке 3.</w:t>
      </w:r>
    </w:p>
    <w:p w14:paraId="680019B4" w14:textId="77777777" w:rsidR="00C647FC" w:rsidRPr="001F55CE" w:rsidRDefault="00F908EE">
      <w:pPr>
        <w:spacing w:after="0"/>
        <w:ind w:firstLine="709"/>
        <w:jc w:val="left"/>
        <w:rPr>
          <w:rFonts w:cs="Times New Roman"/>
        </w:rPr>
      </w:pPr>
      <w:r w:rsidRPr="001F55CE">
        <w:rPr>
          <w:rFonts w:cs="Times New Roman"/>
          <w:noProof/>
        </w:rPr>
        <w:drawing>
          <wp:anchor distT="0" distB="0" distL="0" distR="0" simplePos="0" relativeHeight="251660800" behindDoc="0" locked="0" layoutInCell="1" allowOverlap="1" wp14:anchorId="32E7039B" wp14:editId="63821C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290" cy="379539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55CE">
        <w:rPr>
          <w:rFonts w:cs="Times New Roman"/>
        </w:rPr>
        <w:t>Рисунок 3 — вывод правил игры на экран</w:t>
      </w:r>
    </w:p>
    <w:p w14:paraId="66E70BD2" w14:textId="77777777" w:rsidR="00C647FC" w:rsidRPr="001F55CE" w:rsidRDefault="00F908EE">
      <w:pPr>
        <w:pStyle w:val="2"/>
        <w:spacing w:after="0"/>
        <w:rPr>
          <w:rFonts w:cs="Times New Roman"/>
          <w:i w:val="0"/>
          <w:lang w:eastAsia="ru-RU"/>
        </w:rPr>
      </w:pPr>
      <w:bookmarkStart w:id="20" w:name="_Toc78110975"/>
      <w:r w:rsidRPr="001F55CE">
        <w:rPr>
          <w:rFonts w:cs="Times New Roman"/>
          <w:i w:val="0"/>
          <w:lang w:eastAsia="ru-RU"/>
        </w:rPr>
        <w:t>6.3 Игровой процесс</w:t>
      </w:r>
      <w:bookmarkEnd w:id="20"/>
    </w:p>
    <w:p w14:paraId="578CD32B" w14:textId="26F70476" w:rsidR="0016468E" w:rsidRPr="001F55CE" w:rsidRDefault="00F908EE" w:rsidP="0016468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>При выборе пункта меню «начать игру» пользователям выводится поле. У одного игрока поле справа, у другого игрока поле слева, как это показано на рисунке 4.</w:t>
      </w:r>
      <w:r w:rsidR="0016468E" w:rsidRPr="001F55CE">
        <w:rPr>
          <w:rFonts w:cs="Times New Roman"/>
        </w:rPr>
        <w:t xml:space="preserve"> Если соединение все еще устанавливается, то пользователь видит сообщение о соединении с сервером, что продемонстрировано на рисунке 5.</w:t>
      </w:r>
    </w:p>
    <w:p w14:paraId="5C7C663B" w14:textId="1EE31784" w:rsidR="0016468E" w:rsidRPr="001F55CE" w:rsidRDefault="0016468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noProof/>
        </w:rPr>
        <w:lastRenderedPageBreak/>
        <w:drawing>
          <wp:inline distT="0" distB="0" distL="0" distR="0" wp14:anchorId="0909E86A" wp14:editId="7CD77C12">
            <wp:extent cx="4996180" cy="31320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094" cy="31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C44" w14:textId="0BA88ED6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>Рисунок 4 — игровые среды игроков, поток сообщений сервера</w:t>
      </w:r>
    </w:p>
    <w:p w14:paraId="6D197729" w14:textId="5259EF90" w:rsidR="0016468E" w:rsidRPr="001F55CE" w:rsidRDefault="0016468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noProof/>
        </w:rPr>
        <w:drawing>
          <wp:inline distT="0" distB="0" distL="0" distR="0" wp14:anchorId="3D8649C4" wp14:editId="11773153">
            <wp:extent cx="4996180" cy="42756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71" cy="42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50BC" w14:textId="01FE7563" w:rsidR="0016468E" w:rsidRPr="001F55CE" w:rsidRDefault="0016468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Рисунок 5 </w:t>
      </w:r>
      <w:r w:rsidR="00046F23" w:rsidRPr="001F55CE">
        <w:rPr>
          <w:rFonts w:cs="Times New Roman"/>
          <w:color w:val="333333"/>
          <w:lang w:eastAsia="ru-RU"/>
        </w:rPr>
        <w:t>—</w:t>
      </w:r>
      <w:r w:rsidRPr="001F55CE">
        <w:rPr>
          <w:rFonts w:cs="Times New Roman"/>
          <w:color w:val="333333"/>
          <w:lang w:eastAsia="ru-RU"/>
        </w:rPr>
        <w:t xml:space="preserve"> демонстрация продолжительного соединения с сервером</w:t>
      </w:r>
    </w:p>
    <w:p w14:paraId="0957AD12" w14:textId="1ECB1701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</w:rPr>
        <w:t xml:space="preserve">Игра начинается с расстановки кораблей. Процесс расстановки кораблей показан на рисунках </w:t>
      </w:r>
      <w:r w:rsidR="0016468E" w:rsidRPr="001F55CE">
        <w:rPr>
          <w:rFonts w:cs="Times New Roman"/>
        </w:rPr>
        <w:t>6</w:t>
      </w:r>
      <w:r w:rsidRPr="001F55CE">
        <w:rPr>
          <w:rFonts w:cs="Times New Roman"/>
        </w:rPr>
        <w:t xml:space="preserve">, </w:t>
      </w:r>
      <w:r w:rsidR="0016468E" w:rsidRPr="001F55CE">
        <w:rPr>
          <w:rFonts w:cs="Times New Roman"/>
        </w:rPr>
        <w:t>7</w:t>
      </w:r>
      <w:r w:rsidRPr="001F55CE">
        <w:rPr>
          <w:rFonts w:cs="Times New Roman"/>
        </w:rPr>
        <w:t>. На них продемонстрировано перетаскивание кораблей из области «хранения» на поле, поворот, а также поток сообщений сервера</w:t>
      </w:r>
    </w:p>
    <w:p w14:paraId="73BC13F7" w14:textId="77777777" w:rsidR="0016468E" w:rsidRPr="001F55CE" w:rsidRDefault="0016468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noProof/>
        </w:rPr>
        <w:lastRenderedPageBreak/>
        <w:drawing>
          <wp:inline distT="0" distB="0" distL="0" distR="0" wp14:anchorId="1D2090A8" wp14:editId="5BDA7260">
            <wp:extent cx="5253355" cy="32605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470" cy="32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025" w14:textId="6662B4B9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</w:rPr>
        <w:t xml:space="preserve">Рисунок </w:t>
      </w:r>
      <w:r w:rsidR="0016468E" w:rsidRPr="001F55CE">
        <w:rPr>
          <w:rFonts w:cs="Times New Roman"/>
        </w:rPr>
        <w:t>6</w:t>
      </w:r>
      <w:r w:rsidRPr="001F55CE">
        <w:rPr>
          <w:rFonts w:cs="Times New Roman"/>
        </w:rPr>
        <w:t xml:space="preserve"> — процесс перетаскивания корабля на поле</w:t>
      </w:r>
    </w:p>
    <w:p w14:paraId="09058D90" w14:textId="425FD3FD" w:rsidR="0016468E" w:rsidRPr="001F55CE" w:rsidRDefault="0016468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  <w:noProof/>
        </w:rPr>
        <w:drawing>
          <wp:inline distT="0" distB="0" distL="0" distR="0" wp14:anchorId="715464FA" wp14:editId="01DC3C5F">
            <wp:extent cx="5329555" cy="33283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993" cy="33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2F5F" w14:textId="7F3E02FD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</w:rPr>
        <w:t>Рисунок 7 — окончание этапа расстановки кораблей</w:t>
      </w:r>
    </w:p>
    <w:p w14:paraId="4FAE0542" w14:textId="25BFDEAA" w:rsidR="009F6455" w:rsidRPr="001F55CE" w:rsidRDefault="009F6455" w:rsidP="009F6455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Процесс выстрелов показан на рисунке 8. Сначала стреляет один игрок, после его промаха (точка на карте) ход передается другому игроку.</w:t>
      </w:r>
    </w:p>
    <w:p w14:paraId="4CCDD961" w14:textId="32A4786F" w:rsidR="009F6455" w:rsidRPr="001F55CE" w:rsidRDefault="009F6455" w:rsidP="009F6455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noProof/>
        </w:rPr>
        <w:lastRenderedPageBreak/>
        <w:drawing>
          <wp:inline distT="0" distB="0" distL="0" distR="0" wp14:anchorId="3D059808" wp14:editId="57F37A37">
            <wp:extent cx="5281930" cy="3295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881" cy="33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F5BD" w14:textId="421568EF" w:rsidR="009F6455" w:rsidRPr="001F55CE" w:rsidRDefault="009F6455" w:rsidP="009F6455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Рисунок 8 </w:t>
      </w:r>
      <w:r w:rsidR="00046F23" w:rsidRPr="001F55CE">
        <w:rPr>
          <w:rFonts w:cs="Times New Roman"/>
          <w:color w:val="333333"/>
          <w:lang w:eastAsia="ru-RU"/>
        </w:rPr>
        <w:t>—</w:t>
      </w:r>
      <w:r w:rsidRPr="001F55CE">
        <w:rPr>
          <w:rFonts w:cs="Times New Roman"/>
          <w:color w:val="333333"/>
          <w:lang w:eastAsia="ru-RU"/>
        </w:rPr>
        <w:t xml:space="preserve"> выстрелы: удачные (крестики) и промахи (точки)</w:t>
      </w:r>
    </w:p>
    <w:p w14:paraId="28AC810B" w14:textId="0CDE82D3" w:rsidR="009F6455" w:rsidRPr="001F55CE" w:rsidRDefault="009F6455" w:rsidP="009F6455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Игра заканчивается, когда у одного из игроков заканчиваются корабли. При окончании игры показываются сообщения, продемонстрированные на рисунке 9.</w:t>
      </w:r>
    </w:p>
    <w:p w14:paraId="4F4D859C" w14:textId="3F580A0A" w:rsidR="009F6455" w:rsidRPr="001F55CE" w:rsidRDefault="009F6455" w:rsidP="009F6455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noProof/>
        </w:rPr>
        <w:drawing>
          <wp:inline distT="0" distB="0" distL="0" distR="0" wp14:anchorId="331DABF1" wp14:editId="6E474612">
            <wp:extent cx="5338478" cy="33610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881" cy="33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4C3" w14:textId="7C2E265E" w:rsidR="00C647FC" w:rsidRPr="001F55CE" w:rsidRDefault="009F6455" w:rsidP="009F6455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 xml:space="preserve">Рисунок 9 </w:t>
      </w:r>
      <w:r w:rsidR="00046F23" w:rsidRPr="001F55CE">
        <w:rPr>
          <w:rFonts w:cs="Times New Roman"/>
          <w:color w:val="333333"/>
          <w:lang w:eastAsia="ru-RU"/>
        </w:rPr>
        <w:t>—</w:t>
      </w:r>
      <w:r w:rsidRPr="001F55CE">
        <w:rPr>
          <w:rFonts w:cs="Times New Roman"/>
          <w:color w:val="333333"/>
          <w:lang w:eastAsia="ru-RU"/>
        </w:rPr>
        <w:t xml:space="preserve"> конец игры</w:t>
      </w:r>
    </w:p>
    <w:p w14:paraId="78DF2691" w14:textId="736B7F34" w:rsidR="00C647FC" w:rsidRPr="001F55CE" w:rsidRDefault="009F6455">
      <w:pPr>
        <w:pStyle w:val="2"/>
        <w:spacing w:after="0"/>
        <w:rPr>
          <w:rFonts w:cs="Times New Roman"/>
          <w:i w:val="0"/>
          <w:lang w:eastAsia="ru-RU"/>
        </w:rPr>
      </w:pPr>
      <w:bookmarkStart w:id="21" w:name="_Toc78110976"/>
      <w:r w:rsidRPr="001F55CE">
        <w:rPr>
          <w:rFonts w:cs="Times New Roman"/>
          <w:i w:val="0"/>
          <w:lang w:eastAsia="ru-RU"/>
        </w:rPr>
        <w:t>6.5</w:t>
      </w:r>
      <w:r w:rsidR="00F908EE" w:rsidRPr="001F55CE">
        <w:rPr>
          <w:rFonts w:cs="Times New Roman"/>
          <w:i w:val="0"/>
          <w:lang w:eastAsia="ru-RU"/>
        </w:rPr>
        <w:t xml:space="preserve"> Выход</w:t>
      </w:r>
      <w:bookmarkEnd w:id="21"/>
    </w:p>
    <w:p w14:paraId="23D77EB1" w14:textId="77777777" w:rsidR="00C647FC" w:rsidRPr="001F55CE" w:rsidRDefault="00F908EE">
      <w:pPr>
        <w:spacing w:after="0"/>
        <w:ind w:firstLine="709"/>
        <w:rPr>
          <w:rFonts w:cs="Times New Roman"/>
          <w:color w:val="333333"/>
          <w:lang w:eastAsia="ru-RU"/>
        </w:rPr>
      </w:pPr>
      <w:r w:rsidRPr="001F55CE">
        <w:rPr>
          <w:rFonts w:cs="Times New Roman"/>
          <w:color w:val="333333"/>
          <w:lang w:eastAsia="ru-RU"/>
        </w:rPr>
        <w:t>При выборе пункта меню «выйти» работа программы завершается (см. рисунок 16).</w:t>
      </w:r>
    </w:p>
    <w:p w14:paraId="1D240313" w14:textId="65D83E82" w:rsidR="00C647FC" w:rsidRPr="001F55CE" w:rsidRDefault="00F908EE">
      <w:pPr>
        <w:spacing w:after="0"/>
        <w:jc w:val="center"/>
        <w:rPr>
          <w:rFonts w:cs="Times New Roman"/>
        </w:rPr>
      </w:pPr>
      <w:r w:rsidRPr="001F55CE">
        <w:rPr>
          <w:rFonts w:cs="Times New Roman"/>
          <w:noProof/>
        </w:rPr>
        <w:lastRenderedPageBreak/>
        <w:drawing>
          <wp:inline distT="0" distB="0" distL="0" distR="0" wp14:anchorId="5B92039F" wp14:editId="0BA1DF34">
            <wp:extent cx="5229860" cy="5334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5CE">
        <w:rPr>
          <w:rFonts w:cs="Times New Roman"/>
          <w:color w:val="333333"/>
          <w:lang w:eastAsia="ru-RU"/>
        </w:rPr>
        <w:br/>
        <w:t>Рисунок 1</w:t>
      </w:r>
      <w:r w:rsidR="009F6455" w:rsidRPr="001F55CE">
        <w:rPr>
          <w:rFonts w:cs="Times New Roman"/>
          <w:color w:val="333333"/>
          <w:lang w:eastAsia="ru-RU"/>
        </w:rPr>
        <w:t>0</w:t>
      </w:r>
      <w:r w:rsidRPr="001F55CE">
        <w:rPr>
          <w:rFonts w:cs="Times New Roman"/>
          <w:color w:val="333333"/>
          <w:lang w:eastAsia="ru-RU"/>
        </w:rPr>
        <w:t xml:space="preserve"> </w:t>
      </w:r>
      <w:r w:rsidR="00046F23" w:rsidRPr="001F55CE">
        <w:rPr>
          <w:rFonts w:cs="Times New Roman"/>
          <w:color w:val="333333"/>
          <w:lang w:eastAsia="ru-RU"/>
        </w:rPr>
        <w:t>—</w:t>
      </w:r>
      <w:r w:rsidRPr="001F55CE">
        <w:rPr>
          <w:rFonts w:cs="Times New Roman"/>
          <w:color w:val="333333"/>
          <w:lang w:eastAsia="ru-RU"/>
        </w:rPr>
        <w:t xml:space="preserve"> завершение работы программы</w:t>
      </w:r>
    </w:p>
    <w:p w14:paraId="0996C147" w14:textId="77777777" w:rsidR="00C647FC" w:rsidRPr="001F55CE" w:rsidRDefault="00F908EE">
      <w:pPr>
        <w:pStyle w:val="af8"/>
        <w:spacing w:after="0"/>
        <w:ind w:left="0" w:firstLine="709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>Полные исходные тексты приведены в электронном носителе, приведенном в приложении А.</w:t>
      </w:r>
    </w:p>
    <w:p w14:paraId="77817E4E" w14:textId="77777777" w:rsidR="00C647FC" w:rsidRPr="001F55CE" w:rsidRDefault="00F908EE">
      <w:pPr>
        <w:pStyle w:val="1"/>
        <w:spacing w:after="0"/>
        <w:jc w:val="center"/>
        <w:rPr>
          <w:rFonts w:cs="Times New Roman"/>
          <w:lang w:eastAsia="ru-RU"/>
        </w:rPr>
      </w:pPr>
      <w:r w:rsidRPr="001F55CE">
        <w:rPr>
          <w:rFonts w:cs="Times New Roman"/>
        </w:rPr>
        <w:br w:type="page"/>
      </w:r>
    </w:p>
    <w:p w14:paraId="3DD77B69" w14:textId="77777777" w:rsidR="00C647FC" w:rsidRPr="001F55CE" w:rsidRDefault="00F908EE">
      <w:pPr>
        <w:pStyle w:val="1"/>
        <w:spacing w:after="0"/>
        <w:jc w:val="center"/>
        <w:rPr>
          <w:rFonts w:cs="Times New Roman"/>
          <w:lang w:eastAsia="ru-RU"/>
        </w:rPr>
      </w:pPr>
      <w:bookmarkStart w:id="22" w:name="_Toc78110977"/>
      <w:r w:rsidRPr="001F55CE">
        <w:rPr>
          <w:rFonts w:cs="Times New Roman"/>
          <w:lang w:eastAsia="ru-RU"/>
        </w:rPr>
        <w:lastRenderedPageBreak/>
        <w:t>ЗАКЛЮЧЕНИЕ</w:t>
      </w:r>
      <w:bookmarkEnd w:id="22"/>
    </w:p>
    <w:p w14:paraId="0EA63567" w14:textId="485353E6" w:rsidR="00C647FC" w:rsidRPr="001F55CE" w:rsidRDefault="00F908EE">
      <w:pPr>
        <w:pStyle w:val="af8"/>
        <w:spacing w:after="0"/>
        <w:ind w:left="0" w:firstLine="709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В ходе разработки собственной игры было получено существенное понимание принципов работы с графикой, ООП, </w:t>
      </w:r>
      <w:r w:rsidR="00426540" w:rsidRPr="001F55CE">
        <w:rPr>
          <w:rFonts w:cs="Times New Roman"/>
          <w:szCs w:val="28"/>
        </w:rPr>
        <w:t>серверами</w:t>
      </w:r>
      <w:r w:rsidRPr="001F55CE">
        <w:rPr>
          <w:rFonts w:cs="Times New Roman"/>
          <w:szCs w:val="28"/>
        </w:rPr>
        <w:t>,</w:t>
      </w:r>
      <w:r w:rsidR="00426540" w:rsidRPr="001F55CE">
        <w:rPr>
          <w:rFonts w:cs="Times New Roman"/>
          <w:szCs w:val="28"/>
        </w:rPr>
        <w:t xml:space="preserve"> усвоены принципы формирования пакетов сообщений и их обработка</w:t>
      </w:r>
      <w:r w:rsidRPr="001F55CE">
        <w:rPr>
          <w:rFonts w:cs="Times New Roman"/>
          <w:szCs w:val="28"/>
        </w:rPr>
        <w:t xml:space="preserve">. Объектно-ориентированное программирование действительно является очень важным элементом разработки подобных программ, в которых есть множество однотипных сущностей с каким-либо общим поведением, составляющими и целями. Парадигмы объектно-ориентированного программирования также позволяют более рационально использовать код, что, конечно, экономит и время, и силы, и вносит более очевидную логику в процесс. </w:t>
      </w:r>
    </w:p>
    <w:p w14:paraId="195B641F" w14:textId="77777777" w:rsidR="00C647FC" w:rsidRPr="001F55CE" w:rsidRDefault="00F908EE">
      <w:pPr>
        <w:pStyle w:val="af8"/>
        <w:spacing w:after="0"/>
        <w:ind w:left="0" w:firstLine="709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>Также был сделан вывод, что разработка приложений с подобным интерфейсом имеет смысл осуществляться именно снизу-вверх, поскольку крупную задачу такого рода проще собрать из нескольких поэтапно выполненных фрагментов.</w:t>
      </w:r>
    </w:p>
    <w:p w14:paraId="621CB979" w14:textId="5D17844E" w:rsidR="00C647FC" w:rsidRPr="001F55CE" w:rsidRDefault="00F908EE">
      <w:pPr>
        <w:pStyle w:val="af8"/>
        <w:spacing w:after="0"/>
        <w:ind w:left="0" w:firstLine="709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>Таким образом, была успешно реализована</w:t>
      </w:r>
      <w:r w:rsidR="00426540" w:rsidRPr="001F55CE">
        <w:rPr>
          <w:rFonts w:cs="Times New Roman"/>
          <w:szCs w:val="28"/>
        </w:rPr>
        <w:t xml:space="preserve"> серверная</w:t>
      </w:r>
      <w:r w:rsidRPr="001F55CE">
        <w:rPr>
          <w:rFonts w:cs="Times New Roman"/>
          <w:szCs w:val="28"/>
        </w:rPr>
        <w:t xml:space="preserve"> игра «</w:t>
      </w:r>
      <w:r w:rsidR="00426540" w:rsidRPr="001F55CE">
        <w:rPr>
          <w:rFonts w:cs="Times New Roman"/>
          <w:szCs w:val="28"/>
        </w:rPr>
        <w:t>Морской бой</w:t>
      </w:r>
      <w:r w:rsidRPr="001F55CE">
        <w:rPr>
          <w:rFonts w:cs="Times New Roman"/>
          <w:szCs w:val="28"/>
        </w:rPr>
        <w:t>»</w:t>
      </w:r>
      <w:r w:rsidR="00426540" w:rsidRPr="001F55CE">
        <w:rPr>
          <w:rFonts w:cs="Times New Roman"/>
          <w:szCs w:val="28"/>
        </w:rPr>
        <w:t xml:space="preserve"> для двух пользователей</w:t>
      </w:r>
      <w:r w:rsidRPr="001F55CE">
        <w:rPr>
          <w:rFonts w:cs="Times New Roman"/>
          <w:szCs w:val="28"/>
        </w:rPr>
        <w:t>. Поставленные задачи выполнены. В дальнейшем возможна реализация дополнительных механик и расширение ныне существующих</w:t>
      </w:r>
      <w:r w:rsidR="00426540" w:rsidRPr="001F55CE">
        <w:rPr>
          <w:rFonts w:cs="Times New Roman"/>
          <w:szCs w:val="28"/>
        </w:rPr>
        <w:t xml:space="preserve"> возможностей игры</w:t>
      </w:r>
      <w:r w:rsidRPr="001F55CE">
        <w:rPr>
          <w:rFonts w:cs="Times New Roman"/>
          <w:szCs w:val="28"/>
        </w:rPr>
        <w:t>.</w:t>
      </w:r>
    </w:p>
    <w:p w14:paraId="03044A5A" w14:textId="77777777" w:rsidR="00C647FC" w:rsidRPr="001F55CE" w:rsidRDefault="00F908EE">
      <w:pPr>
        <w:spacing w:after="0"/>
        <w:rPr>
          <w:rFonts w:cs="Times New Roman"/>
          <w:color w:val="333333"/>
          <w:lang w:eastAsia="ru-RU"/>
        </w:rPr>
      </w:pPr>
      <w:r w:rsidRPr="001F55CE">
        <w:rPr>
          <w:rFonts w:cs="Times New Roman"/>
        </w:rPr>
        <w:br w:type="page"/>
      </w:r>
    </w:p>
    <w:p w14:paraId="56A507AE" w14:textId="77777777" w:rsidR="00C647FC" w:rsidRPr="001F55CE" w:rsidRDefault="00F908EE">
      <w:pPr>
        <w:pStyle w:val="1"/>
        <w:spacing w:after="0"/>
        <w:jc w:val="center"/>
        <w:rPr>
          <w:rFonts w:cs="Times New Roman"/>
          <w:lang w:eastAsia="ru-RU"/>
        </w:rPr>
      </w:pPr>
      <w:bookmarkStart w:id="23" w:name="_Toc78110978"/>
      <w:r w:rsidRPr="001F55CE">
        <w:rPr>
          <w:rFonts w:cs="Times New Roman"/>
          <w:lang w:eastAsia="ru-RU"/>
        </w:rPr>
        <w:lastRenderedPageBreak/>
        <w:t>СПИСОК ИСПОЛЬЗОВАННЫХ ИСТОЧНИКОВ</w:t>
      </w:r>
      <w:bookmarkEnd w:id="23"/>
    </w:p>
    <w:p w14:paraId="142485C4" w14:textId="1EB995C9" w:rsidR="00C647FC" w:rsidRPr="001F55CE" w:rsidRDefault="003D4D73">
      <w:pPr>
        <w:pStyle w:val="af8"/>
        <w:numPr>
          <w:ilvl w:val="0"/>
          <w:numId w:val="1"/>
        </w:numPr>
        <w:spacing w:after="0"/>
        <w:rPr>
          <w:rFonts w:cs="Times New Roman"/>
        </w:rPr>
      </w:pPr>
      <w:proofErr w:type="spellStart"/>
      <w:r w:rsidRPr="001F55CE">
        <w:rPr>
          <w:rFonts w:cs="Times New Roman"/>
          <w:szCs w:val="28"/>
        </w:rPr>
        <w:t>Hostinger</w:t>
      </w:r>
      <w:proofErr w:type="spellEnd"/>
      <w:r w:rsidRPr="001F55CE">
        <w:rPr>
          <w:rFonts w:cs="Times New Roman"/>
          <w:szCs w:val="28"/>
        </w:rPr>
        <w:t xml:space="preserve"> Руководства [Электронный ресурс]. — URL: https://www.hostinger.ru/ (дата обращения</w:t>
      </w:r>
      <w:proofErr w:type="gramStart"/>
      <w:r w:rsidRPr="001F55CE">
        <w:rPr>
          <w:rFonts w:cs="Times New Roman"/>
          <w:szCs w:val="28"/>
        </w:rPr>
        <w:t>: )</w:t>
      </w:r>
      <w:proofErr w:type="gramEnd"/>
      <w:r w:rsidRPr="001F55CE">
        <w:rPr>
          <w:rFonts w:cs="Times New Roman"/>
          <w:szCs w:val="28"/>
        </w:rPr>
        <w:t xml:space="preserve"> </w:t>
      </w:r>
    </w:p>
    <w:p w14:paraId="582C7BBB" w14:textId="78748B9E" w:rsidR="00C647FC" w:rsidRPr="001F55CE" w:rsidRDefault="003D4D73">
      <w:pPr>
        <w:pStyle w:val="Textbody"/>
        <w:numPr>
          <w:ilvl w:val="0"/>
          <w:numId w:val="1"/>
        </w:numPr>
        <w:spacing w:after="0" w:line="360" w:lineRule="auto"/>
      </w:pPr>
      <w:r w:rsidRPr="001F55CE">
        <w:t xml:space="preserve">Гущин, А. Н. Применение библиотеки </w:t>
      </w:r>
      <w:r w:rsidRPr="001F55CE">
        <w:rPr>
          <w:lang w:val="en-US"/>
        </w:rPr>
        <w:t>SDL</w:t>
      </w:r>
      <w:r w:rsidRPr="001F55CE">
        <w:t xml:space="preserve"> для разработки программ на языке </w:t>
      </w:r>
      <w:r w:rsidRPr="001F55CE">
        <w:rPr>
          <w:lang w:val="en-US"/>
        </w:rPr>
        <w:t>C</w:t>
      </w:r>
      <w:r w:rsidRPr="001F55CE">
        <w:t xml:space="preserve"> [Текст]: учебное пособие для вузов / А. Н. Гущин. - СПБ.: [б. и.], 2014. - 118 </w:t>
      </w:r>
      <w:r w:rsidRPr="001F55CE">
        <w:rPr>
          <w:lang w:val="en-US"/>
        </w:rPr>
        <w:t>c</w:t>
      </w:r>
      <w:r w:rsidRPr="001F55CE">
        <w:t xml:space="preserve">. </w:t>
      </w:r>
    </w:p>
    <w:p w14:paraId="3D93925F" w14:textId="211A8B6D" w:rsidR="00C647FC" w:rsidRPr="001F55CE" w:rsidRDefault="003D4D73">
      <w:pPr>
        <w:pStyle w:val="af8"/>
        <w:numPr>
          <w:ilvl w:val="0"/>
          <w:numId w:val="1"/>
        </w:numPr>
        <w:spacing w:after="0"/>
        <w:rPr>
          <w:rFonts w:cs="Times New Roman"/>
        </w:rPr>
      </w:pPr>
      <w:r w:rsidRPr="001F55CE">
        <w:rPr>
          <w:rFonts w:cs="Times New Roman"/>
        </w:rPr>
        <w:t xml:space="preserve">SDL </w:t>
      </w:r>
      <w:proofErr w:type="spellStart"/>
      <w:r w:rsidRPr="001F55CE">
        <w:rPr>
          <w:rFonts w:cs="Times New Roman"/>
        </w:rPr>
        <w:t>Wiki</w:t>
      </w:r>
      <w:proofErr w:type="spellEnd"/>
      <w:r w:rsidRPr="001F55CE">
        <w:rPr>
          <w:rFonts w:cs="Times New Roman"/>
        </w:rPr>
        <w:t xml:space="preserve"> [Электронный ресурс]. </w:t>
      </w:r>
      <w:r w:rsidR="00046F23" w:rsidRPr="001F55CE">
        <w:rPr>
          <w:rFonts w:cs="Times New Roman"/>
        </w:rPr>
        <w:t>—</w:t>
      </w:r>
      <w:r w:rsidRPr="001F55CE">
        <w:rPr>
          <w:rFonts w:cs="Times New Roman"/>
        </w:rPr>
        <w:t xml:space="preserve"> URL: </w:t>
      </w:r>
      <w:hyperlink r:id="rId17">
        <w:r w:rsidRPr="001F55CE">
          <w:rPr>
            <w:rFonts w:cs="Times New Roman"/>
            <w:color w:val="000000"/>
          </w:rPr>
          <w:t>https://wiki.libsdl.org/</w:t>
        </w:r>
      </w:hyperlink>
      <w:r w:rsidRPr="001F55CE">
        <w:rPr>
          <w:rFonts w:cs="Times New Roman"/>
        </w:rPr>
        <w:t xml:space="preserve"> (дата обращения: 22-01-2021). </w:t>
      </w:r>
    </w:p>
    <w:p w14:paraId="37213DB5" w14:textId="140B3D2A" w:rsidR="003D4D73" w:rsidRPr="001F55CE" w:rsidRDefault="003D4D73" w:rsidP="003D4D73">
      <w:pPr>
        <w:pStyle w:val="af8"/>
        <w:numPr>
          <w:ilvl w:val="0"/>
          <w:numId w:val="1"/>
        </w:numPr>
        <w:spacing w:after="0"/>
        <w:rPr>
          <w:rFonts w:cs="Times New Roman"/>
        </w:rPr>
      </w:pPr>
      <w:proofErr w:type="spellStart"/>
      <w:r w:rsidRPr="001F55CE">
        <w:rPr>
          <w:rFonts w:cs="Times New Roman"/>
        </w:rPr>
        <w:t>SDL_net</w:t>
      </w:r>
      <w:proofErr w:type="spellEnd"/>
      <w:r w:rsidRPr="001F55CE">
        <w:rPr>
          <w:rFonts w:cs="Times New Roman"/>
        </w:rPr>
        <w:t xml:space="preserve"> 1.2.7 [Электронный ресурс]. </w:t>
      </w:r>
      <w:r w:rsidR="00046F23" w:rsidRPr="001F55CE">
        <w:rPr>
          <w:rFonts w:cs="Times New Roman"/>
        </w:rPr>
        <w:t>—</w:t>
      </w:r>
      <w:r w:rsidRPr="001F55CE">
        <w:rPr>
          <w:rFonts w:cs="Times New Roman"/>
        </w:rPr>
        <w:t xml:space="preserve"> URL: https://www.libsdl.org/projects/SDL_net/docs/SDL_net.html</w:t>
      </w:r>
      <w:r w:rsidRPr="001F55CE">
        <w:rPr>
          <w:rFonts w:cs="Times New Roman"/>
          <w:color w:val="000000"/>
        </w:rPr>
        <w:t xml:space="preserve"> </w:t>
      </w:r>
      <w:r w:rsidRPr="001F55CE">
        <w:rPr>
          <w:rFonts w:cs="Times New Roman"/>
        </w:rPr>
        <w:t>(дата обращения: 20-01-2021).</w:t>
      </w:r>
    </w:p>
    <w:p w14:paraId="61630D64" w14:textId="52341FB7" w:rsidR="00C647FC" w:rsidRPr="001F55CE" w:rsidRDefault="00F908EE">
      <w:pPr>
        <w:pStyle w:val="af8"/>
        <w:numPr>
          <w:ilvl w:val="0"/>
          <w:numId w:val="1"/>
        </w:numPr>
        <w:spacing w:after="0"/>
        <w:rPr>
          <w:rFonts w:cs="Times New Roman"/>
        </w:rPr>
      </w:pPr>
      <w:r w:rsidRPr="001F55CE">
        <w:rPr>
          <w:rFonts w:cs="Times New Roman"/>
          <w:szCs w:val="28"/>
        </w:rPr>
        <w:t xml:space="preserve">Server-Gu.ru Мониторинг, настройка и обслуживание Linux-серверов [Электронный ресурс]. </w:t>
      </w:r>
      <w:r w:rsidR="00046F23" w:rsidRPr="001F55CE">
        <w:rPr>
          <w:rFonts w:cs="Times New Roman"/>
          <w:szCs w:val="28"/>
        </w:rPr>
        <w:t>—</w:t>
      </w:r>
      <w:r w:rsidRPr="001F55CE">
        <w:rPr>
          <w:rFonts w:cs="Times New Roman"/>
          <w:szCs w:val="28"/>
        </w:rPr>
        <w:t xml:space="preserve"> </w:t>
      </w:r>
      <w:r w:rsidRPr="001F55CE">
        <w:rPr>
          <w:rFonts w:cs="Times New Roman"/>
          <w:szCs w:val="28"/>
          <w:lang w:val="en-US"/>
        </w:rPr>
        <w:t>URL</w:t>
      </w:r>
      <w:r w:rsidRPr="001F55CE">
        <w:rPr>
          <w:rFonts w:cs="Times New Roman"/>
          <w:szCs w:val="28"/>
        </w:rPr>
        <w:t>: https://server-gu.ru/ (дата обращения: 23-01-2021).</w:t>
      </w:r>
    </w:p>
    <w:p w14:paraId="3005AF17" w14:textId="6BEDD5C0" w:rsidR="00C647FC" w:rsidRPr="001F55CE" w:rsidRDefault="00F908EE">
      <w:pPr>
        <w:pStyle w:val="af8"/>
        <w:numPr>
          <w:ilvl w:val="0"/>
          <w:numId w:val="1"/>
        </w:numPr>
        <w:spacing w:after="0"/>
        <w:rPr>
          <w:rFonts w:cs="Times New Roman"/>
        </w:rPr>
      </w:pPr>
      <w:r w:rsidRPr="001F55CE">
        <w:rPr>
          <w:rFonts w:cs="Times New Roman"/>
        </w:rPr>
        <w:br w:type="page"/>
      </w:r>
    </w:p>
    <w:p w14:paraId="651ABF33" w14:textId="77777777" w:rsidR="00C647FC" w:rsidRPr="001F55CE" w:rsidRDefault="00F908EE">
      <w:pPr>
        <w:pStyle w:val="1"/>
        <w:spacing w:after="0"/>
        <w:jc w:val="center"/>
        <w:rPr>
          <w:rFonts w:cs="Times New Roman"/>
        </w:rPr>
      </w:pPr>
      <w:bookmarkStart w:id="24" w:name="_Toc78110979"/>
      <w:r w:rsidRPr="001F55CE">
        <w:rPr>
          <w:rFonts w:cs="Times New Roman"/>
        </w:rPr>
        <w:lastRenderedPageBreak/>
        <w:t>ПРИЛОЖЕНИЕ А. Описание электронного носителя</w:t>
      </w:r>
      <w:bookmarkEnd w:id="24"/>
    </w:p>
    <w:p w14:paraId="4E25EA0F" w14:textId="3B698379" w:rsidR="00C647FC" w:rsidRPr="001F55CE" w:rsidRDefault="00F908EE">
      <w:pPr>
        <w:spacing w:after="0"/>
        <w:ind w:firstLine="709"/>
        <w:rPr>
          <w:rFonts w:cs="Times New Roman"/>
        </w:rPr>
      </w:pPr>
      <w:r w:rsidRPr="001F55CE">
        <w:rPr>
          <w:rFonts w:cs="Times New Roman"/>
        </w:rPr>
        <w:t xml:space="preserve">Папка проекта имеет название </w:t>
      </w:r>
      <w:proofErr w:type="spellStart"/>
      <w:r w:rsidRPr="001F55CE">
        <w:rPr>
          <w:rFonts w:cs="Times New Roman"/>
          <w:lang w:val="en-US"/>
        </w:rPr>
        <w:t>Kizilova</w:t>
      </w:r>
      <w:proofErr w:type="spellEnd"/>
      <w:r w:rsidRPr="001F55CE">
        <w:rPr>
          <w:rFonts w:cs="Times New Roman"/>
        </w:rPr>
        <w:t>_</w:t>
      </w:r>
      <w:r w:rsidRPr="001F55CE">
        <w:rPr>
          <w:rFonts w:cs="Times New Roman"/>
          <w:lang w:val="en-US"/>
        </w:rPr>
        <w:t>VV</w:t>
      </w:r>
      <w:r w:rsidRPr="001F55CE">
        <w:rPr>
          <w:rFonts w:cs="Times New Roman"/>
        </w:rPr>
        <w:t>_</w:t>
      </w:r>
      <w:r w:rsidRPr="001F55CE">
        <w:rPr>
          <w:rFonts w:cs="Times New Roman"/>
          <w:lang w:val="en-US"/>
        </w:rPr>
        <w:t>I</w:t>
      </w:r>
      <w:r w:rsidRPr="001F55CE">
        <w:rPr>
          <w:rFonts w:cs="Times New Roman"/>
        </w:rPr>
        <w:t>594_</w:t>
      </w:r>
      <w:r w:rsidR="00426540" w:rsidRPr="001F55CE">
        <w:rPr>
          <w:rFonts w:cs="Times New Roman"/>
          <w:lang w:val="en-US"/>
        </w:rPr>
        <w:t>Practice</w:t>
      </w:r>
      <w:r w:rsidR="00426540" w:rsidRPr="001F55CE">
        <w:rPr>
          <w:rFonts w:cs="Times New Roman"/>
        </w:rPr>
        <w:t>_</w:t>
      </w:r>
      <w:proofErr w:type="spellStart"/>
      <w:r w:rsidR="00426540" w:rsidRPr="001F55CE">
        <w:rPr>
          <w:rFonts w:cs="Times New Roman"/>
          <w:lang w:val="en-US"/>
        </w:rPr>
        <w:t>MorskoyBoy</w:t>
      </w:r>
      <w:proofErr w:type="spellEnd"/>
      <w:r w:rsidRPr="001F55CE">
        <w:rPr>
          <w:rFonts w:cs="Times New Roman"/>
        </w:rPr>
        <w:t xml:space="preserve">. Она содержит в себе </w:t>
      </w:r>
      <w:r w:rsidR="009E4206" w:rsidRPr="001F55CE">
        <w:rPr>
          <w:rFonts w:cs="Times New Roman"/>
        </w:rPr>
        <w:t>5</w:t>
      </w:r>
      <w:r w:rsidRPr="001F55CE">
        <w:rPr>
          <w:rFonts w:cs="Times New Roman"/>
        </w:rPr>
        <w:t xml:space="preserve"> </w:t>
      </w:r>
      <w:r w:rsidR="00426540" w:rsidRPr="001F55CE">
        <w:rPr>
          <w:rFonts w:cs="Times New Roman"/>
        </w:rPr>
        <w:t>подпапок</w:t>
      </w:r>
    </w:p>
    <w:p w14:paraId="378FD6B9" w14:textId="5551338F" w:rsidR="00C647FC" w:rsidRPr="001F55CE" w:rsidRDefault="00426540">
      <w:pPr>
        <w:spacing w:after="0"/>
        <w:ind w:firstLine="709"/>
        <w:jc w:val="left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Папка </w:t>
      </w:r>
      <w:r w:rsidRPr="001F55CE">
        <w:rPr>
          <w:rFonts w:cs="Times New Roman"/>
          <w:szCs w:val="28"/>
          <w:lang w:val="en-US"/>
        </w:rPr>
        <w:t>client</w:t>
      </w:r>
      <w:r w:rsidRPr="001F55CE">
        <w:rPr>
          <w:rFonts w:cs="Times New Roman"/>
          <w:szCs w:val="28"/>
        </w:rPr>
        <w:t xml:space="preserve"> предназначена для реализации контроллеров, связанных с клиентом. Так, в подпапках </w:t>
      </w:r>
      <w:proofErr w:type="spellStart"/>
      <w:r w:rsidRPr="001F55CE">
        <w:rPr>
          <w:rFonts w:cs="Times New Roman"/>
          <w:szCs w:val="28"/>
          <w:lang w:val="en-US"/>
        </w:rPr>
        <w:t>ClientController</w:t>
      </w:r>
      <w:proofErr w:type="spellEnd"/>
      <w:r w:rsidRPr="001F55CE">
        <w:rPr>
          <w:rFonts w:cs="Times New Roman"/>
          <w:szCs w:val="28"/>
        </w:rPr>
        <w:t xml:space="preserve"> и </w:t>
      </w:r>
      <w:proofErr w:type="spellStart"/>
      <w:r w:rsidRPr="001F55CE">
        <w:rPr>
          <w:rFonts w:cs="Times New Roman"/>
          <w:szCs w:val="28"/>
          <w:lang w:val="en-US"/>
        </w:rPr>
        <w:t>GameClientController</w:t>
      </w:r>
      <w:proofErr w:type="spellEnd"/>
      <w:r w:rsidRPr="001F55CE">
        <w:rPr>
          <w:rFonts w:cs="Times New Roman"/>
          <w:szCs w:val="28"/>
        </w:rPr>
        <w:t xml:space="preserve"> находятся одноименные файлы с расширениями 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 и 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>.</w:t>
      </w:r>
    </w:p>
    <w:p w14:paraId="07932FB9" w14:textId="6426FEEC" w:rsidR="00426540" w:rsidRPr="001F55CE" w:rsidRDefault="00426540" w:rsidP="00426540">
      <w:pPr>
        <w:spacing w:after="0"/>
        <w:ind w:firstLine="709"/>
        <w:jc w:val="left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В папке </w:t>
      </w:r>
      <w:r w:rsidRPr="001F55CE">
        <w:rPr>
          <w:rFonts w:cs="Times New Roman"/>
          <w:szCs w:val="28"/>
          <w:lang w:val="en-US"/>
        </w:rPr>
        <w:t>server</w:t>
      </w:r>
      <w:r w:rsidRPr="001F55CE">
        <w:rPr>
          <w:rFonts w:cs="Times New Roman"/>
          <w:szCs w:val="28"/>
        </w:rPr>
        <w:t xml:space="preserve"> находятся</w:t>
      </w:r>
      <w:r w:rsidR="009E4206" w:rsidRPr="001F55CE">
        <w:rPr>
          <w:rFonts w:cs="Times New Roman"/>
          <w:szCs w:val="28"/>
        </w:rPr>
        <w:t xml:space="preserve"> файлы, непосредственно описывающие реализацию сервера, в частности</w:t>
      </w:r>
      <w:r w:rsidRPr="001F55CE">
        <w:rPr>
          <w:rFonts w:cs="Times New Roman"/>
          <w:szCs w:val="28"/>
        </w:rPr>
        <w:t xml:space="preserve"> подпапки </w:t>
      </w:r>
      <w:proofErr w:type="spellStart"/>
      <w:r w:rsidRPr="001F55CE">
        <w:rPr>
          <w:rFonts w:cs="Times New Roman"/>
          <w:szCs w:val="28"/>
          <w:lang w:val="en-US"/>
        </w:rPr>
        <w:t>GameLogicController</w:t>
      </w:r>
      <w:proofErr w:type="spellEnd"/>
      <w:r w:rsidRPr="001F55CE">
        <w:rPr>
          <w:rFonts w:cs="Times New Roman"/>
          <w:szCs w:val="28"/>
        </w:rPr>
        <w:t xml:space="preserve"> и </w:t>
      </w:r>
      <w:proofErr w:type="spellStart"/>
      <w:r w:rsidRPr="001F55CE">
        <w:rPr>
          <w:rFonts w:cs="Times New Roman"/>
          <w:szCs w:val="28"/>
          <w:lang w:val="en-US"/>
        </w:rPr>
        <w:t>ServerController</w:t>
      </w:r>
      <w:proofErr w:type="spellEnd"/>
      <w:r w:rsidRPr="001F55CE">
        <w:rPr>
          <w:rFonts w:cs="Times New Roman"/>
          <w:szCs w:val="28"/>
        </w:rPr>
        <w:t>, в которых находятся заголовочные файлы и реализации с одноименными названиями и расширениями 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 и 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>.</w:t>
      </w:r>
    </w:p>
    <w:p w14:paraId="3AA60BD6" w14:textId="59E587C8" w:rsidR="00426540" w:rsidRPr="001F55CE" w:rsidRDefault="00426540" w:rsidP="00426540">
      <w:pPr>
        <w:spacing w:after="0"/>
        <w:ind w:firstLine="709"/>
        <w:jc w:val="left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Директория </w:t>
      </w:r>
      <w:r w:rsidRPr="001F55CE">
        <w:rPr>
          <w:rFonts w:cs="Times New Roman"/>
          <w:szCs w:val="28"/>
          <w:lang w:val="en-US"/>
        </w:rPr>
        <w:t>common</w:t>
      </w:r>
      <w:r w:rsidRPr="001F55CE">
        <w:rPr>
          <w:rFonts w:cs="Times New Roman"/>
          <w:szCs w:val="28"/>
        </w:rPr>
        <w:t xml:space="preserve"> содержит в себе файл </w:t>
      </w:r>
      <w:r w:rsidRPr="001F55CE">
        <w:rPr>
          <w:rFonts w:cs="Times New Roman"/>
          <w:szCs w:val="28"/>
          <w:lang w:val="en-US"/>
        </w:rPr>
        <w:t>Package</w:t>
      </w:r>
      <w:r w:rsidRPr="001F55CE">
        <w:rPr>
          <w:rFonts w:cs="Times New Roman"/>
          <w:szCs w:val="28"/>
        </w:rPr>
        <w:t>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 и подпапку </w:t>
      </w:r>
      <w:proofErr w:type="spellStart"/>
      <w:r w:rsidRPr="001F55CE">
        <w:rPr>
          <w:rFonts w:cs="Times New Roman"/>
          <w:szCs w:val="28"/>
          <w:lang w:val="en-US"/>
        </w:rPr>
        <w:t>PackageController</w:t>
      </w:r>
      <w:proofErr w:type="spellEnd"/>
      <w:r w:rsidRPr="001F55CE">
        <w:rPr>
          <w:rFonts w:cs="Times New Roman"/>
          <w:szCs w:val="28"/>
        </w:rPr>
        <w:t xml:space="preserve"> с файлами реализации класса </w:t>
      </w:r>
      <w:proofErr w:type="spellStart"/>
      <w:r w:rsidRPr="001F55CE">
        <w:rPr>
          <w:rFonts w:cs="Times New Roman"/>
          <w:szCs w:val="28"/>
          <w:lang w:val="en-US"/>
        </w:rPr>
        <w:t>PackageController</w:t>
      </w:r>
      <w:proofErr w:type="spellEnd"/>
      <w:r w:rsidRPr="001F55CE">
        <w:rPr>
          <w:rFonts w:cs="Times New Roman"/>
          <w:szCs w:val="28"/>
        </w:rPr>
        <w:t xml:space="preserve"> с расширениями 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 и 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>.</w:t>
      </w:r>
    </w:p>
    <w:p w14:paraId="5596E0CB" w14:textId="6EBF0758" w:rsidR="009E4206" w:rsidRPr="001F55CE" w:rsidRDefault="009E4206" w:rsidP="00426540">
      <w:pPr>
        <w:spacing w:after="0"/>
        <w:ind w:firstLine="709"/>
        <w:jc w:val="left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Папка </w:t>
      </w:r>
      <w:proofErr w:type="spellStart"/>
      <w:r w:rsidRPr="001F55CE">
        <w:rPr>
          <w:rFonts w:cs="Times New Roman"/>
          <w:szCs w:val="28"/>
          <w:lang w:val="en-US"/>
        </w:rPr>
        <w:t>gameObjects</w:t>
      </w:r>
      <w:proofErr w:type="spellEnd"/>
      <w:r w:rsidRPr="001F55CE">
        <w:rPr>
          <w:rFonts w:cs="Times New Roman"/>
          <w:szCs w:val="28"/>
        </w:rPr>
        <w:t xml:space="preserve"> хранит два заголовочных файла: </w:t>
      </w:r>
      <w:proofErr w:type="spellStart"/>
      <w:r w:rsidRPr="001F55CE">
        <w:rPr>
          <w:rFonts w:cs="Times New Roman"/>
          <w:szCs w:val="28"/>
          <w:lang w:val="en-US"/>
        </w:rPr>
        <w:t>gameObj</w:t>
      </w:r>
      <w:proofErr w:type="spellEnd"/>
      <w:r w:rsidRPr="001F55CE">
        <w:rPr>
          <w:rFonts w:cs="Times New Roman"/>
          <w:szCs w:val="28"/>
        </w:rPr>
        <w:t>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 и </w:t>
      </w:r>
      <w:proofErr w:type="spellStart"/>
      <w:r w:rsidRPr="001F55CE">
        <w:rPr>
          <w:rFonts w:cs="Times New Roman"/>
          <w:szCs w:val="28"/>
          <w:lang w:val="en-US"/>
        </w:rPr>
        <w:t>graphicEnv</w:t>
      </w:r>
      <w:proofErr w:type="spellEnd"/>
      <w:r w:rsidRPr="001F55CE">
        <w:rPr>
          <w:rFonts w:cs="Times New Roman"/>
          <w:szCs w:val="28"/>
        </w:rPr>
        <w:t>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, а также подпапку </w:t>
      </w:r>
      <w:r w:rsidRPr="001F55CE">
        <w:rPr>
          <w:rFonts w:cs="Times New Roman"/>
          <w:szCs w:val="28"/>
          <w:lang w:val="en-US"/>
        </w:rPr>
        <w:t>button</w:t>
      </w:r>
      <w:r w:rsidRPr="001F55CE">
        <w:rPr>
          <w:rFonts w:cs="Times New Roman"/>
          <w:szCs w:val="28"/>
        </w:rPr>
        <w:t xml:space="preserve"> с файлами </w:t>
      </w:r>
      <w:r w:rsidRPr="001F55CE">
        <w:rPr>
          <w:rFonts w:cs="Times New Roman"/>
          <w:szCs w:val="28"/>
          <w:lang w:val="en-US"/>
        </w:rPr>
        <w:t>Entity</w:t>
      </w:r>
      <w:r w:rsidRPr="001F55CE">
        <w:rPr>
          <w:rFonts w:cs="Times New Roman"/>
          <w:szCs w:val="28"/>
        </w:rPr>
        <w:t>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, </w:t>
      </w:r>
      <w:r w:rsidRPr="001F55CE">
        <w:rPr>
          <w:rFonts w:cs="Times New Roman"/>
          <w:szCs w:val="28"/>
          <w:lang w:val="en-US"/>
        </w:rPr>
        <w:t>Entity</w:t>
      </w:r>
      <w:r w:rsidRPr="001F55CE">
        <w:rPr>
          <w:rFonts w:cs="Times New Roman"/>
          <w:szCs w:val="28"/>
        </w:rPr>
        <w:t>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 xml:space="preserve">, </w:t>
      </w:r>
      <w:r w:rsidRPr="001F55CE">
        <w:rPr>
          <w:rFonts w:cs="Times New Roman"/>
          <w:szCs w:val="28"/>
          <w:lang w:val="en-US"/>
        </w:rPr>
        <w:t>Button</w:t>
      </w:r>
      <w:r w:rsidRPr="001F55CE">
        <w:rPr>
          <w:rFonts w:cs="Times New Roman"/>
          <w:szCs w:val="28"/>
        </w:rPr>
        <w:t>.</w:t>
      </w:r>
      <w:r w:rsidRPr="001F55CE">
        <w:rPr>
          <w:rFonts w:cs="Times New Roman"/>
          <w:szCs w:val="28"/>
          <w:lang w:val="en-US"/>
        </w:rPr>
        <w:t>h</w:t>
      </w:r>
      <w:r w:rsidRPr="001F55CE">
        <w:rPr>
          <w:rFonts w:cs="Times New Roman"/>
          <w:szCs w:val="28"/>
        </w:rPr>
        <w:t xml:space="preserve">, </w:t>
      </w:r>
      <w:r w:rsidRPr="001F55CE">
        <w:rPr>
          <w:rFonts w:cs="Times New Roman"/>
          <w:szCs w:val="28"/>
          <w:lang w:val="en-US"/>
        </w:rPr>
        <w:t>Button</w:t>
      </w:r>
      <w:r w:rsidRPr="001F55CE">
        <w:rPr>
          <w:rFonts w:cs="Times New Roman"/>
          <w:szCs w:val="28"/>
        </w:rPr>
        <w:t>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 xml:space="preserve"> и подпапку </w:t>
      </w:r>
      <w:r w:rsidRPr="001F55CE">
        <w:rPr>
          <w:rFonts w:cs="Times New Roman"/>
          <w:szCs w:val="28"/>
          <w:lang w:val="en-US"/>
        </w:rPr>
        <w:t>res</w:t>
      </w:r>
      <w:r w:rsidRPr="001F55CE">
        <w:rPr>
          <w:rFonts w:cs="Times New Roman"/>
          <w:szCs w:val="28"/>
        </w:rPr>
        <w:t xml:space="preserve"> с необходимыми для игры текстурами и шрифтом.</w:t>
      </w:r>
    </w:p>
    <w:p w14:paraId="3189B601" w14:textId="20425B6C" w:rsidR="009E4206" w:rsidRPr="001F55CE" w:rsidRDefault="009E4206" w:rsidP="00426540">
      <w:pPr>
        <w:spacing w:after="0"/>
        <w:ind w:firstLine="709"/>
        <w:jc w:val="left"/>
        <w:rPr>
          <w:rFonts w:cs="Times New Roman"/>
          <w:szCs w:val="28"/>
        </w:rPr>
      </w:pPr>
      <w:r w:rsidRPr="001F55CE">
        <w:rPr>
          <w:rFonts w:cs="Times New Roman"/>
          <w:szCs w:val="28"/>
          <w:lang w:val="en-US"/>
        </w:rPr>
        <w:t>main</w:t>
      </w:r>
      <w:r w:rsidRPr="001F55CE">
        <w:rPr>
          <w:rFonts w:cs="Times New Roman"/>
          <w:szCs w:val="28"/>
        </w:rPr>
        <w:t xml:space="preserve"> </w:t>
      </w:r>
      <w:r w:rsidRPr="001F55CE">
        <w:rPr>
          <w:rFonts w:cs="Times New Roman"/>
          <w:szCs w:val="28"/>
          <w:lang w:val="en-US"/>
        </w:rPr>
        <w:t>example</w:t>
      </w:r>
      <w:r w:rsidRPr="001F55CE">
        <w:rPr>
          <w:rFonts w:cs="Times New Roman"/>
          <w:szCs w:val="28"/>
        </w:rPr>
        <w:t xml:space="preserve"> содержит два файла: </w:t>
      </w:r>
      <w:proofErr w:type="spellStart"/>
      <w:r w:rsidRPr="001F55CE">
        <w:rPr>
          <w:rFonts w:cs="Times New Roman"/>
          <w:szCs w:val="28"/>
          <w:lang w:val="en-US"/>
        </w:rPr>
        <w:t>clientMain</w:t>
      </w:r>
      <w:proofErr w:type="spellEnd"/>
      <w:r w:rsidRPr="001F55CE">
        <w:rPr>
          <w:rFonts w:cs="Times New Roman"/>
          <w:szCs w:val="28"/>
        </w:rPr>
        <w:t>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 xml:space="preserve"> для реализации </w:t>
      </w:r>
      <w:r w:rsidRPr="001F55CE">
        <w:rPr>
          <w:rFonts w:cs="Times New Roman"/>
          <w:szCs w:val="28"/>
          <w:lang w:val="en-US"/>
        </w:rPr>
        <w:t>main</w:t>
      </w:r>
      <w:r w:rsidRPr="001F55CE">
        <w:rPr>
          <w:rFonts w:cs="Times New Roman"/>
          <w:szCs w:val="28"/>
        </w:rPr>
        <w:t xml:space="preserve">-файла клиента и </w:t>
      </w:r>
      <w:r w:rsidRPr="001F55CE">
        <w:rPr>
          <w:rFonts w:cs="Times New Roman"/>
          <w:szCs w:val="28"/>
          <w:lang w:val="en-US"/>
        </w:rPr>
        <w:t>server</w:t>
      </w:r>
      <w:r w:rsidRPr="001F55CE">
        <w:rPr>
          <w:rFonts w:cs="Times New Roman"/>
          <w:szCs w:val="28"/>
        </w:rPr>
        <w:t>.</w:t>
      </w:r>
      <w:proofErr w:type="spellStart"/>
      <w:r w:rsidRPr="001F55CE">
        <w:rPr>
          <w:rFonts w:cs="Times New Roman"/>
          <w:szCs w:val="28"/>
          <w:lang w:val="en-US"/>
        </w:rPr>
        <w:t>cpp</w:t>
      </w:r>
      <w:proofErr w:type="spellEnd"/>
      <w:r w:rsidRPr="001F55CE">
        <w:rPr>
          <w:rFonts w:cs="Times New Roman"/>
          <w:szCs w:val="28"/>
        </w:rPr>
        <w:t xml:space="preserve"> с реализацией </w:t>
      </w:r>
      <w:r w:rsidRPr="001F55CE">
        <w:rPr>
          <w:rFonts w:cs="Times New Roman"/>
          <w:szCs w:val="28"/>
          <w:lang w:val="en-US"/>
        </w:rPr>
        <w:t>main</w:t>
      </w:r>
      <w:r w:rsidRPr="001F55CE">
        <w:rPr>
          <w:rFonts w:cs="Times New Roman"/>
          <w:szCs w:val="28"/>
        </w:rPr>
        <w:t>-файла сервера.</w:t>
      </w:r>
    </w:p>
    <w:p w14:paraId="14640603" w14:textId="77777777" w:rsidR="009E4206" w:rsidRPr="001F55CE" w:rsidRDefault="009E4206" w:rsidP="00426540">
      <w:pPr>
        <w:spacing w:after="0"/>
        <w:ind w:firstLine="709"/>
        <w:jc w:val="left"/>
        <w:rPr>
          <w:rFonts w:cs="Times New Roman"/>
          <w:szCs w:val="28"/>
        </w:rPr>
      </w:pPr>
    </w:p>
    <w:p w14:paraId="242D491B" w14:textId="6649DCBC" w:rsidR="00C647FC" w:rsidRPr="001F55CE" w:rsidRDefault="00426540" w:rsidP="00426540">
      <w:pPr>
        <w:spacing w:after="0"/>
        <w:ind w:firstLine="709"/>
        <w:jc w:val="left"/>
        <w:rPr>
          <w:rFonts w:cs="Times New Roman"/>
          <w:szCs w:val="28"/>
        </w:rPr>
      </w:pPr>
      <w:r w:rsidRPr="001F55CE">
        <w:rPr>
          <w:rFonts w:cs="Times New Roman"/>
          <w:szCs w:val="28"/>
        </w:rPr>
        <w:t xml:space="preserve"> </w:t>
      </w:r>
    </w:p>
    <w:p w14:paraId="785A58BD" w14:textId="77777777" w:rsidR="00C647FC" w:rsidRPr="001F55CE" w:rsidRDefault="00C647FC">
      <w:pPr>
        <w:spacing w:after="0"/>
        <w:ind w:firstLine="709"/>
        <w:rPr>
          <w:rFonts w:cs="Times New Roman"/>
        </w:rPr>
      </w:pPr>
    </w:p>
    <w:p w14:paraId="3D0B32E3" w14:textId="77777777" w:rsidR="00C647FC" w:rsidRPr="001F55CE" w:rsidRDefault="00C647FC">
      <w:pPr>
        <w:spacing w:after="0"/>
        <w:ind w:firstLine="709"/>
        <w:jc w:val="left"/>
        <w:rPr>
          <w:rFonts w:cs="Times New Roman"/>
          <w:szCs w:val="28"/>
        </w:rPr>
      </w:pPr>
    </w:p>
    <w:p w14:paraId="71ABFB6A" w14:textId="77777777" w:rsidR="00C647FC" w:rsidRPr="001F55CE" w:rsidRDefault="00C647FC">
      <w:pPr>
        <w:spacing w:after="0"/>
        <w:ind w:firstLine="709"/>
        <w:jc w:val="left"/>
        <w:rPr>
          <w:rFonts w:cs="Times New Roman"/>
        </w:rPr>
      </w:pPr>
    </w:p>
    <w:sectPr w:rsidR="00C647FC" w:rsidRPr="001F55CE">
      <w:footerReference w:type="default" r:id="rId18"/>
      <w:pgSz w:w="11906" w:h="16838"/>
      <w:pgMar w:top="1134" w:right="567" w:bottom="1134" w:left="1701" w:header="0" w:footer="284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E2220" w14:textId="77777777" w:rsidR="009245A4" w:rsidRDefault="009245A4">
      <w:pPr>
        <w:spacing w:after="0" w:line="240" w:lineRule="auto"/>
      </w:pPr>
      <w:r>
        <w:separator/>
      </w:r>
    </w:p>
  </w:endnote>
  <w:endnote w:type="continuationSeparator" w:id="0">
    <w:p w14:paraId="388047C7" w14:textId="77777777" w:rsidR="009245A4" w:rsidRDefault="00924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6A7B5" w14:textId="77777777" w:rsidR="00C647FC" w:rsidRDefault="00F908EE">
    <w:pPr>
      <w:pStyle w:val="af6"/>
      <w:jc w:val="center"/>
    </w:pPr>
    <w:r>
      <w:fldChar w:fldCharType="begin"/>
    </w:r>
    <w:r>
      <w:instrText>PAGE</w:instrText>
    </w:r>
    <w:r>
      <w:fldChar w:fldCharType="separate"/>
    </w:r>
    <w:r>
      <w:t>24</w:t>
    </w:r>
    <w:r>
      <w:fldChar w:fldCharType="end"/>
    </w:r>
  </w:p>
  <w:p w14:paraId="4B9CBDEB" w14:textId="77777777" w:rsidR="00C647FC" w:rsidRDefault="00C647FC">
    <w:pPr>
      <w:pStyle w:val="af6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6A891" w14:textId="77777777" w:rsidR="009245A4" w:rsidRDefault="009245A4">
      <w:pPr>
        <w:spacing w:after="0" w:line="240" w:lineRule="auto"/>
      </w:pPr>
      <w:r>
        <w:separator/>
      </w:r>
    </w:p>
  </w:footnote>
  <w:footnote w:type="continuationSeparator" w:id="0">
    <w:p w14:paraId="23A08C26" w14:textId="77777777" w:rsidR="009245A4" w:rsidRDefault="00924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03E6"/>
    <w:multiLevelType w:val="multilevel"/>
    <w:tmpl w:val="8980993A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3.%4.%5"/>
      <w:lvlJc w:val="left"/>
      <w:pPr>
        <w:tabs>
          <w:tab w:val="num" w:pos="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4.%5.%6"/>
      <w:lvlJc w:val="left"/>
      <w:pPr>
        <w:tabs>
          <w:tab w:val="num" w:pos="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5.%6.%7"/>
      <w:lvlJc w:val="left"/>
      <w:pPr>
        <w:tabs>
          <w:tab w:val="num" w:pos="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6.%7.%8"/>
      <w:lvlJc w:val="left"/>
      <w:pPr>
        <w:tabs>
          <w:tab w:val="num" w:pos="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7.%8.%9"/>
      <w:lvlJc w:val="left"/>
      <w:pPr>
        <w:tabs>
          <w:tab w:val="num" w:pos="0"/>
        </w:tabs>
        <w:ind w:left="3600" w:hanging="360"/>
      </w:pPr>
      <w:rPr>
        <w:b w:val="0"/>
        <w:bCs w:val="0"/>
      </w:rPr>
    </w:lvl>
  </w:abstractNum>
  <w:abstractNum w:abstractNumId="1" w15:restartNumberingAfterBreak="0">
    <w:nsid w:val="129C2A9B"/>
    <w:multiLevelType w:val="multilevel"/>
    <w:tmpl w:val="8954E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91B61E2"/>
    <w:multiLevelType w:val="multilevel"/>
    <w:tmpl w:val="B17C626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7692EB3"/>
    <w:multiLevelType w:val="multilevel"/>
    <w:tmpl w:val="6F8483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7FC"/>
    <w:rsid w:val="00046F23"/>
    <w:rsid w:val="0016468E"/>
    <w:rsid w:val="001F55CE"/>
    <w:rsid w:val="003D4D73"/>
    <w:rsid w:val="00426540"/>
    <w:rsid w:val="009245A4"/>
    <w:rsid w:val="009E4206"/>
    <w:rsid w:val="009F6455"/>
    <w:rsid w:val="00C647FC"/>
    <w:rsid w:val="00F9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C3183"/>
  <w15:docId w15:val="{EAB46E0C-0E41-49A4-97F1-EB446C8D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 w:val="0"/>
      <w:overflowPunct w:val="0"/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ind w:firstLine="709"/>
      <w:jc w:val="left"/>
      <w:outlineLvl w:val="0"/>
    </w:pPr>
    <w:rPr>
      <w:b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709"/>
      <w:jc w:val="left"/>
      <w:outlineLvl w:val="1"/>
    </w:pPr>
    <w:rPr>
      <w:b/>
      <w:i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age number"/>
    <w:basedOn w:val="a0"/>
    <w:qFormat/>
  </w:style>
  <w:style w:type="character" w:customStyle="1" w:styleId="a5">
    <w:name w:val="Верхний колонтитул Знак"/>
    <w:basedOn w:val="a0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qFormat/>
    <w:rPr>
      <w:rFonts w:ascii="Times New Roman" w:eastAsia="Calibri" w:hAnsi="Times New Roman" w:cs="DejaVu Sans"/>
      <w:b/>
      <w:sz w:val="28"/>
      <w:szCs w:val="32"/>
    </w:rPr>
  </w:style>
  <w:style w:type="character" w:customStyle="1" w:styleId="20">
    <w:name w:val="Заголовок 2 Знак"/>
    <w:basedOn w:val="a0"/>
    <w:qFormat/>
    <w:rPr>
      <w:rFonts w:ascii="Times New Roman" w:eastAsia="Calibri" w:hAnsi="Times New Roman" w:cs="DejaVu Sans"/>
      <w:b/>
      <w:i/>
      <w:sz w:val="28"/>
      <w:szCs w:val="26"/>
    </w:rPr>
  </w:style>
  <w:style w:type="character" w:customStyle="1" w:styleId="-">
    <w:name w:val="Интернет-ссылка"/>
    <w:basedOn w:val="a0"/>
    <w:rPr>
      <w:color w:val="0000FF"/>
      <w:u w:val="single"/>
    </w:rPr>
  </w:style>
  <w:style w:type="character" w:customStyle="1" w:styleId="apple-converted-space">
    <w:name w:val="apple-converted-space"/>
    <w:basedOn w:val="a0"/>
    <w:qFormat/>
  </w:style>
  <w:style w:type="character" w:styleId="a6">
    <w:name w:val="annotation reference"/>
    <w:basedOn w:val="a0"/>
    <w:qFormat/>
    <w:rPr>
      <w:sz w:val="16"/>
      <w:szCs w:val="16"/>
    </w:rPr>
  </w:style>
  <w:style w:type="character" w:customStyle="1" w:styleId="a7">
    <w:name w:val="Текст примечания Знак"/>
    <w:basedOn w:val="a0"/>
    <w:qFormat/>
    <w:rPr>
      <w:rFonts w:ascii="Times New Roman" w:hAnsi="Times New Roman"/>
      <w:sz w:val="20"/>
      <w:szCs w:val="20"/>
    </w:rPr>
  </w:style>
  <w:style w:type="character" w:customStyle="1" w:styleId="a8">
    <w:name w:val="Тема примечания Знак"/>
    <w:basedOn w:val="a7"/>
    <w:qFormat/>
    <w:rPr>
      <w:rFonts w:ascii="Times New Roman" w:hAnsi="Times New Roman"/>
      <w:b/>
      <w:bCs/>
      <w:sz w:val="20"/>
      <w:szCs w:val="20"/>
    </w:rPr>
  </w:style>
  <w:style w:type="character" w:customStyle="1" w:styleId="a9">
    <w:name w:val="Текст выноски Знак"/>
    <w:basedOn w:val="a0"/>
    <w:qFormat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qFormat/>
    <w:rPr>
      <w:rFonts w:ascii="Calibri Light" w:eastAsia="Calibri" w:hAnsi="Calibri Light" w:cs="DejaVu Sans"/>
      <w:color w:val="1F4D78"/>
      <w:sz w:val="24"/>
      <w:szCs w:val="24"/>
    </w:rPr>
  </w:style>
  <w:style w:type="character" w:styleId="aa">
    <w:name w:val="Placeholder Text"/>
    <w:basedOn w:val="a0"/>
    <w:qFormat/>
    <w:rPr>
      <w:color w:val="808080"/>
    </w:rPr>
  </w:style>
  <w:style w:type="character" w:customStyle="1" w:styleId="11">
    <w:name w:val="Стиль1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b">
    <w:name w:val="прог Знак"/>
    <w:basedOn w:val="a0"/>
    <w:qFormat/>
    <w:rPr>
      <w:rFonts w:ascii="Courier New" w:hAnsi="Courier New"/>
      <w:sz w:val="20"/>
      <w:szCs w:val="28"/>
    </w:rPr>
  </w:style>
  <w:style w:type="character" w:styleId="ac">
    <w:name w:val="Unresolved Mention"/>
    <w:basedOn w:val="a0"/>
    <w:qFormat/>
    <w:rPr>
      <w:color w:val="605E5C"/>
      <w:highlight w:val="lightGray"/>
    </w:rPr>
  </w:style>
  <w:style w:type="character" w:customStyle="1" w:styleId="ad">
    <w:name w:val="Ссылка указателя"/>
    <w:qFormat/>
  </w:style>
  <w:style w:type="character" w:customStyle="1" w:styleId="ae">
    <w:name w:val="Маркеры списка"/>
    <w:qFormat/>
    <w:rPr>
      <w:rFonts w:ascii="OpenSymbol" w:eastAsia="OpenSymbol" w:hAnsi="OpenSymbol" w:cs="OpenSymbol"/>
    </w:rPr>
  </w:style>
  <w:style w:type="paragraph" w:styleId="af">
    <w:name w:val="Title"/>
    <w:basedOn w:val="a"/>
    <w:next w:val="af0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3">
    <w:name w:val="index heading"/>
    <w:basedOn w:val="af"/>
    <w:pPr>
      <w:suppressLineNumbers/>
    </w:pPr>
    <w:rPr>
      <w:b/>
      <w:bCs/>
      <w:sz w:val="32"/>
      <w:szCs w:val="32"/>
    </w:rPr>
  </w:style>
  <w:style w:type="paragraph" w:styleId="af4">
    <w:name w:val="No Spacing"/>
    <w:qFormat/>
    <w:pPr>
      <w:overflowPunct w:val="0"/>
      <w:jc w:val="both"/>
    </w:pPr>
    <w:rPr>
      <w:rFonts w:ascii="Times New Roman" w:hAnsi="Times New Roman"/>
      <w:sz w:val="28"/>
    </w:rPr>
  </w:style>
  <w:style w:type="paragraph" w:customStyle="1" w:styleId="af5">
    <w:name w:val="Верхний и нижний колонтитулы"/>
    <w:basedOn w:val="a"/>
    <w:qFormat/>
  </w:style>
  <w:style w:type="paragraph" w:styleId="af6">
    <w:name w:val="footer"/>
    <w:basedOn w:val="a"/>
    <w:pPr>
      <w:tabs>
        <w:tab w:val="center" w:pos="4677"/>
        <w:tab w:val="right" w:pos="9355"/>
      </w:tabs>
      <w:spacing w:before="60"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7">
    <w:name w:val="header"/>
    <w:basedOn w:val="a"/>
    <w:pPr>
      <w:tabs>
        <w:tab w:val="center" w:pos="4677"/>
        <w:tab w:val="right" w:pos="9355"/>
      </w:tabs>
      <w:spacing w:before="60"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8">
    <w:name w:val="List Paragraph"/>
    <w:basedOn w:val="a"/>
    <w:qFormat/>
    <w:pPr>
      <w:ind w:left="720"/>
      <w:contextualSpacing/>
    </w:pPr>
  </w:style>
  <w:style w:type="paragraph" w:styleId="af9">
    <w:name w:val="TOC Heading"/>
    <w:basedOn w:val="1"/>
    <w:next w:val="a"/>
    <w:qFormat/>
    <w:pPr>
      <w:spacing w:line="259" w:lineRule="auto"/>
    </w:pPr>
    <w:rPr>
      <w:rFonts w:ascii="Calibri Light" w:hAnsi="Calibri Light"/>
      <w:color w:val="2E74B5"/>
      <w:sz w:val="32"/>
      <w:lang w:eastAsia="ru-RU"/>
    </w:rPr>
  </w:style>
  <w:style w:type="paragraph" w:styleId="12">
    <w:name w:val="toc 1"/>
    <w:basedOn w:val="a"/>
    <w:next w:val="a"/>
    <w:autoRedefine/>
    <w:uiPriority w:val="39"/>
    <w:rsid w:val="00046F23"/>
    <w:pPr>
      <w:tabs>
        <w:tab w:val="right" w:leader="dot" w:pos="9628"/>
      </w:tabs>
      <w:spacing w:after="100"/>
      <w:ind w:firstLine="709"/>
    </w:pPr>
  </w:style>
  <w:style w:type="paragraph" w:styleId="21">
    <w:name w:val="toc 2"/>
    <w:basedOn w:val="a"/>
    <w:next w:val="a"/>
    <w:autoRedefine/>
    <w:uiPriority w:val="39"/>
    <w:pPr>
      <w:tabs>
        <w:tab w:val="right" w:leader="dot" w:pos="9628"/>
      </w:tabs>
      <w:spacing w:after="100"/>
      <w:ind w:left="280"/>
    </w:pPr>
    <w:rPr>
      <w:b/>
    </w:rPr>
  </w:style>
  <w:style w:type="paragraph" w:customStyle="1" w:styleId="Standard">
    <w:name w:val="Standard"/>
    <w:qFormat/>
    <w:pPr>
      <w:overflowPunct w:val="0"/>
      <w:spacing w:after="200" w:line="276" w:lineRule="auto"/>
      <w:textAlignment w:val="baseline"/>
    </w:pPr>
    <w:rPr>
      <w:rFonts w:eastAsia="Droid Sans Fallback" w:cs="Calibri"/>
      <w:kern w:val="2"/>
      <w:sz w:val="28"/>
      <w:lang w:val="en-GB"/>
    </w:rPr>
  </w:style>
  <w:style w:type="paragraph" w:styleId="afa">
    <w:name w:val="annotation text"/>
    <w:basedOn w:val="a"/>
    <w:qFormat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a"/>
    <w:next w:val="afa"/>
    <w:qFormat/>
    <w:rPr>
      <w:b/>
      <w:bCs/>
    </w:rPr>
  </w:style>
  <w:style w:type="paragraph" w:styleId="afc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western">
    <w:name w:val="western"/>
    <w:basedOn w:val="a"/>
    <w:qFormat/>
    <w:pPr>
      <w:suppressAutoHyphens/>
      <w:spacing w:before="62" w:after="119" w:line="288" w:lineRule="auto"/>
      <w:jc w:val="left"/>
    </w:pPr>
    <w:rPr>
      <w:rFonts w:ascii="Arial" w:eastAsia="Times New Roman" w:hAnsi="Arial" w:cs="Arial"/>
      <w:color w:val="00000A"/>
      <w:sz w:val="24"/>
      <w:szCs w:val="24"/>
      <w:lang w:eastAsia="ru-RU"/>
    </w:rPr>
  </w:style>
  <w:style w:type="paragraph" w:customStyle="1" w:styleId="13">
    <w:name w:val="Стиль1"/>
    <w:basedOn w:val="a"/>
    <w:qFormat/>
    <w:pPr>
      <w:spacing w:before="60" w:after="0"/>
      <w:jc w:val="center"/>
    </w:pPr>
    <w:rPr>
      <w:rFonts w:eastAsia="Times New Roman" w:cs="Times New Roman"/>
      <w:b/>
      <w:szCs w:val="24"/>
      <w:lang w:eastAsia="ru-RU"/>
    </w:rPr>
  </w:style>
  <w:style w:type="paragraph" w:styleId="afd">
    <w:name w:val="Normal (Web)"/>
    <w:basedOn w:val="a"/>
    <w:qFormat/>
    <w:pPr>
      <w:spacing w:before="280" w:after="28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e">
    <w:name w:val="прог"/>
    <w:basedOn w:val="a"/>
    <w:qFormat/>
    <w:pPr>
      <w:spacing w:after="0" w:line="240" w:lineRule="auto"/>
      <w:jc w:val="left"/>
    </w:pPr>
    <w:rPr>
      <w:rFonts w:ascii="Courier New" w:hAnsi="Courier New"/>
      <w:sz w:val="20"/>
      <w:szCs w:val="28"/>
    </w:rPr>
  </w:style>
  <w:style w:type="paragraph" w:customStyle="1" w:styleId="Textbody">
    <w:name w:val="Text body"/>
    <w:basedOn w:val="Standard"/>
    <w:qFormat/>
    <w:pPr>
      <w:widowControl w:val="0"/>
      <w:spacing w:after="140"/>
      <w:jc w:val="both"/>
    </w:pPr>
    <w:rPr>
      <w:rFonts w:ascii="Times New Roman" w:eastAsia="Times New Roman" w:hAnsi="Times New Roman" w:cs="Times New Roman"/>
      <w:kern w:val="0"/>
      <w:szCs w:val="28"/>
      <w:lang w:val="ru-RU" w:eastAsia="zh-CN" w:bidi="hi-IN"/>
    </w:rPr>
  </w:style>
  <w:style w:type="paragraph" w:styleId="aff">
    <w:name w:val="toa heading"/>
    <w:basedOn w:val="af3"/>
    <w:qFormat/>
  </w:style>
  <w:style w:type="paragraph" w:customStyle="1" w:styleId="aff0">
    <w:name w:val="Содержимое таблицы"/>
    <w:basedOn w:val="a"/>
    <w:qFormat/>
    <w:pPr>
      <w:suppressLineNumbers/>
    </w:pPr>
  </w:style>
  <w:style w:type="character" w:styleId="aff1">
    <w:name w:val="Hyperlink"/>
    <w:basedOn w:val="a0"/>
    <w:uiPriority w:val="99"/>
    <w:unhideWhenUsed/>
    <w:rsid w:val="009F64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0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iki.libsdl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3091</TotalTime>
  <Pages>23</Pages>
  <Words>3824</Words>
  <Characters>21803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Moruka</dc:creator>
  <dc:description/>
  <cp:lastModifiedBy>Валерия Кизилова</cp:lastModifiedBy>
  <cp:revision>26</cp:revision>
  <cp:lastPrinted>2021-01-23T17:06:00Z</cp:lastPrinted>
  <dcterms:created xsi:type="dcterms:W3CDTF">2021-01-22T14:54:00Z</dcterms:created>
  <dcterms:modified xsi:type="dcterms:W3CDTF">2021-07-25T10:52:00Z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