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256B" w14:textId="63A60954" w:rsidR="006615AF" w:rsidRDefault="006615AF" w:rsidP="006615AF">
      <w:r>
        <w:rPr>
          <w:rFonts w:hint="eastAsia"/>
        </w:rPr>
        <w:t>在兒童族群中，我們欲檢驗「是否接受酵素替代治療」與「整體臨床結果」之間是否存在關聯。</w:t>
      </w:r>
    </w:p>
    <w:p w14:paraId="04A3C211" w14:textId="68DC7919" w:rsidR="006615AF" w:rsidRDefault="006615AF" w:rsidP="006615AF">
      <w:proofErr w:type="gramStart"/>
      <w:r>
        <w:rPr>
          <w:rFonts w:hint="eastAsia"/>
        </w:rPr>
        <w:t>本層共有</w:t>
      </w:r>
      <w:proofErr w:type="gramEnd"/>
      <w:r>
        <w:rPr>
          <w:rFonts w:hint="eastAsia"/>
        </w:rPr>
        <w:t xml:space="preserve"> 14 </w:t>
      </w:r>
      <w:r>
        <w:rPr>
          <w:rFonts w:hint="eastAsia"/>
        </w:rPr>
        <w:t>位可納入分析的兒童個案（已排除類別變項為</w:t>
      </w:r>
      <w:r>
        <w:rPr>
          <w:rFonts w:hint="eastAsia"/>
        </w:rPr>
        <w:t xml:space="preserve"> 9 </w:t>
      </w:r>
      <w:r>
        <w:rPr>
          <w:rFonts w:hint="eastAsia"/>
        </w:rPr>
        <w:t>或空白、以及結局無法二分者）。</w:t>
      </w:r>
    </w:p>
    <w:p w14:paraId="45D17503" w14:textId="4589A4C1" w:rsidR="006615AF" w:rsidRDefault="006615AF" w:rsidP="006615AF">
      <w:r w:rsidRPr="006615AF">
        <w:drawing>
          <wp:inline distT="0" distB="0" distL="0" distR="0" wp14:anchorId="4C826B8F" wp14:editId="79CFD6E8">
            <wp:extent cx="5274310" cy="5091430"/>
            <wp:effectExtent l="0" t="0" r="2540" b="0"/>
            <wp:docPr id="1993507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7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FCD6" w14:textId="77777777" w:rsidR="006615AF" w:rsidRDefault="006615AF" w:rsidP="006615AF">
      <w:pPr>
        <w:rPr>
          <w:rFonts w:hint="eastAsia"/>
        </w:rPr>
      </w:pPr>
      <w:r>
        <w:rPr>
          <w:rFonts w:hint="eastAsia"/>
        </w:rPr>
        <w:t>兒童層的</w:t>
      </w:r>
      <w:r>
        <w:rPr>
          <w:rFonts w:hint="eastAsia"/>
        </w:rPr>
        <w:t xml:space="preserve"> 2</w:t>
      </w:r>
      <w:r>
        <w:rPr>
          <w:rFonts w:hint="eastAsia"/>
        </w:rPr>
        <w:t>×</w:t>
      </w: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列聯表（</w:t>
      </w:r>
      <w:proofErr w:type="gramEnd"/>
      <w:r>
        <w:rPr>
          <w:rFonts w:hint="eastAsia"/>
        </w:rPr>
        <w:t>Outcome</w:t>
      </w:r>
      <w:r>
        <w:rPr>
          <w:rFonts w:hint="eastAsia"/>
        </w:rPr>
        <w:t>：改善</w:t>
      </w:r>
      <w:r>
        <w:rPr>
          <w:rFonts w:hint="eastAsia"/>
        </w:rPr>
        <w:t>/</w:t>
      </w:r>
      <w:r>
        <w:rPr>
          <w:rFonts w:hint="eastAsia"/>
        </w:rPr>
        <w:t>未改善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如下：未使用</w:t>
      </w:r>
      <w:r>
        <w:rPr>
          <w:rFonts w:hint="eastAsia"/>
        </w:rPr>
        <w:t xml:space="preserve"> ERT </w:t>
      </w:r>
      <w:r>
        <w:rPr>
          <w:rFonts w:hint="eastAsia"/>
        </w:rPr>
        <w:t>組（</w:t>
      </w:r>
      <w:r>
        <w:rPr>
          <w:rFonts w:hint="eastAsia"/>
        </w:rPr>
        <w:t>n=6</w:t>
      </w:r>
      <w:r>
        <w:rPr>
          <w:rFonts w:hint="eastAsia"/>
        </w:rPr>
        <w:t>）有</w:t>
      </w:r>
      <w:r>
        <w:rPr>
          <w:rFonts w:hint="eastAsia"/>
        </w:rPr>
        <w:t xml:space="preserve"> 4 </w:t>
      </w:r>
      <w:r>
        <w:rPr>
          <w:rFonts w:hint="eastAsia"/>
        </w:rPr>
        <w:t>例改善（</w:t>
      </w:r>
      <w:r>
        <w:rPr>
          <w:rFonts w:hint="eastAsia"/>
        </w:rPr>
        <w:t>66.7%</w:t>
      </w:r>
      <w:r>
        <w:rPr>
          <w:rFonts w:hint="eastAsia"/>
        </w:rPr>
        <w:t>）與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例未改善</w:t>
      </w:r>
      <w:proofErr w:type="gramEnd"/>
      <w:r>
        <w:rPr>
          <w:rFonts w:hint="eastAsia"/>
        </w:rPr>
        <w:t>（</w:t>
      </w:r>
      <w:r>
        <w:rPr>
          <w:rFonts w:hint="eastAsia"/>
        </w:rPr>
        <w:t>33.3%</w:t>
      </w:r>
      <w:r>
        <w:rPr>
          <w:rFonts w:hint="eastAsia"/>
        </w:rPr>
        <w:t>）；使用</w:t>
      </w:r>
      <w:r>
        <w:rPr>
          <w:rFonts w:hint="eastAsia"/>
        </w:rPr>
        <w:t xml:space="preserve"> ERT </w:t>
      </w:r>
      <w:r>
        <w:rPr>
          <w:rFonts w:hint="eastAsia"/>
        </w:rPr>
        <w:t>組（</w:t>
      </w:r>
      <w:r>
        <w:rPr>
          <w:rFonts w:hint="eastAsia"/>
        </w:rPr>
        <w:t>n=8</w:t>
      </w:r>
      <w:r>
        <w:rPr>
          <w:rFonts w:hint="eastAsia"/>
        </w:rPr>
        <w:t>）有</w:t>
      </w:r>
      <w:r>
        <w:rPr>
          <w:rFonts w:hint="eastAsia"/>
        </w:rPr>
        <w:t xml:space="preserve"> 8 </w:t>
      </w:r>
      <w:r>
        <w:rPr>
          <w:rFonts w:hint="eastAsia"/>
        </w:rPr>
        <w:t>例改善（</w:t>
      </w:r>
      <w:r>
        <w:rPr>
          <w:rFonts w:hint="eastAsia"/>
        </w:rPr>
        <w:t>100%</w:t>
      </w:r>
      <w:r>
        <w:rPr>
          <w:rFonts w:hint="eastAsia"/>
        </w:rPr>
        <w:t>）與</w:t>
      </w:r>
      <w:r>
        <w:rPr>
          <w:rFonts w:hint="eastAsia"/>
        </w:rPr>
        <w:t xml:space="preserve"> 0 </w:t>
      </w:r>
      <w:proofErr w:type="gramStart"/>
      <w:r>
        <w:rPr>
          <w:rFonts w:hint="eastAsia"/>
        </w:rPr>
        <w:t>例未改善</w:t>
      </w:r>
      <w:proofErr w:type="gramEnd"/>
      <w:r>
        <w:rPr>
          <w:rFonts w:hint="eastAsia"/>
        </w:rPr>
        <w:t>（</w:t>
      </w:r>
      <w:r>
        <w:rPr>
          <w:rFonts w:hint="eastAsia"/>
        </w:rPr>
        <w:t>0%</w:t>
      </w:r>
      <w:r>
        <w:rPr>
          <w:rFonts w:hint="eastAsia"/>
        </w:rPr>
        <w:t>）。</w:t>
      </w:r>
    </w:p>
    <w:p w14:paraId="4FC7975A" w14:textId="0537E2B2" w:rsidR="006615AF" w:rsidRDefault="006615AF" w:rsidP="006615AF">
      <w:r>
        <w:rPr>
          <w:rFonts w:ascii="Times New Roman" w:hAnsi="Times New Roman" w:cs="Times New Roman"/>
        </w:rPr>
        <w:t>​</w:t>
      </w:r>
      <w:r>
        <w:rPr>
          <w:rFonts w:hint="eastAsia"/>
        </w:rPr>
        <w:t>從比例上看，兒童層接受</w:t>
      </w:r>
      <w:r>
        <w:rPr>
          <w:rFonts w:hint="eastAsia"/>
        </w:rPr>
        <w:t xml:space="preserve"> ERT </w:t>
      </w:r>
      <w:r>
        <w:rPr>
          <w:rFonts w:hint="eastAsia"/>
        </w:rPr>
        <w:t>的個案呈現較高的改善比例（</w:t>
      </w:r>
      <w:r>
        <w:rPr>
          <w:rFonts w:hint="eastAsia"/>
        </w:rPr>
        <w:t>100% vs 66.7%</w:t>
      </w:r>
      <w:r>
        <w:rPr>
          <w:rFonts w:hint="eastAsia"/>
        </w:rPr>
        <w:t>），但需用推論統計判斷此差異是否超出抽樣誤差可解釋的範圍。</w:t>
      </w:r>
    </w:p>
    <w:p w14:paraId="3348550B" w14:textId="77777777" w:rsidR="006615AF" w:rsidRDefault="006615AF" w:rsidP="006615AF">
      <w:r>
        <w:rPr>
          <w:rFonts w:hint="eastAsia"/>
        </w:rPr>
        <w:t>敘述性統計：</w:t>
      </w:r>
    </w:p>
    <w:p w14:paraId="47410C6E" w14:textId="56BE1470" w:rsidR="006615AF" w:rsidRDefault="006615AF" w:rsidP="006615AF">
      <w:r w:rsidRPr="006615AF">
        <w:lastRenderedPageBreak/>
        <w:drawing>
          <wp:inline distT="0" distB="0" distL="0" distR="0" wp14:anchorId="552302D9" wp14:editId="6C52D5AF">
            <wp:extent cx="5274310" cy="4701540"/>
            <wp:effectExtent l="0" t="0" r="2540" b="3810"/>
            <wp:docPr id="169388946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8946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虛無假設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：在兒童層中，</w:t>
      </w:r>
      <w:proofErr w:type="spellStart"/>
      <w:r>
        <w:rPr>
          <w:rFonts w:hint="eastAsia"/>
        </w:rPr>
        <w:t>ERT_used</w:t>
      </w:r>
      <w:proofErr w:type="spellEnd"/>
      <w:r>
        <w:rPr>
          <w:rFonts w:hint="eastAsia"/>
        </w:rPr>
        <w:t>（有</w:t>
      </w:r>
      <w:r>
        <w:rPr>
          <w:rFonts w:hint="eastAsia"/>
        </w:rPr>
        <w:t>/</w:t>
      </w:r>
      <w:r>
        <w:rPr>
          <w:rFonts w:hint="eastAsia"/>
        </w:rPr>
        <w:t>無）與臨床改善（改善</w:t>
      </w:r>
      <w:r>
        <w:rPr>
          <w:rFonts w:hint="eastAsia"/>
        </w:rPr>
        <w:t>/</w:t>
      </w:r>
      <w:r>
        <w:rPr>
          <w:rFonts w:hint="eastAsia"/>
        </w:rPr>
        <w:t>未改善）彼此獨立</w:t>
      </w:r>
      <w:r>
        <w:rPr>
          <w:rFonts w:hint="eastAsia"/>
        </w:rPr>
        <w:t>，</w:t>
      </w:r>
      <w:r>
        <w:rPr>
          <w:rFonts w:hint="eastAsia"/>
        </w:rPr>
        <w:t>亦即兩組改善比例相同（或等價地，列聯表的勝算比</w:t>
      </w:r>
      <w:r>
        <w:rPr>
          <w:rFonts w:hint="eastAsia"/>
        </w:rPr>
        <w:t xml:space="preserve"> OR = 1</w:t>
      </w:r>
      <w:r>
        <w:rPr>
          <w:rFonts w:hint="eastAsia"/>
        </w:rPr>
        <w:t>）。</w:t>
      </w:r>
    </w:p>
    <w:p w14:paraId="350512C8" w14:textId="08EA08DF" w:rsidR="006615AF" w:rsidRDefault="006615AF" w:rsidP="006615AF">
      <w:r>
        <w:rPr>
          <w:rFonts w:hint="eastAsia"/>
        </w:rPr>
        <w:t>對立假設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</w:t>
      </w:r>
      <w:r w:rsidRPr="006615AF">
        <w:rPr>
          <w:rFonts w:hint="eastAsia"/>
          <w:vertAlign w:val="subscript"/>
        </w:rPr>
        <w:t>：</w:t>
      </w:r>
      <w:r w:rsidRPr="006615AF">
        <w:rPr>
          <w:rFonts w:hint="eastAsia"/>
        </w:rPr>
        <w:t>在兒童層中，</w:t>
      </w:r>
      <w:proofErr w:type="spellStart"/>
      <w:r w:rsidRPr="006615AF">
        <w:rPr>
          <w:rFonts w:hint="eastAsia"/>
        </w:rPr>
        <w:t>ERT_used</w:t>
      </w:r>
      <w:proofErr w:type="spellEnd"/>
      <w:r w:rsidRPr="006615AF">
        <w:rPr>
          <w:rFonts w:hint="eastAsia"/>
        </w:rPr>
        <w:t>（有</w:t>
      </w:r>
      <w:r w:rsidRPr="006615AF">
        <w:rPr>
          <w:rFonts w:hint="eastAsia"/>
        </w:rPr>
        <w:t>/</w:t>
      </w:r>
      <w:r w:rsidRPr="006615AF">
        <w:rPr>
          <w:rFonts w:hint="eastAsia"/>
        </w:rPr>
        <w:t>無）與臨床改善不獨立，亦即兩組改善比例不同（</w:t>
      </w:r>
      <w:r w:rsidRPr="006615AF">
        <w:rPr>
          <w:rFonts w:hint="eastAsia"/>
        </w:rPr>
        <w:t xml:space="preserve">OR </w:t>
      </w:r>
      <w:r w:rsidRPr="006615AF">
        <w:rPr>
          <w:rFonts w:hint="eastAsia"/>
        </w:rPr>
        <w:t>≠</w:t>
      </w:r>
      <w:r w:rsidRPr="006615AF">
        <w:rPr>
          <w:rFonts w:hint="eastAsia"/>
        </w:rPr>
        <w:t xml:space="preserve"> 1</w:t>
      </w:r>
      <w:r w:rsidRPr="006615AF">
        <w:rPr>
          <w:rFonts w:hint="eastAsia"/>
        </w:rPr>
        <w:t>）。</w:t>
      </w:r>
    </w:p>
    <w:p w14:paraId="03EF202E" w14:textId="07B2483A" w:rsidR="006615AF" w:rsidRDefault="006615AF" w:rsidP="006615AF">
      <w:r>
        <w:rPr>
          <w:rFonts w:hint="eastAsia"/>
        </w:rPr>
        <w:t>顯著水準</w:t>
      </w:r>
      <w:r w:rsidRPr="006615AF">
        <w:t> </w:t>
      </w:r>
      <m:oMath>
        <m:r>
          <w:rPr>
            <w:rFonts w:ascii="Cambria Math" w:hAnsi="Cambria Math"/>
          </w:rPr>
          <m:t>α=0.05</m:t>
        </m:r>
      </m:oMath>
    </w:p>
    <w:p w14:paraId="7EEA9F29" w14:textId="3696CB7D" w:rsidR="006615AF" w:rsidRDefault="006615AF" w:rsidP="006615AF">
      <w:r>
        <w:rPr>
          <w:rFonts w:hint="eastAsia"/>
        </w:rPr>
        <w:t>統計方法：</w:t>
      </w:r>
      <w:proofErr w:type="gramStart"/>
      <w:r>
        <w:rPr>
          <w:rFonts w:hint="eastAsia"/>
        </w:rPr>
        <w:t>雙尾</w:t>
      </w:r>
      <w:proofErr w:type="gramEnd"/>
      <w:r>
        <w:rPr>
          <w:rFonts w:hint="eastAsia"/>
        </w:rPr>
        <w:t>Fisher</w:t>
      </w:r>
      <w:proofErr w:type="gramStart"/>
      <w:r>
        <w:t>’</w:t>
      </w:r>
      <w:proofErr w:type="gramEnd"/>
      <w:r>
        <w:rPr>
          <w:rFonts w:hint="eastAsia"/>
        </w:rPr>
        <w:t>s exact test</w:t>
      </w:r>
    </w:p>
    <w:p w14:paraId="4AC10F1F" w14:textId="42A35223" w:rsidR="006615AF" w:rsidRDefault="006615AF" w:rsidP="006615AF">
      <w:r>
        <w:t>P</w:t>
      </w:r>
      <w:r>
        <w:rPr>
          <w:rFonts w:hint="eastAsia"/>
        </w:rPr>
        <w:t xml:space="preserve"> = 0.1648</w:t>
      </w:r>
      <w:r>
        <w:rPr>
          <w:rFonts w:hint="eastAsia"/>
        </w:rPr>
        <w:t>（接受虛無假設）</w:t>
      </w:r>
    </w:p>
    <w:p w14:paraId="334C7BCB" w14:textId="54AD53F4" w:rsidR="006615AF" w:rsidRPr="006615AF" w:rsidRDefault="006615AF" w:rsidP="006615AF">
      <w:pPr>
        <w:rPr>
          <w:rFonts w:hint="eastAsia"/>
        </w:rPr>
      </w:pPr>
      <w:r w:rsidRPr="006615AF">
        <w:rPr>
          <w:rFonts w:hint="eastAsia"/>
        </w:rPr>
        <w:t>在兒童層中，我們無法拒絕虛無假設，證據不足以支持「接受</w:t>
      </w:r>
      <w:r w:rsidRPr="006615AF">
        <w:rPr>
          <w:rFonts w:hint="eastAsia"/>
        </w:rPr>
        <w:t xml:space="preserve"> ERT </w:t>
      </w:r>
      <w:r w:rsidRPr="006615AF">
        <w:rPr>
          <w:rFonts w:hint="eastAsia"/>
        </w:rPr>
        <w:t>與臨床改善」在統計上存在顯著關聯。雖然描述性比例顯示</w:t>
      </w:r>
      <w:r w:rsidRPr="006615AF">
        <w:rPr>
          <w:rFonts w:hint="eastAsia"/>
        </w:rPr>
        <w:t xml:space="preserve"> ERT </w:t>
      </w:r>
      <w:r w:rsidRPr="006615AF">
        <w:rPr>
          <w:rFonts w:hint="eastAsia"/>
        </w:rPr>
        <w:t>組改善率較高（</w:t>
      </w:r>
      <w:r w:rsidRPr="006615AF">
        <w:rPr>
          <w:rFonts w:hint="eastAsia"/>
        </w:rPr>
        <w:t>100% vs 66.7%</w:t>
      </w:r>
      <w:r w:rsidRPr="006615AF">
        <w:rPr>
          <w:rFonts w:hint="eastAsia"/>
        </w:rPr>
        <w:t>），但由於</w:t>
      </w:r>
      <w:proofErr w:type="gramStart"/>
      <w:r w:rsidRPr="006615AF">
        <w:rPr>
          <w:rFonts w:hint="eastAsia"/>
        </w:rPr>
        <w:t>樣本數小且</w:t>
      </w:r>
      <w:proofErr w:type="gramEnd"/>
      <w:r w:rsidRPr="006615AF">
        <w:rPr>
          <w:rFonts w:hint="eastAsia"/>
        </w:rPr>
        <w:t>有零格，估計不穩定；</w:t>
      </w:r>
      <w:r w:rsidRPr="006615AF">
        <w:rPr>
          <w:rFonts w:hint="eastAsia"/>
        </w:rPr>
        <w:t xml:space="preserve">SAS </w:t>
      </w:r>
      <w:r w:rsidRPr="006615AF">
        <w:rPr>
          <w:rFonts w:hint="eastAsia"/>
        </w:rPr>
        <w:t>也提示「因為</w:t>
      </w:r>
      <w:r w:rsidRPr="006615AF">
        <w:rPr>
          <w:rFonts w:hint="eastAsia"/>
        </w:rPr>
        <w:t xml:space="preserve"> zero cell</w:t>
      </w:r>
      <w:r w:rsidRPr="006615AF">
        <w:rPr>
          <w:rFonts w:hint="eastAsia"/>
        </w:rPr>
        <w:t>，部分勝算比</w:t>
      </w:r>
      <w:r w:rsidRPr="006615AF">
        <w:rPr>
          <w:rFonts w:hint="eastAsia"/>
        </w:rPr>
        <w:t>/</w:t>
      </w:r>
      <w:r w:rsidRPr="006615AF">
        <w:rPr>
          <w:rFonts w:hint="eastAsia"/>
        </w:rPr>
        <w:t>相對風險無法計算」，代表推論應以</w:t>
      </w:r>
      <w:r w:rsidRPr="006615AF">
        <w:rPr>
          <w:rFonts w:hint="eastAsia"/>
        </w:rPr>
        <w:t xml:space="preserve"> Fisher p </w:t>
      </w:r>
      <w:r w:rsidRPr="006615AF">
        <w:rPr>
          <w:rFonts w:hint="eastAsia"/>
        </w:rPr>
        <w:t>值為主、並在報告中強調不確定性與需要更多樣本驗證。</w:t>
      </w:r>
    </w:p>
    <w:sectPr w:rsidR="006615AF" w:rsidRPr="006615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AF"/>
    <w:rsid w:val="006615AF"/>
    <w:rsid w:val="006E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4648"/>
  <w15:chartTrackingRefBased/>
  <w15:docId w15:val="{9CBCB4BE-7F56-46D3-AE9A-5E92E96D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5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5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5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5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5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5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15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15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15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1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1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1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366</Characters>
  <Application>Microsoft Office Word</Application>
  <DocSecurity>0</DocSecurity>
  <Lines>12</Lines>
  <Paragraphs>10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陳彥安</dc:creator>
  <cp:keywords/>
  <dc:description/>
  <cp:lastModifiedBy>陳彥安</cp:lastModifiedBy>
  <cp:revision>1</cp:revision>
  <dcterms:created xsi:type="dcterms:W3CDTF">2026-02-23T16:40:00Z</dcterms:created>
  <dcterms:modified xsi:type="dcterms:W3CDTF">2026-02-23T16:47:00Z</dcterms:modified>
</cp:coreProperties>
</file>