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00" w:rsidRDefault="00FA02C1" w:rsidP="0060692E">
      <w:pPr>
        <w:tabs>
          <w:tab w:val="left" w:pos="1800"/>
        </w:tabs>
        <w:jc w:val="center"/>
        <w:rPr>
          <w:rFonts w:eastAsia="標楷體" w:hAnsi="標楷體"/>
          <w:b/>
          <w:sz w:val="40"/>
          <w:szCs w:val="40"/>
        </w:rPr>
      </w:pPr>
      <w:bookmarkStart w:id="0" w:name="OLE_LINK1"/>
      <w:bookmarkStart w:id="1" w:name="OLE_LINK2"/>
      <w:proofErr w:type="spellStart"/>
      <w:r w:rsidRPr="00FA02C1">
        <w:rPr>
          <w:rFonts w:eastAsia="標楷體" w:hAnsi="標楷體" w:hint="eastAsia"/>
          <w:b/>
          <w:sz w:val="40"/>
          <w:szCs w:val="40"/>
        </w:rPr>
        <w:t>FHIR</w:t>
      </w:r>
      <w:proofErr w:type="spellEnd"/>
      <w:r>
        <w:rPr>
          <w:rFonts w:eastAsia="標楷體" w:hAnsi="標楷體" w:hint="eastAsia"/>
          <w:b/>
          <w:sz w:val="40"/>
          <w:szCs w:val="40"/>
        </w:rPr>
        <w:t xml:space="preserve"> </w:t>
      </w:r>
      <w:r w:rsidRPr="00FA02C1">
        <w:rPr>
          <w:rFonts w:eastAsia="標楷體" w:hAnsi="標楷體" w:hint="eastAsia"/>
          <w:b/>
          <w:sz w:val="40"/>
          <w:szCs w:val="40"/>
        </w:rPr>
        <w:t>生理監測及醫學影像跨院互通研討會</w:t>
      </w:r>
    </w:p>
    <w:p w:rsidR="00E769DA" w:rsidRPr="006B6A00" w:rsidRDefault="00E769DA" w:rsidP="0060692E">
      <w:pPr>
        <w:tabs>
          <w:tab w:val="left" w:pos="1800"/>
        </w:tabs>
        <w:jc w:val="center"/>
        <w:rPr>
          <w:rFonts w:eastAsia="標楷體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"/>
        <w:gridCol w:w="1396"/>
        <w:gridCol w:w="132"/>
        <w:gridCol w:w="6088"/>
        <w:gridCol w:w="769"/>
      </w:tblGrid>
      <w:tr w:rsidR="00DB7B82" w:rsidRPr="00DC40A1" w:rsidTr="004313B3">
        <w:tc>
          <w:tcPr>
            <w:tcW w:w="1459" w:type="dxa"/>
            <w:gridSpan w:val="2"/>
            <w:shd w:val="clear" w:color="auto" w:fill="auto"/>
          </w:tcPr>
          <w:p w:rsidR="00FA02C1" w:rsidRDefault="006B6A00" w:rsidP="005D44EF">
            <w:pPr>
              <w:pStyle w:val="a9"/>
              <w:tabs>
                <w:tab w:val="left" w:pos="1795"/>
              </w:tabs>
              <w:wordWrap w:val="0"/>
              <w:jc w:val="right"/>
              <w:rPr>
                <w:rStyle w:val="ad"/>
                <w:rFonts w:ascii="標楷體" w:eastAsia="標楷體" w:hAnsi="標楷體"/>
                <w:sz w:val="24"/>
                <w:szCs w:val="24"/>
              </w:rPr>
            </w:pPr>
            <w:r w:rsidRPr="00B61AE0">
              <w:rPr>
                <w:rStyle w:val="ad"/>
                <w:rFonts w:ascii="標楷體" w:eastAsia="標楷體" w:hAnsi="標楷體" w:hint="eastAsia"/>
                <w:sz w:val="24"/>
                <w:szCs w:val="24"/>
              </w:rPr>
              <w:t>活動主旨:</w:t>
            </w:r>
          </w:p>
          <w:p w:rsidR="00FA02C1" w:rsidRDefault="00FA02C1" w:rsidP="00FA02C1">
            <w:pPr>
              <w:pStyle w:val="a9"/>
              <w:tabs>
                <w:tab w:val="left" w:pos="1795"/>
              </w:tabs>
              <w:jc w:val="right"/>
              <w:rPr>
                <w:rStyle w:val="ad"/>
                <w:rFonts w:ascii="標楷體" w:eastAsia="標楷體" w:hAnsi="標楷體"/>
                <w:sz w:val="24"/>
                <w:szCs w:val="24"/>
              </w:rPr>
            </w:pPr>
          </w:p>
          <w:p w:rsidR="006B6A00" w:rsidRPr="00B61AE0" w:rsidRDefault="00FA02C1" w:rsidP="00FA02C1">
            <w:pPr>
              <w:pStyle w:val="a9"/>
              <w:tabs>
                <w:tab w:val="left" w:pos="1795"/>
              </w:tabs>
              <w:jc w:val="right"/>
              <w:rPr>
                <w:rStyle w:val="ad"/>
                <w:rFonts w:ascii="標楷體" w:eastAsia="標楷體" w:hAnsi="標楷體"/>
                <w:sz w:val="24"/>
                <w:szCs w:val="24"/>
              </w:rPr>
            </w:pPr>
            <w:r w:rsidRPr="00FA02C1">
              <w:rPr>
                <w:rStyle w:val="ad"/>
                <w:rFonts w:ascii="標楷體" w:eastAsia="標楷體" w:hAnsi="標楷體" w:hint="eastAsia"/>
                <w:sz w:val="24"/>
                <w:szCs w:val="24"/>
              </w:rPr>
              <w:t>應用情境</w:t>
            </w:r>
            <w:r>
              <w:rPr>
                <w:rStyle w:val="ad"/>
                <w:rFonts w:ascii="標楷體" w:eastAsia="標楷體" w:hAnsi="標楷體" w:hint="eastAsia"/>
                <w:sz w:val="24"/>
                <w:szCs w:val="24"/>
              </w:rPr>
              <w:t>:</w:t>
            </w:r>
          </w:p>
        </w:tc>
        <w:tc>
          <w:tcPr>
            <w:tcW w:w="6989" w:type="dxa"/>
            <w:gridSpan w:val="3"/>
            <w:shd w:val="clear" w:color="auto" w:fill="auto"/>
          </w:tcPr>
          <w:p w:rsidR="00FA02C1" w:rsidRPr="00FA02C1" w:rsidRDefault="00FA02C1" w:rsidP="00FA02C1">
            <w:pPr>
              <w:pStyle w:val="a9"/>
              <w:tabs>
                <w:tab w:val="left" w:pos="1795"/>
              </w:tabs>
              <w:jc w:val="both"/>
              <w:rPr>
                <w:rStyle w:val="ad"/>
                <w:rFonts w:ascii="標楷體" w:eastAsia="標楷體" w:hAnsi="標楷體"/>
              </w:rPr>
            </w:pPr>
            <w:r>
              <w:rPr>
                <w:rStyle w:val="ad"/>
                <w:rFonts w:ascii="標楷體" w:eastAsia="標楷體" w:hAnsi="標楷體" w:hint="eastAsia"/>
              </w:rPr>
              <w:t xml:space="preserve">基於 </w:t>
            </w:r>
            <w:proofErr w:type="spellStart"/>
            <w:r>
              <w:rPr>
                <w:rStyle w:val="ad"/>
                <w:rFonts w:ascii="標楷體" w:eastAsia="標楷體" w:hAnsi="標楷體" w:hint="eastAsia"/>
              </w:rPr>
              <w:t>HL7</w:t>
            </w:r>
            <w:proofErr w:type="spellEnd"/>
            <w:r>
              <w:rPr>
                <w:rStyle w:val="ad"/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Style w:val="ad"/>
                <w:rFonts w:ascii="標楷體" w:eastAsia="標楷體" w:hAnsi="標楷體" w:hint="eastAsia"/>
              </w:rPr>
              <w:t>FHIR</w:t>
            </w:r>
            <w:proofErr w:type="spellEnd"/>
            <w:r>
              <w:rPr>
                <w:rStyle w:val="ad"/>
                <w:rFonts w:ascii="標楷體" w:eastAsia="標楷體" w:hAnsi="標楷體" w:hint="eastAsia"/>
              </w:rPr>
              <w:t xml:space="preserve"> 及 D</w:t>
            </w:r>
            <w:r w:rsidR="00E769DA">
              <w:rPr>
                <w:rStyle w:val="ad"/>
                <w:rFonts w:ascii="標楷體" w:eastAsia="標楷體" w:hAnsi="標楷體" w:hint="eastAsia"/>
              </w:rPr>
              <w:t>ICOMWeb</w:t>
            </w:r>
            <w:r>
              <w:rPr>
                <w:rStyle w:val="ad"/>
                <w:rFonts w:ascii="標楷體" w:eastAsia="標楷體" w:hAnsi="標楷體" w:hint="eastAsia"/>
              </w:rPr>
              <w:t xml:space="preserve"> 標準，探討跨機構及醫療端與居家端之健康醫療資訊互通應用。</w:t>
            </w:r>
          </w:p>
          <w:p w:rsidR="00FA02C1" w:rsidRPr="00FA02C1" w:rsidRDefault="00FA02C1" w:rsidP="00FA02C1">
            <w:pPr>
              <w:pStyle w:val="a9"/>
              <w:tabs>
                <w:tab w:val="left" w:pos="1795"/>
              </w:tabs>
              <w:jc w:val="both"/>
              <w:rPr>
                <w:rStyle w:val="ad"/>
                <w:rFonts w:ascii="標楷體" w:eastAsia="標楷體" w:hAnsi="標楷體"/>
              </w:rPr>
            </w:pPr>
            <w:r w:rsidRPr="00FA02C1">
              <w:rPr>
                <w:rStyle w:val="ad"/>
                <w:rFonts w:ascii="標楷體" w:eastAsia="標楷體" w:hAnsi="標楷體" w:hint="eastAsia"/>
              </w:rPr>
              <w:t>1.健康照護平台與醫院系統生理監測資訊互通: 民眾居家生理監測資訊上傳健康照護平台，並授權提供看診醫院調</w:t>
            </w:r>
            <w:proofErr w:type="gramStart"/>
            <w:r w:rsidRPr="00FA02C1">
              <w:rPr>
                <w:rStyle w:val="ad"/>
                <w:rFonts w:ascii="標楷體" w:eastAsia="標楷體" w:hAnsi="標楷體" w:hint="eastAsia"/>
              </w:rPr>
              <w:t>閱</w:t>
            </w:r>
            <w:proofErr w:type="gramEnd"/>
            <w:r w:rsidRPr="00FA02C1">
              <w:rPr>
                <w:rStyle w:val="ad"/>
                <w:rFonts w:ascii="標楷體" w:eastAsia="標楷體" w:hAnsi="標楷體" w:hint="eastAsia"/>
              </w:rPr>
              <w:t xml:space="preserve">。方便民眾就醫時，醫師可在其慣用之醫院資訊系統，檢視民眾居家生理量測資訊。 </w:t>
            </w:r>
          </w:p>
          <w:p w:rsidR="00FA02C1" w:rsidRPr="00B61AE0" w:rsidRDefault="00FA02C1" w:rsidP="00FA02C1">
            <w:pPr>
              <w:pStyle w:val="a9"/>
              <w:tabs>
                <w:tab w:val="left" w:pos="1795"/>
              </w:tabs>
              <w:jc w:val="both"/>
              <w:rPr>
                <w:rStyle w:val="ad"/>
                <w:rFonts w:ascii="標楷體" w:eastAsia="標楷體" w:hAnsi="標楷體"/>
              </w:rPr>
            </w:pPr>
            <w:r w:rsidRPr="00FA02C1">
              <w:rPr>
                <w:rStyle w:val="ad"/>
                <w:rFonts w:ascii="標楷體" w:eastAsia="標楷體" w:hAnsi="標楷體" w:hint="eastAsia"/>
              </w:rPr>
              <w:t xml:space="preserve">2.初級篩檢與進階治療醫院影像互通: 初級篩檢影像經民眾授權後，上傳 </w:t>
            </w:r>
            <w:proofErr w:type="spellStart"/>
            <w:r w:rsidRPr="00FA02C1">
              <w:rPr>
                <w:rStyle w:val="ad"/>
                <w:rFonts w:ascii="標楷體" w:eastAsia="標楷體" w:hAnsi="標楷體" w:hint="eastAsia"/>
              </w:rPr>
              <w:t>DICOMweb</w:t>
            </w:r>
            <w:proofErr w:type="spellEnd"/>
            <w:r w:rsidRPr="00FA02C1">
              <w:rPr>
                <w:rStyle w:val="ad"/>
                <w:rFonts w:ascii="標楷體" w:eastAsia="標楷體" w:hAnsi="標楷體" w:hint="eastAsia"/>
              </w:rPr>
              <w:t xml:space="preserve"> 伺服器，並將 </w:t>
            </w:r>
            <w:proofErr w:type="spellStart"/>
            <w:r w:rsidRPr="00FA02C1">
              <w:rPr>
                <w:rStyle w:val="ad"/>
                <w:rFonts w:ascii="標楷體" w:eastAsia="標楷體" w:hAnsi="標楷體" w:hint="eastAsia"/>
              </w:rPr>
              <w:t>FHIR</w:t>
            </w:r>
            <w:proofErr w:type="spellEnd"/>
            <w:r w:rsidRPr="00FA02C1">
              <w:rPr>
                <w:rStyle w:val="ad"/>
                <w:rFonts w:ascii="標楷體" w:eastAsia="標楷體" w:hAnsi="標楷體" w:hint="eastAsia"/>
              </w:rPr>
              <w:t xml:space="preserve"> 影像檢查清單上傳到 </w:t>
            </w:r>
            <w:proofErr w:type="spellStart"/>
            <w:r w:rsidRPr="00FA02C1">
              <w:rPr>
                <w:rStyle w:val="ad"/>
                <w:rFonts w:ascii="標楷體" w:eastAsia="標楷體" w:hAnsi="標楷體" w:hint="eastAsia"/>
              </w:rPr>
              <w:t>FHIR</w:t>
            </w:r>
            <w:proofErr w:type="spellEnd"/>
            <w:r w:rsidRPr="00FA02C1">
              <w:rPr>
                <w:rStyle w:val="ad"/>
                <w:rFonts w:ascii="標楷體" w:eastAsia="標楷體" w:hAnsi="標楷體" w:hint="eastAsia"/>
              </w:rPr>
              <w:t xml:space="preserve"> 入口網站，利於進階治療醫院調閱病人先前檢查影像，並匯入醫院 PACS。方便民眾來治療前，醫師先行了解及評估病人狀況。</w:t>
            </w:r>
          </w:p>
        </w:tc>
      </w:tr>
      <w:tr w:rsidR="00DB7B82" w:rsidRPr="005D44EF" w:rsidTr="004313B3">
        <w:tc>
          <w:tcPr>
            <w:tcW w:w="1459" w:type="dxa"/>
            <w:gridSpan w:val="2"/>
            <w:shd w:val="clear" w:color="auto" w:fill="auto"/>
          </w:tcPr>
          <w:p w:rsidR="00004F4F" w:rsidRPr="00B61AE0" w:rsidRDefault="00004F4F" w:rsidP="005D44EF">
            <w:pPr>
              <w:pStyle w:val="a9"/>
              <w:tabs>
                <w:tab w:val="left" w:pos="1795"/>
              </w:tabs>
              <w:jc w:val="right"/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  <w:r w:rsidRPr="00B61AE0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時間：</w:t>
            </w:r>
          </w:p>
        </w:tc>
        <w:tc>
          <w:tcPr>
            <w:tcW w:w="6989" w:type="dxa"/>
            <w:gridSpan w:val="3"/>
            <w:shd w:val="clear" w:color="auto" w:fill="auto"/>
          </w:tcPr>
          <w:p w:rsidR="00FA6963" w:rsidRPr="005D44EF" w:rsidRDefault="00004F4F" w:rsidP="00FA02C1">
            <w:pPr>
              <w:pStyle w:val="a9"/>
              <w:tabs>
                <w:tab w:val="left" w:pos="1795"/>
              </w:tabs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  <w:r w:rsidRPr="005D44EF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201</w:t>
            </w:r>
            <w:r w:rsidR="00FA02C1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9</w:t>
            </w:r>
            <w:r w:rsidRPr="005D44EF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年</w:t>
            </w:r>
            <w:r w:rsidR="00FA02C1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5</w:t>
            </w:r>
            <w:r w:rsidRPr="005D44EF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月</w:t>
            </w:r>
            <w:r w:rsidR="00FA02C1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 xml:space="preserve"> 23</w:t>
            </w:r>
            <w:r w:rsidRPr="005D44EF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日</w:t>
            </w:r>
            <w:r w:rsidRPr="005D44EF">
              <w:rPr>
                <w:rFonts w:ascii="Times New Roman" w:eastAsia="標楷體" w:hAnsi="Times New Roman" w:cs="Times New Roman"/>
                <w:b/>
                <w:sz w:val="24"/>
                <w:szCs w:val="24"/>
              </w:rPr>
              <w:t xml:space="preserve"> </w:t>
            </w:r>
            <w:r w:rsidRPr="005D44EF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星期</w:t>
            </w:r>
            <w:r w:rsidR="00FA02C1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四</w:t>
            </w:r>
            <w:r w:rsidR="002B444C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 xml:space="preserve"> </w:t>
            </w:r>
          </w:p>
        </w:tc>
      </w:tr>
      <w:tr w:rsidR="00DB7B82" w:rsidRPr="005D44EF" w:rsidTr="004313B3">
        <w:tc>
          <w:tcPr>
            <w:tcW w:w="1459" w:type="dxa"/>
            <w:gridSpan w:val="2"/>
            <w:shd w:val="clear" w:color="auto" w:fill="auto"/>
          </w:tcPr>
          <w:p w:rsidR="00004F4F" w:rsidRPr="00B61AE0" w:rsidRDefault="00004F4F" w:rsidP="005D44EF">
            <w:pPr>
              <w:pStyle w:val="a9"/>
              <w:tabs>
                <w:tab w:val="left" w:pos="1795"/>
              </w:tabs>
              <w:jc w:val="right"/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  <w:r w:rsidRPr="00B61AE0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地點：</w:t>
            </w:r>
          </w:p>
        </w:tc>
        <w:tc>
          <w:tcPr>
            <w:tcW w:w="6989" w:type="dxa"/>
            <w:gridSpan w:val="3"/>
            <w:shd w:val="clear" w:color="auto" w:fill="auto"/>
          </w:tcPr>
          <w:p w:rsidR="009A6BF2" w:rsidRPr="005D44EF" w:rsidRDefault="00FA02C1" w:rsidP="002C4487">
            <w:pPr>
              <w:pStyle w:val="a9"/>
              <w:tabs>
                <w:tab w:val="left" w:pos="1795"/>
              </w:tabs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花蓮慈濟大學</w:t>
            </w:r>
            <w:r w:rsidR="00163A3A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 xml:space="preserve"> </w:t>
            </w:r>
            <w:r w:rsidR="002C4487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校本部</w:t>
            </w:r>
            <w:proofErr w:type="gramStart"/>
            <w:r w:rsidR="002C4487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和敬樓</w:t>
            </w:r>
            <w:proofErr w:type="gramEnd"/>
            <w:r w:rsidR="002C4487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2C4487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B105</w:t>
            </w:r>
            <w:proofErr w:type="spellEnd"/>
            <w:r w:rsidR="002C4487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 xml:space="preserve"> </w:t>
            </w:r>
            <w:r w:rsidR="002C4487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階梯教室</w:t>
            </w:r>
          </w:p>
        </w:tc>
      </w:tr>
      <w:tr w:rsidR="00DB7B82" w:rsidRPr="005D44EF" w:rsidTr="004313B3">
        <w:tc>
          <w:tcPr>
            <w:tcW w:w="1459" w:type="dxa"/>
            <w:gridSpan w:val="2"/>
            <w:shd w:val="clear" w:color="auto" w:fill="auto"/>
          </w:tcPr>
          <w:p w:rsidR="00004F4F" w:rsidRPr="00B61AE0" w:rsidRDefault="00004F4F" w:rsidP="005D44EF">
            <w:pPr>
              <w:pStyle w:val="a9"/>
              <w:tabs>
                <w:tab w:val="left" w:pos="1795"/>
              </w:tabs>
              <w:jc w:val="right"/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  <w:r w:rsidRPr="00B61AE0">
              <w:rPr>
                <w:rFonts w:eastAsia="標楷體" w:hAnsi="標楷體"/>
                <w:b/>
                <w:sz w:val="24"/>
                <w:szCs w:val="24"/>
              </w:rPr>
              <w:t>報名費：</w:t>
            </w:r>
          </w:p>
        </w:tc>
        <w:tc>
          <w:tcPr>
            <w:tcW w:w="6989" w:type="dxa"/>
            <w:gridSpan w:val="3"/>
            <w:shd w:val="clear" w:color="auto" w:fill="auto"/>
          </w:tcPr>
          <w:p w:rsidR="00004F4F" w:rsidRPr="0028270B" w:rsidRDefault="0028270B" w:rsidP="004313B3">
            <w:pPr>
              <w:pStyle w:val="a9"/>
              <w:tabs>
                <w:tab w:val="left" w:pos="1795"/>
              </w:tabs>
              <w:rPr>
                <w:rFonts w:ascii="標楷體" w:eastAsia="標楷體" w:hAnsi="標楷體" w:cs="Times New Roman"/>
                <w:b/>
                <w:sz w:val="24"/>
                <w:szCs w:val="24"/>
              </w:rPr>
            </w:pPr>
            <w:r w:rsidRPr="0028270B">
              <w:rPr>
                <w:rFonts w:ascii="標楷體" w:eastAsia="標楷體" w:hAnsi="標楷體" w:hint="eastAsia"/>
                <w:b/>
                <w:sz w:val="24"/>
                <w:szCs w:val="24"/>
              </w:rPr>
              <w:t>免費</w:t>
            </w:r>
          </w:p>
        </w:tc>
      </w:tr>
      <w:tr w:rsidR="00DB7B82" w:rsidRPr="005D44EF" w:rsidTr="004313B3">
        <w:tc>
          <w:tcPr>
            <w:tcW w:w="1459" w:type="dxa"/>
            <w:gridSpan w:val="2"/>
            <w:shd w:val="clear" w:color="auto" w:fill="auto"/>
          </w:tcPr>
          <w:p w:rsidR="004313B3" w:rsidRDefault="004313B3" w:rsidP="0028270B">
            <w:pPr>
              <w:pStyle w:val="a9"/>
              <w:tabs>
                <w:tab w:val="left" w:pos="1795"/>
              </w:tabs>
              <w:jc w:val="right"/>
              <w:rPr>
                <w:rFonts w:eastAsia="標楷體" w:hAnsi="標楷體"/>
                <w:b/>
                <w:sz w:val="24"/>
                <w:szCs w:val="24"/>
              </w:rPr>
            </w:pPr>
            <w:r w:rsidRPr="004313B3">
              <w:rPr>
                <w:rFonts w:eastAsia="標楷體" w:hAnsi="標楷體" w:hint="eastAsia"/>
                <w:b/>
                <w:sz w:val="24"/>
                <w:szCs w:val="24"/>
              </w:rPr>
              <w:t>主辦單位</w:t>
            </w:r>
            <w:r w:rsidRPr="00B61AE0">
              <w:rPr>
                <w:rFonts w:eastAsia="標楷體" w:hAnsi="標楷體"/>
                <w:b/>
                <w:sz w:val="24"/>
                <w:szCs w:val="24"/>
              </w:rPr>
              <w:t>：</w:t>
            </w:r>
          </w:p>
          <w:p w:rsidR="00004F4F" w:rsidRPr="00B61AE0" w:rsidRDefault="00004F4F" w:rsidP="0028270B">
            <w:pPr>
              <w:pStyle w:val="a9"/>
              <w:tabs>
                <w:tab w:val="left" w:pos="1795"/>
              </w:tabs>
              <w:jc w:val="right"/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  <w:r w:rsidRPr="00B61AE0">
              <w:rPr>
                <w:rFonts w:eastAsia="標楷體" w:hAnsi="標楷體"/>
                <w:b/>
                <w:sz w:val="24"/>
                <w:szCs w:val="24"/>
              </w:rPr>
              <w:t>報名</w:t>
            </w:r>
            <w:r w:rsidR="0028270B">
              <w:rPr>
                <w:rFonts w:eastAsia="標楷體" w:hAnsi="標楷體" w:hint="eastAsia"/>
                <w:b/>
                <w:sz w:val="24"/>
                <w:szCs w:val="24"/>
              </w:rPr>
              <w:t>網址</w:t>
            </w:r>
            <w:r w:rsidRPr="00B61AE0">
              <w:rPr>
                <w:rFonts w:eastAsia="標楷體" w:hAnsi="標楷體"/>
                <w:b/>
                <w:sz w:val="24"/>
                <w:szCs w:val="24"/>
              </w:rPr>
              <w:t>：</w:t>
            </w:r>
          </w:p>
        </w:tc>
        <w:tc>
          <w:tcPr>
            <w:tcW w:w="6989" w:type="dxa"/>
            <w:gridSpan w:val="3"/>
            <w:shd w:val="clear" w:color="auto" w:fill="auto"/>
          </w:tcPr>
          <w:p w:rsidR="006C2A5C" w:rsidRDefault="004313B3" w:rsidP="006C2A5C">
            <w:pPr>
              <w:pStyle w:val="a9"/>
              <w:tabs>
                <w:tab w:val="left" w:pos="1795"/>
              </w:tabs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  <w:r w:rsidRPr="002C4487">
              <w:rPr>
                <w:rFonts w:ascii="Times New Roman" w:eastAsia="標楷體" w:hAnsi="標楷體" w:cs="Times New Roman" w:hint="eastAsia"/>
                <w:b/>
                <w:color w:val="000000" w:themeColor="text1"/>
                <w:sz w:val="24"/>
                <w:szCs w:val="24"/>
              </w:rPr>
              <w:t>慈濟大學</w:t>
            </w:r>
            <w:proofErr w:type="gramStart"/>
            <w:r w:rsidRPr="002C4487">
              <w:rPr>
                <w:rFonts w:ascii="Times New Roman" w:eastAsia="標楷體" w:hAnsi="標楷體" w:cs="Times New Roman" w:hint="eastAsia"/>
                <w:b/>
                <w:color w:val="000000" w:themeColor="text1"/>
                <w:sz w:val="24"/>
                <w:szCs w:val="24"/>
              </w:rPr>
              <w:t>醫資系</w:t>
            </w:r>
            <w:proofErr w:type="gramEnd"/>
            <w:r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、台灣醫療影像資訊標準協會</w:t>
            </w:r>
          </w:p>
          <w:p w:rsidR="002C4487" w:rsidRPr="005D44EF" w:rsidRDefault="002C4487" w:rsidP="006C2A5C">
            <w:pPr>
              <w:pStyle w:val="a9"/>
              <w:tabs>
                <w:tab w:val="left" w:pos="1795"/>
              </w:tabs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  <w:r w:rsidRPr="002C4487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http://203.64.84.113/</w:t>
            </w:r>
            <w:proofErr w:type="spellStart"/>
            <w:r w:rsidRPr="002C4487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JSON</w:t>
            </w:r>
            <w:proofErr w:type="spellEnd"/>
            <w:r w:rsidRPr="002C4487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/</w:t>
            </w:r>
            <w:proofErr w:type="spellStart"/>
            <w:r w:rsidRPr="002C4487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ActForm2019</w:t>
            </w:r>
            <w:proofErr w:type="spellEnd"/>
            <w:r w:rsidRPr="002C4487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/</w:t>
            </w:r>
            <w:proofErr w:type="spellStart"/>
            <w:r w:rsidRPr="002C4487">
              <w:rPr>
                <w:rFonts w:ascii="Times New Roman" w:eastAsia="標楷體" w:hAnsi="標楷體" w:cs="Times New Roman"/>
                <w:b/>
                <w:sz w:val="24"/>
                <w:szCs w:val="24"/>
              </w:rPr>
              <w:t>FHIR_SSO.htm</w:t>
            </w:r>
            <w:proofErr w:type="spellEnd"/>
          </w:p>
        </w:tc>
      </w:tr>
      <w:tr w:rsidR="00DB7B82" w:rsidRPr="005D44EF" w:rsidTr="004313B3">
        <w:tc>
          <w:tcPr>
            <w:tcW w:w="1459" w:type="dxa"/>
            <w:gridSpan w:val="2"/>
            <w:shd w:val="clear" w:color="auto" w:fill="auto"/>
          </w:tcPr>
          <w:p w:rsidR="006C2A5C" w:rsidRPr="00B61AE0" w:rsidRDefault="006C2A5C" w:rsidP="006C2A5C">
            <w:pPr>
              <w:pStyle w:val="a9"/>
              <w:tabs>
                <w:tab w:val="left" w:pos="1795"/>
              </w:tabs>
              <w:jc w:val="right"/>
              <w:rPr>
                <w:rFonts w:eastAsia="標楷體" w:hAnsi="標楷體"/>
                <w:b/>
                <w:sz w:val="24"/>
                <w:szCs w:val="24"/>
              </w:rPr>
            </w:pPr>
            <w:r>
              <w:rPr>
                <w:rFonts w:eastAsia="標楷體" w:hAnsi="標楷體" w:hint="eastAsia"/>
                <w:b/>
                <w:sz w:val="24"/>
                <w:szCs w:val="24"/>
              </w:rPr>
              <w:t>聯絡資訊</w:t>
            </w:r>
            <w:r w:rsidRPr="006C2A5C">
              <w:rPr>
                <w:rFonts w:eastAsia="標楷體" w:hAnsi="標楷體" w:hint="eastAsia"/>
                <w:b/>
                <w:sz w:val="24"/>
                <w:szCs w:val="24"/>
              </w:rPr>
              <w:t>：</w:t>
            </w:r>
          </w:p>
        </w:tc>
        <w:tc>
          <w:tcPr>
            <w:tcW w:w="6989" w:type="dxa"/>
            <w:gridSpan w:val="3"/>
            <w:shd w:val="clear" w:color="auto" w:fill="auto"/>
          </w:tcPr>
          <w:p w:rsidR="006C2A5C" w:rsidRPr="006C2A5C" w:rsidRDefault="002C4487" w:rsidP="002C4487">
            <w:pPr>
              <w:pStyle w:val="a9"/>
              <w:tabs>
                <w:tab w:val="left" w:pos="1795"/>
              </w:tabs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  <w:r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蕭嘉宏老師</w:t>
            </w:r>
            <w:r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 xml:space="preserve">mail: </w:t>
            </w:r>
            <w:proofErr w:type="spellStart"/>
            <w:r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chhsiao</w:t>
            </w:r>
            <w:r w:rsidR="006C2A5C" w:rsidRPr="006C2A5C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@g</w:t>
            </w:r>
            <w:r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ms.tcu.edu.tw</w:t>
            </w:r>
            <w:proofErr w:type="spellEnd"/>
            <w:r w:rsidR="006C2A5C" w:rsidRPr="006C2A5C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 xml:space="preserve"> Phone</w:t>
            </w:r>
            <w:r w:rsidR="006C2A5C" w:rsidRPr="006C2A5C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>：</w:t>
            </w:r>
            <w:r w:rsidR="006C2A5C">
              <w:rPr>
                <w:rFonts w:ascii="Times New Roman" w:eastAsia="標楷體" w:hAnsi="標楷體" w:cs="Times New Roman" w:hint="eastAsia"/>
                <w:b/>
                <w:sz w:val="24"/>
                <w:szCs w:val="24"/>
              </w:rPr>
              <w:t xml:space="preserve">0926292575 </w:t>
            </w:r>
          </w:p>
        </w:tc>
      </w:tr>
      <w:tr w:rsidR="00DB7B82" w:rsidRPr="005D44EF" w:rsidTr="004313B3">
        <w:tc>
          <w:tcPr>
            <w:tcW w:w="1459" w:type="dxa"/>
            <w:gridSpan w:val="2"/>
            <w:shd w:val="clear" w:color="auto" w:fill="auto"/>
          </w:tcPr>
          <w:p w:rsidR="00163A3A" w:rsidRDefault="00163A3A" w:rsidP="006C2A5C">
            <w:pPr>
              <w:pStyle w:val="a9"/>
              <w:tabs>
                <w:tab w:val="left" w:pos="1795"/>
              </w:tabs>
              <w:jc w:val="right"/>
              <w:rPr>
                <w:rFonts w:eastAsia="標楷體" w:hAnsi="標楷體"/>
                <w:b/>
                <w:sz w:val="24"/>
                <w:szCs w:val="24"/>
              </w:rPr>
            </w:pPr>
          </w:p>
        </w:tc>
        <w:tc>
          <w:tcPr>
            <w:tcW w:w="6989" w:type="dxa"/>
            <w:gridSpan w:val="3"/>
            <w:shd w:val="clear" w:color="auto" w:fill="auto"/>
          </w:tcPr>
          <w:p w:rsidR="00163A3A" w:rsidRPr="006C2A5C" w:rsidRDefault="00163A3A" w:rsidP="00163A3A">
            <w:pPr>
              <w:pStyle w:val="a9"/>
              <w:tabs>
                <w:tab w:val="left" w:pos="1795"/>
              </w:tabs>
              <w:rPr>
                <w:rFonts w:ascii="Times New Roman" w:eastAsia="標楷體" w:hAnsi="標楷體" w:cs="Times New Roman"/>
                <w:b/>
                <w:sz w:val="24"/>
                <w:szCs w:val="24"/>
              </w:rPr>
            </w:pPr>
          </w:p>
        </w:tc>
      </w:tr>
      <w:bookmarkEnd w:id="0"/>
      <w:bookmarkEnd w:id="1"/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thinThickSmallGap" w:sz="24" w:space="0" w:color="auto"/>
              <w:bottom w:val="single" w:sz="4" w:space="0" w:color="auto"/>
            </w:tcBorders>
          </w:tcPr>
          <w:p w:rsidR="00A47ED7" w:rsidRPr="001F5475" w:rsidRDefault="00A47ED7" w:rsidP="001F5475">
            <w:pPr>
              <w:tabs>
                <w:tab w:val="left" w:pos="600"/>
              </w:tabs>
              <w:ind w:leftChars="50" w:left="120" w:rightChars="50" w:right="120"/>
              <w:jc w:val="center"/>
              <w:rPr>
                <w:rFonts w:eastAsia="標楷體"/>
                <w:bCs/>
                <w:color w:val="000000"/>
                <w:sz w:val="22"/>
                <w:szCs w:val="22"/>
              </w:rPr>
            </w:pPr>
            <w:r w:rsidRPr="001F5475">
              <w:rPr>
                <w:rFonts w:eastAsia="標楷體" w:hAnsi="標楷體"/>
                <w:bCs/>
                <w:color w:val="000000"/>
                <w:sz w:val="22"/>
                <w:szCs w:val="22"/>
              </w:rPr>
              <w:t>時間</w:t>
            </w:r>
          </w:p>
        </w:tc>
        <w:tc>
          <w:tcPr>
            <w:tcW w:w="6088" w:type="dxa"/>
            <w:tcBorders>
              <w:top w:val="thinThickSmallGap" w:sz="24" w:space="0" w:color="auto"/>
              <w:bottom w:val="single" w:sz="4" w:space="0" w:color="auto"/>
            </w:tcBorders>
          </w:tcPr>
          <w:p w:rsidR="00A47ED7" w:rsidRPr="001F5475" w:rsidRDefault="00163A3A" w:rsidP="00163A3A">
            <w:pPr>
              <w:tabs>
                <w:tab w:val="left" w:pos="600"/>
              </w:tabs>
              <w:ind w:leftChars="50" w:left="120" w:rightChars="50" w:right="120"/>
              <w:jc w:val="center"/>
              <w:rPr>
                <w:rFonts w:eastAsia="標楷體"/>
                <w:bCs/>
                <w:color w:val="000000"/>
                <w:sz w:val="22"/>
                <w:szCs w:val="22"/>
              </w:rPr>
            </w:pPr>
            <w:r>
              <w:rPr>
                <w:rFonts w:eastAsia="標楷體" w:hAnsi="標楷體" w:hint="eastAsia"/>
                <w:bCs/>
                <w:color w:val="000000"/>
                <w:sz w:val="22"/>
                <w:szCs w:val="22"/>
              </w:rPr>
              <w:t>研討會議程</w:t>
            </w:r>
          </w:p>
        </w:tc>
      </w:tr>
      <w:tr w:rsidR="00D0455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:rsidR="00A47ED7" w:rsidRPr="001F5475" w:rsidRDefault="00A47ED7" w:rsidP="002C4487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09</w:t>
            </w:r>
            <w:r w:rsidRPr="006C2A5C">
              <w:rPr>
                <w:rFonts w:eastAsia="標楷體"/>
                <w:sz w:val="22"/>
                <w:szCs w:val="22"/>
              </w:rPr>
              <w:t>:</w:t>
            </w:r>
            <w:r>
              <w:rPr>
                <w:rFonts w:eastAsia="標楷體" w:hint="eastAsia"/>
                <w:sz w:val="22"/>
                <w:szCs w:val="22"/>
              </w:rPr>
              <w:t>45</w:t>
            </w:r>
            <w:r w:rsidRPr="006C2A5C">
              <w:rPr>
                <w:rFonts w:eastAsia="標楷體"/>
                <w:sz w:val="22"/>
                <w:szCs w:val="22"/>
              </w:rPr>
              <w:t>--10: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  <w:r w:rsidRPr="006C2A5C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:rsidR="00A47ED7" w:rsidRPr="001F5475" w:rsidRDefault="00A47ED7" w:rsidP="00163A3A">
            <w:pPr>
              <w:rPr>
                <w:rFonts w:eastAsia="標楷體"/>
                <w:b/>
                <w:sz w:val="22"/>
                <w:szCs w:val="22"/>
              </w:rPr>
            </w:pPr>
            <w:r w:rsidRPr="001F5475">
              <w:rPr>
                <w:rFonts w:eastAsia="標楷體"/>
                <w:b/>
                <w:sz w:val="22"/>
                <w:szCs w:val="22"/>
              </w:rPr>
              <w:t>報到</w:t>
            </w:r>
            <w:r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(</w:t>
            </w:r>
            <w:proofErr w:type="gramStart"/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和敬樓</w:t>
            </w:r>
            <w:proofErr w:type="gramEnd"/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B105</w:t>
            </w:r>
            <w:proofErr w:type="spellEnd"/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2C4487"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階梯教室</w:t>
            </w:r>
            <w:r w:rsidRPr="002C4487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)</w:t>
            </w:r>
          </w:p>
        </w:tc>
      </w:tr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47ED7" w:rsidRPr="001F5475" w:rsidRDefault="00A47ED7" w:rsidP="00A47ED7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2A5C">
              <w:rPr>
                <w:rFonts w:eastAsia="標楷體"/>
                <w:sz w:val="22"/>
                <w:szCs w:val="22"/>
              </w:rPr>
              <w:t>10:00--10:10</w:t>
            </w:r>
            <w:r w:rsidRPr="006C2A5C">
              <w:rPr>
                <w:rFonts w:eastAsia="標楷體" w:hint="eastAsia"/>
                <w:sz w:val="22"/>
                <w:szCs w:val="22"/>
              </w:rPr>
              <w:t xml:space="preserve"> 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47ED7" w:rsidRPr="001F5475" w:rsidRDefault="00163A3A" w:rsidP="00163A3A">
            <w:pPr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 w:hint="eastAsia"/>
                <w:b/>
                <w:sz w:val="22"/>
                <w:szCs w:val="22"/>
              </w:rPr>
              <w:t>議程說明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 w:val="22"/>
                <w:szCs w:val="22"/>
              </w:rPr>
              <w:t>慈濟</w:t>
            </w:r>
            <w:proofErr w:type="gramStart"/>
            <w:r>
              <w:rPr>
                <w:rFonts w:eastAsia="標楷體" w:hint="eastAsia"/>
                <w:b/>
                <w:sz w:val="22"/>
                <w:szCs w:val="22"/>
              </w:rPr>
              <w:t>醫</w:t>
            </w:r>
            <w:proofErr w:type="gramEnd"/>
            <w:r>
              <w:rPr>
                <w:rFonts w:eastAsia="標楷體" w:hint="eastAsia"/>
                <w:b/>
                <w:sz w:val="22"/>
                <w:szCs w:val="22"/>
              </w:rPr>
              <w:t>資蕭嘉宏老師</w:t>
            </w:r>
          </w:p>
        </w:tc>
      </w:tr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</w:tcBorders>
          </w:tcPr>
          <w:p w:rsidR="00A47ED7" w:rsidRPr="001F5475" w:rsidRDefault="00A47ED7" w:rsidP="00A47ED7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A47ED7">
              <w:rPr>
                <w:rFonts w:eastAsia="標楷體"/>
                <w:sz w:val="22"/>
                <w:szCs w:val="22"/>
              </w:rPr>
              <w:t>10:10--10:50</w:t>
            </w:r>
          </w:p>
        </w:tc>
        <w:tc>
          <w:tcPr>
            <w:tcW w:w="6088" w:type="dxa"/>
            <w:tcBorders>
              <w:top w:val="single" w:sz="4" w:space="0" w:color="auto"/>
            </w:tcBorders>
          </w:tcPr>
          <w:p w:rsidR="00A47ED7" w:rsidRPr="001F5475" w:rsidRDefault="00163A3A" w:rsidP="00B7781D">
            <w:pPr>
              <w:rPr>
                <w:rFonts w:eastAsia="標楷體" w:hAnsi="標楷體"/>
                <w:sz w:val="22"/>
                <w:szCs w:val="22"/>
              </w:rPr>
            </w:pPr>
            <w:proofErr w:type="spellStart"/>
            <w:r w:rsidRPr="00163A3A">
              <w:rPr>
                <w:rFonts w:eastAsia="標楷體"/>
                <w:b/>
                <w:sz w:val="22"/>
                <w:szCs w:val="22"/>
              </w:rPr>
              <w:t>FHIR</w:t>
            </w:r>
            <w:proofErr w:type="spellEnd"/>
            <w:r w:rsidRPr="00163A3A">
              <w:rPr>
                <w:rFonts w:eastAsia="標楷體"/>
                <w:b/>
                <w:sz w:val="22"/>
                <w:szCs w:val="22"/>
              </w:rPr>
              <w:t xml:space="preserve"> resource </w:t>
            </w:r>
            <w:r>
              <w:rPr>
                <w:rFonts w:eastAsia="標楷體" w:hint="eastAsia"/>
                <w:b/>
                <w:sz w:val="22"/>
                <w:szCs w:val="22"/>
              </w:rPr>
              <w:t>及</w:t>
            </w:r>
            <w:r w:rsidRPr="00163A3A">
              <w:rPr>
                <w:rFonts w:eastAsia="標楷體"/>
                <w:b/>
                <w:sz w:val="22"/>
                <w:szCs w:val="22"/>
              </w:rPr>
              <w:t xml:space="preserve"> API</w:t>
            </w:r>
            <w:r>
              <w:rPr>
                <w:rFonts w:eastAsia="標楷體" w:hint="eastAsia"/>
                <w:b/>
                <w:sz w:val="22"/>
                <w:szCs w:val="22"/>
              </w:rPr>
              <w:t>簡介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: </w:t>
            </w:r>
            <w:r>
              <w:rPr>
                <w:rFonts w:eastAsia="標楷體" w:hint="eastAsia"/>
                <w:b/>
                <w:sz w:val="22"/>
                <w:szCs w:val="22"/>
              </w:rPr>
              <w:t>以臨床資料庫為例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標楷體" w:hint="eastAsia"/>
                <w:b/>
                <w:sz w:val="22"/>
                <w:szCs w:val="22"/>
              </w:rPr>
              <w:t>矽塔科技</w:t>
            </w:r>
            <w:proofErr w:type="gramEnd"/>
            <w:r>
              <w:rPr>
                <w:rFonts w:eastAsia="標楷體" w:hint="eastAsia"/>
                <w:b/>
                <w:sz w:val="22"/>
                <w:szCs w:val="22"/>
              </w:rPr>
              <w:t>楊</w:t>
            </w:r>
            <w:r w:rsidR="00B7781D">
              <w:rPr>
                <w:rFonts w:eastAsia="標楷體" w:hint="eastAsia"/>
                <w:b/>
                <w:sz w:val="22"/>
                <w:szCs w:val="22"/>
              </w:rPr>
              <w:t>宇凡</w:t>
            </w:r>
            <w:r>
              <w:rPr>
                <w:rFonts w:eastAsia="標楷體" w:hint="eastAsia"/>
                <w:b/>
                <w:sz w:val="22"/>
                <w:szCs w:val="22"/>
              </w:rPr>
              <w:t>執行長</w:t>
            </w:r>
          </w:p>
        </w:tc>
      </w:tr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</w:tcBorders>
          </w:tcPr>
          <w:p w:rsidR="008266FC" w:rsidRPr="00A47ED7" w:rsidRDefault="008266FC" w:rsidP="008266FC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8266FC">
              <w:rPr>
                <w:rFonts w:eastAsia="標楷體"/>
                <w:sz w:val="22"/>
                <w:szCs w:val="22"/>
              </w:rPr>
              <w:t>10:50--11: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 w:rsidRPr="008266FC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6088" w:type="dxa"/>
            <w:tcBorders>
              <w:top w:val="single" w:sz="4" w:space="0" w:color="auto"/>
            </w:tcBorders>
          </w:tcPr>
          <w:p w:rsidR="008266FC" w:rsidRPr="00163A3A" w:rsidRDefault="008266FC" w:rsidP="00D01B0A">
            <w:pPr>
              <w:rPr>
                <w:rFonts w:eastAsia="標楷體"/>
                <w:b/>
                <w:sz w:val="22"/>
                <w:szCs w:val="22"/>
              </w:rPr>
            </w:pPr>
            <w:r w:rsidRPr="008266FC">
              <w:rPr>
                <w:rFonts w:eastAsia="標楷體" w:hint="eastAsia"/>
                <w:b/>
                <w:sz w:val="22"/>
                <w:szCs w:val="22"/>
              </w:rPr>
              <w:t>生理監測資訊互通標準說明</w:t>
            </w:r>
            <w:r w:rsidRPr="008266FC">
              <w:rPr>
                <w:rFonts w:eastAsia="標楷體" w:hint="eastAsia"/>
                <w:b/>
                <w:sz w:val="22"/>
                <w:szCs w:val="22"/>
              </w:rPr>
              <w:t xml:space="preserve">  </w:t>
            </w:r>
            <w:proofErr w:type="gramStart"/>
            <w:r w:rsidRPr="008266FC">
              <w:rPr>
                <w:rFonts w:eastAsia="標楷體" w:hint="eastAsia"/>
                <w:b/>
                <w:sz w:val="22"/>
                <w:szCs w:val="22"/>
              </w:rPr>
              <w:t>無距科技</w:t>
            </w:r>
            <w:proofErr w:type="gramEnd"/>
            <w:r w:rsidR="00D01B0A">
              <w:rPr>
                <w:rFonts w:eastAsia="標楷體" w:hint="eastAsia"/>
                <w:b/>
                <w:sz w:val="22"/>
                <w:szCs w:val="22"/>
              </w:rPr>
              <w:t>楊東煒</w:t>
            </w:r>
            <w:r w:rsidRPr="008266FC">
              <w:rPr>
                <w:rFonts w:eastAsia="標楷體" w:hint="eastAsia"/>
                <w:b/>
                <w:sz w:val="22"/>
                <w:szCs w:val="22"/>
              </w:rPr>
              <w:t>經理</w:t>
            </w:r>
          </w:p>
        </w:tc>
      </w:tr>
      <w:tr w:rsidR="00D0455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47ED7" w:rsidRPr="00E75E50" w:rsidRDefault="00A47ED7" w:rsidP="008266FC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A47ED7">
              <w:rPr>
                <w:rFonts w:eastAsia="標楷體"/>
                <w:sz w:val="22"/>
                <w:szCs w:val="22"/>
              </w:rPr>
              <w:t>1</w:t>
            </w:r>
            <w:r w:rsidR="008266FC">
              <w:rPr>
                <w:rFonts w:eastAsia="標楷體" w:hint="eastAsia"/>
                <w:sz w:val="22"/>
                <w:szCs w:val="22"/>
              </w:rPr>
              <w:t>1</w:t>
            </w:r>
            <w:r w:rsidRPr="00A47ED7">
              <w:rPr>
                <w:rFonts w:eastAsia="標楷體"/>
                <w:sz w:val="22"/>
                <w:szCs w:val="22"/>
              </w:rPr>
              <w:t>:</w:t>
            </w:r>
            <w:r w:rsidR="008266FC">
              <w:rPr>
                <w:rFonts w:eastAsia="標楷體" w:hint="eastAsia"/>
                <w:sz w:val="22"/>
                <w:szCs w:val="22"/>
              </w:rPr>
              <w:t>1</w:t>
            </w:r>
            <w:r w:rsidRPr="00A47ED7">
              <w:rPr>
                <w:rFonts w:eastAsia="標楷體"/>
                <w:sz w:val="22"/>
                <w:szCs w:val="22"/>
              </w:rPr>
              <w:t>0--11:</w:t>
            </w:r>
            <w:r w:rsidR="008266FC">
              <w:rPr>
                <w:rFonts w:eastAsia="標楷體" w:hint="eastAsia"/>
                <w:sz w:val="22"/>
                <w:szCs w:val="22"/>
              </w:rPr>
              <w:t>2</w:t>
            </w:r>
            <w:r w:rsidRPr="00A47ED7">
              <w:rPr>
                <w:rFonts w:eastAsia="標楷體"/>
                <w:sz w:val="22"/>
                <w:szCs w:val="22"/>
              </w:rPr>
              <w:t>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47ED7" w:rsidRPr="00E75E50" w:rsidRDefault="00A47ED7" w:rsidP="00DB5EE9">
            <w:pPr>
              <w:rPr>
                <w:rFonts w:eastAsia="標楷體"/>
                <w:b/>
                <w:sz w:val="22"/>
                <w:szCs w:val="22"/>
              </w:rPr>
            </w:pPr>
            <w:r w:rsidRPr="00E75E50">
              <w:rPr>
                <w:rFonts w:eastAsia="標楷體"/>
                <w:b/>
                <w:sz w:val="22"/>
                <w:szCs w:val="22"/>
              </w:rPr>
              <w:t>Coffee Break</w:t>
            </w:r>
          </w:p>
        </w:tc>
      </w:tr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66FC" w:rsidRPr="00A47ED7" w:rsidRDefault="008266FC" w:rsidP="00071D36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8266FC">
              <w:rPr>
                <w:rFonts w:eastAsia="標楷體" w:hint="eastAsia"/>
                <w:sz w:val="22"/>
                <w:szCs w:val="22"/>
              </w:rPr>
              <w:t>11:2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  <w:r w:rsidRPr="008266FC">
              <w:rPr>
                <w:rFonts w:eastAsia="標楷體" w:hint="eastAsia"/>
                <w:sz w:val="22"/>
                <w:szCs w:val="22"/>
              </w:rPr>
              <w:t>--1</w:t>
            </w:r>
            <w:r w:rsidR="00071D36">
              <w:rPr>
                <w:rFonts w:eastAsia="標楷體" w:hint="eastAsia"/>
                <w:sz w:val="22"/>
                <w:szCs w:val="22"/>
              </w:rPr>
              <w:t>2</w:t>
            </w:r>
            <w:r w:rsidRPr="008266FC">
              <w:rPr>
                <w:rFonts w:eastAsia="標楷體" w:hint="eastAsia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0</w:t>
            </w:r>
            <w:r>
              <w:rPr>
                <w:rFonts w:eastAsia="標楷體" w:hint="eastAsia"/>
                <w:sz w:val="22"/>
                <w:szCs w:val="22"/>
              </w:rPr>
              <w:t>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266FC" w:rsidRPr="00163A3A" w:rsidRDefault="00D01B0A" w:rsidP="00071D36">
            <w:pPr>
              <w:rPr>
                <w:rFonts w:eastAsia="標楷體"/>
                <w:b/>
                <w:sz w:val="22"/>
                <w:szCs w:val="22"/>
              </w:rPr>
            </w:pP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AWS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上的醫療保健與生命科學應用</w:t>
            </w:r>
            <w:r w:rsidR="00071D36" w:rsidRPr="00FA2986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台灣亞馬遜網路服務有限公司</w:t>
            </w:r>
            <w:r w:rsidR="00071D36" w:rsidRPr="00FA2986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林姿安</w:t>
            </w:r>
            <w:r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經理</w:t>
            </w:r>
          </w:p>
        </w:tc>
      </w:tr>
      <w:tr w:rsidR="00D0455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A47ED7" w:rsidRPr="001F5475" w:rsidRDefault="006C71E5" w:rsidP="00454377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71E5">
              <w:rPr>
                <w:rFonts w:eastAsia="標楷體"/>
                <w:sz w:val="22"/>
                <w:szCs w:val="22"/>
              </w:rPr>
              <w:t>1</w:t>
            </w:r>
            <w:r w:rsidR="00454377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0--13:</w:t>
            </w:r>
            <w:r w:rsidR="00454377">
              <w:rPr>
                <w:rFonts w:eastAsia="標楷體" w:hint="eastAsia"/>
                <w:sz w:val="22"/>
                <w:szCs w:val="22"/>
              </w:rPr>
              <w:t>30</w:t>
            </w:r>
            <w:r w:rsidR="008266FC">
              <w:rPr>
                <w:rFonts w:eastAsia="標楷體" w:hint="eastAsia"/>
                <w:sz w:val="22"/>
                <w:szCs w:val="22"/>
              </w:rPr>
              <w:t xml:space="preserve"> 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A47ED7" w:rsidRPr="001F5475" w:rsidRDefault="006C71E5" w:rsidP="00454377">
            <w:pPr>
              <w:rPr>
                <w:rFonts w:eastAsia="標楷體" w:hAnsi="標楷體"/>
                <w:b/>
                <w:bCs/>
                <w:color w:val="000000"/>
                <w:sz w:val="22"/>
                <w:szCs w:val="22"/>
              </w:rPr>
            </w:pPr>
            <w:r w:rsidRPr="006C71E5">
              <w:rPr>
                <w:rFonts w:eastAsia="標楷體" w:hint="eastAsia"/>
                <w:b/>
                <w:sz w:val="22"/>
                <w:szCs w:val="22"/>
              </w:rPr>
              <w:t>午餐及</w:t>
            </w:r>
            <w:r w:rsidR="00454377"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proofErr w:type="spellStart"/>
            <w:r w:rsidR="00454377">
              <w:rPr>
                <w:rFonts w:eastAsia="標楷體" w:hint="eastAsia"/>
                <w:b/>
                <w:sz w:val="22"/>
                <w:szCs w:val="22"/>
              </w:rPr>
              <w:t>FHIR</w:t>
            </w:r>
            <w:proofErr w:type="spellEnd"/>
            <w:r w:rsidR="00454377"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r w:rsidR="00454377">
              <w:rPr>
                <w:rFonts w:eastAsia="標楷體" w:hint="eastAsia"/>
                <w:b/>
                <w:sz w:val="22"/>
                <w:szCs w:val="22"/>
              </w:rPr>
              <w:t>系統展示</w:t>
            </w:r>
          </w:p>
        </w:tc>
      </w:tr>
      <w:tr w:rsidR="00D0455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A47ED7" w:rsidRPr="001F5475" w:rsidRDefault="006C71E5" w:rsidP="00071D36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71E5">
              <w:rPr>
                <w:rFonts w:eastAsia="標楷體"/>
                <w:sz w:val="22"/>
                <w:szCs w:val="22"/>
              </w:rPr>
              <w:t>1</w:t>
            </w:r>
            <w:r w:rsidR="00454377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2</w:t>
            </w:r>
            <w:r w:rsidR="00454377">
              <w:rPr>
                <w:rFonts w:eastAsia="標楷體" w:hint="eastAsia"/>
                <w:sz w:val="22"/>
                <w:szCs w:val="22"/>
              </w:rPr>
              <w:t>0</w:t>
            </w:r>
            <w:r w:rsidRPr="006C71E5">
              <w:rPr>
                <w:rFonts w:eastAsia="標楷體"/>
                <w:sz w:val="22"/>
                <w:szCs w:val="22"/>
              </w:rPr>
              <w:t>--1</w:t>
            </w:r>
            <w:r w:rsidR="00454377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4</w:t>
            </w:r>
            <w:r w:rsidRPr="006C71E5">
              <w:rPr>
                <w:rFonts w:eastAsia="標楷體"/>
                <w:sz w:val="22"/>
                <w:szCs w:val="22"/>
              </w:rPr>
              <w:t>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A47ED7" w:rsidRPr="001F5475" w:rsidRDefault="00071D36" w:rsidP="00454377">
            <w:pPr>
              <w:rPr>
                <w:rFonts w:eastAsia="標楷體"/>
                <w:b/>
                <w:sz w:val="22"/>
                <w:szCs w:val="22"/>
              </w:rPr>
            </w:pPr>
            <w:r w:rsidRPr="00071D36">
              <w:rPr>
                <w:rFonts w:eastAsia="標楷體" w:hint="eastAsia"/>
                <w:b/>
                <w:sz w:val="22"/>
                <w:szCs w:val="22"/>
              </w:rPr>
              <w:t>入口網站權限管控</w:t>
            </w:r>
            <w:r w:rsidRPr="00071D36">
              <w:rPr>
                <w:rFonts w:eastAsia="標楷體" w:hint="eastAsia"/>
                <w:b/>
                <w:sz w:val="22"/>
                <w:szCs w:val="22"/>
              </w:rPr>
              <w:t xml:space="preserve">   </w:t>
            </w:r>
            <w:r w:rsidRPr="00071D36">
              <w:rPr>
                <w:rFonts w:eastAsia="標楷體" w:hint="eastAsia"/>
                <w:b/>
                <w:sz w:val="22"/>
                <w:szCs w:val="22"/>
              </w:rPr>
              <w:t>陽明大學施岳勳博士、慈濟大學</w:t>
            </w:r>
            <w:proofErr w:type="gramStart"/>
            <w:r w:rsidRPr="00071D36">
              <w:rPr>
                <w:rFonts w:eastAsia="標楷體" w:hint="eastAsia"/>
                <w:b/>
                <w:sz w:val="22"/>
                <w:szCs w:val="22"/>
              </w:rPr>
              <w:t>醫資系</w:t>
            </w:r>
            <w:proofErr w:type="gramEnd"/>
            <w:r w:rsidRPr="00071D36">
              <w:rPr>
                <w:rFonts w:eastAsia="標楷體" w:hint="eastAsia"/>
                <w:b/>
                <w:sz w:val="22"/>
                <w:szCs w:val="22"/>
              </w:rPr>
              <w:t>張哲源、巫秋嬋同學</w:t>
            </w:r>
          </w:p>
        </w:tc>
      </w:tr>
      <w:tr w:rsidR="00071D36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71D36" w:rsidRPr="006C71E5" w:rsidRDefault="00071D36" w:rsidP="00071D36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071D36">
              <w:rPr>
                <w:rFonts w:eastAsia="標楷體" w:hint="eastAsia"/>
                <w:sz w:val="22"/>
                <w:szCs w:val="22"/>
              </w:rPr>
              <w:t>12:</w:t>
            </w:r>
            <w:r>
              <w:rPr>
                <w:rFonts w:eastAsia="標楷體" w:hint="eastAsia"/>
                <w:sz w:val="22"/>
                <w:szCs w:val="22"/>
              </w:rPr>
              <w:t>45</w:t>
            </w:r>
            <w:r w:rsidRPr="00071D36">
              <w:rPr>
                <w:rFonts w:eastAsia="標楷體" w:hint="eastAsia"/>
                <w:sz w:val="22"/>
                <w:szCs w:val="22"/>
              </w:rPr>
              <w:t>--12: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 w:rsidRPr="00071D36">
              <w:rPr>
                <w:rFonts w:eastAsia="標楷體" w:hint="eastAsia"/>
                <w:sz w:val="22"/>
                <w:szCs w:val="22"/>
              </w:rPr>
              <w:t>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71D36" w:rsidRPr="00454377" w:rsidRDefault="00071D36" w:rsidP="00454377">
            <w:pPr>
              <w:rPr>
                <w:rFonts w:eastAsia="標楷體"/>
                <w:b/>
                <w:sz w:val="22"/>
                <w:szCs w:val="22"/>
              </w:rPr>
            </w:pPr>
            <w:proofErr w:type="spellStart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FHIR</w:t>
            </w:r>
            <w:proofErr w:type="spellEnd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初診病人資訊互通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慈濟中學</w:t>
            </w:r>
            <w:proofErr w:type="gramStart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吳郡哲</w:t>
            </w:r>
            <w:proofErr w:type="gramEnd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、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巫緯辰同學</w:t>
            </w:r>
          </w:p>
        </w:tc>
      </w:tr>
      <w:tr w:rsidR="00D0455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C71E5" w:rsidRPr="00DA7E16" w:rsidRDefault="006C71E5" w:rsidP="00071D36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71E5">
              <w:rPr>
                <w:rFonts w:eastAsia="標楷體"/>
                <w:sz w:val="22"/>
                <w:szCs w:val="22"/>
              </w:rPr>
              <w:t>1</w:t>
            </w:r>
            <w:r w:rsidR="00454377">
              <w:rPr>
                <w:rFonts w:eastAsia="標楷體" w:hint="eastAsia"/>
                <w:sz w:val="22"/>
                <w:szCs w:val="22"/>
              </w:rPr>
              <w:t>2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5</w:t>
            </w:r>
            <w:r w:rsidRPr="006C71E5">
              <w:rPr>
                <w:rFonts w:eastAsia="標楷體"/>
                <w:sz w:val="22"/>
                <w:szCs w:val="22"/>
              </w:rPr>
              <w:t>5--1</w:t>
            </w:r>
            <w:r w:rsidR="00071D36">
              <w:rPr>
                <w:rFonts w:eastAsia="標楷體" w:hint="eastAsia"/>
                <w:sz w:val="22"/>
                <w:szCs w:val="22"/>
              </w:rPr>
              <w:t>3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05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C71E5" w:rsidRPr="005B7400" w:rsidRDefault="00454377" w:rsidP="0095190F">
            <w:pPr>
              <w:rPr>
                <w:rFonts w:eastAsia="標楷體"/>
                <w:b/>
                <w:sz w:val="22"/>
                <w:szCs w:val="22"/>
              </w:rPr>
            </w:pPr>
            <w:r w:rsidRPr="00454377">
              <w:rPr>
                <w:rFonts w:eastAsia="標楷體" w:hint="eastAsia"/>
                <w:b/>
                <w:sz w:val="22"/>
                <w:szCs w:val="22"/>
              </w:rPr>
              <w:t>影像結構化報告系統展示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 </w:t>
            </w:r>
            <w:r w:rsidRPr="00454377">
              <w:rPr>
                <w:rFonts w:eastAsia="標楷體" w:hint="eastAsia"/>
                <w:b/>
                <w:sz w:val="22"/>
                <w:szCs w:val="22"/>
              </w:rPr>
              <w:t>慈濟大學</w:t>
            </w:r>
            <w:proofErr w:type="gramStart"/>
            <w:r w:rsidRPr="00454377">
              <w:rPr>
                <w:rFonts w:eastAsia="標楷體" w:hint="eastAsia"/>
                <w:b/>
                <w:sz w:val="22"/>
                <w:szCs w:val="22"/>
              </w:rPr>
              <w:t>醫資系</w:t>
            </w:r>
            <w:proofErr w:type="gramEnd"/>
            <w:r w:rsidRPr="00454377">
              <w:rPr>
                <w:rFonts w:eastAsia="標楷體" w:hint="eastAsia"/>
                <w:b/>
                <w:sz w:val="22"/>
                <w:szCs w:val="22"/>
              </w:rPr>
              <w:t>謝愛佳、莊舒雅、洪彬彬同學</w:t>
            </w:r>
          </w:p>
        </w:tc>
      </w:tr>
      <w:tr w:rsidR="00DB7B82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4377" w:rsidRPr="006C71E5" w:rsidRDefault="00454377" w:rsidP="00071D36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</w:t>
            </w:r>
            <w:r w:rsidR="00071D36">
              <w:rPr>
                <w:rFonts w:eastAsia="標楷體" w:hint="eastAsia"/>
                <w:sz w:val="22"/>
                <w:szCs w:val="22"/>
              </w:rPr>
              <w:t>3</w:t>
            </w:r>
            <w:r>
              <w:rPr>
                <w:rFonts w:eastAsia="標楷體" w:hint="eastAsia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05</w:t>
            </w:r>
            <w:r>
              <w:rPr>
                <w:rFonts w:eastAsia="標楷體"/>
                <w:sz w:val="22"/>
                <w:szCs w:val="22"/>
              </w:rPr>
              <w:t>—</w:t>
            </w:r>
            <w:r>
              <w:rPr>
                <w:rFonts w:eastAsia="標楷體" w:hint="eastAsia"/>
                <w:sz w:val="22"/>
                <w:szCs w:val="22"/>
              </w:rPr>
              <w:t>1</w:t>
            </w:r>
            <w:r w:rsidR="00071D36">
              <w:rPr>
                <w:rFonts w:eastAsia="標楷體" w:hint="eastAsia"/>
                <w:sz w:val="22"/>
                <w:szCs w:val="22"/>
              </w:rPr>
              <w:t>3</w:t>
            </w:r>
            <w:r>
              <w:rPr>
                <w:rFonts w:eastAsia="標楷體" w:hint="eastAsia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1</w:t>
            </w:r>
            <w:r w:rsidR="00D0455D">
              <w:rPr>
                <w:rFonts w:eastAsia="標楷體" w:hint="eastAsia"/>
                <w:sz w:val="22"/>
                <w:szCs w:val="22"/>
              </w:rPr>
              <w:t>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54377" w:rsidRPr="00454377" w:rsidRDefault="00D0455D" w:rsidP="00D0455D">
            <w:pPr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 w:hint="eastAsia"/>
                <w:b/>
                <w:sz w:val="22"/>
                <w:szCs w:val="22"/>
              </w:rPr>
              <w:t>睡眠生理訊號標準化</w:t>
            </w:r>
            <w:r w:rsidR="00DB7B82">
              <w:rPr>
                <w:rFonts w:eastAsia="標楷體" w:hint="eastAsia"/>
                <w:b/>
                <w:sz w:val="22"/>
                <w:szCs w:val="22"/>
              </w:rPr>
              <w:t>規格探討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  </w:t>
            </w:r>
            <w:r w:rsidRPr="00D0455D">
              <w:rPr>
                <w:rFonts w:eastAsia="標楷體" w:hint="eastAsia"/>
                <w:b/>
                <w:sz w:val="22"/>
                <w:szCs w:val="22"/>
              </w:rPr>
              <w:t>慈濟大學</w:t>
            </w:r>
            <w:proofErr w:type="gramStart"/>
            <w:r w:rsidRPr="00D0455D">
              <w:rPr>
                <w:rFonts w:eastAsia="標楷體" w:hint="eastAsia"/>
                <w:b/>
                <w:sz w:val="22"/>
                <w:szCs w:val="22"/>
              </w:rPr>
              <w:t>醫資系王成允</w:t>
            </w:r>
            <w:proofErr w:type="gramEnd"/>
            <w:r>
              <w:rPr>
                <w:rFonts w:eastAsia="標楷體" w:hint="eastAsia"/>
                <w:b/>
                <w:sz w:val="22"/>
                <w:szCs w:val="22"/>
              </w:rPr>
              <w:t>、</w:t>
            </w:r>
            <w:r w:rsidRPr="00D0455D">
              <w:rPr>
                <w:rFonts w:eastAsia="標楷體" w:hint="eastAsia"/>
                <w:b/>
                <w:sz w:val="22"/>
                <w:szCs w:val="22"/>
              </w:rPr>
              <w:t>周芷安</w:t>
            </w:r>
            <w:r>
              <w:rPr>
                <w:rFonts w:eastAsia="標楷體" w:hint="eastAsia"/>
                <w:b/>
                <w:sz w:val="22"/>
                <w:szCs w:val="22"/>
              </w:rPr>
              <w:t>、</w:t>
            </w:r>
            <w:r w:rsidRPr="00D0455D">
              <w:rPr>
                <w:rFonts w:eastAsia="標楷體" w:hint="eastAsia"/>
                <w:b/>
                <w:sz w:val="22"/>
                <w:szCs w:val="22"/>
              </w:rPr>
              <w:t>林育丞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r w:rsidR="002C4487">
              <w:rPr>
                <w:rFonts w:eastAsia="標楷體" w:hint="eastAsia"/>
                <w:b/>
                <w:sz w:val="22"/>
                <w:szCs w:val="22"/>
              </w:rPr>
              <w:t>同學</w:t>
            </w:r>
          </w:p>
        </w:tc>
      </w:tr>
      <w:tr w:rsidR="00D0455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0455D" w:rsidRDefault="00DB7B82" w:rsidP="00071D36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DB7B82">
              <w:rPr>
                <w:rFonts w:eastAsia="標楷體"/>
                <w:sz w:val="22"/>
                <w:szCs w:val="22"/>
              </w:rPr>
              <w:t>1</w:t>
            </w:r>
            <w:r w:rsidR="00071D36">
              <w:rPr>
                <w:rFonts w:eastAsia="標楷體" w:hint="eastAsia"/>
                <w:sz w:val="22"/>
                <w:szCs w:val="22"/>
              </w:rPr>
              <w:t>3</w:t>
            </w:r>
            <w:r w:rsidRPr="00DB7B82">
              <w:rPr>
                <w:rFonts w:eastAsia="標楷體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1</w:t>
            </w:r>
            <w:r>
              <w:rPr>
                <w:rFonts w:eastAsia="標楷體" w:hint="eastAsia"/>
                <w:sz w:val="22"/>
                <w:szCs w:val="22"/>
              </w:rPr>
              <w:t>5</w:t>
            </w:r>
            <w:r w:rsidRPr="00DB7B82">
              <w:rPr>
                <w:rFonts w:eastAsia="標楷體"/>
                <w:sz w:val="22"/>
                <w:szCs w:val="22"/>
              </w:rPr>
              <w:t>—1</w:t>
            </w:r>
            <w:r>
              <w:rPr>
                <w:rFonts w:eastAsia="標楷體" w:hint="eastAsia"/>
                <w:sz w:val="22"/>
                <w:szCs w:val="22"/>
              </w:rPr>
              <w:t>3</w:t>
            </w:r>
            <w:r w:rsidRPr="00DB7B82">
              <w:rPr>
                <w:rFonts w:eastAsia="標楷體"/>
                <w:sz w:val="22"/>
                <w:szCs w:val="22"/>
              </w:rPr>
              <w:t>:</w:t>
            </w:r>
            <w:r w:rsidR="00071D36">
              <w:rPr>
                <w:rFonts w:eastAsia="標楷體" w:hint="eastAsia"/>
                <w:sz w:val="22"/>
                <w:szCs w:val="22"/>
              </w:rPr>
              <w:t>25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0455D" w:rsidRDefault="00D01B0A" w:rsidP="00D01B0A">
            <w:pPr>
              <w:rPr>
                <w:rFonts w:eastAsia="標楷體"/>
                <w:b/>
                <w:sz w:val="22"/>
                <w:szCs w:val="22"/>
              </w:rPr>
            </w:pP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醫學影像標記及波形資料與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FHIR</w:t>
            </w:r>
            <w:proofErr w:type="spellEnd"/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規格轉換</w:t>
            </w:r>
            <w:r w:rsidR="00D0455D"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D0455D" w:rsidRPr="00D01B0A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慈濟中學劉育綸、樊定元同學</w:t>
            </w:r>
          </w:p>
        </w:tc>
      </w:tr>
      <w:tr w:rsidR="00D01B0A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01B0A" w:rsidRPr="00DB7B82" w:rsidRDefault="00DF45E2" w:rsidP="00071D36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>13:25</w:t>
            </w:r>
            <w:r>
              <w:rPr>
                <w:rFonts w:eastAsia="標楷體"/>
                <w:sz w:val="22"/>
                <w:szCs w:val="22"/>
              </w:rPr>
              <w:t>—</w:t>
            </w:r>
            <w:r>
              <w:rPr>
                <w:rFonts w:eastAsia="標楷體" w:hint="eastAsia"/>
                <w:sz w:val="22"/>
                <w:szCs w:val="22"/>
              </w:rPr>
              <w:t>13:40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01B0A" w:rsidRPr="00D01B0A" w:rsidRDefault="00DF45E2" w:rsidP="00DF45E2">
            <w:pPr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</w:pPr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長照服務資訊互通標準雛型系統</w:t>
            </w:r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慈濟大學</w:t>
            </w:r>
            <w:proofErr w:type="gramStart"/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醫資系</w:t>
            </w:r>
            <w:proofErr w:type="gramEnd"/>
            <w:r w:rsidRPr="00DF45E2">
              <w:rPr>
                <w:rFonts w:eastAsia="標楷體" w:hint="eastAsia"/>
                <w:b/>
                <w:color w:val="000000" w:themeColor="text1"/>
                <w:sz w:val="22"/>
                <w:szCs w:val="22"/>
              </w:rPr>
              <w:t>吳佳馨、周榆芳、葉沂欣</w:t>
            </w:r>
          </w:p>
        </w:tc>
      </w:tr>
      <w:tr w:rsidR="00D0455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:rsidR="006C71E5" w:rsidRPr="00DA7E16" w:rsidRDefault="006C71E5" w:rsidP="00DF45E2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71E5">
              <w:rPr>
                <w:rFonts w:eastAsia="標楷體"/>
                <w:sz w:val="22"/>
                <w:szCs w:val="22"/>
              </w:rPr>
              <w:t>13:</w:t>
            </w:r>
            <w:r w:rsidR="00DF45E2">
              <w:rPr>
                <w:rFonts w:eastAsia="標楷體" w:hint="eastAsia"/>
                <w:sz w:val="22"/>
                <w:szCs w:val="22"/>
              </w:rPr>
              <w:t>40</w:t>
            </w:r>
            <w:r w:rsidRPr="006C71E5">
              <w:rPr>
                <w:rFonts w:eastAsia="標楷體"/>
                <w:sz w:val="22"/>
                <w:szCs w:val="22"/>
              </w:rPr>
              <w:t>--1</w:t>
            </w:r>
            <w:r w:rsidR="00DF45E2">
              <w:rPr>
                <w:rFonts w:eastAsia="標楷體" w:hint="eastAsia"/>
                <w:sz w:val="22"/>
                <w:szCs w:val="22"/>
              </w:rPr>
              <w:t>4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DF45E2">
              <w:rPr>
                <w:rFonts w:eastAsia="標楷體" w:hint="eastAsia"/>
                <w:sz w:val="22"/>
                <w:szCs w:val="22"/>
              </w:rPr>
              <w:t>0</w:t>
            </w:r>
            <w:r w:rsidR="004313B3">
              <w:rPr>
                <w:rFonts w:eastAsia="標楷體" w:hint="eastAsia"/>
                <w:sz w:val="22"/>
                <w:szCs w:val="22"/>
              </w:rPr>
              <w:t>0</w:t>
            </w:r>
          </w:p>
        </w:tc>
        <w:tc>
          <w:tcPr>
            <w:tcW w:w="6088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:rsidR="006C71E5" w:rsidRPr="005B7400" w:rsidRDefault="006C71E5" w:rsidP="0095190F">
            <w:pPr>
              <w:rPr>
                <w:rFonts w:eastAsia="標楷體"/>
                <w:b/>
                <w:sz w:val="22"/>
                <w:szCs w:val="22"/>
              </w:rPr>
            </w:pPr>
            <w:r w:rsidRPr="006C71E5">
              <w:rPr>
                <w:rFonts w:eastAsia="標楷體"/>
                <w:b/>
                <w:sz w:val="22"/>
                <w:szCs w:val="22"/>
              </w:rPr>
              <w:t>Coffee Break</w:t>
            </w:r>
          </w:p>
        </w:tc>
      </w:tr>
      <w:tr w:rsidR="00D0455D" w:rsidRPr="006F1D12" w:rsidTr="004313B3">
        <w:tblPrEx>
          <w:jc w:val="center"/>
          <w:tblBorders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3" w:type="dxa"/>
          <w:wAfter w:w="769" w:type="dxa"/>
          <w:trHeight w:val="397"/>
          <w:jc w:val="center"/>
        </w:trPr>
        <w:tc>
          <w:tcPr>
            <w:tcW w:w="1528" w:type="dxa"/>
            <w:gridSpan w:val="2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</w:tcPr>
          <w:p w:rsidR="006C71E5" w:rsidRPr="006C71E5" w:rsidRDefault="006C71E5" w:rsidP="00DB7B82">
            <w:pPr>
              <w:ind w:leftChars="50" w:left="120" w:rightChars="50" w:right="120"/>
              <w:jc w:val="center"/>
              <w:rPr>
                <w:rFonts w:eastAsia="標楷體"/>
                <w:sz w:val="22"/>
                <w:szCs w:val="22"/>
              </w:rPr>
            </w:pPr>
            <w:r w:rsidRPr="006C71E5">
              <w:rPr>
                <w:rFonts w:eastAsia="標楷體"/>
                <w:sz w:val="22"/>
                <w:szCs w:val="22"/>
              </w:rPr>
              <w:t>1</w:t>
            </w:r>
            <w:r w:rsidR="00DB7B82">
              <w:rPr>
                <w:rFonts w:eastAsia="標楷體" w:hint="eastAsia"/>
                <w:sz w:val="22"/>
                <w:szCs w:val="22"/>
              </w:rPr>
              <w:t>3</w:t>
            </w:r>
            <w:r w:rsidRPr="006C71E5">
              <w:rPr>
                <w:rFonts w:eastAsia="標楷體"/>
                <w:sz w:val="22"/>
                <w:szCs w:val="22"/>
              </w:rPr>
              <w:t>:</w:t>
            </w:r>
            <w:r w:rsidR="00DB7B82">
              <w:rPr>
                <w:rFonts w:eastAsia="標楷體" w:hint="eastAsia"/>
                <w:sz w:val="22"/>
                <w:szCs w:val="22"/>
              </w:rPr>
              <w:t>40</w:t>
            </w:r>
            <w:r w:rsidRPr="006C71E5">
              <w:rPr>
                <w:rFonts w:eastAsia="標楷體"/>
                <w:sz w:val="22"/>
                <w:szCs w:val="22"/>
              </w:rPr>
              <w:t>--1</w:t>
            </w:r>
            <w:r w:rsidR="00DB7B82">
              <w:rPr>
                <w:rFonts w:eastAsia="標楷體" w:hint="eastAsia"/>
                <w:sz w:val="22"/>
                <w:szCs w:val="22"/>
              </w:rPr>
              <w:t>5</w:t>
            </w:r>
            <w:r w:rsidRPr="006C71E5">
              <w:rPr>
                <w:rFonts w:eastAsia="標楷體"/>
                <w:sz w:val="22"/>
                <w:szCs w:val="22"/>
              </w:rPr>
              <w:t>:00</w:t>
            </w:r>
          </w:p>
        </w:tc>
        <w:tc>
          <w:tcPr>
            <w:tcW w:w="6088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</w:tcPr>
          <w:p w:rsidR="006C71E5" w:rsidRPr="006C71E5" w:rsidRDefault="004313B3" w:rsidP="00DF45E2">
            <w:pPr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 w:hint="eastAsia"/>
                <w:b/>
                <w:sz w:val="22"/>
                <w:szCs w:val="22"/>
              </w:rPr>
              <w:t>標準化醫資系統產學合作專家會議</w:t>
            </w:r>
            <w:r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  <w:szCs w:val="22"/>
              </w:rPr>
              <w:t>引言</w:t>
            </w:r>
            <w:r>
              <w:rPr>
                <w:rFonts w:eastAsia="標楷體" w:hint="eastAsia"/>
                <w:b/>
                <w:sz w:val="22"/>
                <w:szCs w:val="22"/>
              </w:rPr>
              <w:t>:</w:t>
            </w:r>
            <w:r>
              <w:rPr>
                <w:rFonts w:eastAsia="標楷體" w:hint="eastAsia"/>
                <w:b/>
                <w:sz w:val="22"/>
                <w:szCs w:val="22"/>
              </w:rPr>
              <w:t>蕭嘉宏、</w:t>
            </w:r>
            <w:r w:rsidR="00DF45E2">
              <w:rPr>
                <w:rFonts w:eastAsia="標楷體" w:hint="eastAsia"/>
                <w:b/>
                <w:sz w:val="22"/>
                <w:szCs w:val="22"/>
              </w:rPr>
              <w:t>李祥豪</w:t>
            </w:r>
            <w:bookmarkStart w:id="2" w:name="_GoBack"/>
            <w:bookmarkEnd w:id="2"/>
          </w:p>
        </w:tc>
      </w:tr>
    </w:tbl>
    <w:p w:rsidR="006174BB" w:rsidRPr="006C36E9" w:rsidRDefault="006174BB" w:rsidP="002B444C"/>
    <w:sectPr w:rsidR="006174BB" w:rsidRPr="006C36E9" w:rsidSect="000E05BB">
      <w:headerReference w:type="default" r:id="rId9"/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8B6" w:rsidRDefault="000678B6">
      <w:r>
        <w:separator/>
      </w:r>
    </w:p>
  </w:endnote>
  <w:endnote w:type="continuationSeparator" w:id="0">
    <w:p w:rsidR="000678B6" w:rsidRDefault="0006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8B6" w:rsidRDefault="000678B6">
      <w:r>
        <w:separator/>
      </w:r>
    </w:p>
  </w:footnote>
  <w:footnote w:type="continuationSeparator" w:id="0">
    <w:p w:rsidR="000678B6" w:rsidRDefault="000678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400" w:rsidRPr="00782C89" w:rsidRDefault="005126B4" w:rsidP="00BB4626">
    <w:pPr>
      <w:rPr>
        <w:rFonts w:eastAsia="標楷體"/>
      </w:rPr>
    </w:pPr>
    <w:r>
      <w:rPr>
        <w:rFonts w:eastAsia="標楷體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840740</wp:posOffset>
              </wp:positionH>
              <wp:positionV relativeFrom="paragraph">
                <wp:posOffset>-144780</wp:posOffset>
              </wp:positionV>
              <wp:extent cx="4800600" cy="685800"/>
              <wp:effectExtent l="254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400" w:rsidRPr="00974F5E" w:rsidRDefault="005B7400" w:rsidP="00BB4626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標楷體" w:eastAsia="標楷體" w:hAnsi="標楷體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</w:pP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台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灣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醫</w:t>
                          </w:r>
                          <w:proofErr w:type="gramEnd"/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療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影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像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資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訊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標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準</w:t>
                          </w:r>
                          <w:proofErr w:type="gramEnd"/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協</w:t>
                          </w:r>
                          <w:r w:rsidRPr="00974F5E">
                            <w:rPr>
                              <w:rFonts w:ascii="標楷體" w:eastAsia="標楷體" w:hAnsi="標楷體" w:cs="細明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974F5E">
                            <w:rPr>
                              <w:rFonts w:ascii="標楷體" w:eastAsia="標楷體" w:hAnsi="標楷體" w:hint="eastAsia"/>
                              <w:bCs/>
                              <w:snapToGrid w:val="0"/>
                              <w:color w:val="000080"/>
                              <w:position w:val="-6"/>
                              <w:sz w:val="36"/>
                              <w:szCs w:val="36"/>
                            </w:rPr>
                            <w:t>會</w:t>
                          </w:r>
                        </w:p>
                        <w:p w:rsidR="005B7400" w:rsidRPr="00EB47A4" w:rsidRDefault="005B7400" w:rsidP="00BB4626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</w:pPr>
                          <w:proofErr w:type="gramStart"/>
                          <w:r w:rsidRPr="00F104E1">
                            <w:rPr>
                              <w:rFonts w:ascii="Monotype Corsiva" w:eastAsia="Batang" w:hAnsi="Monotype Corsiva"/>
                              <w:bCs/>
                              <w:snapToGrid w:val="0"/>
                              <w:color w:val="000080"/>
                              <w:spacing w:val="30"/>
                              <w:position w:val="-6"/>
                              <w:sz w:val="32"/>
                              <w:szCs w:val="32"/>
                            </w:rPr>
                            <w:t>Medical Image Standards Association of Taiwan</w:t>
                          </w:r>
                          <w:r w:rsidRPr="00F104E1">
                            <w:rPr>
                              <w:rFonts w:ascii="Monotype Corsiva" w:eastAsia="標楷體" w:hAnsi="Monotype Corsiva"/>
                              <w:bCs/>
                              <w:snapToGrid w:val="0"/>
                              <w:color w:val="000080"/>
                              <w:position w:val="-6"/>
                              <w:sz w:val="32"/>
                              <w:szCs w:val="32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.2pt;margin-top:-11.4pt;width:378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r6tA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" filled="f" stroked="f">
              <v:textbox>
                <w:txbxContent>
                  <w:p w:rsidR="005B7400" w:rsidRPr="00974F5E" w:rsidRDefault="005B7400" w:rsidP="00BB4626">
                    <w:pPr>
                      <w:adjustRightInd w:val="0"/>
                      <w:snapToGrid w:val="0"/>
                      <w:jc w:val="center"/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</w:pP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台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灣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醫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療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影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像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資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訊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標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準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協</w:t>
                    </w:r>
                    <w:r w:rsidRPr="00974F5E">
                      <w:rPr>
                        <w:rFonts w:ascii="標楷體" w:eastAsia="標楷體" w:hAnsi="標楷體" w:cs="細明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 xml:space="preserve"> </w:t>
                    </w:r>
                    <w:r w:rsidRPr="00974F5E">
                      <w:rPr>
                        <w:rFonts w:ascii="標楷體" w:eastAsia="標楷體" w:hAnsi="標楷體" w:hint="eastAsia"/>
                        <w:bCs/>
                        <w:snapToGrid w:val="0"/>
                        <w:color w:val="000080"/>
                        <w:position w:val="-6"/>
                        <w:sz w:val="36"/>
                        <w:szCs w:val="36"/>
                      </w:rPr>
                      <w:t>會</w:t>
                    </w:r>
                  </w:p>
                  <w:p w:rsidR="005B7400" w:rsidRPr="00EB47A4" w:rsidRDefault="005B7400" w:rsidP="00BB4626">
                    <w:pPr>
                      <w:adjustRightInd w:val="0"/>
                      <w:snapToGrid w:val="0"/>
                      <w:spacing w:line="360" w:lineRule="auto"/>
                      <w:jc w:val="center"/>
                    </w:pPr>
                    <w:r w:rsidRPr="00F104E1">
                      <w:rPr>
                        <w:rFonts w:ascii="Monotype Corsiva" w:eastAsia="Batang" w:hAnsi="Monotype Corsiva"/>
                        <w:bCs/>
                        <w:snapToGrid w:val="0"/>
                        <w:color w:val="000080"/>
                        <w:spacing w:val="30"/>
                        <w:position w:val="-6"/>
                        <w:sz w:val="32"/>
                        <w:szCs w:val="32"/>
                      </w:rPr>
                      <w:t xml:space="preserve">Medical Image Standards Association of </w:t>
                    </w:r>
                    <w:smartTag w:uri="urn:schemas-microsoft-com:office:smarttags" w:element="place">
                      <w:smartTag w:uri="urn:schemas-microsoft-com:office:smarttags" w:element="country-region">
                        <w:r w:rsidRPr="00F104E1">
                          <w:rPr>
                            <w:rFonts w:ascii="Monotype Corsiva" w:eastAsia="Batang" w:hAnsi="Monotype Corsiva"/>
                            <w:bCs/>
                            <w:snapToGrid w:val="0"/>
                            <w:color w:val="000080"/>
                            <w:spacing w:val="30"/>
                            <w:position w:val="-6"/>
                            <w:sz w:val="32"/>
                            <w:szCs w:val="32"/>
                          </w:rPr>
                          <w:t>Taiwan</w:t>
                        </w:r>
                      </w:smartTag>
                    </w:smartTag>
                    <w:r w:rsidRPr="00F104E1">
                      <w:rPr>
                        <w:rFonts w:ascii="Monotype Corsiva" w:eastAsia="標楷體" w:hAnsi="Monotype Corsiva"/>
                        <w:bCs/>
                        <w:snapToGrid w:val="0"/>
                        <w:color w:val="000080"/>
                        <w:position w:val="-6"/>
                        <w:sz w:val="32"/>
                        <w:szCs w:val="3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eastAsia="標楷體"/>
        <w:b/>
        <w:bCs/>
        <w:noProof/>
        <w:sz w:val="40"/>
        <w:szCs w:val="4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-433705</wp:posOffset>
          </wp:positionH>
          <wp:positionV relativeFrom="paragraph">
            <wp:posOffset>-184785</wp:posOffset>
          </wp:positionV>
          <wp:extent cx="1257300" cy="751840"/>
          <wp:effectExtent l="0" t="0" r="0" b="0"/>
          <wp:wrapNone/>
          <wp:docPr id="2" name="圖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B7400" w:rsidRPr="00026C5F" w:rsidRDefault="005B7400" w:rsidP="00BB4626">
    <w:pPr>
      <w:adjustRightInd w:val="0"/>
      <w:snapToGrid w:val="0"/>
      <w:spacing w:line="360" w:lineRule="auto"/>
      <w:jc w:val="center"/>
      <w:rPr>
        <w:rFonts w:eastAsia="標楷體"/>
        <w:sz w:val="32"/>
        <w:szCs w:val="32"/>
      </w:rPr>
    </w:pPr>
  </w:p>
  <w:p w:rsidR="005B7400" w:rsidRDefault="005126B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-401320</wp:posOffset>
              </wp:positionH>
              <wp:positionV relativeFrom="paragraph">
                <wp:posOffset>76835</wp:posOffset>
              </wp:positionV>
              <wp:extent cx="6087745" cy="114300"/>
              <wp:effectExtent l="8255" t="10160" r="9525" b="0"/>
              <wp:wrapNone/>
              <wp:docPr id="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87745" cy="114300"/>
                      </a:xfrm>
                      <a:custGeom>
                        <a:avLst/>
                        <a:gdLst>
                          <a:gd name="T0" fmla="*/ 0 w 10215"/>
                          <a:gd name="T1" fmla="*/ 0 h 1"/>
                          <a:gd name="T2" fmla="*/ 10215 w 1021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215" h="1">
                            <a:moveTo>
                              <a:pt x="0" y="0"/>
                            </a:moveTo>
                            <a:lnTo>
                              <a:pt x="10215" y="0"/>
                            </a:lnTo>
                          </a:path>
                        </a:pathLst>
                      </a:cu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-31.6pt;margin-top:6.05pt;width:479.35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1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" path="m,l10215,e" filled="f" strokecolor="#969696" strokeweight="1.25pt">
              <v:path arrowok="t" o:connecttype="custom" o:connectlocs="0,0;6087745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3BCE"/>
    <w:multiLevelType w:val="hybridMultilevel"/>
    <w:tmpl w:val="420C5310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7E"/>
    <w:rsid w:val="00004F4F"/>
    <w:rsid w:val="00015DA3"/>
    <w:rsid w:val="00040CB9"/>
    <w:rsid w:val="0004306C"/>
    <w:rsid w:val="00062A79"/>
    <w:rsid w:val="000633F2"/>
    <w:rsid w:val="000678B6"/>
    <w:rsid w:val="00067F1B"/>
    <w:rsid w:val="00071D36"/>
    <w:rsid w:val="00083ABF"/>
    <w:rsid w:val="00086B1F"/>
    <w:rsid w:val="000A331D"/>
    <w:rsid w:val="000A3616"/>
    <w:rsid w:val="000C457E"/>
    <w:rsid w:val="000D23BE"/>
    <w:rsid w:val="000D39A3"/>
    <w:rsid w:val="000E05BB"/>
    <w:rsid w:val="000E15C6"/>
    <w:rsid w:val="000E228B"/>
    <w:rsid w:val="000E74BA"/>
    <w:rsid w:val="001028D2"/>
    <w:rsid w:val="00117A7E"/>
    <w:rsid w:val="00127293"/>
    <w:rsid w:val="001309E1"/>
    <w:rsid w:val="00157904"/>
    <w:rsid w:val="00161D8A"/>
    <w:rsid w:val="00163A3A"/>
    <w:rsid w:val="0016586D"/>
    <w:rsid w:val="00167AD3"/>
    <w:rsid w:val="00182DF0"/>
    <w:rsid w:val="001A1C89"/>
    <w:rsid w:val="001B0094"/>
    <w:rsid w:val="001B169A"/>
    <w:rsid w:val="001B4D4B"/>
    <w:rsid w:val="001D4320"/>
    <w:rsid w:val="001F5475"/>
    <w:rsid w:val="002015C2"/>
    <w:rsid w:val="002275B6"/>
    <w:rsid w:val="00230F05"/>
    <w:rsid w:val="00236602"/>
    <w:rsid w:val="00261FB2"/>
    <w:rsid w:val="00265C5A"/>
    <w:rsid w:val="00265D24"/>
    <w:rsid w:val="0028270B"/>
    <w:rsid w:val="002848DE"/>
    <w:rsid w:val="00290F73"/>
    <w:rsid w:val="002B3A91"/>
    <w:rsid w:val="002B444C"/>
    <w:rsid w:val="002C4487"/>
    <w:rsid w:val="002D38C4"/>
    <w:rsid w:val="002F61E5"/>
    <w:rsid w:val="0030385D"/>
    <w:rsid w:val="00311963"/>
    <w:rsid w:val="0033571E"/>
    <w:rsid w:val="00341BA3"/>
    <w:rsid w:val="00355516"/>
    <w:rsid w:val="003563C8"/>
    <w:rsid w:val="00362F2A"/>
    <w:rsid w:val="00366F98"/>
    <w:rsid w:val="003720FF"/>
    <w:rsid w:val="00380168"/>
    <w:rsid w:val="00384525"/>
    <w:rsid w:val="003969D8"/>
    <w:rsid w:val="003A4ACF"/>
    <w:rsid w:val="003B2FA1"/>
    <w:rsid w:val="003B4812"/>
    <w:rsid w:val="003D0EE9"/>
    <w:rsid w:val="003D1D03"/>
    <w:rsid w:val="003D653D"/>
    <w:rsid w:val="003D69E5"/>
    <w:rsid w:val="003E2810"/>
    <w:rsid w:val="003F3FC0"/>
    <w:rsid w:val="003F6016"/>
    <w:rsid w:val="003F6C80"/>
    <w:rsid w:val="00401A51"/>
    <w:rsid w:val="00406F29"/>
    <w:rsid w:val="004313B3"/>
    <w:rsid w:val="00431CB9"/>
    <w:rsid w:val="00454377"/>
    <w:rsid w:val="004622CC"/>
    <w:rsid w:val="004701D2"/>
    <w:rsid w:val="00472C93"/>
    <w:rsid w:val="00483654"/>
    <w:rsid w:val="00483CD8"/>
    <w:rsid w:val="00484B5C"/>
    <w:rsid w:val="00492C06"/>
    <w:rsid w:val="004C2072"/>
    <w:rsid w:val="004E0F8C"/>
    <w:rsid w:val="004E2159"/>
    <w:rsid w:val="004F3A4B"/>
    <w:rsid w:val="004F6468"/>
    <w:rsid w:val="00504935"/>
    <w:rsid w:val="005126B4"/>
    <w:rsid w:val="005164C1"/>
    <w:rsid w:val="005178AE"/>
    <w:rsid w:val="00524FF5"/>
    <w:rsid w:val="0055798C"/>
    <w:rsid w:val="00572981"/>
    <w:rsid w:val="00582014"/>
    <w:rsid w:val="005A4729"/>
    <w:rsid w:val="005B671D"/>
    <w:rsid w:val="005B7400"/>
    <w:rsid w:val="005C7BC3"/>
    <w:rsid w:val="005D44EF"/>
    <w:rsid w:val="005D637C"/>
    <w:rsid w:val="005E0A95"/>
    <w:rsid w:val="0060692E"/>
    <w:rsid w:val="006131C0"/>
    <w:rsid w:val="006174BB"/>
    <w:rsid w:val="006344E2"/>
    <w:rsid w:val="00652B6F"/>
    <w:rsid w:val="00660650"/>
    <w:rsid w:val="0066221B"/>
    <w:rsid w:val="0068172A"/>
    <w:rsid w:val="006945A9"/>
    <w:rsid w:val="006B5592"/>
    <w:rsid w:val="006B6A00"/>
    <w:rsid w:val="006C2A5C"/>
    <w:rsid w:val="006C36E9"/>
    <w:rsid w:val="006C71E5"/>
    <w:rsid w:val="006D3AAD"/>
    <w:rsid w:val="006D3D70"/>
    <w:rsid w:val="006E3D94"/>
    <w:rsid w:val="006E5C26"/>
    <w:rsid w:val="006F4DDA"/>
    <w:rsid w:val="00720BDD"/>
    <w:rsid w:val="0074152F"/>
    <w:rsid w:val="00766970"/>
    <w:rsid w:val="007718F8"/>
    <w:rsid w:val="00773325"/>
    <w:rsid w:val="00776DCF"/>
    <w:rsid w:val="00782989"/>
    <w:rsid w:val="007834ED"/>
    <w:rsid w:val="007839CF"/>
    <w:rsid w:val="007873B7"/>
    <w:rsid w:val="0079649C"/>
    <w:rsid w:val="00797676"/>
    <w:rsid w:val="007A7CF7"/>
    <w:rsid w:val="007B311E"/>
    <w:rsid w:val="007B5BBE"/>
    <w:rsid w:val="007C6288"/>
    <w:rsid w:val="007D4F02"/>
    <w:rsid w:val="007D6615"/>
    <w:rsid w:val="007E3153"/>
    <w:rsid w:val="007E33B2"/>
    <w:rsid w:val="007E6077"/>
    <w:rsid w:val="00806560"/>
    <w:rsid w:val="0081271C"/>
    <w:rsid w:val="008266FC"/>
    <w:rsid w:val="00830B76"/>
    <w:rsid w:val="00835318"/>
    <w:rsid w:val="00850B78"/>
    <w:rsid w:val="00857FA7"/>
    <w:rsid w:val="00865502"/>
    <w:rsid w:val="00867AF5"/>
    <w:rsid w:val="00882791"/>
    <w:rsid w:val="00894E64"/>
    <w:rsid w:val="008A31A4"/>
    <w:rsid w:val="008C5262"/>
    <w:rsid w:val="008D4084"/>
    <w:rsid w:val="008D732D"/>
    <w:rsid w:val="008E0446"/>
    <w:rsid w:val="008F4217"/>
    <w:rsid w:val="00906E84"/>
    <w:rsid w:val="0092270C"/>
    <w:rsid w:val="0094449C"/>
    <w:rsid w:val="009452E0"/>
    <w:rsid w:val="00945BD2"/>
    <w:rsid w:val="0095190F"/>
    <w:rsid w:val="0095618E"/>
    <w:rsid w:val="009657A5"/>
    <w:rsid w:val="009661E7"/>
    <w:rsid w:val="00966AEA"/>
    <w:rsid w:val="00974F5E"/>
    <w:rsid w:val="00980666"/>
    <w:rsid w:val="009811AA"/>
    <w:rsid w:val="009865ED"/>
    <w:rsid w:val="00990868"/>
    <w:rsid w:val="009A6BF2"/>
    <w:rsid w:val="009B3F73"/>
    <w:rsid w:val="009B4124"/>
    <w:rsid w:val="009B44C2"/>
    <w:rsid w:val="009C3468"/>
    <w:rsid w:val="009D658D"/>
    <w:rsid w:val="009E1A7E"/>
    <w:rsid w:val="009E2119"/>
    <w:rsid w:val="009E7E2A"/>
    <w:rsid w:val="009F65FF"/>
    <w:rsid w:val="00A0064D"/>
    <w:rsid w:val="00A00A9B"/>
    <w:rsid w:val="00A01D48"/>
    <w:rsid w:val="00A06638"/>
    <w:rsid w:val="00A142BF"/>
    <w:rsid w:val="00A203A5"/>
    <w:rsid w:val="00A34280"/>
    <w:rsid w:val="00A363CD"/>
    <w:rsid w:val="00A40A9E"/>
    <w:rsid w:val="00A424F3"/>
    <w:rsid w:val="00A451C5"/>
    <w:rsid w:val="00A47ED7"/>
    <w:rsid w:val="00A67491"/>
    <w:rsid w:val="00A7509B"/>
    <w:rsid w:val="00A81BD5"/>
    <w:rsid w:val="00A921EB"/>
    <w:rsid w:val="00A942C3"/>
    <w:rsid w:val="00AA7279"/>
    <w:rsid w:val="00AA7A51"/>
    <w:rsid w:val="00AA7DAF"/>
    <w:rsid w:val="00AB72D9"/>
    <w:rsid w:val="00AC1E83"/>
    <w:rsid w:val="00AD0FEE"/>
    <w:rsid w:val="00AE08C5"/>
    <w:rsid w:val="00AE18EC"/>
    <w:rsid w:val="00AF79B7"/>
    <w:rsid w:val="00B212B3"/>
    <w:rsid w:val="00B37B90"/>
    <w:rsid w:val="00B411D5"/>
    <w:rsid w:val="00B426D6"/>
    <w:rsid w:val="00B61AE0"/>
    <w:rsid w:val="00B773F3"/>
    <w:rsid w:val="00B7781D"/>
    <w:rsid w:val="00B847FE"/>
    <w:rsid w:val="00B849A8"/>
    <w:rsid w:val="00B95853"/>
    <w:rsid w:val="00BA247C"/>
    <w:rsid w:val="00BA5F68"/>
    <w:rsid w:val="00BB185D"/>
    <w:rsid w:val="00BB4626"/>
    <w:rsid w:val="00BC0329"/>
    <w:rsid w:val="00BC4332"/>
    <w:rsid w:val="00BD07CF"/>
    <w:rsid w:val="00BD3FF9"/>
    <w:rsid w:val="00BD56A4"/>
    <w:rsid w:val="00BD5813"/>
    <w:rsid w:val="00BE024F"/>
    <w:rsid w:val="00BE3178"/>
    <w:rsid w:val="00BE35BF"/>
    <w:rsid w:val="00C0081A"/>
    <w:rsid w:val="00C13578"/>
    <w:rsid w:val="00C17A9D"/>
    <w:rsid w:val="00C2072E"/>
    <w:rsid w:val="00C65A01"/>
    <w:rsid w:val="00C67B9A"/>
    <w:rsid w:val="00C67D37"/>
    <w:rsid w:val="00C72DEE"/>
    <w:rsid w:val="00CD2D1A"/>
    <w:rsid w:val="00CE2BEA"/>
    <w:rsid w:val="00CE76DC"/>
    <w:rsid w:val="00CF5AAE"/>
    <w:rsid w:val="00CF7D6A"/>
    <w:rsid w:val="00D01B0A"/>
    <w:rsid w:val="00D0455D"/>
    <w:rsid w:val="00D2115E"/>
    <w:rsid w:val="00D3625D"/>
    <w:rsid w:val="00D40C10"/>
    <w:rsid w:val="00D42CAA"/>
    <w:rsid w:val="00D42E8C"/>
    <w:rsid w:val="00D5126F"/>
    <w:rsid w:val="00D53F7B"/>
    <w:rsid w:val="00D75813"/>
    <w:rsid w:val="00D7745D"/>
    <w:rsid w:val="00D928ED"/>
    <w:rsid w:val="00DA0A8B"/>
    <w:rsid w:val="00DA7099"/>
    <w:rsid w:val="00DA7E16"/>
    <w:rsid w:val="00DB4934"/>
    <w:rsid w:val="00DB5EE9"/>
    <w:rsid w:val="00DB7B82"/>
    <w:rsid w:val="00DC40A1"/>
    <w:rsid w:val="00DD1D70"/>
    <w:rsid w:val="00DD1E1E"/>
    <w:rsid w:val="00DE6C33"/>
    <w:rsid w:val="00DF44FF"/>
    <w:rsid w:val="00DF45E2"/>
    <w:rsid w:val="00DF65BB"/>
    <w:rsid w:val="00E04256"/>
    <w:rsid w:val="00E06C1D"/>
    <w:rsid w:val="00E13456"/>
    <w:rsid w:val="00E31338"/>
    <w:rsid w:val="00E41FA7"/>
    <w:rsid w:val="00E5147D"/>
    <w:rsid w:val="00E7013D"/>
    <w:rsid w:val="00E75E50"/>
    <w:rsid w:val="00E769DA"/>
    <w:rsid w:val="00E87848"/>
    <w:rsid w:val="00E94FE6"/>
    <w:rsid w:val="00EA1454"/>
    <w:rsid w:val="00EB473E"/>
    <w:rsid w:val="00EE7B37"/>
    <w:rsid w:val="00F01801"/>
    <w:rsid w:val="00F138BD"/>
    <w:rsid w:val="00F2204E"/>
    <w:rsid w:val="00F255C4"/>
    <w:rsid w:val="00F264D1"/>
    <w:rsid w:val="00F33E1C"/>
    <w:rsid w:val="00F45385"/>
    <w:rsid w:val="00F47F04"/>
    <w:rsid w:val="00F51217"/>
    <w:rsid w:val="00F55291"/>
    <w:rsid w:val="00F57F47"/>
    <w:rsid w:val="00F77034"/>
    <w:rsid w:val="00F80EEC"/>
    <w:rsid w:val="00F817BF"/>
    <w:rsid w:val="00F95FF4"/>
    <w:rsid w:val="00FA02C1"/>
    <w:rsid w:val="00FA11E3"/>
    <w:rsid w:val="00FA2986"/>
    <w:rsid w:val="00FA6963"/>
    <w:rsid w:val="00FA7FCD"/>
    <w:rsid w:val="00FC1245"/>
    <w:rsid w:val="00FC6494"/>
    <w:rsid w:val="00FD528B"/>
    <w:rsid w:val="00F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36E9"/>
    <w:rPr>
      <w:sz w:val="24"/>
      <w:szCs w:val="24"/>
    </w:rPr>
  </w:style>
  <w:style w:type="paragraph" w:styleId="1">
    <w:name w:val="heading 1"/>
    <w:basedOn w:val="a"/>
    <w:next w:val="a"/>
    <w:qFormat/>
    <w:rsid w:val="00265C5A"/>
    <w:pPr>
      <w:keepNext/>
      <w:jc w:val="center"/>
      <w:outlineLvl w:val="0"/>
    </w:pPr>
    <w:rPr>
      <w:rFonts w:eastAsia="標楷體"/>
      <w:i/>
      <w:color w:val="FF0000"/>
      <w:sz w:val="22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013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E7013D"/>
  </w:style>
  <w:style w:type="paragraph" w:styleId="a6">
    <w:name w:val="header"/>
    <w:basedOn w:val="a"/>
    <w:rsid w:val="00E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標題1"/>
    <w:basedOn w:val="a"/>
    <w:rsid w:val="002015C2"/>
    <w:pPr>
      <w:spacing w:before="240" w:after="240"/>
      <w:jc w:val="center"/>
    </w:pPr>
    <w:rPr>
      <w:rFonts w:eastAsia="標楷體"/>
      <w:b/>
      <w:sz w:val="36"/>
      <w:szCs w:val="36"/>
      <w:u w:val="double"/>
    </w:rPr>
  </w:style>
  <w:style w:type="paragraph" w:styleId="a7">
    <w:name w:val="Date"/>
    <w:basedOn w:val="a"/>
    <w:next w:val="a"/>
    <w:rsid w:val="009661E7"/>
    <w:pPr>
      <w:jc w:val="right"/>
    </w:pPr>
  </w:style>
  <w:style w:type="character" w:styleId="a8">
    <w:name w:val="Hyperlink"/>
    <w:rsid w:val="008C5262"/>
    <w:rPr>
      <w:color w:val="0000FF"/>
      <w:u w:val="single"/>
    </w:rPr>
  </w:style>
  <w:style w:type="paragraph" w:styleId="Web">
    <w:name w:val="Normal (Web)"/>
    <w:basedOn w:val="a"/>
    <w:rsid w:val="005164C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9">
    <w:name w:val="Body Text"/>
    <w:basedOn w:val="a"/>
    <w:rsid w:val="00265C5A"/>
    <w:rPr>
      <w:rFonts w:ascii="Monotype Corsiva" w:hAnsi="Monotype Corsiva" w:cs="Monotype Corsiva"/>
      <w:sz w:val="22"/>
      <w:szCs w:val="22"/>
    </w:rPr>
  </w:style>
  <w:style w:type="paragraph" w:styleId="aa">
    <w:name w:val="footnote text"/>
    <w:basedOn w:val="a"/>
    <w:link w:val="ab"/>
    <w:rsid w:val="00DC40A1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rsid w:val="00DC40A1"/>
  </w:style>
  <w:style w:type="character" w:styleId="ac">
    <w:name w:val="footnote reference"/>
    <w:rsid w:val="00DC40A1"/>
    <w:rPr>
      <w:vertAlign w:val="superscript"/>
    </w:rPr>
  </w:style>
  <w:style w:type="character" w:styleId="ad">
    <w:name w:val="Strong"/>
    <w:qFormat/>
    <w:rsid w:val="00DC40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36E9"/>
    <w:rPr>
      <w:sz w:val="24"/>
      <w:szCs w:val="24"/>
    </w:rPr>
  </w:style>
  <w:style w:type="paragraph" w:styleId="1">
    <w:name w:val="heading 1"/>
    <w:basedOn w:val="a"/>
    <w:next w:val="a"/>
    <w:qFormat/>
    <w:rsid w:val="00265C5A"/>
    <w:pPr>
      <w:keepNext/>
      <w:jc w:val="center"/>
      <w:outlineLvl w:val="0"/>
    </w:pPr>
    <w:rPr>
      <w:rFonts w:eastAsia="標楷體"/>
      <w:i/>
      <w:color w:val="FF0000"/>
      <w:sz w:val="22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013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E7013D"/>
  </w:style>
  <w:style w:type="paragraph" w:styleId="a6">
    <w:name w:val="header"/>
    <w:basedOn w:val="a"/>
    <w:rsid w:val="00E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標題1"/>
    <w:basedOn w:val="a"/>
    <w:rsid w:val="002015C2"/>
    <w:pPr>
      <w:spacing w:before="240" w:after="240"/>
      <w:jc w:val="center"/>
    </w:pPr>
    <w:rPr>
      <w:rFonts w:eastAsia="標楷體"/>
      <w:b/>
      <w:sz w:val="36"/>
      <w:szCs w:val="36"/>
      <w:u w:val="double"/>
    </w:rPr>
  </w:style>
  <w:style w:type="paragraph" w:styleId="a7">
    <w:name w:val="Date"/>
    <w:basedOn w:val="a"/>
    <w:next w:val="a"/>
    <w:rsid w:val="009661E7"/>
    <w:pPr>
      <w:jc w:val="right"/>
    </w:pPr>
  </w:style>
  <w:style w:type="character" w:styleId="a8">
    <w:name w:val="Hyperlink"/>
    <w:rsid w:val="008C5262"/>
    <w:rPr>
      <w:color w:val="0000FF"/>
      <w:u w:val="single"/>
    </w:rPr>
  </w:style>
  <w:style w:type="paragraph" w:styleId="Web">
    <w:name w:val="Normal (Web)"/>
    <w:basedOn w:val="a"/>
    <w:rsid w:val="005164C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9">
    <w:name w:val="Body Text"/>
    <w:basedOn w:val="a"/>
    <w:rsid w:val="00265C5A"/>
    <w:rPr>
      <w:rFonts w:ascii="Monotype Corsiva" w:hAnsi="Monotype Corsiva" w:cs="Monotype Corsiva"/>
      <w:sz w:val="22"/>
      <w:szCs w:val="22"/>
    </w:rPr>
  </w:style>
  <w:style w:type="paragraph" w:styleId="aa">
    <w:name w:val="footnote text"/>
    <w:basedOn w:val="a"/>
    <w:link w:val="ab"/>
    <w:rsid w:val="00DC40A1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rsid w:val="00DC40A1"/>
  </w:style>
  <w:style w:type="character" w:styleId="ac">
    <w:name w:val="footnote reference"/>
    <w:rsid w:val="00DC40A1"/>
    <w:rPr>
      <w:vertAlign w:val="superscript"/>
    </w:rPr>
  </w:style>
  <w:style w:type="character" w:styleId="ad">
    <w:name w:val="Strong"/>
    <w:qFormat/>
    <w:rsid w:val="00DC4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19EEA-15AF-48DE-BE75-91F4FE72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Links>
    <vt:vector size="6" baseType="variant">
      <vt:variant>
        <vt:i4>2031664</vt:i4>
      </vt:variant>
      <vt:variant>
        <vt:i4>0</vt:i4>
      </vt:variant>
      <vt:variant>
        <vt:i4>0</vt:i4>
      </vt:variant>
      <vt:variant>
        <vt:i4>5</vt:i4>
      </vt:variant>
      <vt:variant>
        <vt:lpwstr>mailto:99316122@gms.tcu.edu.tw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User</cp:lastModifiedBy>
  <cp:revision>2</cp:revision>
  <cp:lastPrinted>2016-10-15T08:56:00Z</cp:lastPrinted>
  <dcterms:created xsi:type="dcterms:W3CDTF">2019-05-16T11:50:00Z</dcterms:created>
  <dcterms:modified xsi:type="dcterms:W3CDTF">2019-05-16T11:50:00Z</dcterms:modified>
</cp:coreProperties>
</file>