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Classic Store — قاموس البيانات التفصيلي</w:t>
      </w:r>
    </w:p>
    <w:p>
      <w:r>
        <w:t>الإصدار 1.0  |  20 أكتوبر 2026  |  PostgreSQL / schema store</w:t>
      </w:r>
    </w:p>
    <w:p>
      <w:r>
        <w:t>يشمل 32 جدولًا و251 عمودًا، مع الاسم العربي والإنجليزي ونوع البيانات والشرح والاستخدام.</w:t>
      </w:r>
    </w:p>
    <w:p>
      <w:pPr>
        <w:pStyle w:val="Heading1"/>
      </w:pPr>
      <w:r>
        <w:t>نطاق الوثيقة</w:t>
      </w:r>
    </w:p>
    <w:p>
      <w:r>
        <w:t>مرجع للمطورين ومحللي النظم وفريق الاختبار، مشتق من ملف classic_store_all.sql. PK = مفتاح أساسي، FK = مفتاح خارجي، NULL = قابل لتركه فارغًا.</w:t>
      </w:r>
    </w:p>
    <w:p>
      <w:pPr>
        <w:pStyle w:val="Heading1"/>
      </w:pPr>
      <w:r>
        <w:t>فهرس وظيفي للجداول</w:t>
      </w:r>
    </w:p>
    <w:p>
      <w:r>
        <w:t>1. store.countries — الدول المتاحة في النظام؛ يبدأ المتجر بمصر، ويمكن تفعيل دول أخرى لاحقًا.</w:t>
      </w:r>
    </w:p>
    <w:p>
      <w:r>
        <w:t>2. store.governorates — تعريف المحافظات التابعة لكل دولة لاستخدامها في العناوين والتوصيل.</w:t>
      </w:r>
    </w:p>
    <w:p>
      <w:r>
        <w:t>3. store.cities — تعريف المدن وربطها بالمحافظات لتحسين إدخال العناوين.</w:t>
      </w:r>
    </w:p>
    <w:p>
      <w:r>
        <w:t>4. store.users — حسابات العملاء والموظفين وصلاحياتهم؛ لا يُشترط وجود سجل للزائر.</w:t>
      </w:r>
    </w:p>
    <w:p>
      <w:r>
        <w:t>5. store.addresses — دفتر العناوين المحفوظة للعملاء المسجلين؛ لا يعتمد عليه طلب الزائر.</w:t>
      </w:r>
    </w:p>
    <w:p>
      <w:r>
        <w:t>6. store.settings — إعدادات المتجر العامة المخزنة في JSON مثل العملة ومدة الحجز.</w:t>
      </w:r>
    </w:p>
    <w:p>
      <w:r>
        <w:t>7. store.brands — العلامات التجارية المستخدمة في تصفية المنتجات.</w:t>
      </w:r>
    </w:p>
    <w:p>
      <w:r>
        <w:t>8. store.categories — التصنيفات الهرمية لعرض الكتالوج والتنقل.</w:t>
      </w:r>
    </w:p>
    <w:p>
      <w:r>
        <w:t>9. store.products — البيانات العامة للمنتج المادي بصرف النظر عن خياراته القابلة للبيع.</w:t>
      </w:r>
    </w:p>
    <w:p>
      <w:r>
        <w:t>10. store.product_categories — ربط متعدد إلى متعدد بين المنتجات والتصنيفات.</w:t>
      </w:r>
    </w:p>
    <w:p>
      <w:r>
        <w:t>11. store.product_variants — الوحدات الفعلية القابلة للبيع SKU وأسعارها وأبعادها.</w:t>
      </w:r>
    </w:p>
    <w:p>
      <w:r>
        <w:t>12. store.product_images — صور المنتج أو متغير محدد وترتيب ظهورها.</w:t>
      </w:r>
    </w:p>
    <w:p>
      <w:r>
        <w:t>13. store.coupons — أكواد الخصم وشروط الصلاحية والاستخدام.</w:t>
      </w:r>
    </w:p>
    <w:p>
      <w:r>
        <w:t>14. store.warehouses — المخازن ومواقعها الجغرافية؛ تُستخدم في ترتيب الأقرب إلى العميل.</w:t>
      </w:r>
    </w:p>
    <w:p>
      <w:r>
        <w:t>15. store.inventory — الرصيد الفعلي والمحجوز لكل متغير داخل كل مخزن.</w:t>
      </w:r>
    </w:p>
    <w:p>
      <w:r>
        <w:t>16. store.inventory_movements — دفتر تدقيق لتغيرات المخزون الفعلي والمحجوز.</w:t>
      </w:r>
    </w:p>
    <w:p>
      <w:r>
        <w:t>17. store.carts — سلال العملاء المسجلين والزوار قبل تحويلها لطلبات.</w:t>
      </w:r>
    </w:p>
    <w:p>
      <w:r>
        <w:t>18. store.cart_items — المتغيرات والكميات المطلوبة في كل سلة.</w:t>
      </w:r>
    </w:p>
    <w:p>
      <w:r>
        <w:t>19. store.orders — رأس الطلب وبيانات العميل والمبالغ وعنوان الشحن المثبت لحظة الشراء.</w:t>
      </w:r>
    </w:p>
    <w:p>
      <w:r>
        <w:t>20. store.order_items — بنود الطلب مع نسخ ثابتة من أسماء المنتجات والأسعار.</w:t>
      </w:r>
    </w:p>
    <w:p>
      <w:r>
        <w:t>21. store.order_status_history — تتبع تغيرات حالة الطلب ومن نفذها ومتى.</w:t>
      </w:r>
    </w:p>
    <w:p>
      <w:r>
        <w:t>22. store.fulfillments — عملية تجهيز/شحن طلب من مخزن معين مع بيانات التتبع.</w:t>
      </w:r>
    </w:p>
    <w:p>
      <w:r>
        <w:t>23. store.fulfillment_items — البنود والكميات المرتبطة بكل عملية تجهيز.</w:t>
      </w:r>
    </w:p>
    <w:p>
      <w:r>
        <w:t>24. store.inventory_reservations — حجز مؤقت للمخزون أثناء إتمام الطلب والدفع.</w:t>
      </w:r>
    </w:p>
    <w:p>
      <w:r>
        <w:t>25. store.payments — محاولات/عمليات دفع الطلب سواء إلكترونيًا أو عند الاستلام.</w:t>
      </w:r>
    </w:p>
    <w:p>
      <w:r>
        <w:t>26. store.payment_events — أحداث مزود الدفع الواردة (webhooks) للتدقيق ومنع المعالجة المكررة.</w:t>
      </w:r>
    </w:p>
    <w:p>
      <w:r>
        <w:t>27. store.refunds — عمليات رد الأموال المرتبطة بمدفوعات سابقة.</w:t>
      </w:r>
    </w:p>
    <w:p>
      <w:r>
        <w:t>28. store.shipping_zones — مناطق تغطية الشحن المرتبطة بالدولة أو المحافظة.</w:t>
      </w:r>
    </w:p>
    <w:p>
      <w:r>
        <w:t>29. store.shipping_rates — تعريفة الشحن حسب المنطقة وشريحة الوزن.</w:t>
      </w:r>
    </w:p>
    <w:p>
      <w:r>
        <w:t>30. store.returns — طلبات إرجاع المنتجات وحالتها.</w:t>
      </w:r>
    </w:p>
    <w:p>
      <w:r>
        <w:t>31. store.return_items — المنتجات والكميات المطلوب إرجاعها من طلب سابق.</w:t>
      </w:r>
    </w:p>
    <w:p>
      <w:r>
        <w:t>32. store.outbox_events — أحداث الأعمال التي تنتظر النشر إلى أنظمة أخرى بصورة موثوقة.</w:t>
      </w:r>
    </w:p>
    <w:p>
      <w:pPr>
        <w:pStyle w:val="Heading1"/>
      </w:pPr>
      <w:r>
        <w:t>1. store.countries</w:t>
      </w:r>
    </w:p>
    <w:p>
      <w:r>
        <w:t>الغرض والاستخدام: الدول المتاحة في النظام؛ يبدأ المتجر بمصر، ويمكن تفعيل دول أخرى لاحقًا.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الرمز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أعمال يُستخدم في التعريف والبحث والربط.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is_enabled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مفعّل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</w:tbl>
    <w:p/>
    <w:p>
      <w:pPr>
        <w:pStyle w:val="Heading1"/>
      </w:pPr>
      <w:r>
        <w:t>2. store.governorates</w:t>
      </w:r>
    </w:p>
    <w:p>
      <w:r>
        <w:t>الغرض والاستخدام: تعريف المحافظات التابعة لكل دولة لاستخدامها في العناوين والتوصيل.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رمز الدولة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الدولة لربط السجل بدولة التشغيل والتوصيل.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الرمز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varchar(24)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أعمال يُستخدم في التعريف والبحث والربط.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</w:tbl>
    <w:p/>
    <w:p>
      <w:pPr>
        <w:pStyle w:val="Heading1"/>
      </w:pPr>
      <w:r>
        <w:t>3. store.cities</w:t>
      </w:r>
    </w:p>
    <w:p>
      <w:r>
        <w:t>الغرض والاستخدام: تعريف المدن وربطها بالمحافظات لتحسين إدخال العناوين.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governorate_id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المحافظة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governorate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</w:tbl>
    <w:p/>
    <w:p>
      <w:pPr>
        <w:pStyle w:val="Heading1"/>
      </w:pPr>
      <w:r>
        <w:t>4. store.users</w:t>
      </w:r>
    </w:p>
    <w:p>
      <w:r>
        <w:t>الغرض والاستخدام: حسابات العملاء والموظفين وصلاحياتهم؛ لا يُشترط وجود سجل للزائر.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البريد الإلكتروني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citext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عنوان بريد إلكتروني للتواصل والإشعارات.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phone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رقم الهاتف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varchar(24)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رقم هاتف للتواصل أو التحقق أو تسليم الطلب.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password_hash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تجزئة كلمة المرور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تجزئة آمنة لكلمة المرور؛ لا تحفظ كلمة المرور كنص.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first_name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الأول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الأول؛ يُستخدم ضمن عمليات حسابات العملاء والموظفين وصلاحياتهم.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last_name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اسم العائلة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اسم العائلة؛ يُستخدم ضمن عمليات حسابات العملاء والموظفين وصلاحياتهم.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الدور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store.user_role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الدور؛ يُستخدم ضمن عمليات حسابات العملاء والموظفين وصلاحياتهم.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5. store.addresses</w:t>
      </w:r>
    </w:p>
    <w:p>
      <w:r>
        <w:t>الغرض والاستخدام: دفتر العناوين المحفوظة للعملاء المسجلين؛ لا يعتمد عليه طلب الزائر.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المستخدم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user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recipient_name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اسم المستلم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اسم المستلم؛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phone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رقم الهاتف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varchar(24)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رقم هاتف للتواصل أو التحقق أو تسليم الطلب.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رمز الدولة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الدولة لربط السجل بدولة التشغيل والتوصيل.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governorate_id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المحافظة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governorate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city_id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المدينة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city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district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الحي؛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street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الشارع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الشارع؛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building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المبنى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المبنى؛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apartment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الشقة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الشقة؛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postal_code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الرمز البريدي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الرمز البريدي؛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latitude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العرض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خط العرض الجغرافي لتحديد موقع العنوان أو المخزن.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longitude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الطول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خط الطول الجغرافي لتحديد موقع العنوان أو المخزن.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is_default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العنوان الافتراضي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العنوان الافتراضي؛ يُستخدم ضمن عمليات دفتر العناوين المحفوظة للعملاء المسجلين.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6. store.settings</w:t>
      </w:r>
    </w:p>
    <w:p>
      <w:r>
        <w:t>الغرض والاستخدام: إعدادات المتجر العامة المخزنة في JSON مثل العملة ومدة الحجز.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المفتاح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المفتاح؛ يُستخدم ضمن عمليات إعدادات المتجر العامة المخزنة في JSON مثل العملة ومدة الحجز..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القيمة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القيمة؛ يُستخدم ضمن عمليات إعدادات المتجر العامة المخزنة في JSON مثل العملة ومدة الحجز..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7. store.brands</w:t>
      </w:r>
    </w:p>
    <w:p>
      <w:r>
        <w:t>الغرض والاستخدام: العلامات التجارية المستخدمة في تصفية المنتجات.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الاسم؛ يُستخدم ضمن عمليات العلامات التجارية المستخدمة في تصفية المنتجات..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slug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 النصي للرابط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مناسب لرابط صفحة المنتج أو التصنيف أو العلامة.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</w:tbl>
    <w:p/>
    <w:p>
      <w:pPr>
        <w:pStyle w:val="Heading1"/>
      </w:pPr>
      <w:r>
        <w:t>8. store.categories</w:t>
      </w:r>
    </w:p>
    <w:p>
      <w:r>
        <w:t>الغرض والاستخدام: التصنيفات الهرمية لعرض الكتالوج والتنقل.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parent_id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التصنيف الأب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parent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slug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 النصي للرابط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مناسب لرابط صفحة المنتج أو التصنيف أو العلامة.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ترتيب العرض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لترتيب عرض العناصر في واجهة المتجر.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</w:tbl>
    <w:p/>
    <w:p>
      <w:pPr>
        <w:pStyle w:val="Heading1"/>
      </w:pPr>
      <w:r>
        <w:t>9. store.products</w:t>
      </w:r>
    </w:p>
    <w:p>
      <w:r>
        <w:t>الغرض والاستخدام: البيانات العامة للمنتج المادي بصرف النظر عن خياراته القابلة للبيع.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brand_id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العلامة التجارية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brand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 المترجم لعرضه في واجهة اللغة المناسبة.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slug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 النصي للرابط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مناسب لرابط صفحة المنتج أو التصنيف أو العلامة.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description_ar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الوصف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وصف تفصيلي باللغة المحددة لصفحة المنتج.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description_en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الوصف بالإنجليزية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وصف تفصيلي باللغة المحددة لصفحة المنتج.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store.product_status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is_physical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منتج مادي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منتج مادي؛ يُستخدم ضمن عمليات البيانات العامة للمنتج المادي بصرف النظر عن خياراته القابلة للبيع..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10. store.product_categories</w:t>
      </w:r>
    </w:p>
    <w:p>
      <w:r>
        <w:t>الغرض والاستخدام: ربط متعدد إلى متعدد بين المنتجات والتصنيفات.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product_id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product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category_id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التصنيف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category ذي الصلة.</w:t>
            </w:r>
          </w:p>
        </w:tc>
      </w:tr>
    </w:tbl>
    <w:p/>
    <w:p>
      <w:pPr>
        <w:pStyle w:val="Heading1"/>
      </w:pPr>
      <w:r>
        <w:t>11. store.product_variants</w:t>
      </w:r>
    </w:p>
    <w:p>
      <w:r>
        <w:t>الغرض والاستخدام: الوحدات الفعلية القابلة للبيع SKU وأسعارها وأبعادها.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product_id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product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sku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رمز وحدة المخزون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فريد لتعريف الوحدة البيعية وربطها بالمخزون.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barcode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الباركود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الباركود؛ يُستخدم ضمن عمليات الوحدات الفعلية القابلة للبيع SKU وأسعارها وأبعادها..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title_ar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عنوان المتغير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عنوان المتغير بالعربية؛ يُستخدم ضمن عمليات الوحدات الفعلية القابلة للبيع SKU وأسعارها وأبعادها..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attributes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الخصائص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خصائص المتغير بصيغة JSON مثل اللون والمقاس.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price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السعر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compare_at_price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السعر قبل الخصم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سعر مرجعي سابق لإظهار التخفيض عند الحاجة.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التكلفة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تكلفة الوحدة داخليًا لحساب هامش الربح، لا تُعرض للعميل.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weight_grams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الوزن بالجرام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وزن بالجرام يستخدم في حساب الشحن والتحقق من الشرائح.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length_mm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الطول بالمليمتر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بُعد بالمليمتر يستخدم في تقدير التغليف والشحن.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width_mm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العرض بالمليمتر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بُعد بالمليمتر يستخدم في تقدير التغليف والشحن.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height_mm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الارتفاع بالمليمتر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بُعد بالمليمتر يستخدم في تقدير التغليف والشحن.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12. store.product_images</w:t>
      </w:r>
    </w:p>
    <w:p>
      <w:r>
        <w:t>الغرض والاستخدام: صور المنتج أو متغير محدد وترتيب ظهورها.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product_id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product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image_url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رابط الصورة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رابط الصورة؛ يُستخدم ضمن عمليات صور المنتج أو متغير محدد وترتيب ظهورها..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alt_ar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النص البديل بالعربية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النص البديل بالعربية؛ يُستخدم ضمن عمليات صور المنتج أو متغير محدد وترتيب ظهورها..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ترتيب العرض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لترتيب عرض العناصر في واجهة المتجر.</w:t>
            </w:r>
          </w:p>
        </w:tc>
      </w:tr>
    </w:tbl>
    <w:p/>
    <w:p>
      <w:pPr>
        <w:pStyle w:val="Heading1"/>
      </w:pPr>
      <w:r>
        <w:t>13. store.coupons</w:t>
      </w:r>
    </w:p>
    <w:p>
      <w:r>
        <w:t>الغرض والاستخدام: أكواد الخصم وشروط الصلاحية والاستخدام.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الرمز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citext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أعمال يُستخدم في التعريف والبحث والربط.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discount_type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الخصم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الخصم؛ يُستخدم ضمن عمليات أكواد الخصم وشروط الصلاحية والاستخدام..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discount_value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قيمة الخصم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min_order_amount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الحد الأدنى للطلب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max_discount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الحد الأقصى للخصم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starts_at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بداية الصلاحية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ends_at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نهاية الصلاحية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usage_limit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حد الاستخدام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حد الاستخدام؛ يُستخدم ضمن عمليات أكواد الخصم وشروط الصلاحية والاستخدام..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used_count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عدد مرات الاستخدام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مرات الاستخدام؛ يُستخدم ضمن عمليات أكواد الخصم وشروط الصلاحية والاستخدام..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</w:tbl>
    <w:p/>
    <w:p>
      <w:pPr>
        <w:pStyle w:val="Heading1"/>
      </w:pPr>
      <w:r>
        <w:t>14. store.warehouses</w:t>
      </w:r>
    </w:p>
    <w:p>
      <w:r>
        <w:t>الغرض والاستخدام: المخازن ومواقعها الجغرافية؛ تُستخدم في ترتيب الأقرب إلى العميل.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الرمز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أعمال يُستخدم في التعريف والبحث والربط.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الاسم؛ يُستخدم ضمن عمليات المخازن ومواقعها الجغرافية.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رمز الدولة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الدولة لربط السجل بدولة التشغيل والتوصيل.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governorate_id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المحافظة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governorate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city_id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المدينة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city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address_line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عنوان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عنوان المخزن؛ يُستخدم ضمن عمليات المخازن ومواقعها الجغرافية.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latitude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العرض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خط العرض الجغرافي لتحديد موقع العنوان أو المخزن.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longitude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الطول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خط الطول الجغرافي لتحديد موقع العنوان أو المخزن.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أولوية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يُستخدم لكسر التعادل في المسافة بين المخازن؛ الرقم الأقل أولًا.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15. store.inventory</w:t>
      </w:r>
    </w:p>
    <w:p>
      <w:r>
        <w:t>الغرض والاستخدام: الرصيد الفعلي والمحجوز لكل متغير داخل كل مخزن.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warehouse_id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warehouse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on_hand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 الفعلية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الكمية الموجودة فعليًا بالمخزن قبل خصم الحجوزات.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reserved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 المحجوزة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الكمية المحجوزة للطلبات ولم تُخصم بعد من الرصيد الفعلي.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reorder_point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حد إعادة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الحد الذي عنده يُنصح بإعادة التوريد.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16. store.inventory_movements</w:t>
      </w:r>
    </w:p>
    <w:p>
      <w:r>
        <w:t>الغرض والاستخدام: دفتر تدقيق لتغيرات المخزون الفعلي والمحجوز.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warehouse_id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warehouse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movement_type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حركة المخزون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store.stock_movement_type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حركة المخزون؛ يُستخدم ضمن عمليات دفتر تدقيق لتغيرات المخزون الفعلي والمحجوز..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quantity_delta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تغيّر الكمية الفعلية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التغير في المخزون الفعلي: موجب للوارد وسالب للصرف، وصفر للحجز.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reserved_delta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تغيّر الكمية المحجوزة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التغير في الكمية المحجوزة: موجب عند الحجز وسالب عند التحرير/البيع.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المرجع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المرجع؛ يُستخدم ضمن عمليات دفتر تدقيق لتغيرات المخزون الفعلي والمحجوز..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المرجع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reference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note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ملاحظة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شرح أو سبب نصي للتشغيل وخدمة العملاء والتدقيق.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actor_user_id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المستخدم المنفّذ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actor user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17. store.carts</w:t>
      </w:r>
    </w:p>
    <w:p>
      <w:r>
        <w:t>الغرض والاستخدام: سلال العملاء المسجلين والزوار قبل تحويلها لطلبات.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المستخدم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user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guest_token_hash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تجزئة رمز الزائر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مجزأة لرمز سلة الزائر؛ لا يُخزن الرمز الخام.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العملة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العملة ISO 4217؛ الإعداد الافتراضي الجنيه المصري EGP.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انتهاء الصلاحية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تاريخ انتهاء صلاحية السجل؛ تُعالج الانتهاءات من التطبيق/المهام المجدولة.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18. store.cart_items</w:t>
      </w:r>
    </w:p>
    <w:p>
      <w:r>
        <w:t>الغرض والاستخدام: المتغيرات والكميات المطلوبة في كل سلة.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cart_id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السلة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cart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الوحدات المرتبطة بهذا البند أو العملية.</w:t>
            </w:r>
          </w:p>
        </w:tc>
      </w:tr>
    </w:tbl>
    <w:p/>
    <w:p>
      <w:pPr>
        <w:pStyle w:val="Heading1"/>
      </w:pPr>
      <w:r>
        <w:t>19. store.orders</w:t>
      </w:r>
    </w:p>
    <w:p>
      <w:r>
        <w:t>الغرض والاستخدام: رأس الطلب وبيانات العميل والمبالغ وعنوان الشحن المثبت لحظة الشراء.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order_number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رقم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رقم متسلسل مقروء للبشر يستخدم في خدمة العملاء والتتبع.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المستخدم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user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guest_email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بريد الزائر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citext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البريد المقدم أثناء الشراء كزائر، دون إنشاء حساب.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guest_phone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هاتف الزائر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varchar(24)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الهاتف المقدم أثناء الشراء كزائر، دون إنشاء حساب.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customer_name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اسم العميل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اسم العميل؛ يُستخدم ضمن عمليات رأس الطلب وبيانات العميل والمبالغ وعنوان الشحن المثبت لحظة الشراء..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customer_email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بريد العميل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citext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عنوان بريد إلكتروني للتواصل والإشعارات.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customer_phone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هاتف العميل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varchar(24)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رقم هاتف للتواصل أو التحقق أو تسليم الطلب.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store.order_status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payment_status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حالة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store.payment_status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حالة الدفع؛ يُستخدم ضمن عمليات رأس الطلب وبيانات العميل والمبالغ وعنوان الشحن المثبت لحظة الشراء..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العملة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العملة ISO 4217؛ الإعداد الافتراضي الجنيه المصري EGP.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المجموع الفرعي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discount_total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إجمالي الخصومات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shipping_total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تكلفة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tax_total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إجمالي الضرائب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grand_total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الإجمالي النهائي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محسوبة آليًا = subtotal − discount_total + shipping_total + tax_total.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coupon_id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الكوبون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الكوبون الذي استُخدم في الطلب إن وجد.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shipping_address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عنوان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نسخة JSON من عنوان الشحن عند تأكيد الطلب، حتى لو عُدّل دفتر العناوين.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billing_address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عنوان الفوترة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نسخة JSON اختيارية من عنوان الفوترة.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shipping_latitude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عرض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إحداثي العميل لحساب أقرب مخزن؛ يتطلب توفر خط الطول أيضًا.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shipping_longitude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خط طول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numeric(9,6)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إحداثي العميل لحساب أقرب مخزن؛ يتطلب توفر خط العرض أيضًا.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notes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ملاحظات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شرح أو سبب نصي للتشغيل وخدمة العملاء والتدقيق.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placed_at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تقديم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20. store.order_items</w:t>
      </w:r>
    </w:p>
    <w:p>
      <w:r>
        <w:t>الغرض والاستخدام: بنود الطلب مع نسخ ثابتة من أسماء المنتجات والأسعار.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sku_snapshot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نسخة رمز المخزون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نسخة SKU وقت الشراء للحفاظ على تاريخ الطلب.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product_name_snapshot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نسخة اسم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اسم المنتج وقت الشراء حتى لو تغير الاسم في الكتالوج.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variant_snapshot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نسخة بيانات المتغير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نسخة خصائص المتغير وقت الشراء.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الوحدات المرتبطة بهذا البند أو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unit_price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سعر الوحدة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سعر الوحدة وقت إنشاء بند الطلب، وليس السعر الحالي.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مبلغ الخصم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مبلغ الخصم؛ يُستخدم ضمن عمليات بنود الطلب مع نسخ ثابتة من أسماء المنتجات والأسعار..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line_total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إجمالي البند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إجمالي السطر محسوب من السعر والكمية والخصم حسب تعريف SQL.</w:t>
            </w:r>
          </w:p>
        </w:tc>
      </w:tr>
    </w:tbl>
    <w:p/>
    <w:p>
      <w:pPr>
        <w:pStyle w:val="Heading1"/>
      </w:pPr>
      <w:r>
        <w:t>21. store.order_status_history</w:t>
      </w:r>
    </w:p>
    <w:p>
      <w:r>
        <w:t>الغرض والاستخدام: تتبع تغيرات حالة الطلب ومن نفذها ومتى.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old_status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 السابقة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store.order_status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السابقة؛ يُستخدم ضمن عمليات تتبع تغيرات حالة الطلب ومن نفذها ومتى..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new_status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 الجديدة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store.order_status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الجديدة؛ يُستخدم ضمن عمليات تتبع تغيرات حالة الطلب ومن نفذها ومتى..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changed_by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تم التغيير بواسطة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المستخدم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note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ملاحظة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شرح أو سبب نصي للتشغيل وخدمة العملاء والتدقيق.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22. store.fulfillments</w:t>
      </w:r>
    </w:p>
    <w:p>
      <w:r>
        <w:t>الغرض والاستخدام: عملية تجهيز/شحن طلب من مخزن معين مع بيانات التتبع.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warehouse_id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warehouse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store.fulfillment_status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shipping_provider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شركة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شركة الشحن؛ يُستخدم ضمن عمليات عملية تجهيز/شحن طلب من مخزن معين مع بيانات التتبع..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tracking_number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رقم التتبع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رقم التتبع؛ يُستخدم ضمن عمليات عملية تجهيز/شحن طلب من مخزن معين مع بيانات التتبع..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shipped_at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delivered_at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التسليم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23. store.fulfillment_items</w:t>
      </w:r>
    </w:p>
    <w:p>
      <w:r>
        <w:t>الغرض والاستخدام: البنود والكميات المرتبطة بكل عملية تجهيز.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fulfillment_id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التجهيز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fulfillment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order_item_id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بند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item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الوحدات المرتبطة بهذا البند أو العملية.</w:t>
            </w:r>
          </w:p>
        </w:tc>
      </w:tr>
    </w:tbl>
    <w:p/>
    <w:p>
      <w:pPr>
        <w:pStyle w:val="Heading1"/>
      </w:pPr>
      <w:r>
        <w:t>24. store.inventory_reservations</w:t>
      </w:r>
    </w:p>
    <w:p>
      <w:r>
        <w:t>الغرض والاستخدام: حجز مؤقت للمخزون أثناء إتمام الطلب والدفع.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order_item_id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بند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item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warehouse_id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المخزن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warehouse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variant_id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متغير المنتج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variant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الوحدات المرتبطة بهذا البند أو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store.reservation_status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انتهاء الصلاحية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تاريخ انتهاء صلاحية السجل؛ تُعالج الانتهاءات من التطبيق/المهام المجدولة.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التحديث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آخر وقت لتعديل السجل؛ يجب تحديثه عند التغيير بواسطة التطبيق أو trigger.</w:t>
            </w:r>
          </w:p>
        </w:tc>
      </w:tr>
    </w:tbl>
    <w:p/>
    <w:p>
      <w:pPr>
        <w:pStyle w:val="Heading1"/>
      </w:pPr>
      <w:r>
        <w:t>25. store.payments</w:t>
      </w:r>
    </w:p>
    <w:p>
      <w:r>
        <w:t>الغرض والاستخدام: محاولات/عمليات دفع الطلب سواء إلكترونيًا أو عند الاستلام.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طريقة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store.payment_method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طريقة الدفع؛ يُستخدم ضمن عمليات محاولات/عمليات دفع الطلب سواء إلكترونيًا أو عند الاستلام..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store.payment_status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مزود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مزود الدفع؛ يُستخدم ضمن عمليات محاولات/عمليات دفع الطلب سواء إلكترونيًا أو عند الاستلام..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provider_payment_id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العملية لدى المزود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الدفع الخارجي لدى بوابة الدفع.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المبلغ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العملة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العملة ISO 4217؛ الإعداد الافتراضي الجنيه المصري EGP.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idempotency_key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مفتاح منع التكرار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مفتاح فريد يمنع تكرار تسجيل عملية الدفع عند إعادة المحاولة.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paid_at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26. store.payment_events</w:t>
      </w:r>
    </w:p>
    <w:p>
      <w:r>
        <w:t>الغرض والاستخدام: أحداث مزود الدفع الواردة (webhooks) للتدقيق ومنع المعالجة المكررة.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 GENERATED ALWAYS AS IDENTITY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payment_id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payment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provider_event_id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حدث المزود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حدث لدى بوابة الدفع يستخدم لتفادي تكرار معالجة الحدث.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الحدث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الحدث؛ يُستخدم ضمن عمليات أحداث مزود الدفع الواردة (webhooks) للتدقيق ومنع المعالجة المكررة..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payload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محتوى الحدث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تفاصيل الحدث بصيغة JSON للمعالجة أو 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received_at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الاستلام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طابع زمني يستخدم للتتبع أو التحكم في دورة حياة العملية.</w:t>
            </w:r>
          </w:p>
        </w:tc>
      </w:tr>
    </w:tbl>
    <w:p/>
    <w:p>
      <w:pPr>
        <w:pStyle w:val="Heading1"/>
      </w:pPr>
      <w:r>
        <w:t>27. store.refunds</w:t>
      </w:r>
    </w:p>
    <w:p>
      <w:r>
        <w:t>الغرض والاستخدام: عمليات رد الأموال المرتبطة بمدفوعات سابقة.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payment_id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الدفع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payment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المبلغ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السبب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شرح أو سبب نصي للتشغيل وخدمة العملاء والتدقيق.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provider_refund_id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الاسترداد لدى المزود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الاسترداد الخارجي لدى مزود الدفع.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28. store.shipping_zones</w:t>
      </w:r>
    </w:p>
    <w:p>
      <w:r>
        <w:t>الغرض والاستخدام: مناطق تغطية الشحن المرتبطة بالدولة أو المحافظة.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الاسم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الاسم؛ يُستخدم ضمن عمليات مناطق تغطية الشحن المرتبطة بالدولة أو المحافظة..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رمز الدولة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الدولة لربط السجل بدولة التشغيل والتوصيل.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governorate_id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المحافظة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governorate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نشط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علامة لتفعيل/تعطيل السجل دون حذفه من قاعدة البيانات.</w:t>
            </w:r>
          </w:p>
        </w:tc>
      </w:tr>
    </w:tbl>
    <w:p/>
    <w:p>
      <w:pPr>
        <w:pStyle w:val="Heading1"/>
      </w:pPr>
      <w:r>
        <w:t>29. store.shipping_rates</w:t>
      </w:r>
    </w:p>
    <w:p>
      <w:r>
        <w:t>الغرض والاستخدام: تعريفة الشحن حسب المنطقة وشريحة الوزن.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zone_id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منطقة الشحن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zone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min_weight_grams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الحد الأدنى للوزن بالجرام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وزن بالجرام يستخدم في حساب الشحن والتحقق من الشرائح.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max_weight_grams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الحد الأقصى للوزن بالجرام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وزن بالجرام يستخدم في حساب الشحن والتحقق من الشرائح.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المبلغ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قيمة مالية تُستخدم في التسعير أو الحساب أو التسوية وفق سياق الجدول.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العملة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رمز العملة ISO 4217؛ الإعداد الافتراضي الجنيه المصري EGP.</w:t>
            </w:r>
          </w:p>
        </w:tc>
      </w:tr>
    </w:tbl>
    <w:p/>
    <w:p>
      <w:pPr>
        <w:pStyle w:val="Heading1"/>
      </w:pPr>
      <w:r>
        <w:t>30. store.returns</w:t>
      </w:r>
    </w:p>
    <w:p>
      <w:r>
        <w:t>الغرض والاستخدام: طلبات إرجاع المنتجات وحالتها.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الحالة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الحالة التشغيلية للسجل؛ تُستخدم لتحديد الإجراءات المسموحة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السبب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شرح أو سبب نصي للتشغيل وخدمة العملاء والتدقيق.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</w:tbl>
    <w:p/>
    <w:p>
      <w:pPr>
        <w:pStyle w:val="Heading1"/>
      </w:pPr>
      <w:r>
        <w:t>31. store.return_items</w:t>
      </w:r>
    </w:p>
    <w:p>
      <w:r>
        <w:t>الغرض والاستخدام: المنتجات والكميات المطلوب إرجاعها من طلب سابق.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return_id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الإرجاع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return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order_item_id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بند الطلب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order item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الكمية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الوحدات المرتبطة بهذا البند أو العملية.</w:t>
            </w:r>
          </w:p>
        </w:tc>
      </w:tr>
    </w:tbl>
    <w:p/>
    <w:p>
      <w:pPr>
        <w:pStyle w:val="Heading1"/>
      </w:pPr>
      <w:r>
        <w:t>32. store.outbox_events</w:t>
      </w:r>
    </w:p>
    <w:p>
      <w:r>
        <w:t>الغرض والاستخدام: أحداث الأعمال التي تنتظر النشر إلى أنظمة أخرى بصورة موثوقة.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85"/>
          </w:tcPr>
          <w:p>
            <w:r>
              <w:t>English</w:t>
            </w:r>
          </w:p>
        </w:tc>
        <w:tc>
          <w:tcPr>
            <w:tcW w:type="dxa" w:w="1469"/>
          </w:tcPr>
          <w:p>
            <w:r>
              <w:t>العربية</w:t>
            </w:r>
          </w:p>
        </w:tc>
        <w:tc>
          <w:tcPr>
            <w:tcW w:type="dxa" w:w="1526"/>
          </w:tcPr>
          <w:p>
            <w:r>
              <w:t>SQL Type</w:t>
            </w:r>
          </w:p>
        </w:tc>
        <w:tc>
          <w:tcPr>
            <w:tcW w:type="dxa" w:w="648"/>
          </w:tcPr>
          <w:p>
            <w:r>
              <w:t>NULL</w:t>
            </w:r>
          </w:p>
        </w:tc>
        <w:tc>
          <w:tcPr>
            <w:tcW w:type="dxa" w:w="5328"/>
          </w:tcPr>
          <w:p>
            <w:r>
              <w:t>الشرح والاستخدام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المعرّف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معرّف فريد للسجل يُستخدم للربط والتحديث والاستعلام.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aggregate_type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الكيان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الكيان؛ يُستخدم ضمن عمليات أحداث الأعمال التي تنتظر النشر إلى أنظمة أخرى بصورة موثوقة..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aggregate_id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معرّف الكيان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مرجع يربط السجل بكيان aggregate ذي الصلة.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نوع الحدث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نوع الحدث؛ يُستخدم ضمن عمليات أحداث الأعمال التي تنتظر النشر إلى أنظمة أخرى بصورة موثوقة..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payload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محتوى الحدث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تفاصيل الحدث بصيغة JSON للمعالجة أو التدقيق.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الإنشاء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إنشاء السجل لأغراض التدقيق والتقارير.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published_at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تاريخ النشر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نعم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وقت إرسال الحدث بنجاح؛ NULL يعني أنه لم ينشر بعد.</w:t>
            </w:r>
          </w:p>
        </w:tc>
      </w:tr>
      <w:tr>
        <w:tc>
          <w:tcPr>
            <w:tcW w:type="dxa" w:w="1685"/>
          </w:tcPr>
          <w:p>
            <w:pPr>
              <w:spacing w:after="0"/>
            </w:pPr>
            <w:r>
              <w:rPr>
                <w:sz w:val="14"/>
              </w:rPr>
              <w:t>attempts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عدد المحاولات</w:t>
            </w:r>
          </w:p>
        </w:tc>
        <w:tc>
          <w:tcPr>
            <w:tcW w:type="dxa" w:w="1526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sz w:val="14"/>
              </w:rPr>
              <w:t>لا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عدد المحاولات؛ يُستخدم ضمن عمليات أحداث الأعمال التي تنتظر النشر إلى أنظمة أخرى بصورة موثوقة..</w:t>
            </w:r>
          </w:p>
        </w:tc>
      </w:tr>
    </w:tbl>
    <w:p/>
    <w:p>
      <w:pPr>
        <w:pStyle w:val="Heading1"/>
      </w:pPr>
      <w:r>
        <w:t>قواعد العمل المهمة</w:t>
      </w:r>
    </w:p>
    <w:p>
      <w:r>
        <w:t>1. الشراء كزائر: orders.user_id اختياري، ويُقبل الطلب عند وجود حساب أو بيانات اتصال زائر؛ أما addresses فتخص المستخدمين المسجلين فقط.</w:t>
      </w:r>
    </w:p>
    <w:p>
      <w:r>
        <w:t>2. حجز المخزون: inventory يخزن الفعلي والمحجوز، وinventory_reservations يخزن تفاصيل الحجز وتاريخه؛ ويجب تحرير الحجوزات المنتهية بمهمة مجدولة.</w:t>
      </w:r>
    </w:p>
    <w:p>
      <w:r>
        <w:t>3. اختيار أقرب مخزن: الدالة store.rank_warehouses تستخدم مسافة خط مستقيم تقريبية، وليست مسافة طريق فعلية؛ ثم store.reserve_order_at_nearest_warehouse تنفذ الحجز بقفل صفوف المخزون.</w:t>
      </w:r>
    </w:p>
    <w:p>
      <w:r>
        <w:t>4. المنتجات المادية: products.is_physical مقيد بالقيمة TRUE.</w:t>
      </w:r>
    </w:p>
    <w:p>
      <w:r>
        <w:t>5. ثبات بيانات الطلب: order_items يحفظ نسخ SKU والاسم والسعر، وorders يحفظ عنوان الشحن في JSON.</w:t>
      </w:r>
    </w:p>
    <w:p>
      <w:r>
        <w:t>6. المدفوعات: سجل payments يمثل العملية وpayment_events يحتفظ بأحداث المزود، وrefunds يحتفظ برد الأموال.</w:t>
      </w:r>
    </w:p>
    <w:p>
      <w:r>
        <w:t>7. التحقق التطبيقي: لا تكفي قيود SQL وحدها للتحقق من انتقالات الحالات، وتطابق المحافظة مع المدينة والدولة، وتطابق إجمالي البنود مع الطلب، أو حماية بيانات الدفع الحساسة.</w:t>
      </w:r>
    </w:p>
    <w:p>
      <w:pPr>
        <w:pStyle w:val="Heading1"/>
      </w:pPr>
      <w:r>
        <w:t>ملاحظات مهمة قبل الإنتاج</w:t>
      </w:r>
    </w:p>
    <w:p>
      <w:r>
        <w:t>- بعض المفاتيح الخارجية والمفاتيح المركبة مُعرّفة على مستوى الجدول، وليس في تعريف العمود وحده؛ راجع SQL الأصلي للتفاصيل الدقيقة.</w:t>
      </w:r>
    </w:p>
    <w:p>
      <w:r>
        <w:t>- updated_at له قيمة افتراضية عند الإدراج، لكنه لا يتغير تلقائيًا في كل تحديث ما لم يُنفذ ذلك بالتطبيق أو Trigger.</w:t>
      </w:r>
    </w:p>
    <w:p>
      <w:r>
        <w:t>- أنواع jsonb تحتاج عقود بيانات وتحققًا من البنية في Spring Boot.</w:t>
      </w:r>
    </w:p>
    <w:p>
      <w:r>
        <w:t>- يجب استخدام معاملات PostgreSQL وضمان عدم تكرار معالجة webhooks وحماية بيانات العملاء.</w:t>
      </w:r>
    </w:p>
    <w:p>
      <w:r>
        <w:t>- لم يُجر اختبار تشغيل حي لملف SQL في هذه الجلسة؛ هذه وثيقة شرح للمخطط الموجود وليست شهادة تحقق إنتاجي.</w:t>
      </w:r>
    </w:p>
    <w:sectPr w:rsidR="00FC693F" w:rsidRPr="0006063C" w:rsidSect="00034616">
      <w:pgSz w:w="12240" w:h="15840"/>
      <w:pgMar w:top="1008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