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7CD" w:rsidRDefault="00C437CD" w:rsidP="00C437CD">
      <w:pPr>
        <w:spacing w:line="0" w:lineRule="atLeast"/>
        <w:rPr>
          <w:rFonts w:ascii="Arial" w:eastAsia="Arial" w:hAnsi="Arial"/>
          <w:color w:val="404040"/>
          <w:sz w:val="59"/>
        </w:rPr>
      </w:pPr>
      <w:r>
        <w:rPr>
          <w:rFonts w:ascii="Arial" w:eastAsia="Arial" w:hAnsi="Arial"/>
          <w:color w:val="404040"/>
          <w:sz w:val="59"/>
        </w:rPr>
        <w:t>3 Results and Analysis</w:t>
      </w:r>
    </w:p>
    <w:p w:rsidR="00C437CD" w:rsidRDefault="00C437CD" w:rsidP="00C437CD">
      <w:pPr>
        <w:spacing w:line="0" w:lineRule="atLeast"/>
        <w:rPr>
          <w:rFonts w:ascii="Arial" w:eastAsia="Arial" w:hAnsi="Arial"/>
          <w:color w:val="404040"/>
          <w:sz w:val="59"/>
        </w:rPr>
      </w:pPr>
    </w:p>
    <w:p w:rsidR="00C437CD" w:rsidRDefault="00C437CD" w:rsidP="00C437CD">
      <w:pPr>
        <w:spacing w:line="0" w:lineRule="atLeast"/>
        <w:rPr>
          <w:rFonts w:ascii="Arial" w:eastAsia="Arial" w:hAnsi="Arial"/>
          <w:color w:val="404040"/>
          <w:sz w:val="41"/>
        </w:rPr>
      </w:pPr>
      <w:r w:rsidRPr="00C437CD">
        <w:rPr>
          <w:rFonts w:ascii="Arial" w:eastAsia="Arial" w:hAnsi="Arial"/>
          <w:color w:val="404040"/>
          <w:sz w:val="41"/>
        </w:rPr>
        <w:t>3.1 For SSD Mobilenet version-2:</w:t>
      </w:r>
    </w:p>
    <w:p w:rsidR="00C437CD" w:rsidRPr="00C437CD" w:rsidRDefault="00C437CD" w:rsidP="00C437CD">
      <w:pPr>
        <w:spacing w:line="0" w:lineRule="atLeast"/>
        <w:rPr>
          <w:rFonts w:ascii="Arial" w:eastAsia="Arial" w:hAnsi="Arial"/>
          <w:color w:val="404040"/>
          <w:sz w:val="22"/>
          <w:szCs w:val="22"/>
        </w:rPr>
      </w:pPr>
    </w:p>
    <w:p w:rsidR="00C437CD" w:rsidRDefault="00C437CD" w:rsidP="00C437CD">
      <w:pPr>
        <w:spacing w:line="327" w:lineRule="auto"/>
        <w:ind w:right="6"/>
        <w:jc w:val="both"/>
        <w:rPr>
          <w:rFonts w:ascii="Arial" w:eastAsia="Arial" w:hAnsi="Arial"/>
          <w:sz w:val="23"/>
        </w:rPr>
      </w:pPr>
      <w:r w:rsidRPr="00E72B76">
        <w:rPr>
          <w:rFonts w:ascii="Arial" w:eastAsia="Arial" w:hAnsi="Arial"/>
          <w:sz w:val="23"/>
        </w:rPr>
        <w:t xml:space="preserve">The Mobile Net SSD model is a single-shot multibox detection (SSD) network that examines the pixels of an image that are within the bounding box coordinates and class probabilities to perform object detection. The model's architecture is based on the concept of an inverted residual structure, as opposed to traditional residual models. In this scenario, the input and output layers of the residual block are bottlenecked. Additionally, nonlinearities in intermediate layers are minimized, and a lightweight depthwise convolution is employed. This model is included into the TensorFlow object detection API. </w:t>
      </w:r>
      <w:r w:rsidR="00076F34">
        <w:rPr>
          <w:rFonts w:ascii="Arial" w:eastAsia="Arial" w:hAnsi="Arial"/>
          <w:sz w:val="23"/>
        </w:rPr>
        <w:t xml:space="preserve">[11] </w:t>
      </w:r>
      <w:r w:rsidRPr="00E72B76">
        <w:rPr>
          <w:rFonts w:ascii="Arial" w:eastAsia="Arial" w:hAnsi="Arial"/>
          <w:sz w:val="23"/>
        </w:rPr>
        <w:t>Ther</w:t>
      </w:r>
      <w:r>
        <w:rPr>
          <w:rFonts w:ascii="Arial" w:eastAsia="Arial" w:hAnsi="Arial"/>
          <w:sz w:val="23"/>
        </w:rPr>
        <w:t>e was a range of accuracy of 88% to 93</w:t>
      </w:r>
      <w:r w:rsidRPr="00E72B76">
        <w:rPr>
          <w:rFonts w:ascii="Arial" w:eastAsia="Arial" w:hAnsi="Arial"/>
          <w:sz w:val="23"/>
        </w:rPr>
        <w:t>% for this real-tim</w:t>
      </w:r>
      <w:r w:rsidR="00076F34">
        <w:rPr>
          <w:rFonts w:ascii="Arial" w:eastAsia="Arial" w:hAnsi="Arial"/>
          <w:sz w:val="23"/>
        </w:rPr>
        <w:t>e sign language detection model.</w:t>
      </w:r>
    </w:p>
    <w:tbl>
      <w:tblPr>
        <w:tblStyle w:val="GridTable1Light"/>
        <w:tblW w:w="0" w:type="auto"/>
        <w:tblLook w:val="04A0" w:firstRow="1" w:lastRow="0" w:firstColumn="1" w:lastColumn="0" w:noHBand="0" w:noVBand="1"/>
      </w:tblPr>
      <w:tblGrid>
        <w:gridCol w:w="2258"/>
        <w:gridCol w:w="2246"/>
        <w:gridCol w:w="2247"/>
        <w:gridCol w:w="2265"/>
      </w:tblGrid>
      <w:tr w:rsidR="00C437CD" w:rsidTr="00C43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C437CD" w:rsidRPr="00C437CD" w:rsidRDefault="00C437CD" w:rsidP="00C437CD">
            <w:pPr>
              <w:spacing w:line="327" w:lineRule="auto"/>
              <w:ind w:right="6"/>
              <w:rPr>
                <w:rFonts w:ascii="Arial" w:eastAsia="Arial" w:hAnsi="Arial"/>
                <w:b w:val="0"/>
                <w:sz w:val="23"/>
              </w:rPr>
            </w:pPr>
            <w:r w:rsidRPr="00C437CD">
              <w:rPr>
                <w:rFonts w:ascii="Arial" w:eastAsia="Arial" w:hAnsi="Arial"/>
                <w:b w:val="0"/>
                <w:sz w:val="23"/>
              </w:rPr>
              <w:t>Number of Image Used for Training</w:t>
            </w:r>
          </w:p>
        </w:tc>
        <w:tc>
          <w:tcPr>
            <w:tcW w:w="2337" w:type="dxa"/>
            <w:vAlign w:val="center"/>
          </w:tcPr>
          <w:p w:rsidR="00C437CD" w:rsidRPr="00C437CD" w:rsidRDefault="00C437CD" w:rsidP="00C437CD">
            <w:pPr>
              <w:spacing w:line="327" w:lineRule="auto"/>
              <w:ind w:right="6"/>
              <w:cnfStyle w:val="100000000000" w:firstRow="1" w:lastRow="0" w:firstColumn="0" w:lastColumn="0" w:oddVBand="0" w:evenVBand="0" w:oddHBand="0" w:evenHBand="0" w:firstRowFirstColumn="0" w:firstRowLastColumn="0" w:lastRowFirstColumn="0" w:lastRowLastColumn="0"/>
              <w:rPr>
                <w:rFonts w:ascii="Arial" w:eastAsia="Arial" w:hAnsi="Arial"/>
                <w:b w:val="0"/>
                <w:sz w:val="23"/>
              </w:rPr>
            </w:pPr>
            <w:r w:rsidRPr="00C437CD">
              <w:rPr>
                <w:rFonts w:ascii="Arial" w:eastAsia="Arial" w:hAnsi="Arial"/>
                <w:b w:val="0"/>
                <w:sz w:val="23"/>
              </w:rPr>
              <w:t xml:space="preserve">True Result </w:t>
            </w:r>
          </w:p>
        </w:tc>
        <w:tc>
          <w:tcPr>
            <w:tcW w:w="2338" w:type="dxa"/>
            <w:vAlign w:val="center"/>
          </w:tcPr>
          <w:p w:rsidR="00C437CD" w:rsidRPr="00C437CD" w:rsidRDefault="00C437CD" w:rsidP="00C437CD">
            <w:pPr>
              <w:spacing w:line="327" w:lineRule="auto"/>
              <w:ind w:right="6"/>
              <w:cnfStyle w:val="100000000000" w:firstRow="1" w:lastRow="0" w:firstColumn="0" w:lastColumn="0" w:oddVBand="0" w:evenVBand="0" w:oddHBand="0" w:evenHBand="0" w:firstRowFirstColumn="0" w:firstRowLastColumn="0" w:lastRowFirstColumn="0" w:lastRowLastColumn="0"/>
              <w:rPr>
                <w:rFonts w:ascii="Arial" w:eastAsia="Arial" w:hAnsi="Arial"/>
                <w:b w:val="0"/>
                <w:sz w:val="23"/>
              </w:rPr>
            </w:pPr>
            <w:r w:rsidRPr="00C437CD">
              <w:rPr>
                <w:rFonts w:ascii="Arial" w:eastAsia="Arial" w:hAnsi="Arial"/>
                <w:b w:val="0"/>
                <w:sz w:val="23"/>
              </w:rPr>
              <w:t>False Result</w:t>
            </w:r>
          </w:p>
        </w:tc>
        <w:tc>
          <w:tcPr>
            <w:tcW w:w="2338" w:type="dxa"/>
            <w:vAlign w:val="center"/>
          </w:tcPr>
          <w:p w:rsidR="00C437CD" w:rsidRPr="00C437CD" w:rsidRDefault="00C437CD" w:rsidP="00C437CD">
            <w:pPr>
              <w:spacing w:line="327" w:lineRule="auto"/>
              <w:ind w:right="6"/>
              <w:cnfStyle w:val="100000000000" w:firstRow="1" w:lastRow="0" w:firstColumn="0" w:lastColumn="0" w:oddVBand="0" w:evenVBand="0" w:oddHBand="0" w:evenHBand="0" w:firstRowFirstColumn="0" w:firstRowLastColumn="0" w:lastRowFirstColumn="0" w:lastRowLastColumn="0"/>
              <w:rPr>
                <w:rFonts w:ascii="Arial" w:eastAsia="Arial" w:hAnsi="Arial"/>
                <w:b w:val="0"/>
                <w:sz w:val="23"/>
              </w:rPr>
            </w:pPr>
            <w:r w:rsidRPr="00C437CD">
              <w:rPr>
                <w:rFonts w:ascii="Arial" w:eastAsia="Arial" w:hAnsi="Arial"/>
                <w:b w:val="0"/>
                <w:sz w:val="23"/>
              </w:rPr>
              <w:t>Accuracy (%)</w:t>
            </w:r>
          </w:p>
        </w:tc>
      </w:tr>
      <w:tr w:rsidR="00C437CD" w:rsidTr="00C437CD">
        <w:tc>
          <w:tcPr>
            <w:cnfStyle w:val="001000000000" w:firstRow="0" w:lastRow="0" w:firstColumn="1" w:lastColumn="0" w:oddVBand="0" w:evenVBand="0" w:oddHBand="0" w:evenHBand="0" w:firstRowFirstColumn="0" w:firstRowLastColumn="0" w:lastRowFirstColumn="0" w:lastRowLastColumn="0"/>
            <w:tcW w:w="2337" w:type="dxa"/>
          </w:tcPr>
          <w:p w:rsidR="00C437CD" w:rsidRPr="00C437CD" w:rsidRDefault="00C437CD" w:rsidP="00C437CD">
            <w:pPr>
              <w:spacing w:line="327" w:lineRule="auto"/>
              <w:ind w:right="6"/>
              <w:rPr>
                <w:rFonts w:ascii="Arial" w:eastAsia="Arial" w:hAnsi="Arial"/>
                <w:b w:val="0"/>
                <w:sz w:val="23"/>
              </w:rPr>
            </w:pPr>
            <w:r w:rsidRPr="00C437CD">
              <w:rPr>
                <w:rFonts w:ascii="Arial" w:eastAsia="Arial" w:hAnsi="Arial"/>
                <w:b w:val="0"/>
                <w:sz w:val="23"/>
              </w:rPr>
              <w:t>50</w:t>
            </w:r>
          </w:p>
        </w:tc>
        <w:tc>
          <w:tcPr>
            <w:tcW w:w="2337"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24</w:t>
            </w:r>
          </w:p>
        </w:tc>
        <w:tc>
          <w:tcPr>
            <w:tcW w:w="2338"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26</w:t>
            </w:r>
          </w:p>
        </w:tc>
        <w:tc>
          <w:tcPr>
            <w:tcW w:w="2338"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48</w:t>
            </w:r>
          </w:p>
        </w:tc>
      </w:tr>
      <w:tr w:rsidR="00C437CD" w:rsidTr="00C437CD">
        <w:tc>
          <w:tcPr>
            <w:cnfStyle w:val="001000000000" w:firstRow="0" w:lastRow="0" w:firstColumn="1" w:lastColumn="0" w:oddVBand="0" w:evenVBand="0" w:oddHBand="0" w:evenHBand="0" w:firstRowFirstColumn="0" w:firstRowLastColumn="0" w:lastRowFirstColumn="0" w:lastRowLastColumn="0"/>
            <w:tcW w:w="2337" w:type="dxa"/>
          </w:tcPr>
          <w:p w:rsidR="00C437CD" w:rsidRPr="00C437CD" w:rsidRDefault="00C437CD" w:rsidP="00C437CD">
            <w:pPr>
              <w:spacing w:line="327" w:lineRule="auto"/>
              <w:ind w:right="6"/>
              <w:rPr>
                <w:rFonts w:ascii="Arial" w:eastAsia="Arial" w:hAnsi="Arial"/>
                <w:b w:val="0"/>
                <w:sz w:val="23"/>
              </w:rPr>
            </w:pPr>
            <w:r w:rsidRPr="00C437CD">
              <w:rPr>
                <w:rFonts w:ascii="Arial" w:eastAsia="Arial" w:hAnsi="Arial"/>
                <w:b w:val="0"/>
                <w:sz w:val="23"/>
              </w:rPr>
              <w:t>100</w:t>
            </w:r>
          </w:p>
        </w:tc>
        <w:tc>
          <w:tcPr>
            <w:tcW w:w="2337"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54</w:t>
            </w:r>
          </w:p>
        </w:tc>
        <w:tc>
          <w:tcPr>
            <w:tcW w:w="2338"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46</w:t>
            </w:r>
          </w:p>
        </w:tc>
        <w:tc>
          <w:tcPr>
            <w:tcW w:w="2338"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54</w:t>
            </w:r>
          </w:p>
        </w:tc>
      </w:tr>
      <w:tr w:rsidR="00C437CD" w:rsidTr="00C437CD">
        <w:tc>
          <w:tcPr>
            <w:cnfStyle w:val="001000000000" w:firstRow="0" w:lastRow="0" w:firstColumn="1" w:lastColumn="0" w:oddVBand="0" w:evenVBand="0" w:oddHBand="0" w:evenHBand="0" w:firstRowFirstColumn="0" w:firstRowLastColumn="0" w:lastRowFirstColumn="0" w:lastRowLastColumn="0"/>
            <w:tcW w:w="2337" w:type="dxa"/>
          </w:tcPr>
          <w:p w:rsidR="00C437CD" w:rsidRPr="00C437CD" w:rsidRDefault="00C437CD" w:rsidP="00C437CD">
            <w:pPr>
              <w:spacing w:line="327" w:lineRule="auto"/>
              <w:ind w:right="6"/>
              <w:rPr>
                <w:rFonts w:ascii="Arial" w:eastAsia="Arial" w:hAnsi="Arial"/>
                <w:b w:val="0"/>
                <w:sz w:val="23"/>
              </w:rPr>
            </w:pPr>
            <w:r w:rsidRPr="00C437CD">
              <w:rPr>
                <w:rFonts w:ascii="Arial" w:eastAsia="Arial" w:hAnsi="Arial"/>
                <w:b w:val="0"/>
                <w:sz w:val="23"/>
              </w:rPr>
              <w:t>200</w:t>
            </w:r>
          </w:p>
        </w:tc>
        <w:tc>
          <w:tcPr>
            <w:tcW w:w="2337"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144</w:t>
            </w:r>
          </w:p>
        </w:tc>
        <w:tc>
          <w:tcPr>
            <w:tcW w:w="2338"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56</w:t>
            </w:r>
          </w:p>
        </w:tc>
        <w:tc>
          <w:tcPr>
            <w:tcW w:w="2338"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72</w:t>
            </w:r>
          </w:p>
        </w:tc>
      </w:tr>
      <w:tr w:rsidR="00C437CD" w:rsidTr="00C437CD">
        <w:tc>
          <w:tcPr>
            <w:cnfStyle w:val="001000000000" w:firstRow="0" w:lastRow="0" w:firstColumn="1" w:lastColumn="0" w:oddVBand="0" w:evenVBand="0" w:oddHBand="0" w:evenHBand="0" w:firstRowFirstColumn="0" w:firstRowLastColumn="0" w:lastRowFirstColumn="0" w:lastRowLastColumn="0"/>
            <w:tcW w:w="2337" w:type="dxa"/>
          </w:tcPr>
          <w:p w:rsidR="00C437CD" w:rsidRPr="00C437CD" w:rsidRDefault="00C437CD" w:rsidP="00C437CD">
            <w:pPr>
              <w:spacing w:line="327" w:lineRule="auto"/>
              <w:ind w:right="6"/>
              <w:rPr>
                <w:rFonts w:ascii="Arial" w:eastAsia="Arial" w:hAnsi="Arial"/>
                <w:b w:val="0"/>
                <w:sz w:val="23"/>
              </w:rPr>
            </w:pPr>
            <w:r w:rsidRPr="00C437CD">
              <w:rPr>
                <w:rFonts w:ascii="Arial" w:eastAsia="Arial" w:hAnsi="Arial"/>
                <w:b w:val="0"/>
                <w:sz w:val="23"/>
              </w:rPr>
              <w:t>500</w:t>
            </w:r>
          </w:p>
        </w:tc>
        <w:tc>
          <w:tcPr>
            <w:tcW w:w="2337"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435</w:t>
            </w:r>
          </w:p>
        </w:tc>
        <w:tc>
          <w:tcPr>
            <w:tcW w:w="2338"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65</w:t>
            </w:r>
          </w:p>
        </w:tc>
        <w:tc>
          <w:tcPr>
            <w:tcW w:w="2338" w:type="dxa"/>
          </w:tcPr>
          <w:p w:rsidR="00C437CD" w:rsidRPr="00C437CD" w:rsidRDefault="00C437CD" w:rsidP="00C437CD">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87</w:t>
            </w:r>
          </w:p>
        </w:tc>
      </w:tr>
    </w:tbl>
    <w:p w:rsidR="00C437CD" w:rsidRPr="00FA5CF0" w:rsidRDefault="00C437CD" w:rsidP="00C437CD">
      <w:pPr>
        <w:spacing w:line="327" w:lineRule="auto"/>
        <w:ind w:right="6"/>
        <w:jc w:val="center"/>
        <w:rPr>
          <w:rFonts w:ascii="Arial" w:eastAsia="Arial" w:hAnsi="Arial"/>
          <w:sz w:val="23"/>
          <w:szCs w:val="23"/>
        </w:rPr>
      </w:pPr>
      <w:r w:rsidRPr="00FA5CF0">
        <w:rPr>
          <w:rFonts w:ascii="Arial" w:eastAsia="Arial" w:hAnsi="Arial"/>
          <w:sz w:val="23"/>
          <w:szCs w:val="23"/>
        </w:rPr>
        <w:t>Table 3.1:- The Accuracy Table for SSD Mobilenet v-2</w:t>
      </w:r>
    </w:p>
    <w:p w:rsidR="00C437CD" w:rsidRDefault="00C437CD" w:rsidP="00C437CD">
      <w:pPr>
        <w:spacing w:line="327" w:lineRule="auto"/>
        <w:ind w:right="6"/>
        <w:jc w:val="center"/>
        <w:rPr>
          <w:rFonts w:ascii="Arial" w:eastAsia="Arial" w:hAnsi="Arial"/>
          <w:sz w:val="23"/>
        </w:rPr>
      </w:pPr>
    </w:p>
    <w:p w:rsidR="00C437CD" w:rsidRDefault="00C437CD" w:rsidP="00C437CD">
      <w:pPr>
        <w:spacing w:line="0" w:lineRule="atLeast"/>
        <w:jc w:val="center"/>
        <w:rPr>
          <w:rFonts w:ascii="Arial" w:eastAsia="Arial" w:hAnsi="Arial"/>
          <w:color w:val="404040"/>
          <w:sz w:val="41"/>
        </w:rPr>
      </w:pPr>
      <w:r w:rsidRPr="00C437CD">
        <w:rPr>
          <w:rFonts w:ascii="Arial" w:eastAsia="Arial" w:hAnsi="Arial"/>
          <w:noProof/>
          <w:color w:val="404040"/>
          <w:sz w:val="41"/>
        </w:rPr>
        <w:drawing>
          <wp:inline distT="0" distB="0" distL="0" distR="0">
            <wp:extent cx="3629025" cy="2820742"/>
            <wp:effectExtent l="0" t="0" r="0" b="0"/>
            <wp:docPr id="1" name="Picture 1" descr="C:\Users\User\Downloads\ssd-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sd-eigh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5396" cy="2926740"/>
                    </a:xfrm>
                    <a:prstGeom prst="rect">
                      <a:avLst/>
                    </a:prstGeom>
                    <a:noFill/>
                    <a:ln>
                      <a:noFill/>
                    </a:ln>
                  </pic:spPr>
                </pic:pic>
              </a:graphicData>
            </a:graphic>
          </wp:inline>
        </w:drawing>
      </w:r>
    </w:p>
    <w:p w:rsidR="00C437CD" w:rsidRPr="00C437CD" w:rsidRDefault="00C437CD" w:rsidP="00C437CD">
      <w:pPr>
        <w:spacing w:line="0" w:lineRule="atLeast"/>
        <w:jc w:val="center"/>
        <w:rPr>
          <w:rFonts w:ascii="Arial" w:eastAsia="Arial" w:hAnsi="Arial"/>
          <w:color w:val="404040"/>
        </w:rPr>
      </w:pPr>
    </w:p>
    <w:p w:rsidR="00C437CD" w:rsidRPr="00FA5CF0" w:rsidRDefault="00C437CD" w:rsidP="00C437CD">
      <w:pPr>
        <w:spacing w:line="0" w:lineRule="atLeast"/>
        <w:ind w:right="6"/>
        <w:jc w:val="center"/>
        <w:rPr>
          <w:rFonts w:ascii="Arial" w:eastAsia="Arial" w:hAnsi="Arial"/>
          <w:sz w:val="23"/>
          <w:szCs w:val="23"/>
        </w:rPr>
      </w:pPr>
      <w:r w:rsidRPr="00FA5CF0">
        <w:rPr>
          <w:rFonts w:ascii="Arial" w:eastAsia="Arial" w:hAnsi="Arial"/>
          <w:sz w:val="23"/>
          <w:szCs w:val="23"/>
        </w:rPr>
        <w:t>Figure 3.1: Real time Sing Language Detection Using SSD Mobilenet Version-2</w:t>
      </w:r>
    </w:p>
    <w:p w:rsidR="00FA5CF0" w:rsidRDefault="00FA5CF0" w:rsidP="00FA5CF0">
      <w:pPr>
        <w:spacing w:line="0" w:lineRule="atLeast"/>
        <w:rPr>
          <w:rFonts w:ascii="Arial" w:eastAsia="Arial" w:hAnsi="Arial"/>
          <w:color w:val="404040"/>
          <w:sz w:val="41"/>
        </w:rPr>
      </w:pPr>
      <w:r w:rsidRPr="00C437CD">
        <w:rPr>
          <w:rFonts w:ascii="Arial" w:eastAsia="Arial" w:hAnsi="Arial"/>
          <w:color w:val="404040"/>
          <w:sz w:val="41"/>
        </w:rPr>
        <w:t>3.1</w:t>
      </w:r>
      <w:r w:rsidRPr="00FA5CF0">
        <w:rPr>
          <w:rFonts w:ascii="Arial" w:eastAsia="Arial" w:hAnsi="Arial"/>
          <w:color w:val="404040"/>
          <w:sz w:val="41"/>
        </w:rPr>
        <w:t xml:space="preserve"> </w:t>
      </w:r>
      <w:r>
        <w:rPr>
          <w:rFonts w:ascii="Arial" w:eastAsia="Arial" w:hAnsi="Arial"/>
          <w:color w:val="404040"/>
          <w:sz w:val="41"/>
        </w:rPr>
        <w:t>For YOLO version-5</w:t>
      </w:r>
      <w:r w:rsidRPr="00C437CD">
        <w:rPr>
          <w:rFonts w:ascii="Arial" w:eastAsia="Arial" w:hAnsi="Arial"/>
          <w:color w:val="404040"/>
          <w:sz w:val="41"/>
        </w:rPr>
        <w:t>:</w:t>
      </w:r>
    </w:p>
    <w:p w:rsidR="00FA5CF0" w:rsidRPr="00C437CD" w:rsidRDefault="00FA5CF0" w:rsidP="00FA5CF0">
      <w:pPr>
        <w:spacing w:line="0" w:lineRule="atLeast"/>
        <w:rPr>
          <w:rFonts w:ascii="Arial" w:eastAsia="Arial" w:hAnsi="Arial"/>
          <w:color w:val="404040"/>
          <w:sz w:val="22"/>
          <w:szCs w:val="22"/>
        </w:rPr>
      </w:pPr>
    </w:p>
    <w:p w:rsidR="00FA5CF0" w:rsidRDefault="00FA5CF0" w:rsidP="00FA5CF0">
      <w:pPr>
        <w:spacing w:line="327" w:lineRule="auto"/>
        <w:ind w:right="6"/>
        <w:jc w:val="both"/>
        <w:rPr>
          <w:rFonts w:ascii="Arial" w:eastAsia="Arial" w:hAnsi="Arial"/>
          <w:sz w:val="23"/>
        </w:rPr>
      </w:pPr>
      <w:r w:rsidRPr="00E72B76">
        <w:rPr>
          <w:rFonts w:ascii="Arial" w:eastAsia="Arial" w:hAnsi="Arial"/>
          <w:sz w:val="23"/>
        </w:rPr>
        <w:t>Ther</w:t>
      </w:r>
      <w:r>
        <w:rPr>
          <w:rFonts w:ascii="Arial" w:eastAsia="Arial" w:hAnsi="Arial"/>
          <w:sz w:val="23"/>
        </w:rPr>
        <w:t>e was a range of accuracy of 88% to 93</w:t>
      </w:r>
      <w:r w:rsidRPr="00E72B76">
        <w:rPr>
          <w:rFonts w:ascii="Arial" w:eastAsia="Arial" w:hAnsi="Arial"/>
          <w:sz w:val="23"/>
        </w:rPr>
        <w:t>% for this real-time sign language detection model.</w:t>
      </w:r>
      <w:r w:rsidRPr="00FA5CF0">
        <w:t xml:space="preserve"> </w:t>
      </w:r>
      <w:r w:rsidRPr="00FA5CF0">
        <w:rPr>
          <w:rFonts w:ascii="Arial" w:eastAsia="Arial" w:hAnsi="Arial"/>
          <w:sz w:val="23"/>
        </w:rPr>
        <w:t xml:space="preserve">YOLO is an abbreviation for the term 'You Only Look Once'. This is an algorithm that identifies and recognizes different objects in a photograph (in real-time). YOLO </w:t>
      </w:r>
      <w:r w:rsidRPr="00FA5CF0">
        <w:rPr>
          <w:rFonts w:ascii="Arial" w:eastAsia="Arial" w:hAnsi="Arial"/>
          <w:sz w:val="23"/>
        </w:rPr>
        <w:lastRenderedPageBreak/>
        <w:t xml:space="preserve">performs object detection as a regression problem and returns the class probabilities of the recognized images. To detect objects in real-time, the YOLO algorithm employs convolutional neural networks (CNN). To detect objects, the algorithm requires only one forward propagation through a neural network, as the name implies. This means that the entire image is predicted in a single algorithm run. CNN is used to predict multiple class probabilities and </w:t>
      </w:r>
      <w:r w:rsidR="00076F34">
        <w:rPr>
          <w:rFonts w:ascii="Arial" w:eastAsia="Arial" w:hAnsi="Arial"/>
          <w:sz w:val="23"/>
        </w:rPr>
        <w:t xml:space="preserve">bounding boxes at the same time [12]. </w:t>
      </w:r>
      <w:r w:rsidRPr="00FA5CF0">
        <w:rPr>
          <w:rFonts w:ascii="Arial" w:eastAsia="Arial" w:hAnsi="Arial"/>
          <w:sz w:val="23"/>
        </w:rPr>
        <w:t xml:space="preserve"> As a result of this real-time sign language detection model, there was a range of accuracy of 90\% to 98\% using the YOLOv5</w:t>
      </w:r>
      <w:r>
        <w:rPr>
          <w:rFonts w:ascii="Arial" w:eastAsia="Arial" w:hAnsi="Arial"/>
          <w:sz w:val="23"/>
        </w:rPr>
        <w:t xml:space="preserve"> algorithm</w:t>
      </w:r>
      <w:r w:rsidR="00796ABC">
        <w:rPr>
          <w:rFonts w:ascii="Arial" w:eastAsia="Arial" w:hAnsi="Arial"/>
          <w:sz w:val="23"/>
        </w:rPr>
        <w:t xml:space="preserve">. </w:t>
      </w:r>
    </w:p>
    <w:tbl>
      <w:tblPr>
        <w:tblStyle w:val="GridTable1Light"/>
        <w:tblW w:w="0" w:type="auto"/>
        <w:tblLook w:val="04A0" w:firstRow="1" w:lastRow="0" w:firstColumn="1" w:lastColumn="0" w:noHBand="0" w:noVBand="1"/>
      </w:tblPr>
      <w:tblGrid>
        <w:gridCol w:w="2258"/>
        <w:gridCol w:w="2246"/>
        <w:gridCol w:w="2247"/>
        <w:gridCol w:w="2265"/>
      </w:tblGrid>
      <w:tr w:rsidR="00FA5CF0" w:rsidTr="007D1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FA5CF0" w:rsidRPr="00C437CD" w:rsidRDefault="00FA5CF0" w:rsidP="007D1EF6">
            <w:pPr>
              <w:spacing w:line="327" w:lineRule="auto"/>
              <w:ind w:right="6"/>
              <w:rPr>
                <w:rFonts w:ascii="Arial" w:eastAsia="Arial" w:hAnsi="Arial"/>
                <w:b w:val="0"/>
                <w:sz w:val="23"/>
              </w:rPr>
            </w:pPr>
            <w:r w:rsidRPr="00C437CD">
              <w:rPr>
                <w:rFonts w:ascii="Arial" w:eastAsia="Arial" w:hAnsi="Arial"/>
                <w:b w:val="0"/>
                <w:sz w:val="23"/>
              </w:rPr>
              <w:t>Number of Image Used for Training</w:t>
            </w:r>
          </w:p>
        </w:tc>
        <w:tc>
          <w:tcPr>
            <w:tcW w:w="2337" w:type="dxa"/>
            <w:vAlign w:val="center"/>
          </w:tcPr>
          <w:p w:rsidR="00FA5CF0" w:rsidRPr="00C437CD" w:rsidRDefault="00FA5CF0" w:rsidP="007D1EF6">
            <w:pPr>
              <w:spacing w:line="327" w:lineRule="auto"/>
              <w:ind w:right="6"/>
              <w:cnfStyle w:val="100000000000" w:firstRow="1" w:lastRow="0" w:firstColumn="0" w:lastColumn="0" w:oddVBand="0" w:evenVBand="0" w:oddHBand="0" w:evenHBand="0" w:firstRowFirstColumn="0" w:firstRowLastColumn="0" w:lastRowFirstColumn="0" w:lastRowLastColumn="0"/>
              <w:rPr>
                <w:rFonts w:ascii="Arial" w:eastAsia="Arial" w:hAnsi="Arial"/>
                <w:b w:val="0"/>
                <w:sz w:val="23"/>
              </w:rPr>
            </w:pPr>
            <w:r w:rsidRPr="00C437CD">
              <w:rPr>
                <w:rFonts w:ascii="Arial" w:eastAsia="Arial" w:hAnsi="Arial"/>
                <w:b w:val="0"/>
                <w:sz w:val="23"/>
              </w:rPr>
              <w:t xml:space="preserve">True Result </w:t>
            </w:r>
          </w:p>
        </w:tc>
        <w:tc>
          <w:tcPr>
            <w:tcW w:w="2338" w:type="dxa"/>
            <w:vAlign w:val="center"/>
          </w:tcPr>
          <w:p w:rsidR="00FA5CF0" w:rsidRPr="00C437CD" w:rsidRDefault="00FA5CF0" w:rsidP="007D1EF6">
            <w:pPr>
              <w:spacing w:line="327" w:lineRule="auto"/>
              <w:ind w:right="6"/>
              <w:cnfStyle w:val="100000000000" w:firstRow="1" w:lastRow="0" w:firstColumn="0" w:lastColumn="0" w:oddVBand="0" w:evenVBand="0" w:oddHBand="0" w:evenHBand="0" w:firstRowFirstColumn="0" w:firstRowLastColumn="0" w:lastRowFirstColumn="0" w:lastRowLastColumn="0"/>
              <w:rPr>
                <w:rFonts w:ascii="Arial" w:eastAsia="Arial" w:hAnsi="Arial"/>
                <w:b w:val="0"/>
                <w:sz w:val="23"/>
              </w:rPr>
            </w:pPr>
            <w:r w:rsidRPr="00C437CD">
              <w:rPr>
                <w:rFonts w:ascii="Arial" w:eastAsia="Arial" w:hAnsi="Arial"/>
                <w:b w:val="0"/>
                <w:sz w:val="23"/>
              </w:rPr>
              <w:t>False Result</w:t>
            </w:r>
          </w:p>
        </w:tc>
        <w:tc>
          <w:tcPr>
            <w:tcW w:w="2338" w:type="dxa"/>
            <w:vAlign w:val="center"/>
          </w:tcPr>
          <w:p w:rsidR="00FA5CF0" w:rsidRPr="00C437CD" w:rsidRDefault="00FA5CF0" w:rsidP="007D1EF6">
            <w:pPr>
              <w:spacing w:line="327" w:lineRule="auto"/>
              <w:ind w:right="6"/>
              <w:cnfStyle w:val="100000000000" w:firstRow="1" w:lastRow="0" w:firstColumn="0" w:lastColumn="0" w:oddVBand="0" w:evenVBand="0" w:oddHBand="0" w:evenHBand="0" w:firstRowFirstColumn="0" w:firstRowLastColumn="0" w:lastRowFirstColumn="0" w:lastRowLastColumn="0"/>
              <w:rPr>
                <w:rFonts w:ascii="Arial" w:eastAsia="Arial" w:hAnsi="Arial"/>
                <w:b w:val="0"/>
                <w:sz w:val="23"/>
              </w:rPr>
            </w:pPr>
            <w:r w:rsidRPr="00C437CD">
              <w:rPr>
                <w:rFonts w:ascii="Arial" w:eastAsia="Arial" w:hAnsi="Arial"/>
                <w:b w:val="0"/>
                <w:sz w:val="23"/>
              </w:rPr>
              <w:t>Accuracy (%)</w:t>
            </w:r>
          </w:p>
        </w:tc>
      </w:tr>
      <w:tr w:rsidR="00FA5CF0" w:rsidTr="007D1EF6">
        <w:tc>
          <w:tcPr>
            <w:cnfStyle w:val="001000000000" w:firstRow="0" w:lastRow="0" w:firstColumn="1" w:lastColumn="0" w:oddVBand="0" w:evenVBand="0" w:oddHBand="0" w:evenHBand="0" w:firstRowFirstColumn="0" w:firstRowLastColumn="0" w:lastRowFirstColumn="0" w:lastRowLastColumn="0"/>
            <w:tcW w:w="2337" w:type="dxa"/>
          </w:tcPr>
          <w:p w:rsidR="00FA5CF0" w:rsidRPr="00C437CD" w:rsidRDefault="00FA5CF0" w:rsidP="007D1EF6">
            <w:pPr>
              <w:spacing w:line="327" w:lineRule="auto"/>
              <w:ind w:right="6"/>
              <w:rPr>
                <w:rFonts w:ascii="Arial" w:eastAsia="Arial" w:hAnsi="Arial"/>
                <w:b w:val="0"/>
                <w:sz w:val="23"/>
              </w:rPr>
            </w:pPr>
            <w:r w:rsidRPr="00C437CD">
              <w:rPr>
                <w:rFonts w:ascii="Arial" w:eastAsia="Arial" w:hAnsi="Arial"/>
                <w:b w:val="0"/>
                <w:sz w:val="23"/>
              </w:rPr>
              <w:t>50</w:t>
            </w:r>
          </w:p>
        </w:tc>
        <w:tc>
          <w:tcPr>
            <w:tcW w:w="2337"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24</w:t>
            </w:r>
          </w:p>
        </w:tc>
        <w:tc>
          <w:tcPr>
            <w:tcW w:w="2338"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26</w:t>
            </w:r>
          </w:p>
        </w:tc>
        <w:tc>
          <w:tcPr>
            <w:tcW w:w="2338"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48</w:t>
            </w:r>
          </w:p>
        </w:tc>
      </w:tr>
      <w:tr w:rsidR="00FA5CF0" w:rsidTr="007D1EF6">
        <w:tc>
          <w:tcPr>
            <w:cnfStyle w:val="001000000000" w:firstRow="0" w:lastRow="0" w:firstColumn="1" w:lastColumn="0" w:oddVBand="0" w:evenVBand="0" w:oddHBand="0" w:evenHBand="0" w:firstRowFirstColumn="0" w:firstRowLastColumn="0" w:lastRowFirstColumn="0" w:lastRowLastColumn="0"/>
            <w:tcW w:w="2337" w:type="dxa"/>
          </w:tcPr>
          <w:p w:rsidR="00FA5CF0" w:rsidRPr="00C437CD" w:rsidRDefault="00FA5CF0" w:rsidP="007D1EF6">
            <w:pPr>
              <w:spacing w:line="327" w:lineRule="auto"/>
              <w:ind w:right="6"/>
              <w:rPr>
                <w:rFonts w:ascii="Arial" w:eastAsia="Arial" w:hAnsi="Arial"/>
                <w:b w:val="0"/>
                <w:sz w:val="23"/>
              </w:rPr>
            </w:pPr>
            <w:r w:rsidRPr="00C437CD">
              <w:rPr>
                <w:rFonts w:ascii="Arial" w:eastAsia="Arial" w:hAnsi="Arial"/>
                <w:b w:val="0"/>
                <w:sz w:val="23"/>
              </w:rPr>
              <w:t>100</w:t>
            </w:r>
          </w:p>
        </w:tc>
        <w:tc>
          <w:tcPr>
            <w:tcW w:w="2337"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Pr>
                <w:rFonts w:ascii="Arial" w:eastAsia="Arial" w:hAnsi="Arial"/>
                <w:sz w:val="23"/>
              </w:rPr>
              <w:t>56</w:t>
            </w:r>
          </w:p>
        </w:tc>
        <w:tc>
          <w:tcPr>
            <w:tcW w:w="2338"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Pr>
                <w:rFonts w:ascii="Arial" w:eastAsia="Arial" w:hAnsi="Arial"/>
                <w:sz w:val="23"/>
              </w:rPr>
              <w:t>43</w:t>
            </w:r>
          </w:p>
        </w:tc>
        <w:tc>
          <w:tcPr>
            <w:tcW w:w="2338"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Pr>
                <w:rFonts w:ascii="Arial" w:eastAsia="Arial" w:hAnsi="Arial"/>
                <w:sz w:val="23"/>
              </w:rPr>
              <w:t>56</w:t>
            </w:r>
          </w:p>
        </w:tc>
      </w:tr>
      <w:tr w:rsidR="00FA5CF0" w:rsidTr="007D1EF6">
        <w:tc>
          <w:tcPr>
            <w:cnfStyle w:val="001000000000" w:firstRow="0" w:lastRow="0" w:firstColumn="1" w:lastColumn="0" w:oddVBand="0" w:evenVBand="0" w:oddHBand="0" w:evenHBand="0" w:firstRowFirstColumn="0" w:firstRowLastColumn="0" w:lastRowFirstColumn="0" w:lastRowLastColumn="0"/>
            <w:tcW w:w="2337" w:type="dxa"/>
          </w:tcPr>
          <w:p w:rsidR="00FA5CF0" w:rsidRPr="00C437CD" w:rsidRDefault="00FA5CF0" w:rsidP="007D1EF6">
            <w:pPr>
              <w:spacing w:line="327" w:lineRule="auto"/>
              <w:ind w:right="6"/>
              <w:rPr>
                <w:rFonts w:ascii="Arial" w:eastAsia="Arial" w:hAnsi="Arial"/>
                <w:b w:val="0"/>
                <w:sz w:val="23"/>
              </w:rPr>
            </w:pPr>
            <w:r w:rsidRPr="00C437CD">
              <w:rPr>
                <w:rFonts w:ascii="Arial" w:eastAsia="Arial" w:hAnsi="Arial"/>
                <w:b w:val="0"/>
                <w:sz w:val="23"/>
              </w:rPr>
              <w:t>200</w:t>
            </w:r>
          </w:p>
        </w:tc>
        <w:tc>
          <w:tcPr>
            <w:tcW w:w="2337"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Pr>
                <w:rFonts w:ascii="Arial" w:eastAsia="Arial" w:hAnsi="Arial"/>
                <w:sz w:val="23"/>
              </w:rPr>
              <w:t>152</w:t>
            </w:r>
          </w:p>
        </w:tc>
        <w:tc>
          <w:tcPr>
            <w:tcW w:w="2338"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Pr>
                <w:rFonts w:ascii="Arial" w:eastAsia="Arial" w:hAnsi="Arial"/>
                <w:sz w:val="23"/>
              </w:rPr>
              <w:t>48</w:t>
            </w:r>
          </w:p>
        </w:tc>
        <w:tc>
          <w:tcPr>
            <w:tcW w:w="2338"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Pr>
                <w:rFonts w:ascii="Arial" w:eastAsia="Arial" w:hAnsi="Arial"/>
                <w:sz w:val="23"/>
              </w:rPr>
              <w:t>76</w:t>
            </w:r>
          </w:p>
        </w:tc>
      </w:tr>
      <w:tr w:rsidR="00FA5CF0" w:rsidTr="007D1EF6">
        <w:tc>
          <w:tcPr>
            <w:cnfStyle w:val="001000000000" w:firstRow="0" w:lastRow="0" w:firstColumn="1" w:lastColumn="0" w:oddVBand="0" w:evenVBand="0" w:oddHBand="0" w:evenHBand="0" w:firstRowFirstColumn="0" w:firstRowLastColumn="0" w:lastRowFirstColumn="0" w:lastRowLastColumn="0"/>
            <w:tcW w:w="2337" w:type="dxa"/>
          </w:tcPr>
          <w:p w:rsidR="00FA5CF0" w:rsidRPr="00C437CD" w:rsidRDefault="00FA5CF0" w:rsidP="007D1EF6">
            <w:pPr>
              <w:spacing w:line="327" w:lineRule="auto"/>
              <w:ind w:right="6"/>
              <w:rPr>
                <w:rFonts w:ascii="Arial" w:eastAsia="Arial" w:hAnsi="Arial"/>
                <w:b w:val="0"/>
                <w:sz w:val="23"/>
              </w:rPr>
            </w:pPr>
            <w:r w:rsidRPr="00C437CD">
              <w:rPr>
                <w:rFonts w:ascii="Arial" w:eastAsia="Arial" w:hAnsi="Arial"/>
                <w:b w:val="0"/>
                <w:sz w:val="23"/>
              </w:rPr>
              <w:t>500</w:t>
            </w:r>
          </w:p>
        </w:tc>
        <w:tc>
          <w:tcPr>
            <w:tcW w:w="2337"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Pr>
                <w:rFonts w:ascii="Arial" w:eastAsia="Arial" w:hAnsi="Arial"/>
                <w:sz w:val="23"/>
              </w:rPr>
              <w:t>446</w:t>
            </w:r>
          </w:p>
        </w:tc>
        <w:tc>
          <w:tcPr>
            <w:tcW w:w="2338"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sidRPr="00C437CD">
              <w:rPr>
                <w:rFonts w:ascii="Arial" w:eastAsia="Arial" w:hAnsi="Arial"/>
                <w:sz w:val="23"/>
              </w:rPr>
              <w:t>5</w:t>
            </w:r>
            <w:r>
              <w:rPr>
                <w:rFonts w:ascii="Arial" w:eastAsia="Arial" w:hAnsi="Arial"/>
                <w:sz w:val="23"/>
              </w:rPr>
              <w:t>4</w:t>
            </w:r>
          </w:p>
        </w:tc>
        <w:tc>
          <w:tcPr>
            <w:tcW w:w="2338" w:type="dxa"/>
          </w:tcPr>
          <w:p w:rsidR="00FA5CF0" w:rsidRPr="00C437CD" w:rsidRDefault="00FA5CF0" w:rsidP="007D1EF6">
            <w:pPr>
              <w:spacing w:line="327" w:lineRule="auto"/>
              <w:ind w:right="6"/>
              <w:cnfStyle w:val="000000000000" w:firstRow="0" w:lastRow="0" w:firstColumn="0" w:lastColumn="0" w:oddVBand="0" w:evenVBand="0" w:oddHBand="0" w:evenHBand="0" w:firstRowFirstColumn="0" w:firstRowLastColumn="0" w:lastRowFirstColumn="0" w:lastRowLastColumn="0"/>
              <w:rPr>
                <w:rFonts w:ascii="Arial" w:eastAsia="Arial" w:hAnsi="Arial"/>
                <w:sz w:val="23"/>
              </w:rPr>
            </w:pPr>
            <w:r>
              <w:rPr>
                <w:rFonts w:ascii="Arial" w:eastAsia="Arial" w:hAnsi="Arial"/>
                <w:sz w:val="23"/>
              </w:rPr>
              <w:t>89.2</w:t>
            </w:r>
          </w:p>
        </w:tc>
      </w:tr>
    </w:tbl>
    <w:p w:rsidR="00FA5CF0" w:rsidRPr="00FA5CF0" w:rsidRDefault="00FA5CF0" w:rsidP="00FA5CF0">
      <w:pPr>
        <w:spacing w:line="0" w:lineRule="atLeast"/>
        <w:ind w:right="6"/>
        <w:jc w:val="center"/>
        <w:rPr>
          <w:rFonts w:ascii="Arial" w:eastAsia="Arial" w:hAnsi="Arial"/>
          <w:sz w:val="23"/>
          <w:szCs w:val="23"/>
        </w:rPr>
      </w:pPr>
      <w:r w:rsidRPr="00FA5CF0">
        <w:rPr>
          <w:rFonts w:ascii="Arial" w:eastAsia="Arial" w:hAnsi="Arial"/>
          <w:sz w:val="23"/>
          <w:szCs w:val="23"/>
        </w:rPr>
        <w:t xml:space="preserve">Table 3.1:- The Accuracy Table for </w:t>
      </w:r>
      <w:r>
        <w:rPr>
          <w:rFonts w:ascii="Arial" w:eastAsia="Arial" w:hAnsi="Arial"/>
          <w:sz w:val="23"/>
          <w:szCs w:val="23"/>
        </w:rPr>
        <w:t>YOLO Algorithm</w:t>
      </w:r>
      <w:r w:rsidRPr="00FA5CF0">
        <w:rPr>
          <w:rFonts w:ascii="Arial" w:eastAsia="Arial" w:hAnsi="Arial"/>
          <w:sz w:val="23"/>
          <w:szCs w:val="23"/>
        </w:rPr>
        <w:t xml:space="preserve"> </w:t>
      </w:r>
      <w:r>
        <w:rPr>
          <w:rFonts w:ascii="Arial" w:eastAsia="Arial" w:hAnsi="Arial"/>
          <w:sz w:val="23"/>
          <w:szCs w:val="23"/>
        </w:rPr>
        <w:t>Version-5</w:t>
      </w:r>
    </w:p>
    <w:p w:rsidR="00FA5CF0" w:rsidRDefault="00FA5CF0" w:rsidP="00FA5CF0">
      <w:pPr>
        <w:spacing w:line="327" w:lineRule="auto"/>
        <w:ind w:right="6"/>
        <w:rPr>
          <w:rFonts w:ascii="Arial" w:eastAsia="Arial" w:hAnsi="Arial"/>
          <w:sz w:val="23"/>
        </w:rPr>
      </w:pPr>
    </w:p>
    <w:p w:rsidR="00FA5CF0" w:rsidRDefault="00FA5CF0" w:rsidP="00FA5CF0">
      <w:pPr>
        <w:spacing w:line="0" w:lineRule="atLeast"/>
        <w:jc w:val="center"/>
        <w:rPr>
          <w:rFonts w:ascii="Arial" w:eastAsia="Arial" w:hAnsi="Arial"/>
          <w:color w:val="404040"/>
          <w:sz w:val="41"/>
        </w:rPr>
      </w:pPr>
      <w:r w:rsidRPr="00FA5CF0">
        <w:rPr>
          <w:rFonts w:ascii="Arial" w:eastAsia="Arial" w:hAnsi="Arial"/>
          <w:noProof/>
          <w:color w:val="404040"/>
          <w:sz w:val="41"/>
        </w:rPr>
        <w:drawing>
          <wp:inline distT="0" distB="0" distL="0" distR="0">
            <wp:extent cx="4052760" cy="3390900"/>
            <wp:effectExtent l="0" t="0" r="5080" b="0"/>
            <wp:docPr id="3" name="Picture 3" descr="C:\Users\User\Downloads\yolo-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yolo-eigh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4964" cy="3392744"/>
                    </a:xfrm>
                    <a:prstGeom prst="rect">
                      <a:avLst/>
                    </a:prstGeom>
                    <a:noFill/>
                    <a:ln>
                      <a:noFill/>
                    </a:ln>
                  </pic:spPr>
                </pic:pic>
              </a:graphicData>
            </a:graphic>
          </wp:inline>
        </w:drawing>
      </w:r>
    </w:p>
    <w:p w:rsidR="00FA5CF0" w:rsidRPr="00FA5CF0" w:rsidRDefault="00FA5CF0" w:rsidP="00FA5CF0">
      <w:pPr>
        <w:spacing w:line="0" w:lineRule="atLeast"/>
        <w:ind w:right="6"/>
        <w:jc w:val="center"/>
        <w:rPr>
          <w:rFonts w:ascii="Arial" w:eastAsia="Arial" w:hAnsi="Arial"/>
          <w:sz w:val="23"/>
          <w:szCs w:val="23"/>
        </w:rPr>
      </w:pPr>
      <w:r w:rsidRPr="00FA5CF0">
        <w:rPr>
          <w:rFonts w:ascii="Arial" w:eastAsia="Arial" w:hAnsi="Arial"/>
          <w:sz w:val="23"/>
          <w:szCs w:val="23"/>
        </w:rPr>
        <w:t>Figure 3.1: Real time Sing Langua</w:t>
      </w:r>
      <w:r>
        <w:rPr>
          <w:rFonts w:ascii="Arial" w:eastAsia="Arial" w:hAnsi="Arial"/>
          <w:sz w:val="23"/>
          <w:szCs w:val="23"/>
        </w:rPr>
        <w:t>ge Detection Using YOLO Algorithm</w:t>
      </w:r>
      <w:r w:rsidRPr="00FA5CF0">
        <w:rPr>
          <w:rFonts w:ascii="Arial" w:eastAsia="Arial" w:hAnsi="Arial"/>
          <w:sz w:val="23"/>
          <w:szCs w:val="23"/>
        </w:rPr>
        <w:t xml:space="preserve"> </w:t>
      </w:r>
      <w:r>
        <w:rPr>
          <w:rFonts w:ascii="Arial" w:eastAsia="Arial" w:hAnsi="Arial"/>
          <w:sz w:val="23"/>
          <w:szCs w:val="23"/>
        </w:rPr>
        <w:t>Version-5</w:t>
      </w:r>
    </w:p>
    <w:p w:rsidR="00FA5CF0" w:rsidRDefault="00FA5CF0" w:rsidP="00FA5CF0">
      <w:pPr>
        <w:spacing w:line="0" w:lineRule="atLeast"/>
        <w:rPr>
          <w:rFonts w:ascii="Arial" w:eastAsia="Arial" w:hAnsi="Arial"/>
          <w:color w:val="404040"/>
          <w:sz w:val="59"/>
        </w:rPr>
      </w:pPr>
      <w:r w:rsidRPr="00FA5CF0">
        <w:rPr>
          <w:rFonts w:ascii="Arial" w:eastAsia="Arial" w:hAnsi="Arial"/>
          <w:color w:val="404040"/>
          <w:sz w:val="59"/>
        </w:rPr>
        <w:t>4 Conclusion</w:t>
      </w:r>
    </w:p>
    <w:p w:rsidR="00FA5CF0" w:rsidRDefault="00FA5CF0" w:rsidP="00FA5CF0">
      <w:pPr>
        <w:spacing w:line="0" w:lineRule="atLeast"/>
        <w:rPr>
          <w:rFonts w:ascii="Arial" w:eastAsia="Arial" w:hAnsi="Arial"/>
          <w:color w:val="404040"/>
          <w:sz w:val="59"/>
        </w:rPr>
      </w:pPr>
    </w:p>
    <w:p w:rsidR="00FA5CF0" w:rsidRPr="00FA5CF0" w:rsidRDefault="00FA5CF0" w:rsidP="00FA5CF0">
      <w:pPr>
        <w:spacing w:line="0" w:lineRule="atLeast"/>
        <w:rPr>
          <w:rFonts w:ascii="Arial" w:eastAsia="Arial" w:hAnsi="Arial"/>
          <w:color w:val="404040"/>
          <w:sz w:val="41"/>
        </w:rPr>
      </w:pPr>
      <w:r w:rsidRPr="00FA5CF0">
        <w:rPr>
          <w:rFonts w:ascii="Arial" w:eastAsia="Arial" w:hAnsi="Arial"/>
          <w:color w:val="404040"/>
          <w:sz w:val="41"/>
        </w:rPr>
        <w:t>4.1 Discussion and conclusion</w:t>
      </w:r>
    </w:p>
    <w:p w:rsidR="00FA5CF0" w:rsidRPr="00FA5CF0" w:rsidRDefault="00FA5CF0" w:rsidP="00FA5CF0">
      <w:pPr>
        <w:spacing w:line="0" w:lineRule="atLeast"/>
        <w:rPr>
          <w:rFonts w:ascii="Arial" w:eastAsia="Arial" w:hAnsi="Arial"/>
          <w:color w:val="404040"/>
          <w:sz w:val="22"/>
          <w:szCs w:val="22"/>
        </w:rPr>
      </w:pPr>
    </w:p>
    <w:p w:rsidR="00FA5CF0" w:rsidRPr="00C437CD" w:rsidRDefault="00FA5CF0" w:rsidP="00FA5CF0">
      <w:pPr>
        <w:rPr>
          <w:rFonts w:ascii="Arial" w:hAnsi="Arial"/>
        </w:rPr>
      </w:pPr>
    </w:p>
    <w:p w:rsidR="0023161A" w:rsidRDefault="00FA5CF0" w:rsidP="00FA5CF0">
      <w:pPr>
        <w:jc w:val="center"/>
        <w:rPr>
          <w:rFonts w:ascii="Arial" w:hAnsi="Arial"/>
        </w:rPr>
      </w:pPr>
      <w:r w:rsidRPr="00FA5CF0">
        <w:rPr>
          <w:rFonts w:ascii="Arial" w:hAnsi="Arial"/>
          <w:noProof/>
        </w:rPr>
        <w:lastRenderedPageBreak/>
        <w:drawing>
          <wp:inline distT="0" distB="0" distL="0" distR="0">
            <wp:extent cx="4030020" cy="2038350"/>
            <wp:effectExtent l="0" t="0" r="8890" b="0"/>
            <wp:docPr id="4" name="Picture 4" descr="C:\Users\User\Downloads\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ss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237" cy="2054139"/>
                    </a:xfrm>
                    <a:prstGeom prst="rect">
                      <a:avLst/>
                    </a:prstGeom>
                    <a:noFill/>
                    <a:ln>
                      <a:noFill/>
                    </a:ln>
                  </pic:spPr>
                </pic:pic>
              </a:graphicData>
            </a:graphic>
          </wp:inline>
        </w:drawing>
      </w:r>
    </w:p>
    <w:p w:rsidR="005A2FFD" w:rsidRDefault="005A2FFD" w:rsidP="00FA5CF0">
      <w:pPr>
        <w:jc w:val="center"/>
        <w:rPr>
          <w:rFonts w:ascii="Arial" w:hAnsi="Arial"/>
        </w:rPr>
      </w:pPr>
    </w:p>
    <w:p w:rsidR="005A2FFD" w:rsidRPr="00FA5CF0" w:rsidRDefault="005A2FFD" w:rsidP="005A2FFD">
      <w:pPr>
        <w:spacing w:line="0" w:lineRule="atLeast"/>
        <w:ind w:right="6"/>
        <w:jc w:val="center"/>
        <w:rPr>
          <w:rFonts w:ascii="Arial" w:eastAsia="Arial" w:hAnsi="Arial"/>
          <w:sz w:val="23"/>
          <w:szCs w:val="23"/>
        </w:rPr>
      </w:pPr>
      <w:r w:rsidRPr="00FA5CF0">
        <w:rPr>
          <w:rFonts w:ascii="Arial" w:eastAsia="Arial" w:hAnsi="Arial"/>
          <w:sz w:val="23"/>
          <w:szCs w:val="23"/>
        </w:rPr>
        <w:t xml:space="preserve">Figure 3.1: </w:t>
      </w:r>
      <w:r>
        <w:rPr>
          <w:rFonts w:ascii="Arial" w:eastAsia="Arial" w:hAnsi="Arial"/>
          <w:sz w:val="23"/>
          <w:szCs w:val="23"/>
        </w:rPr>
        <w:t>Accuracy Graph for SSD Mobile net</w:t>
      </w:r>
    </w:p>
    <w:p w:rsidR="005A2FFD" w:rsidRDefault="005A2FFD" w:rsidP="00FA5CF0">
      <w:pPr>
        <w:jc w:val="center"/>
        <w:rPr>
          <w:rFonts w:ascii="Arial" w:hAnsi="Arial"/>
        </w:rPr>
      </w:pPr>
    </w:p>
    <w:p w:rsidR="00076F34" w:rsidRDefault="00076F34" w:rsidP="00FA5CF0">
      <w:pPr>
        <w:jc w:val="center"/>
        <w:rPr>
          <w:rFonts w:ascii="Arial" w:hAnsi="Arial"/>
        </w:rPr>
      </w:pPr>
      <w:r w:rsidRPr="00076F34">
        <w:rPr>
          <w:rFonts w:ascii="Arial" w:hAnsi="Arial"/>
          <w:noProof/>
        </w:rPr>
        <w:drawing>
          <wp:inline distT="0" distB="0" distL="0" distR="0">
            <wp:extent cx="4267086" cy="2114550"/>
            <wp:effectExtent l="0" t="0" r="635" b="0"/>
            <wp:docPr id="5" name="Picture 5" descr="C:\Users\User\Pictures\Screenshots\Screenshot (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7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7690" cy="2119805"/>
                    </a:xfrm>
                    <a:prstGeom prst="rect">
                      <a:avLst/>
                    </a:prstGeom>
                    <a:noFill/>
                    <a:ln>
                      <a:noFill/>
                    </a:ln>
                  </pic:spPr>
                </pic:pic>
              </a:graphicData>
            </a:graphic>
          </wp:inline>
        </w:drawing>
      </w:r>
    </w:p>
    <w:p w:rsidR="00076F34" w:rsidRDefault="00076F34" w:rsidP="00FA5CF0">
      <w:pPr>
        <w:jc w:val="center"/>
        <w:rPr>
          <w:rFonts w:ascii="Arial" w:hAnsi="Arial"/>
        </w:rPr>
      </w:pPr>
    </w:p>
    <w:p w:rsidR="00076F34" w:rsidRDefault="00076F34" w:rsidP="00076F34">
      <w:pPr>
        <w:jc w:val="center"/>
        <w:rPr>
          <w:rFonts w:ascii="Arial" w:hAnsi="Arial"/>
        </w:rPr>
      </w:pPr>
    </w:p>
    <w:p w:rsidR="00076F34" w:rsidRDefault="00076F34" w:rsidP="00076F34">
      <w:pPr>
        <w:spacing w:line="0" w:lineRule="atLeast"/>
        <w:ind w:right="6"/>
        <w:jc w:val="center"/>
      </w:pPr>
      <w:r>
        <w:rPr>
          <w:rFonts w:ascii="Arial" w:eastAsia="Arial" w:hAnsi="Arial"/>
          <w:sz w:val="23"/>
          <w:szCs w:val="23"/>
        </w:rPr>
        <w:t>Figure 3.2</w:t>
      </w:r>
      <w:r w:rsidRPr="00FA5CF0">
        <w:rPr>
          <w:rFonts w:ascii="Arial" w:eastAsia="Arial" w:hAnsi="Arial"/>
          <w:sz w:val="23"/>
          <w:szCs w:val="23"/>
        </w:rPr>
        <w:t xml:space="preserve">: </w:t>
      </w:r>
      <w:r>
        <w:rPr>
          <w:rFonts w:ascii="Arial" w:eastAsia="Arial" w:hAnsi="Arial"/>
          <w:sz w:val="23"/>
          <w:szCs w:val="23"/>
        </w:rPr>
        <w:t>Accuracy and object loss Graph for YOLOv5</w:t>
      </w:r>
      <w:r w:rsidRPr="00076F34">
        <w:t xml:space="preserve"> </w:t>
      </w:r>
    </w:p>
    <w:p w:rsidR="00076F34" w:rsidRDefault="00076F34" w:rsidP="00076F34">
      <w:pPr>
        <w:spacing w:line="0" w:lineRule="atLeast"/>
        <w:ind w:right="6"/>
        <w:jc w:val="center"/>
      </w:pPr>
    </w:p>
    <w:p w:rsidR="00076F34" w:rsidRDefault="00076F34" w:rsidP="00076F34">
      <w:pPr>
        <w:spacing w:line="0" w:lineRule="atLeast"/>
        <w:ind w:right="6" w:firstLine="720"/>
        <w:jc w:val="both"/>
        <w:rPr>
          <w:rFonts w:ascii="Arial" w:eastAsia="Arial" w:hAnsi="Arial"/>
          <w:sz w:val="23"/>
          <w:szCs w:val="23"/>
        </w:rPr>
      </w:pPr>
      <w:r w:rsidRPr="00076F34">
        <w:rPr>
          <w:rFonts w:ascii="Arial" w:eastAsia="Arial" w:hAnsi="Arial"/>
          <w:sz w:val="23"/>
          <w:szCs w:val="23"/>
        </w:rPr>
        <w:t>The primary objective of a sign language detecting system is to facilitate communication between able-bodied and deaf individuals through the use of hand gestures. The suggested system is accessible through webcam or any other built-in camera that detects and processes the indicators for recognition. We may conclude, based on the model's outcome, that the suggested system can provide precise results under controlled light and intensity. Additionally, it is simple to add custom gestures, and photographs captured from a variety of angles and frames will increase the model's precision. Increasing the dataset makes it simple to scale up the model to a huge size. The model is limited by environmental constraints such as low light intensity and an unmanaged background, which reduce the detection's accuracy. Consequently, we will next endeavor to eliminate these defects and expand the dataset for more precise results.</w:t>
      </w:r>
    </w:p>
    <w:p w:rsidR="00076F34" w:rsidRPr="00FA5CF0" w:rsidRDefault="00076F34" w:rsidP="00076F34">
      <w:pPr>
        <w:spacing w:line="0" w:lineRule="atLeast"/>
        <w:ind w:right="6"/>
        <w:jc w:val="both"/>
        <w:rPr>
          <w:rFonts w:ascii="Arial" w:eastAsia="Arial" w:hAnsi="Arial"/>
          <w:sz w:val="23"/>
          <w:szCs w:val="23"/>
        </w:rPr>
      </w:pPr>
    </w:p>
    <w:p w:rsidR="00076F34" w:rsidRDefault="00076F34"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FA5CF0">
      <w:pPr>
        <w:jc w:val="center"/>
        <w:rPr>
          <w:rFonts w:ascii="Arial" w:hAnsi="Arial"/>
        </w:rPr>
      </w:pPr>
    </w:p>
    <w:p w:rsidR="00445332" w:rsidRDefault="00445332" w:rsidP="00445332">
      <w:pPr>
        <w:spacing w:line="0" w:lineRule="atLeast"/>
        <w:rPr>
          <w:rFonts w:ascii="Book Antiqua" w:eastAsia="Arial" w:hAnsi="Book Antiqua"/>
          <w:color w:val="404040"/>
          <w:sz w:val="59"/>
        </w:rPr>
      </w:pPr>
      <w:bookmarkStart w:id="0" w:name="_GoBack"/>
      <w:bookmarkEnd w:id="0"/>
    </w:p>
    <w:p w:rsidR="00445332" w:rsidRDefault="00445332" w:rsidP="00445332">
      <w:pPr>
        <w:spacing w:line="0" w:lineRule="atLeast"/>
        <w:rPr>
          <w:rFonts w:ascii="Book Antiqua" w:eastAsia="Arial" w:hAnsi="Book Antiqua"/>
          <w:color w:val="404040"/>
          <w:sz w:val="59"/>
        </w:rPr>
      </w:pPr>
      <w:r w:rsidRPr="00445332">
        <w:rPr>
          <w:rFonts w:ascii="Book Antiqua" w:eastAsia="Arial" w:hAnsi="Book Antiqua"/>
          <w:color w:val="404040"/>
          <w:sz w:val="59"/>
        </w:rPr>
        <w:t>Abstract</w:t>
      </w:r>
    </w:p>
    <w:p w:rsidR="00445332" w:rsidRDefault="00445332" w:rsidP="00445332">
      <w:pPr>
        <w:spacing w:line="0" w:lineRule="atLeast"/>
        <w:rPr>
          <w:rFonts w:ascii="Book Antiqua" w:eastAsia="Arial" w:hAnsi="Book Antiqua"/>
          <w:color w:val="404040"/>
          <w:sz w:val="59"/>
        </w:rPr>
      </w:pPr>
    </w:p>
    <w:p w:rsidR="00445332" w:rsidRDefault="00445332" w:rsidP="00445332">
      <w:pPr>
        <w:spacing w:line="0" w:lineRule="atLeast"/>
        <w:jc w:val="both"/>
        <w:rPr>
          <w:rFonts w:ascii="Book Antiqua" w:eastAsia="Arial" w:hAnsi="Book Antiqua"/>
          <w:color w:val="000000" w:themeColor="text1"/>
          <w:sz w:val="23"/>
          <w:szCs w:val="23"/>
        </w:rPr>
      </w:pPr>
      <w:r w:rsidRPr="00445332">
        <w:rPr>
          <w:rFonts w:ascii="Book Antiqua" w:eastAsia="Arial" w:hAnsi="Book Antiqua"/>
          <w:color w:val="000000" w:themeColor="text1"/>
          <w:sz w:val="23"/>
          <w:szCs w:val="23"/>
        </w:rPr>
        <w:t>A Real Time Sign Language detector is a huge step towards creating a bridge between the deaf, dumb and the general population. Computer recognition of sign language begins with the acquisition of sign gestures and progr</w:t>
      </w:r>
      <w:r>
        <w:rPr>
          <w:rFonts w:ascii="Book Antiqua" w:eastAsia="Arial" w:hAnsi="Book Antiqua"/>
          <w:color w:val="000000" w:themeColor="text1"/>
          <w:sz w:val="23"/>
          <w:szCs w:val="23"/>
        </w:rPr>
        <w:t xml:space="preserve">esses to the generation of text or </w:t>
      </w:r>
      <w:r w:rsidRPr="00445332">
        <w:rPr>
          <w:rFonts w:ascii="Book Antiqua" w:eastAsia="Arial" w:hAnsi="Book Antiqua"/>
          <w:color w:val="000000" w:themeColor="text1"/>
          <w:sz w:val="23"/>
          <w:szCs w:val="23"/>
        </w:rPr>
        <w:t>speech. There are two types of sign gestures: static and dynamic. Although static gesture recognition is easier than dynamic gesture recognition, both systems are useful to the human community. It is a pleasure and honor to demonstrate and implement such a system that can detect sign language using a convolutional neural network. To implement Transfer learning, we utilized a Pre-Trained SSD Mobile net V2 architecture, and YOLO (You only look once) version-5 trained on our own dataset. We created a robust classification system that consistently classifies sign language in the majority of instances. Furthermore, this strategy will be extremely beneficial to sign language learners in terms of sign language practice. Throughout the project, various human-computer interface methodologies for posture recognition were investigated and evaluated. The most effective approach was determined to be a series of image processing techniques with human movement classification. Dataset consists of 50 different classes, including Bangla Alphabets, Numbers, Bangladesh, Dhaka, and Salam. Without a controlled background and low light, the system can recognize selected Sign Language signs with an accuracy of 88-93% using SSD Mobilenet V2 model and 90%--98% using YOLO V5 Algorithm.</w:t>
      </w:r>
    </w:p>
    <w:p w:rsidR="005C691B" w:rsidRDefault="005C691B" w:rsidP="00445332">
      <w:pPr>
        <w:spacing w:line="0" w:lineRule="atLeast"/>
        <w:jc w:val="both"/>
        <w:rPr>
          <w:rFonts w:ascii="Book Antiqua" w:eastAsia="Arial" w:hAnsi="Book Antiqua"/>
          <w:color w:val="000000" w:themeColor="text1"/>
          <w:sz w:val="23"/>
          <w:szCs w:val="23"/>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Default="005C691B" w:rsidP="005C691B">
      <w:pPr>
        <w:spacing w:line="0" w:lineRule="atLeast"/>
        <w:ind w:right="-13"/>
        <w:jc w:val="center"/>
        <w:rPr>
          <w:rFonts w:ascii="Book Antiqua" w:eastAsia="Arial" w:hAnsi="Book Antiqua"/>
          <w:sz w:val="24"/>
        </w:rPr>
      </w:pPr>
    </w:p>
    <w:p w:rsidR="005C691B" w:rsidRPr="00BD374D" w:rsidRDefault="005C691B" w:rsidP="005C691B">
      <w:pPr>
        <w:spacing w:line="0" w:lineRule="atLeast"/>
        <w:ind w:right="-13"/>
        <w:jc w:val="center"/>
        <w:rPr>
          <w:rFonts w:ascii="Book Antiqua" w:eastAsia="Arial" w:hAnsi="Book Antiqua"/>
          <w:sz w:val="24"/>
        </w:rPr>
      </w:pPr>
      <w:r w:rsidRPr="00BD374D">
        <w:rPr>
          <w:rFonts w:ascii="Book Antiqua" w:eastAsia="Arial" w:hAnsi="Book Antiqua"/>
          <w:sz w:val="24"/>
        </w:rPr>
        <w:t>iii</w:t>
      </w:r>
    </w:p>
    <w:p w:rsidR="005C691B" w:rsidRPr="00445332" w:rsidRDefault="005C691B" w:rsidP="00445332">
      <w:pPr>
        <w:spacing w:line="0" w:lineRule="atLeast"/>
        <w:jc w:val="both"/>
        <w:rPr>
          <w:rFonts w:ascii="Book Antiqua" w:eastAsia="Arial" w:hAnsi="Book Antiqua"/>
          <w:color w:val="000000" w:themeColor="text1"/>
          <w:sz w:val="23"/>
          <w:szCs w:val="23"/>
        </w:rPr>
        <w:sectPr w:rsidR="005C691B" w:rsidRPr="00445332">
          <w:pgSz w:w="11900" w:h="16838"/>
          <w:pgMar w:top="1440" w:right="1440" w:bottom="227" w:left="1440" w:header="0" w:footer="0" w:gutter="0"/>
          <w:cols w:space="0" w:equalWidth="0">
            <w:col w:w="9026"/>
          </w:cols>
          <w:docGrid w:linePitch="360"/>
        </w:sectPr>
      </w:pPr>
    </w:p>
    <w:p w:rsidR="00445332" w:rsidRPr="00445332" w:rsidRDefault="00445332" w:rsidP="00445332">
      <w:pPr>
        <w:spacing w:line="0" w:lineRule="atLeast"/>
        <w:rPr>
          <w:rFonts w:ascii="Book Antiqua" w:eastAsia="Arial" w:hAnsi="Book Antiqua"/>
          <w:color w:val="404040"/>
          <w:sz w:val="59"/>
        </w:rPr>
      </w:pPr>
    </w:p>
    <w:p w:rsidR="00445332" w:rsidRPr="00C437CD" w:rsidRDefault="00445332" w:rsidP="00FA5CF0">
      <w:pPr>
        <w:jc w:val="center"/>
        <w:rPr>
          <w:rFonts w:ascii="Arial" w:hAnsi="Arial"/>
        </w:rPr>
      </w:pPr>
    </w:p>
    <w:sectPr w:rsidR="00445332" w:rsidRPr="00C43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0B"/>
    <w:rsid w:val="00076F34"/>
    <w:rsid w:val="0023161A"/>
    <w:rsid w:val="00445332"/>
    <w:rsid w:val="005A2FFD"/>
    <w:rsid w:val="005C691B"/>
    <w:rsid w:val="00796ABC"/>
    <w:rsid w:val="00A56528"/>
    <w:rsid w:val="00C437CD"/>
    <w:rsid w:val="00C8420B"/>
    <w:rsid w:val="00FA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6624F-E86C-48AE-8B9F-AED81F1E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7CD"/>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C437C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2022-12-30T17:52:00Z</cp:lastPrinted>
  <dcterms:created xsi:type="dcterms:W3CDTF">2022-12-30T11:29:00Z</dcterms:created>
  <dcterms:modified xsi:type="dcterms:W3CDTF">2022-12-30T17:53:00Z</dcterms:modified>
</cp:coreProperties>
</file>