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15" w:rsidRDefault="002067D9" w:rsidP="002067D9">
      <w:pPr>
        <w:pStyle w:val="Title"/>
      </w:pPr>
      <w:r>
        <w:t>Python Notes</w:t>
      </w:r>
    </w:p>
    <w:p w:rsidR="002067D9" w:rsidRDefault="002067D9" w:rsidP="002067D9">
      <w:pPr>
        <w:pStyle w:val="Heading1"/>
      </w:pPr>
      <w:r>
        <w:t>Comments</w:t>
      </w:r>
    </w:p>
    <w:p w:rsidR="002067D9" w:rsidRDefault="002067D9" w:rsidP="002067D9">
      <w:proofErr w:type="gramStart"/>
      <w:r>
        <w:t>“ is</w:t>
      </w:r>
      <w:proofErr w:type="gramEnd"/>
      <w:r>
        <w:t xml:space="preserve"> the start of a single line comment</w:t>
      </w:r>
    </w:p>
    <w:p w:rsidR="002067D9" w:rsidRDefault="002067D9" w:rsidP="002067D9">
      <w:r>
        <w:t>“”” begins and ends a multi-line comment</w:t>
      </w:r>
    </w:p>
    <w:p w:rsidR="002067D9" w:rsidRDefault="0055165F" w:rsidP="002067D9">
      <w:r>
        <w:t># is also a comment…but I have no idea what is different about these comments</w:t>
      </w:r>
    </w:p>
    <w:p w:rsidR="0055165F" w:rsidRDefault="00F62B23" w:rsidP="00F62B23">
      <w:pPr>
        <w:pStyle w:val="Heading1"/>
      </w:pPr>
      <w:r>
        <w:t xml:space="preserve">Run a program from </w:t>
      </w:r>
      <w:proofErr w:type="spellStart"/>
      <w:r>
        <w:t>spyder</w:t>
      </w:r>
      <w:proofErr w:type="spellEnd"/>
    </w:p>
    <w:p w:rsidR="00F62B23" w:rsidRDefault="00F62B23" w:rsidP="004D5F21">
      <w:r w:rsidRPr="004D5F21">
        <w:t>To execute the program, select </w:t>
      </w:r>
      <w:r w:rsidRPr="004D5F21">
        <w:rPr>
          <w:u w:val="single"/>
        </w:rPr>
        <w:t>Run &gt; Run</w:t>
      </w:r>
      <w:r w:rsidRPr="004D5F21">
        <w:t> from the menu (or press F5), and confirm the Run settings if required.</w:t>
      </w:r>
    </w:p>
    <w:p w:rsidR="00860544" w:rsidRDefault="00860544" w:rsidP="00860544">
      <w:pPr>
        <w:pStyle w:val="Heading1"/>
      </w:pPr>
      <w:r>
        <w:t>Documenting stuff</w:t>
      </w:r>
    </w:p>
    <w:p w:rsidR="00860544" w:rsidRDefault="00860544" w:rsidP="00860544">
      <w:hyperlink r:id="rId6" w:history="1">
        <w:r w:rsidRPr="003644DE">
          <w:rPr>
            <w:rStyle w:val="Hyperlink"/>
          </w:rPr>
          <w:t>http://docutils.sourceforge.net/docs/user/rst/quickref.html</w:t>
        </w:r>
      </w:hyperlink>
    </w:p>
    <w:p w:rsidR="00860544" w:rsidRDefault="00860544" w:rsidP="00860544">
      <w:pPr>
        <w:pStyle w:val="Heading1"/>
      </w:pPr>
      <w:r>
        <w:t>Debugging</w:t>
      </w:r>
    </w:p>
    <w:p w:rsidR="00860544" w:rsidRPr="00860544" w:rsidRDefault="00860544" w:rsidP="00860544">
      <w:r w:rsidRPr="00860544">
        <w:t xml:space="preserve">In the </w:t>
      </w:r>
      <w:proofErr w:type="spellStart"/>
      <w:r w:rsidRPr="00860544">
        <w:t>IPython</w:t>
      </w:r>
      <w:proofErr w:type="spellEnd"/>
      <w:r w:rsidRPr="00860544">
        <w:t xml:space="preserve"> console, we can call</w:t>
      </w:r>
      <w:r w:rsidRPr="00860544">
        <w:t> %debug </w:t>
      </w:r>
      <w:r w:rsidRPr="00860544">
        <w:t xml:space="preserve">straight after an exception has been raised: this will start the </w:t>
      </w:r>
      <w:proofErr w:type="spellStart"/>
      <w:r w:rsidRPr="00860544">
        <w:t>IPython</w:t>
      </w:r>
      <w:proofErr w:type="spellEnd"/>
      <w:r w:rsidRPr="00860544">
        <w:t xml:space="preserve"> debug mode, which allows inspection of local variables at the point where the exception occurred as described above. This is a lot more efficient than adding</w:t>
      </w:r>
      <w:r w:rsidRPr="00860544">
        <w:t> </w:t>
      </w:r>
      <w:proofErr w:type="spellStart"/>
      <w:r w:rsidRPr="00860544">
        <w:t>print</w:t>
      </w:r>
      <w:r w:rsidRPr="00860544">
        <w:t>statements</w:t>
      </w:r>
      <w:proofErr w:type="spellEnd"/>
      <w:r w:rsidRPr="00860544">
        <w:t xml:space="preserve"> to the code </w:t>
      </w:r>
      <w:proofErr w:type="gramStart"/>
      <w:r w:rsidRPr="00860544">
        <w:t>an</w:t>
      </w:r>
      <w:proofErr w:type="gramEnd"/>
      <w:r w:rsidRPr="00860544">
        <w:t xml:space="preserve"> running it again.</w:t>
      </w:r>
    </w:p>
    <w:p w:rsidR="00860544" w:rsidRPr="00860544" w:rsidRDefault="00860544" w:rsidP="00860544">
      <w:r w:rsidRPr="00860544">
        <w:t>If you use this, you may also want to use the commands</w:t>
      </w:r>
      <w:r w:rsidRPr="00860544">
        <w:t> up </w:t>
      </w:r>
      <w:r w:rsidRPr="00860544">
        <w:t>(i.e. press</w:t>
      </w:r>
      <w:r w:rsidRPr="00860544">
        <w:t> u </w:t>
      </w:r>
      <w:r w:rsidRPr="00860544">
        <w:t>at the debugger) and</w:t>
      </w:r>
      <w:r w:rsidRPr="00860544">
        <w:t> down </w:t>
      </w:r>
      <w:r w:rsidRPr="00860544">
        <w:t>(i.e. press</w:t>
      </w:r>
      <w:r w:rsidRPr="00860544">
        <w:t> d</w:t>
      </w:r>
      <w:r w:rsidRPr="00860544">
        <w:t>) which navigate the inspection point up and down the stack. (Up the stack means to the functions that have called the current function; down is the opposite direction.)</w:t>
      </w:r>
    </w:p>
    <w:p w:rsidR="00860544" w:rsidRDefault="00860544" w:rsidP="00860544">
      <w:pPr>
        <w:pStyle w:val="Heading1"/>
      </w:pPr>
      <w:r>
        <w:t>Plotting</w:t>
      </w:r>
    </w:p>
    <w:p w:rsidR="00860544" w:rsidRPr="00860544" w:rsidRDefault="00860544" w:rsidP="00860544">
      <w:r w:rsidRPr="00860544">
        <w:t xml:space="preserve">Assuming we use an </w:t>
      </w:r>
      <w:proofErr w:type="spellStart"/>
      <w:r w:rsidRPr="00860544">
        <w:t>IPython</w:t>
      </w:r>
      <w:proofErr w:type="spellEnd"/>
      <w:r w:rsidRPr="00860544">
        <w:t xml:space="preserve"> console with version &gt;= 1.0.0, we can decide whether figures created with </w:t>
      </w:r>
      <w:proofErr w:type="spellStart"/>
      <w:r w:rsidRPr="00860544">
        <w:t>matplotlib</w:t>
      </w:r>
      <w:proofErr w:type="spellEnd"/>
      <w:r w:rsidRPr="00860544">
        <w:t>/</w:t>
      </w:r>
      <w:proofErr w:type="spellStart"/>
      <w:r w:rsidRPr="00860544">
        <w:t>pylab</w:t>
      </w:r>
      <w:proofErr w:type="spellEnd"/>
      <w:r w:rsidRPr="00860544">
        <w:t xml:space="preserve"> will show</w:t>
      </w:r>
    </w:p>
    <w:p w:rsidR="00860544" w:rsidRPr="00860544" w:rsidRDefault="00860544" w:rsidP="00860544">
      <w:pPr>
        <w:pStyle w:val="ListParagraph"/>
        <w:numPr>
          <w:ilvl w:val="0"/>
          <w:numId w:val="2"/>
        </w:numPr>
      </w:pPr>
      <w:r w:rsidRPr="00860544">
        <w:rPr>
          <w:i/>
          <w:iCs/>
        </w:rPr>
        <w:t>inline</w:t>
      </w:r>
      <w:r w:rsidRPr="00860544">
        <w:t xml:space="preserve">, i.e. inside the </w:t>
      </w:r>
      <w:proofErr w:type="spellStart"/>
      <w:r w:rsidRPr="00860544">
        <w:t>IPython</w:t>
      </w:r>
      <w:proofErr w:type="spellEnd"/>
      <w:r w:rsidRPr="00860544">
        <w:t xml:space="preserve"> console, or whether they should</w:t>
      </w:r>
    </w:p>
    <w:p w:rsidR="00860544" w:rsidRPr="00860544" w:rsidRDefault="00860544" w:rsidP="00860544">
      <w:pPr>
        <w:pStyle w:val="ListParagraph"/>
        <w:numPr>
          <w:ilvl w:val="0"/>
          <w:numId w:val="2"/>
        </w:numPr>
      </w:pPr>
      <w:proofErr w:type="gramStart"/>
      <w:r w:rsidRPr="00860544">
        <w:t>appear</w:t>
      </w:r>
      <w:proofErr w:type="gramEnd"/>
      <w:r w:rsidRPr="00860544">
        <w:t xml:space="preserve"> inside a new window.</w:t>
      </w:r>
    </w:p>
    <w:p w:rsidR="00860544" w:rsidRPr="00860544" w:rsidRDefault="00860544" w:rsidP="00860544">
      <w:r w:rsidRPr="00860544">
        <w:t>Option 1 is convenient to save a record of the interactive session (section</w:t>
      </w:r>
      <w:r w:rsidRPr="00860544">
        <w:t> </w:t>
      </w:r>
      <w:hyperlink w:anchor="shortcuts-for-useful-functions" w:history="1">
        <w:r w:rsidRPr="00860544">
          <w:t>Shortcuts for useful functions</w:t>
        </w:r>
      </w:hyperlink>
      <w:r w:rsidRPr="00860544">
        <w:t> </w:t>
      </w:r>
      <w:r w:rsidRPr="00860544">
        <w:t xml:space="preserve">lists a shortcut to save the </w:t>
      </w:r>
      <w:proofErr w:type="spellStart"/>
      <w:r w:rsidRPr="00860544">
        <w:t>IPython</w:t>
      </w:r>
      <w:proofErr w:type="spellEnd"/>
      <w:r w:rsidRPr="00860544">
        <w:t xml:space="preserve"> console to an html file).</w:t>
      </w:r>
    </w:p>
    <w:p w:rsidR="00860544" w:rsidRPr="00860544" w:rsidRDefault="00860544" w:rsidP="00860544">
      <w:r w:rsidRPr="00860544">
        <w:t xml:space="preserve">Option 2 allows </w:t>
      </w:r>
      <w:proofErr w:type="gramStart"/>
      <w:r w:rsidRPr="00860544">
        <w:t>to interactively zoom into the figure, manipulate it a little, and save the figure to different file</w:t>
      </w:r>
      <w:proofErr w:type="gramEnd"/>
      <w:r w:rsidRPr="00860544">
        <w:t xml:space="preserve"> formats via a menu the window it contains has.</w:t>
      </w:r>
    </w:p>
    <w:p w:rsidR="00860544" w:rsidRPr="00860544" w:rsidRDefault="00860544" w:rsidP="00860544">
      <w:r w:rsidRPr="00860544">
        <w:lastRenderedPageBreak/>
        <w:t>The command to get the figures to appear</w:t>
      </w:r>
      <w:r w:rsidRPr="00860544">
        <w:t> </w:t>
      </w:r>
      <w:r w:rsidRPr="00860544">
        <w:rPr>
          <w:i/>
          <w:iCs/>
        </w:rPr>
        <w:t>inline</w:t>
      </w:r>
      <w:r w:rsidRPr="00860544">
        <w:t> </w:t>
      </w:r>
      <w:r w:rsidRPr="00860544">
        <w:t xml:space="preserve">in the </w:t>
      </w:r>
      <w:proofErr w:type="spellStart"/>
      <w:r w:rsidRPr="00860544">
        <w:t>IPython</w:t>
      </w:r>
      <w:proofErr w:type="spellEnd"/>
      <w:r w:rsidRPr="00860544">
        <w:t xml:space="preserve"> console is:</w:t>
      </w:r>
    </w:p>
    <w:p w:rsidR="00860544" w:rsidRDefault="00860544" w:rsidP="00860544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In [3]: %</w:t>
      </w:r>
      <w:proofErr w:type="spellStart"/>
      <w:r>
        <w:rPr>
          <w:color w:val="333333"/>
          <w:sz w:val="17"/>
          <w:szCs w:val="17"/>
          <w:shd w:val="clear" w:color="auto" w:fill="FFFFFF"/>
        </w:rPr>
        <w:t>matplotlib</w:t>
      </w:r>
      <w:proofErr w:type="spellEnd"/>
      <w:r>
        <w:rPr>
          <w:color w:val="333333"/>
          <w:sz w:val="17"/>
          <w:szCs w:val="17"/>
          <w:shd w:val="clear" w:color="auto" w:fill="FFFFFF"/>
        </w:rPr>
        <w:t xml:space="preserve"> inline</w:t>
      </w:r>
    </w:p>
    <w:p w:rsidR="00860544" w:rsidRPr="00860544" w:rsidRDefault="00860544" w:rsidP="00860544">
      <w:r w:rsidRPr="00860544">
        <w:t xml:space="preserve">The </w:t>
      </w:r>
      <w:proofErr w:type="gramStart"/>
      <w:r w:rsidRPr="00860544">
        <w:t>command to get figures appear</w:t>
      </w:r>
      <w:proofErr w:type="gramEnd"/>
      <w:r w:rsidRPr="00860544">
        <w:t xml:space="preserve"> in their own window (which technically is a </w:t>
      </w:r>
      <w:proofErr w:type="spellStart"/>
      <w:r w:rsidRPr="00860544">
        <w:t>Qt</w:t>
      </w:r>
      <w:proofErr w:type="spellEnd"/>
      <w:r w:rsidRPr="00860544">
        <w:t xml:space="preserve"> </w:t>
      </w:r>
      <w:proofErr w:type="spellStart"/>
      <w:r w:rsidRPr="00860544">
        <w:t>windown</w:t>
      </w:r>
      <w:proofErr w:type="spellEnd"/>
      <w:r w:rsidRPr="00860544">
        <w:t>) is:</w:t>
      </w:r>
    </w:p>
    <w:p w:rsidR="00860544" w:rsidRDefault="00860544" w:rsidP="00860544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In [4]: %</w:t>
      </w:r>
      <w:proofErr w:type="spellStart"/>
      <w:r>
        <w:rPr>
          <w:color w:val="333333"/>
          <w:sz w:val="17"/>
          <w:szCs w:val="17"/>
          <w:shd w:val="clear" w:color="auto" w:fill="FFFFFF"/>
        </w:rPr>
        <w:t>matplotlib</w:t>
      </w:r>
      <w:proofErr w:type="spellEnd"/>
      <w:r>
        <w:rPr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color w:val="333333"/>
          <w:sz w:val="17"/>
          <w:szCs w:val="17"/>
          <w:shd w:val="clear" w:color="auto" w:fill="FFFFFF"/>
        </w:rPr>
        <w:t>qt</w:t>
      </w:r>
      <w:proofErr w:type="spellEnd"/>
    </w:p>
    <w:p w:rsidR="00860544" w:rsidRPr="00860544" w:rsidRDefault="00860544" w:rsidP="00860544">
      <w:r w:rsidRPr="00860544">
        <w:t xml:space="preserve">The </w:t>
      </w:r>
      <w:proofErr w:type="spellStart"/>
      <w:r w:rsidRPr="00860544">
        <w:t>Spyder</w:t>
      </w:r>
      <w:proofErr w:type="spellEnd"/>
      <w:r w:rsidRPr="00860544">
        <w:t xml:space="preserve"> preferences can be used to customize the default behavior (in particular</w:t>
      </w:r>
      <w:r w:rsidRPr="00860544">
        <w:t> Preferences &gt; IPython Console &gt; Graphics &gt;Activate Support </w:t>
      </w:r>
      <w:r w:rsidRPr="00860544">
        <w:t>to switch into inline plotting).</w:t>
      </w:r>
    </w:p>
    <w:p w:rsidR="00860544" w:rsidRPr="00860544" w:rsidRDefault="00860544" w:rsidP="00860544">
      <w:bookmarkStart w:id="0" w:name="_GoBack"/>
      <w:bookmarkEnd w:id="0"/>
    </w:p>
    <w:sectPr w:rsidR="00860544" w:rsidRPr="0086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77FF"/>
    <w:multiLevelType w:val="multilevel"/>
    <w:tmpl w:val="896E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3C0EE3"/>
    <w:multiLevelType w:val="hybridMultilevel"/>
    <w:tmpl w:val="BD26E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D9"/>
    <w:rsid w:val="002067D9"/>
    <w:rsid w:val="002B7C15"/>
    <w:rsid w:val="002D3869"/>
    <w:rsid w:val="004D5F21"/>
    <w:rsid w:val="0055165F"/>
    <w:rsid w:val="00860544"/>
    <w:rsid w:val="00F6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F62B23"/>
  </w:style>
  <w:style w:type="character" w:customStyle="1" w:styleId="apple-converted-space">
    <w:name w:val="apple-converted-space"/>
    <w:basedOn w:val="DefaultParagraphFont"/>
    <w:rsid w:val="00F62B23"/>
  </w:style>
  <w:style w:type="character" w:customStyle="1" w:styleId="pre">
    <w:name w:val="pre"/>
    <w:basedOn w:val="DefaultParagraphFont"/>
    <w:rsid w:val="00F62B23"/>
  </w:style>
  <w:style w:type="character" w:styleId="Hyperlink">
    <w:name w:val="Hyperlink"/>
    <w:basedOn w:val="DefaultParagraphFont"/>
    <w:uiPriority w:val="99"/>
    <w:unhideWhenUsed/>
    <w:rsid w:val="008605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05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5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F62B23"/>
  </w:style>
  <w:style w:type="character" w:customStyle="1" w:styleId="apple-converted-space">
    <w:name w:val="apple-converted-space"/>
    <w:basedOn w:val="DefaultParagraphFont"/>
    <w:rsid w:val="00F62B23"/>
  </w:style>
  <w:style w:type="character" w:customStyle="1" w:styleId="pre">
    <w:name w:val="pre"/>
    <w:basedOn w:val="DefaultParagraphFont"/>
    <w:rsid w:val="00F62B23"/>
  </w:style>
  <w:style w:type="character" w:styleId="Hyperlink">
    <w:name w:val="Hyperlink"/>
    <w:basedOn w:val="DefaultParagraphFont"/>
    <w:uiPriority w:val="99"/>
    <w:unhideWhenUsed/>
    <w:rsid w:val="008605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05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5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utils.sourceforge.net/docs/user/rst/quickre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4</cp:revision>
  <dcterms:created xsi:type="dcterms:W3CDTF">2015-08-11T22:53:00Z</dcterms:created>
  <dcterms:modified xsi:type="dcterms:W3CDTF">2015-08-18T23:45:00Z</dcterms:modified>
</cp:coreProperties>
</file>