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AD" w:rsidRDefault="00AF15BE" w:rsidP="00775B46">
      <w:pPr>
        <w:pStyle w:val="1"/>
        <w:rPr>
          <w:rtl/>
        </w:rPr>
      </w:pPr>
      <w:r>
        <w:rPr>
          <w:rFonts w:hint="cs"/>
          <w:rtl/>
        </w:rPr>
        <w:t>תרגיל בית 4:</w:t>
      </w:r>
    </w:p>
    <w:p w:rsidR="00AF15BE" w:rsidRDefault="00AF15BE" w:rsidP="00775B46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775B46">
        <w:rPr>
          <w:rFonts w:hint="cs"/>
          <w:rtl/>
        </w:rPr>
        <w:t>1</w:t>
      </w:r>
      <w:r w:rsidR="008D3589">
        <w:rPr>
          <w:rFonts w:hint="cs"/>
          <w:rtl/>
        </w:rPr>
        <w:t>.1</w:t>
      </w:r>
      <w:r>
        <w:rPr>
          <w:rFonts w:hint="cs"/>
          <w:rtl/>
        </w:rPr>
        <w:t>:</w:t>
      </w:r>
    </w:p>
    <w:p w:rsidR="00775B46" w:rsidRDefault="00775B46" w:rsidP="00775B46">
      <w:pPr>
        <w:pStyle w:val="3"/>
        <w:rPr>
          <w:rtl/>
        </w:rPr>
      </w:pPr>
      <w:r>
        <w:rPr>
          <w:rFonts w:hint="cs"/>
          <w:rtl/>
        </w:rPr>
        <w:t>סעיף 1.</w:t>
      </w:r>
    </w:p>
    <w:p w:rsidR="00775B46" w:rsidRDefault="003F7DD9" w:rsidP="00775B46">
      <w:pPr>
        <w:rPr>
          <w:rtl/>
        </w:rPr>
      </w:pPr>
      <w:r w:rsidRPr="003F7DD9">
        <w:rPr>
          <w:position w:val="-214"/>
        </w:rPr>
        <w:object w:dxaOrig="7520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375.8pt;height:393.25pt" o:ole="">
            <v:imagedata r:id="rId6" o:title=""/>
          </v:shape>
          <o:OLEObject Type="Embed" ProgID="Equation.DSMT4" ShapeID="_x0000_i1146" DrawAspect="Content" ObjectID="_1576180211" r:id="rId7"/>
        </w:object>
      </w:r>
      <w:r w:rsidR="00354F5C">
        <w:rPr>
          <w:rtl/>
        </w:rPr>
        <w:t xml:space="preserve"> </w:t>
      </w:r>
    </w:p>
    <w:p w:rsidR="003F7DD9" w:rsidRDefault="003F7DD9" w:rsidP="003F7DD9">
      <w:pPr>
        <w:pStyle w:val="3"/>
        <w:rPr>
          <w:rtl/>
        </w:rPr>
      </w:pPr>
      <w:r>
        <w:rPr>
          <w:rFonts w:hint="cs"/>
          <w:rtl/>
        </w:rPr>
        <w:t>סעיף 2.</w:t>
      </w:r>
    </w:p>
    <w:p w:rsidR="003F7DD9" w:rsidRDefault="008D3589" w:rsidP="003F7DD9">
      <w:pPr>
        <w:rPr>
          <w:rFonts w:hint="cs"/>
          <w:rtl/>
        </w:rPr>
      </w:pPr>
      <w:r w:rsidRPr="008D3589">
        <w:rPr>
          <w:position w:val="-76"/>
        </w:rPr>
        <w:object w:dxaOrig="2040" w:dyaOrig="1640">
          <v:shape id="_x0000_i1156" type="#_x0000_t75" style="width:102pt;height:81.8pt" o:ole="">
            <v:imagedata r:id="rId8" o:title=""/>
          </v:shape>
          <o:OLEObject Type="Embed" ProgID="Equation.DSMT4" ShapeID="_x0000_i1156" DrawAspect="Content" ObjectID="_1576180212" r:id="rId9"/>
        </w:object>
      </w:r>
      <w:r>
        <w:rPr>
          <w:rtl/>
        </w:rPr>
        <w:t xml:space="preserve"> </w:t>
      </w:r>
    </w:p>
    <w:p w:rsidR="008D3589" w:rsidRPr="003F7DD9" w:rsidRDefault="008D3589" w:rsidP="008D3589">
      <w:pPr>
        <w:pStyle w:val="3"/>
        <w:rPr>
          <w:rtl/>
        </w:rPr>
      </w:pPr>
      <w:r>
        <w:rPr>
          <w:rFonts w:hint="cs"/>
          <w:rtl/>
        </w:rPr>
        <w:t>סעיף 3.</w:t>
      </w:r>
    </w:p>
    <w:p w:rsidR="006E19FB" w:rsidRDefault="006E19FB">
      <w:pPr>
        <w:rPr>
          <w:rtl/>
        </w:rPr>
      </w:pPr>
      <w:r w:rsidRPr="006E19FB">
        <w:rPr>
          <w:position w:val="-28"/>
        </w:rPr>
        <w:object w:dxaOrig="3080" w:dyaOrig="680">
          <v:shape id="_x0000_i1166" type="#_x0000_t75" style="width:153.8pt;height:33.8pt" o:ole="">
            <v:imagedata r:id="rId10" o:title=""/>
          </v:shape>
          <o:OLEObject Type="Embed" ProgID="Equation.DSMT4" ShapeID="_x0000_i1166" DrawAspect="Content" ObjectID="_1576180213" r:id="rId11"/>
        </w:object>
      </w:r>
      <w:r w:rsidR="008D3589">
        <w:rPr>
          <w:rtl/>
        </w:rPr>
        <w:t xml:space="preserve"> </w:t>
      </w:r>
    </w:p>
    <w:p w:rsidR="006E19FB" w:rsidRDefault="006E19FB">
      <w:pPr>
        <w:rPr>
          <w:rtl/>
        </w:rPr>
      </w:pPr>
      <w:r>
        <w:rPr>
          <w:rFonts w:hint="cs"/>
          <w:rtl/>
        </w:rPr>
        <w:t xml:space="preserve">כלומר סכום הערכים העצמיים שהתקבלו ממטריצת </w:t>
      </w:r>
      <w:proofErr w:type="spellStart"/>
      <w:r>
        <w:rPr>
          <w:rFonts w:hint="cs"/>
          <w:rtl/>
        </w:rPr>
        <w:t>הקווריאנס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C77E24" w:rsidRPr="00FA3004" w:rsidRDefault="00C77E24" w:rsidP="00B16CBC">
      <w:pPr>
        <w:pStyle w:val="3"/>
        <w:rPr>
          <w:rFonts w:hint="cs"/>
          <w:highlight w:val="green"/>
          <w:rtl/>
        </w:rPr>
      </w:pPr>
      <w:r w:rsidRPr="00FA3004">
        <w:rPr>
          <w:rFonts w:hint="cs"/>
          <w:highlight w:val="green"/>
          <w:rtl/>
        </w:rPr>
        <w:lastRenderedPageBreak/>
        <w:t>סעיף</w:t>
      </w:r>
      <w:r w:rsidR="00134B07" w:rsidRPr="00FA3004">
        <w:rPr>
          <w:rFonts w:hint="cs"/>
          <w:highlight w:val="green"/>
          <w:rtl/>
        </w:rPr>
        <w:t xml:space="preserve"> 4.</w:t>
      </w:r>
    </w:p>
    <w:p w:rsidR="00134B07" w:rsidRPr="00FA3004" w:rsidRDefault="00134B07">
      <w:pPr>
        <w:rPr>
          <w:highlight w:val="green"/>
        </w:rPr>
      </w:pPr>
      <w:r w:rsidRPr="00FA3004">
        <w:rPr>
          <w:rFonts w:hint="cs"/>
          <w:highlight w:val="green"/>
          <w:rtl/>
        </w:rPr>
        <w:t>אנו מניחים שכל הערכים העצמיים</w:t>
      </w:r>
      <w:r w:rsidR="00251FCC" w:rsidRPr="00FA3004">
        <w:rPr>
          <w:rFonts w:hint="cs"/>
          <w:highlight w:val="green"/>
          <w:rtl/>
        </w:rPr>
        <w:t xml:space="preserve"> </w:t>
      </w:r>
      <w:r w:rsidR="00B16CBC" w:rsidRPr="00FA3004">
        <w:rPr>
          <w:position w:val="-14"/>
          <w:highlight w:val="green"/>
        </w:rPr>
        <w:object w:dxaOrig="460" w:dyaOrig="400">
          <v:shape id="_x0000_i1194" type="#_x0000_t75" style="width:22.9pt;height:20.2pt" o:ole="">
            <v:imagedata r:id="rId12" o:title=""/>
          </v:shape>
          <o:OLEObject Type="Embed" ProgID="Equation.DSMT4" ShapeID="_x0000_i1194" DrawAspect="Content" ObjectID="_1576180214" r:id="rId13"/>
        </w:object>
      </w:r>
      <w:r w:rsidR="00B16CBC" w:rsidRPr="00FA3004">
        <w:rPr>
          <w:highlight w:val="green"/>
        </w:rPr>
        <w:t xml:space="preserve"> </w:t>
      </w:r>
      <w:r w:rsidRPr="00FA3004">
        <w:rPr>
          <w:rFonts w:hint="cs"/>
          <w:highlight w:val="green"/>
          <w:rtl/>
        </w:rPr>
        <w:t xml:space="preserve"> של מטריצת </w:t>
      </w:r>
      <w:proofErr w:type="spellStart"/>
      <w:r w:rsidRPr="00FA3004">
        <w:rPr>
          <w:rFonts w:hint="cs"/>
          <w:highlight w:val="green"/>
          <w:rtl/>
        </w:rPr>
        <w:t>הקווריאנס</w:t>
      </w:r>
      <w:proofErr w:type="spellEnd"/>
      <w:r w:rsidRPr="00FA3004">
        <w:rPr>
          <w:rFonts w:hint="cs"/>
          <w:highlight w:val="green"/>
          <w:rtl/>
        </w:rPr>
        <w:t xml:space="preserve"> של </w:t>
      </w:r>
      <w:r w:rsidRPr="00FA3004">
        <w:rPr>
          <w:rFonts w:hint="cs"/>
          <w:highlight w:val="green"/>
        </w:rPr>
        <w:t>X</w:t>
      </w:r>
      <w:r w:rsidRPr="00FA3004">
        <w:rPr>
          <w:rFonts w:hint="cs"/>
          <w:highlight w:val="green"/>
          <w:rtl/>
        </w:rPr>
        <w:t xml:space="preserve"> הם שונים כלומר הוקטורים העצמיים אורתוגונליים </w:t>
      </w:r>
      <w:r w:rsidR="00251FCC" w:rsidRPr="00FA3004">
        <w:rPr>
          <w:position w:val="-14"/>
          <w:highlight w:val="green"/>
        </w:rPr>
        <w:object w:dxaOrig="440" w:dyaOrig="400">
          <v:shape id="_x0000_i1183" type="#_x0000_t75" style="width:21.8pt;height:20.2pt" o:ole="">
            <v:imagedata r:id="rId14" o:title=""/>
          </v:shape>
          <o:OLEObject Type="Embed" ProgID="Equation.DSMT4" ShapeID="_x0000_i1183" DrawAspect="Content" ObjectID="_1576180215" r:id="rId15"/>
        </w:object>
      </w:r>
      <w:r w:rsidR="00251FCC" w:rsidRPr="00FA3004">
        <w:rPr>
          <w:highlight w:val="green"/>
          <w:rtl/>
        </w:rPr>
        <w:t xml:space="preserve"> </w:t>
      </w:r>
      <w:r w:rsidRPr="00FA3004">
        <w:rPr>
          <w:rFonts w:hint="cs"/>
          <w:highlight w:val="green"/>
          <w:rtl/>
        </w:rPr>
        <w:t xml:space="preserve">ולכן בלתי תלויים ונוכל לבצע לכסון </w:t>
      </w:r>
      <w:r w:rsidR="00251FCC" w:rsidRPr="00FA3004">
        <w:rPr>
          <w:rFonts w:hint="cs"/>
          <w:highlight w:val="green"/>
          <w:rtl/>
        </w:rPr>
        <w:t xml:space="preserve">עבור מטריצת </w:t>
      </w:r>
      <w:proofErr w:type="spellStart"/>
      <w:r w:rsidR="00251FCC" w:rsidRPr="00FA3004">
        <w:rPr>
          <w:rFonts w:hint="cs"/>
          <w:highlight w:val="green"/>
          <w:rtl/>
        </w:rPr>
        <w:t>הקווריאנס</w:t>
      </w:r>
      <w:proofErr w:type="spellEnd"/>
      <w:r w:rsidR="00251FCC" w:rsidRPr="00FA3004">
        <w:rPr>
          <w:rFonts w:hint="cs"/>
          <w:highlight w:val="green"/>
          <w:rtl/>
        </w:rPr>
        <w:t xml:space="preserve"> </w:t>
      </w:r>
      <w:r w:rsidR="00251FCC" w:rsidRPr="00FA3004">
        <w:rPr>
          <w:position w:val="-12"/>
          <w:highlight w:val="green"/>
        </w:rPr>
        <w:object w:dxaOrig="300" w:dyaOrig="360">
          <v:shape id="_x0000_i1186" type="#_x0000_t75" style="width:15.25pt;height:18pt" o:ole="">
            <v:imagedata r:id="rId16" o:title=""/>
          </v:shape>
          <o:OLEObject Type="Embed" ProgID="Equation.DSMT4" ShapeID="_x0000_i1186" DrawAspect="Content" ObjectID="_1576180216" r:id="rId17"/>
        </w:object>
      </w:r>
      <w:r w:rsidR="00251FCC" w:rsidRPr="00FA3004">
        <w:rPr>
          <w:highlight w:val="green"/>
          <w:rtl/>
        </w:rPr>
        <w:t xml:space="preserve"> </w:t>
      </w:r>
    </w:p>
    <w:p w:rsidR="00134B07" w:rsidRDefault="00134B07" w:rsidP="00B16CBC">
      <w:pPr>
        <w:pStyle w:val="3"/>
        <w:rPr>
          <w:rtl/>
        </w:rPr>
      </w:pPr>
      <w:r w:rsidRPr="00FA3004">
        <w:rPr>
          <w:rFonts w:hint="cs"/>
          <w:highlight w:val="green"/>
          <w:rtl/>
        </w:rPr>
        <w:t>סעיף 5.</w:t>
      </w:r>
    </w:p>
    <w:p w:rsidR="008D3589" w:rsidRDefault="008D35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tl/>
        </w:rPr>
        <w:br w:type="page"/>
      </w:r>
      <w:bookmarkStart w:id="0" w:name="_GoBack"/>
      <w:bookmarkEnd w:id="0"/>
    </w:p>
    <w:p w:rsidR="003F7DD9" w:rsidRDefault="008D3589" w:rsidP="008D3589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>שאלה 1.2:</w:t>
      </w:r>
    </w:p>
    <w:p w:rsidR="00185F7E" w:rsidRDefault="00185F7E" w:rsidP="00185F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t>geometric PCA</w:t>
      </w:r>
      <w:r>
        <w:rPr>
          <w:rFonts w:hint="cs"/>
          <w:rtl/>
        </w:rPr>
        <w:t xml:space="preserve"> המטרה הייתה לחפש ייצוג </w:t>
      </w:r>
      <w:proofErr w:type="spellStart"/>
      <w:r>
        <w:rPr>
          <w:rFonts w:hint="cs"/>
          <w:rtl/>
        </w:rPr>
        <w:t>במימד</w:t>
      </w:r>
      <w:proofErr w:type="spellEnd"/>
      <w:r>
        <w:rPr>
          <w:rFonts w:hint="cs"/>
          <w:rtl/>
        </w:rPr>
        <w:t xml:space="preserve"> נמוך יותר </w:t>
      </w:r>
      <w:r w:rsidRPr="00185F7E">
        <w:rPr>
          <w:position w:val="-14"/>
        </w:rPr>
        <w:object w:dxaOrig="1500" w:dyaOrig="400">
          <v:shape id="_x0000_i1027" type="#_x0000_t75" style="width:75.25pt;height:20.2pt" o:ole="">
            <v:imagedata r:id="rId18" o:title=""/>
          </v:shape>
          <o:OLEObject Type="Embed" ProgID="Equation.DSMT4" ShapeID="_x0000_i1027" DrawAspect="Content" ObjectID="_1576180217" r:id="rId19"/>
        </w:object>
      </w:r>
      <w:r>
        <w:t xml:space="preserve"> </w:t>
      </w:r>
      <w:r>
        <w:rPr>
          <w:rFonts w:hint="cs"/>
          <w:rtl/>
        </w:rPr>
        <w:t xml:space="preserve"> כך שיתקיים </w:t>
      </w:r>
      <w:r w:rsidRPr="00185F7E">
        <w:rPr>
          <w:position w:val="-14"/>
        </w:rPr>
        <w:object w:dxaOrig="2520" w:dyaOrig="380">
          <v:shape id="_x0000_i1030" type="#_x0000_t75" style="width:126pt;height:19.1pt" o:ole="">
            <v:imagedata r:id="rId20" o:title=""/>
          </v:shape>
          <o:OLEObject Type="Embed" ProgID="Equation.DSMT4" ShapeID="_x0000_i1030" DrawAspect="Content" ObjectID="_1576180218" r:id="rId21"/>
        </w:object>
      </w:r>
      <w:r>
        <w:rPr>
          <w:rtl/>
        </w:rPr>
        <w:t xml:space="preserve"> </w:t>
      </w:r>
    </w:p>
    <w:p w:rsidR="00185F7E" w:rsidRDefault="00185F7E" w:rsidP="00185F7E">
      <w:pPr>
        <w:pStyle w:val="a3"/>
        <w:ind w:left="717"/>
        <w:rPr>
          <w:rtl/>
        </w:rPr>
      </w:pPr>
      <w:r>
        <w:rPr>
          <w:rFonts w:hint="cs"/>
          <w:rtl/>
        </w:rPr>
        <w:t>ולכן רצינו שההפרש בין הייצוג למקור יהיה מינימלי והשתמשנו ב-</w:t>
      </w:r>
      <w:r>
        <w:rPr>
          <w:rFonts w:hint="cs"/>
        </w:rPr>
        <w:t>MSE</w:t>
      </w:r>
      <w:r>
        <w:rPr>
          <w:rFonts w:hint="cs"/>
          <w:rtl/>
        </w:rPr>
        <w:t xml:space="preserve"> כדי לתאר את הבעיה</w:t>
      </w:r>
    </w:p>
    <w:p w:rsidR="00185F7E" w:rsidRDefault="00185F7E" w:rsidP="00185F7E">
      <w:pPr>
        <w:pStyle w:val="a3"/>
        <w:ind w:left="717"/>
      </w:pPr>
      <w:r w:rsidRPr="00185F7E">
        <w:rPr>
          <w:position w:val="-30"/>
        </w:rPr>
        <w:object w:dxaOrig="3320" w:dyaOrig="700">
          <v:shape id="_x0000_i1037" type="#_x0000_t75" style="width:165.8pt;height:34.9pt" o:ole="">
            <v:imagedata r:id="rId22" o:title=""/>
          </v:shape>
          <o:OLEObject Type="Embed" ProgID="Equation.DSMT4" ShapeID="_x0000_i1037" DrawAspect="Content" ObjectID="_1576180219" r:id="rId23"/>
        </w:object>
      </w:r>
      <w:r>
        <w:t xml:space="preserve"> </w:t>
      </w:r>
    </w:p>
    <w:p w:rsidR="00185F7E" w:rsidRDefault="00185F7E" w:rsidP="00185F7E">
      <w:pPr>
        <w:pStyle w:val="a3"/>
        <w:ind w:left="717"/>
        <w:rPr>
          <w:rFonts w:hint="cs"/>
          <w:rtl/>
        </w:rPr>
      </w:pPr>
      <w:r>
        <w:rPr>
          <w:rFonts w:hint="cs"/>
          <w:rtl/>
        </w:rPr>
        <w:t xml:space="preserve">לעומת זאת עבור </w:t>
      </w:r>
      <w:r>
        <w:t>statistical PCA</w:t>
      </w:r>
      <w:r>
        <w:rPr>
          <w:rFonts w:hint="cs"/>
          <w:rtl/>
        </w:rPr>
        <w:t xml:space="preserve"> א</w:t>
      </w:r>
      <w:r w:rsidR="00444666">
        <w:rPr>
          <w:rFonts w:hint="cs"/>
          <w:rtl/>
        </w:rPr>
        <w:t xml:space="preserve">נו מחפשים את הכיוון </w:t>
      </w:r>
      <w:r w:rsidR="00444666" w:rsidRPr="00444666">
        <w:rPr>
          <w:position w:val="-12"/>
        </w:rPr>
        <w:object w:dxaOrig="240" w:dyaOrig="360">
          <v:shape id="_x0000_i1040" type="#_x0000_t75" style="width:12pt;height:18pt" o:ole="">
            <v:imagedata r:id="rId24" o:title=""/>
          </v:shape>
          <o:OLEObject Type="Embed" ProgID="Equation.DSMT4" ShapeID="_x0000_i1040" DrawAspect="Content" ObjectID="_1576180220" r:id="rId25"/>
        </w:object>
      </w:r>
      <w:r w:rsidR="00444666">
        <w:t xml:space="preserve"> </w:t>
      </w:r>
      <w:r w:rsidR="00444666">
        <w:rPr>
          <w:rFonts w:hint="cs"/>
          <w:rtl/>
        </w:rPr>
        <w:t xml:space="preserve">שעבור הטלה בכיוון שלו נקבל את השונות המקסימלית כלומר </w:t>
      </w:r>
      <w:r w:rsidR="00444666" w:rsidRPr="00444666">
        <w:rPr>
          <w:position w:val="-28"/>
        </w:rPr>
        <w:object w:dxaOrig="3660" w:dyaOrig="600">
          <v:shape id="_x0000_i1043" type="#_x0000_t75" style="width:183.25pt;height:30pt" o:ole="">
            <v:imagedata r:id="rId26" o:title=""/>
          </v:shape>
          <o:OLEObject Type="Embed" ProgID="Equation.DSMT4" ShapeID="_x0000_i1043" DrawAspect="Content" ObjectID="_1576180221" r:id="rId27"/>
        </w:object>
      </w:r>
      <w:r w:rsidR="00444666">
        <w:t xml:space="preserve"> </w:t>
      </w:r>
      <w:r w:rsidR="00444666">
        <w:rPr>
          <w:rFonts w:hint="cs"/>
          <w:rtl/>
        </w:rPr>
        <w:t xml:space="preserve"> </w:t>
      </w:r>
    </w:p>
    <w:p w:rsidR="00AF15BE" w:rsidRDefault="00444666" w:rsidP="0044466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t>statistical PCA</w:t>
      </w:r>
      <w:r>
        <w:rPr>
          <w:rFonts w:hint="cs"/>
          <w:rtl/>
        </w:rPr>
        <w:t xml:space="preserve"> לא קיים השימוש ב</w:t>
      </w:r>
      <w:r>
        <w:rPr>
          <w:rFonts w:hint="cs"/>
        </w:rPr>
        <w:t>MSE</w:t>
      </w:r>
      <w:r>
        <w:rPr>
          <w:rFonts w:hint="cs"/>
          <w:rtl/>
        </w:rPr>
        <w:t xml:space="preserve"> מכיוון שבו אנו רוצים למצוא את הכיוון הטוב ביותר להטלה מבחינת שונות, ולא מנסים למצוא קירוב הכי טוב למדידות.</w:t>
      </w:r>
    </w:p>
    <w:p w:rsidR="00B50550" w:rsidRDefault="00B505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E308EA" w:rsidRDefault="00E308EA" w:rsidP="009467AD">
      <w:pPr>
        <w:pStyle w:val="2"/>
        <w:rPr>
          <w:rtl/>
        </w:rPr>
      </w:pPr>
      <w:r>
        <w:rPr>
          <w:rFonts w:hint="cs"/>
          <w:rtl/>
        </w:rPr>
        <w:lastRenderedPageBreak/>
        <w:t>שאלה 2:</w:t>
      </w:r>
    </w:p>
    <w:p w:rsidR="009467AD" w:rsidRDefault="009467AD" w:rsidP="009467AD">
      <w:pPr>
        <w:pStyle w:val="3"/>
        <w:rPr>
          <w:rtl/>
        </w:rPr>
      </w:pPr>
      <w:r>
        <w:rPr>
          <w:rFonts w:hint="cs"/>
          <w:rtl/>
        </w:rPr>
        <w:t>סעיף 1</w:t>
      </w:r>
      <w:r w:rsidR="00CE07C9">
        <w:rPr>
          <w:rFonts w:hint="cs"/>
          <w:rtl/>
        </w:rPr>
        <w:t>.1</w:t>
      </w:r>
      <w:r>
        <w:rPr>
          <w:rFonts w:hint="cs"/>
          <w:rtl/>
        </w:rPr>
        <w:t>.</w:t>
      </w:r>
    </w:p>
    <w:p w:rsidR="009467AD" w:rsidRDefault="00A35E67" w:rsidP="009467AD">
      <w:pPr>
        <w:rPr>
          <w:rFonts w:hint="cs"/>
          <w:rtl/>
        </w:rPr>
      </w:pPr>
      <w:r w:rsidRPr="00775B46">
        <w:rPr>
          <w:position w:val="-220"/>
        </w:rPr>
        <w:object w:dxaOrig="4780" w:dyaOrig="4520">
          <v:shape id="_x0000_i1059" type="#_x0000_t75" style="width:238.9pt;height:225.8pt" o:ole="">
            <v:imagedata r:id="rId28" o:title=""/>
          </v:shape>
          <o:OLEObject Type="Embed" ProgID="Equation.DSMT4" ShapeID="_x0000_i1059" DrawAspect="Content" ObjectID="_1576180222" r:id="rId29"/>
        </w:object>
      </w:r>
      <w:r w:rsidR="009467AD">
        <w:rPr>
          <w:rtl/>
        </w:rPr>
        <w:t xml:space="preserve"> </w:t>
      </w:r>
    </w:p>
    <w:p w:rsidR="009467AD" w:rsidRPr="009467AD" w:rsidRDefault="009467AD" w:rsidP="009467AD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 w:rsidR="00134898">
        <w:rPr>
          <w:rFonts w:hint="cs"/>
          <w:rtl/>
        </w:rPr>
        <w:t>1.2</w:t>
      </w:r>
      <w:r>
        <w:rPr>
          <w:rFonts w:hint="cs"/>
          <w:rtl/>
        </w:rPr>
        <w:t>.</w:t>
      </w:r>
    </w:p>
    <w:p w:rsidR="00E308EA" w:rsidRDefault="00A35E67" w:rsidP="00E308EA">
      <w:pPr>
        <w:rPr>
          <w:rtl/>
        </w:rPr>
      </w:pPr>
      <w:r w:rsidRPr="009467AD">
        <w:rPr>
          <w:position w:val="-16"/>
        </w:rPr>
        <w:object w:dxaOrig="7320" w:dyaOrig="5560">
          <v:shape id="_x0000_i1061" type="#_x0000_t75" style="width:366pt;height:278.2pt" o:ole="">
            <v:imagedata r:id="rId30" o:title=""/>
          </v:shape>
          <o:OLEObject Type="Embed" ProgID="Equation.DSMT4" ShapeID="_x0000_i1061" DrawAspect="Content" ObjectID="_1576180223" r:id="rId31"/>
        </w:object>
      </w:r>
      <w:r w:rsidR="000D7395">
        <w:t xml:space="preserve"> </w:t>
      </w:r>
    </w:p>
    <w:p w:rsidR="00B50550" w:rsidRDefault="00B5055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:rsidR="002F59CD" w:rsidRDefault="002F59CD" w:rsidP="002F59CD">
      <w:pPr>
        <w:pStyle w:val="3"/>
        <w:rPr>
          <w:rtl/>
        </w:rPr>
      </w:pPr>
      <w:r>
        <w:rPr>
          <w:rFonts w:hint="cs"/>
          <w:rtl/>
        </w:rPr>
        <w:lastRenderedPageBreak/>
        <w:t>סעיף 2.</w:t>
      </w:r>
    </w:p>
    <w:p w:rsidR="00562382" w:rsidRDefault="00562382" w:rsidP="00562382">
      <w:pPr>
        <w:rPr>
          <w:rtl/>
        </w:rPr>
      </w:pPr>
      <w:r>
        <w:rPr>
          <w:rFonts w:hint="cs"/>
          <w:rtl/>
        </w:rPr>
        <w:t xml:space="preserve">לאחר הוספת מדידה </w:t>
      </w:r>
    </w:p>
    <w:p w:rsidR="00562382" w:rsidRDefault="00562382" w:rsidP="00562382">
      <w:pPr>
        <w:rPr>
          <w:rtl/>
        </w:rPr>
      </w:pPr>
      <w:r w:rsidRPr="00562382">
        <w:rPr>
          <w:position w:val="-98"/>
        </w:rPr>
        <w:object w:dxaOrig="2580" w:dyaOrig="2079">
          <v:shape id="_x0000_i1069" type="#_x0000_t75" style="width:129.25pt;height:104.2pt" o:ole="">
            <v:imagedata r:id="rId32" o:title=""/>
          </v:shape>
          <o:OLEObject Type="Embed" ProgID="Equation.DSMT4" ShapeID="_x0000_i1069" DrawAspect="Content" ObjectID="_1576180224" r:id="rId33"/>
        </w:object>
      </w:r>
    </w:p>
    <w:p w:rsidR="00562382" w:rsidRDefault="00562382" w:rsidP="00562382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נרצה למצוא את הנקודה המתאימה </w:t>
      </w:r>
      <w:r w:rsidR="006921D9" w:rsidRPr="00562382">
        <w:rPr>
          <w:position w:val="-10"/>
        </w:rPr>
        <w:object w:dxaOrig="1100" w:dyaOrig="380">
          <v:shape id="_x0000_i1119" type="#_x0000_t75" style="width:55.1pt;height:19.1pt" o:ole="">
            <v:imagedata r:id="rId34" o:title=""/>
          </v:shape>
          <o:OLEObject Type="Embed" ProgID="Equation.DSMT4" ShapeID="_x0000_i1119" DrawAspect="Content" ObjectID="_1576180225" r:id="rId35"/>
        </w:object>
      </w:r>
      <w:r>
        <w:t xml:space="preserve"> </w:t>
      </w:r>
      <w:r w:rsidR="007465F3">
        <w:rPr>
          <w:rFonts w:hint="cs"/>
          <w:rtl/>
        </w:rPr>
        <w:t>.</w:t>
      </w:r>
    </w:p>
    <w:p w:rsidR="007465F3" w:rsidRDefault="007465F3" w:rsidP="007465F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P</w:t>
      </w:r>
      <w:r>
        <w:t>CA</w:t>
      </w:r>
      <w:r>
        <w:rPr>
          <w:rFonts w:hint="cs"/>
          <w:rtl/>
        </w:rPr>
        <w:t xml:space="preserve"> נוכל להשתמש באותה מטריצה </w:t>
      </w:r>
      <w:r w:rsidRPr="007465F3">
        <w:rPr>
          <w:position w:val="-6"/>
        </w:rPr>
        <w:object w:dxaOrig="1060" w:dyaOrig="320">
          <v:shape id="_x0000_i1074" type="#_x0000_t75" style="width:52.9pt;height:15.8pt" o:ole="">
            <v:imagedata r:id="rId36" o:title=""/>
          </v:shape>
          <o:OLEObject Type="Embed" ProgID="Equation.DSMT4" ShapeID="_x0000_i1074" DrawAspect="Content" ObjectID="_1576180226" r:id="rId3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שנמצאה עבור פתרון הבעיה </w:t>
      </w:r>
    </w:p>
    <w:bookmarkStart w:id="1" w:name="MTBlankEqn"/>
    <w:p w:rsidR="007465F3" w:rsidRDefault="007465F3" w:rsidP="007465F3">
      <w:pPr>
        <w:ind w:firstLine="360"/>
        <w:rPr>
          <w:rtl/>
        </w:rPr>
      </w:pPr>
      <w:r w:rsidRPr="007465F3">
        <w:rPr>
          <w:position w:val="-30"/>
        </w:rPr>
        <w:object w:dxaOrig="3320" w:dyaOrig="700">
          <v:shape id="_x0000_i1080" type="#_x0000_t75" style="width:165.8pt;height:34.9pt" o:ole="">
            <v:imagedata r:id="rId38" o:title=""/>
          </v:shape>
          <o:OLEObject Type="Embed" ProgID="Equation.DSMT4" ShapeID="_x0000_i1080" DrawAspect="Content" ObjectID="_1576180227" r:id="rId39"/>
        </w:object>
      </w:r>
      <w:bookmarkEnd w:id="1"/>
    </w:p>
    <w:p w:rsidR="007465F3" w:rsidRDefault="007465F3" w:rsidP="00562382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ולכן נקבל </w:t>
      </w:r>
    </w:p>
    <w:p w:rsidR="007465F3" w:rsidRDefault="007465F3" w:rsidP="007465F3">
      <w:pPr>
        <w:ind w:firstLine="363"/>
      </w:pPr>
      <w:r w:rsidRPr="007465F3">
        <w:rPr>
          <w:position w:val="-16"/>
        </w:rPr>
        <w:object w:dxaOrig="2500" w:dyaOrig="440">
          <v:shape id="_x0000_i1083" type="#_x0000_t75" style="width:124.9pt;height:21.8pt" o:ole="">
            <v:imagedata r:id="rId40" o:title=""/>
          </v:shape>
          <o:OLEObject Type="Embed" ProgID="Equation.DSMT4" ShapeID="_x0000_i1083" DrawAspect="Content" ObjectID="_1576180228" r:id="rId41"/>
        </w:object>
      </w:r>
      <w:r>
        <w:t xml:space="preserve"> </w:t>
      </w:r>
    </w:p>
    <w:p w:rsidR="007465F3" w:rsidRDefault="007465F3" w:rsidP="007465F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KPCA</w:t>
      </w:r>
      <w:r>
        <w:t xml:space="preserve"> </w:t>
      </w:r>
      <w:r>
        <w:rPr>
          <w:rFonts w:hint="cs"/>
          <w:rtl/>
        </w:rPr>
        <w:t xml:space="preserve"> </w:t>
      </w:r>
      <w:r w:rsidR="006921D9">
        <w:t>,</w:t>
      </w:r>
      <w:r w:rsidR="006921D9">
        <w:rPr>
          <w:rFonts w:hint="cs"/>
          <w:rtl/>
        </w:rPr>
        <w:t xml:space="preserve"> קודם פתרנו בשימוש ב-</w:t>
      </w:r>
    </w:p>
    <w:p w:rsidR="007465F3" w:rsidRDefault="006921D9" w:rsidP="007465F3">
      <w:pPr>
        <w:pStyle w:val="a3"/>
        <w:ind w:left="717"/>
        <w:rPr>
          <w:rtl/>
        </w:rPr>
      </w:pPr>
      <w:r w:rsidRPr="0022552B">
        <w:rPr>
          <w:position w:val="-100"/>
        </w:rPr>
        <w:object w:dxaOrig="6720" w:dyaOrig="2500">
          <v:shape id="_x0000_i1104" type="#_x0000_t75" style="width:336pt;height:124.9pt" o:ole="">
            <v:imagedata r:id="rId42" o:title=""/>
          </v:shape>
          <o:OLEObject Type="Embed" ProgID="Equation.DSMT4" ShapeID="_x0000_i1104" DrawAspect="Content" ObjectID="_1576180229" r:id="rId43"/>
        </w:object>
      </w:r>
      <w:r w:rsidR="007465F3"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ולכן כעת בתוספת מדידה, </w:t>
      </w:r>
      <w:r w:rsidRPr="006921D9">
        <w:rPr>
          <w:position w:val="-16"/>
        </w:rPr>
        <w:object w:dxaOrig="5100" w:dyaOrig="480">
          <v:shape id="_x0000_i1098" type="#_x0000_t75" style="width:255.25pt;height:24pt" o:ole="">
            <v:imagedata r:id="rId44" o:title=""/>
          </v:shape>
          <o:OLEObject Type="Embed" ProgID="Equation.DSMT4" ShapeID="_x0000_i1098" DrawAspect="Content" ObjectID="_1576180230" r:id="rId45"/>
        </w:object>
      </w:r>
      <w:r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כאשר גם כל אחד מהאיברים השתנה עקב ההגדרה של </w:t>
      </w:r>
      <w:r w:rsidRPr="006921D9">
        <w:rPr>
          <w:position w:val="-14"/>
        </w:rPr>
        <w:object w:dxaOrig="760" w:dyaOrig="420">
          <v:shape id="_x0000_i1100" type="#_x0000_t75" style="width:38.2pt;height:21.25pt" o:ole="">
            <v:imagedata r:id="rId46" o:title=""/>
          </v:shape>
          <o:OLEObject Type="Embed" ProgID="Equation.DSMT4" ShapeID="_x0000_i1100" DrawAspect="Content" ObjectID="_1576180231" r:id="rId4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, אך אם נניח שמדובר ב- </w:t>
      </w:r>
      <w:r w:rsidRPr="006921D9">
        <w:rPr>
          <w:position w:val="-6"/>
        </w:rPr>
        <w:object w:dxaOrig="720" w:dyaOrig="279">
          <v:shape id="_x0000_i1107" type="#_x0000_t75" style="width:36pt;height:14.2pt" o:ole="">
            <v:imagedata r:id="rId48" o:title=""/>
          </v:shape>
          <o:OLEObject Type="Embed" ProgID="Equation.DSMT4" ShapeID="_x0000_i1107" DrawAspect="Content" ObjectID="_1576180232" r:id="rId49"/>
        </w:object>
      </w:r>
      <w:r>
        <w:rPr>
          <w:rtl/>
        </w:rPr>
        <w:t xml:space="preserve"> </w:t>
      </w:r>
      <w:r>
        <w:rPr>
          <w:rFonts w:hint="cs"/>
          <w:rtl/>
        </w:rPr>
        <w:t>כך שתוספת של מדידה אחת לסכומים היא זניחה אז נוכל לומר שאפשר להשתמש בחלק מהחישוב הקודם</w:t>
      </w:r>
    </w:p>
    <w:p w:rsidR="006921D9" w:rsidRDefault="006921D9" w:rsidP="007465F3">
      <w:pPr>
        <w:pStyle w:val="a3"/>
        <w:ind w:left="717"/>
        <w:rPr>
          <w:rtl/>
        </w:rPr>
      </w:pPr>
      <w:r w:rsidRPr="006921D9">
        <w:rPr>
          <w:position w:val="-38"/>
        </w:rPr>
        <w:object w:dxaOrig="5840" w:dyaOrig="940">
          <v:shape id="_x0000_i1110" type="#_x0000_t75" style="width:291.8pt;height:46.9pt" o:ole="">
            <v:imagedata r:id="rId50" o:title=""/>
          </v:shape>
          <o:OLEObject Type="Embed" ProgID="Equation.DSMT4" ShapeID="_x0000_i1110" DrawAspect="Content" ObjectID="_1576180233" r:id="rId51"/>
        </w:object>
      </w:r>
      <w:r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Fonts w:hint="cs"/>
          <w:rtl/>
        </w:rPr>
      </w:pPr>
      <w:r>
        <w:rPr>
          <w:rFonts w:hint="cs"/>
          <w:rtl/>
        </w:rPr>
        <w:t xml:space="preserve">ובנוגע ל- </w:t>
      </w:r>
      <w:r w:rsidRPr="006921D9">
        <w:rPr>
          <w:position w:val="-6"/>
        </w:rPr>
        <w:object w:dxaOrig="240" w:dyaOrig="220">
          <v:shape id="_x0000_i1113" type="#_x0000_t75" style="width:12pt;height:10.9pt" o:ole="">
            <v:imagedata r:id="rId52" o:title=""/>
          </v:shape>
          <o:OLEObject Type="Embed" ProgID="Equation.DSMT4" ShapeID="_x0000_i1113" DrawAspect="Content" ObjectID="_1576180234" r:id="rId53"/>
        </w:object>
      </w:r>
      <w:r>
        <w:t xml:space="preserve"> </w:t>
      </w:r>
    </w:p>
    <w:p w:rsidR="006921D9" w:rsidRDefault="00B50550" w:rsidP="007465F3">
      <w:pPr>
        <w:pStyle w:val="a3"/>
        <w:ind w:left="717"/>
        <w:rPr>
          <w:rtl/>
        </w:rPr>
      </w:pPr>
      <w:r w:rsidRPr="00B50550">
        <w:rPr>
          <w:position w:val="-36"/>
        </w:rPr>
        <w:object w:dxaOrig="3260" w:dyaOrig="840">
          <v:shape id="_x0000_i1123" type="#_x0000_t75" style="width:163.1pt;height:42pt" o:ole="">
            <v:imagedata r:id="rId54" o:title=""/>
          </v:shape>
          <o:OLEObject Type="Embed" ProgID="Equation.DSMT4" ShapeID="_x0000_i1123" DrawAspect="Content" ObjectID="_1576180235" r:id="rId55"/>
        </w:object>
      </w:r>
      <w:r w:rsidR="006921D9">
        <w:rPr>
          <w:rtl/>
        </w:rPr>
        <w:t xml:space="preserve"> </w:t>
      </w:r>
    </w:p>
    <w:p w:rsidR="00B50550" w:rsidRDefault="00B50550" w:rsidP="007465F3">
      <w:pPr>
        <w:pStyle w:val="a3"/>
        <w:ind w:left="717"/>
        <w:rPr>
          <w:rtl/>
        </w:rPr>
      </w:pPr>
      <w:r>
        <w:rPr>
          <w:rFonts w:hint="cs"/>
          <w:rtl/>
        </w:rPr>
        <w:t>כלומר נצטרך רק להוסיף חישוב עבור המדידה החדשה</w:t>
      </w:r>
      <w:r w:rsidR="005A1335">
        <w:rPr>
          <w:rFonts w:hint="cs"/>
          <w:rtl/>
        </w:rPr>
        <w:t xml:space="preserve"> </w:t>
      </w:r>
      <w:r w:rsidR="005A1335" w:rsidRPr="005A1335">
        <w:rPr>
          <w:position w:val="-6"/>
        </w:rPr>
        <w:object w:dxaOrig="880" w:dyaOrig="279">
          <v:shape id="_x0000_i1133" type="#_x0000_t75" style="width:44.2pt;height:14.2pt" o:ole="">
            <v:imagedata r:id="rId56" o:title=""/>
          </v:shape>
          <o:OLEObject Type="Embed" ProgID="Equation.DSMT4" ShapeID="_x0000_i1133" DrawAspect="Content" ObjectID="_1576180236" r:id="rId57"/>
        </w:object>
      </w:r>
      <w:r w:rsidR="005A1335">
        <w:rPr>
          <w:rtl/>
        </w:rPr>
        <w:t xml:space="preserve"> </w:t>
      </w:r>
      <w:r>
        <w:rPr>
          <w:rFonts w:hint="cs"/>
          <w:rtl/>
        </w:rPr>
        <w:t xml:space="preserve"> שנוספה ובכל שאר החישוב שנעשה עבור </w:t>
      </w:r>
      <w:r w:rsidRPr="00B50550">
        <w:rPr>
          <w:position w:val="-14"/>
        </w:rPr>
        <w:object w:dxaOrig="1560" w:dyaOrig="400">
          <v:shape id="_x0000_i1126" type="#_x0000_t75" style="width:78pt;height:20.2pt" o:ole="">
            <v:imagedata r:id="rId58" o:title=""/>
          </v:shape>
          <o:OLEObject Type="Embed" ProgID="Equation.DSMT4" ShapeID="_x0000_i1126" DrawAspect="Content" ObjectID="_1576180237" r:id="rId59"/>
        </w:object>
      </w:r>
      <w:r>
        <w:t xml:space="preserve"> </w:t>
      </w:r>
      <w:r>
        <w:rPr>
          <w:rFonts w:hint="cs"/>
          <w:rtl/>
        </w:rPr>
        <w:t xml:space="preserve"> נוכל להשתמש שוב.</w:t>
      </w:r>
    </w:p>
    <w:p w:rsidR="00B50550" w:rsidRDefault="00B50550" w:rsidP="00B50550">
      <w:pPr>
        <w:rPr>
          <w:rtl/>
        </w:rPr>
      </w:pPr>
      <w:r>
        <w:rPr>
          <w:rtl/>
        </w:rPr>
        <w:br w:type="page"/>
      </w:r>
    </w:p>
    <w:p w:rsidR="00B50550" w:rsidRDefault="00B50550" w:rsidP="00B50550">
      <w:pPr>
        <w:pStyle w:val="3"/>
        <w:rPr>
          <w:rtl/>
        </w:rPr>
      </w:pPr>
      <w:r>
        <w:rPr>
          <w:rFonts w:hint="cs"/>
          <w:rtl/>
        </w:rPr>
        <w:lastRenderedPageBreak/>
        <w:t>סעיף 3.</w:t>
      </w:r>
    </w:p>
    <w:p w:rsidR="00BB4F6F" w:rsidRDefault="00B50550" w:rsidP="00B50550">
      <w:pPr>
        <w:rPr>
          <w:rtl/>
        </w:rPr>
      </w:pPr>
      <w:r>
        <w:rPr>
          <w:rFonts w:hint="cs"/>
          <w:rtl/>
        </w:rPr>
        <w:t xml:space="preserve">עבור בחירה של </w:t>
      </w:r>
    </w:p>
    <w:p w:rsidR="00B50550" w:rsidRPr="00B50550" w:rsidRDefault="0033728D" w:rsidP="00B50550">
      <w:pPr>
        <w:rPr>
          <w:rFonts w:hint="cs"/>
          <w:rtl/>
        </w:rPr>
      </w:pPr>
      <w:r w:rsidRPr="00C77E24">
        <w:rPr>
          <w:position w:val="-214"/>
          <w:highlight w:val="green"/>
        </w:rPr>
        <w:object w:dxaOrig="8900" w:dyaOrig="4400">
          <v:shape id="_x0000_i1200" type="#_x0000_t75" style="width:445.1pt;height:219.8pt" o:ole="">
            <v:imagedata r:id="rId60" o:title=""/>
          </v:shape>
          <o:OLEObject Type="Embed" ProgID="Equation.DSMT4" ShapeID="_x0000_i1200" DrawAspect="Content" ObjectID="_1576180238" r:id="rId61"/>
        </w:object>
      </w:r>
      <w:r w:rsidR="00B50550">
        <w:rPr>
          <w:rtl/>
        </w:rPr>
        <w:t xml:space="preserve"> </w:t>
      </w:r>
    </w:p>
    <w:sectPr w:rsidR="00B50550" w:rsidRPr="00B50550" w:rsidSect="00475B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F386D"/>
    <w:multiLevelType w:val="hybridMultilevel"/>
    <w:tmpl w:val="765AEB8E"/>
    <w:lvl w:ilvl="0" w:tplc="BDC6029C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BE"/>
    <w:rsid w:val="00063A00"/>
    <w:rsid w:val="000B7A2C"/>
    <w:rsid w:val="000D7395"/>
    <w:rsid w:val="000E7505"/>
    <w:rsid w:val="00134898"/>
    <w:rsid w:val="00134B07"/>
    <w:rsid w:val="00143CF6"/>
    <w:rsid w:val="00185F7E"/>
    <w:rsid w:val="0022552B"/>
    <w:rsid w:val="0024385A"/>
    <w:rsid w:val="00251FCC"/>
    <w:rsid w:val="002F59CD"/>
    <w:rsid w:val="00325DC1"/>
    <w:rsid w:val="00326807"/>
    <w:rsid w:val="0033728D"/>
    <w:rsid w:val="00354F5C"/>
    <w:rsid w:val="003C124D"/>
    <w:rsid w:val="003E01AD"/>
    <w:rsid w:val="003F7DD9"/>
    <w:rsid w:val="00444666"/>
    <w:rsid w:val="00471805"/>
    <w:rsid w:val="00475B11"/>
    <w:rsid w:val="00562382"/>
    <w:rsid w:val="005A1335"/>
    <w:rsid w:val="00631969"/>
    <w:rsid w:val="006921D9"/>
    <w:rsid w:val="006D3EAC"/>
    <w:rsid w:val="006E19FB"/>
    <w:rsid w:val="00701BF9"/>
    <w:rsid w:val="00706BE9"/>
    <w:rsid w:val="00731816"/>
    <w:rsid w:val="007465F3"/>
    <w:rsid w:val="00775B46"/>
    <w:rsid w:val="007D2F71"/>
    <w:rsid w:val="00872278"/>
    <w:rsid w:val="008C7458"/>
    <w:rsid w:val="008D3589"/>
    <w:rsid w:val="008E5D61"/>
    <w:rsid w:val="00920C9A"/>
    <w:rsid w:val="009467AD"/>
    <w:rsid w:val="009B1EFD"/>
    <w:rsid w:val="009C2257"/>
    <w:rsid w:val="00A15CF7"/>
    <w:rsid w:val="00A35E67"/>
    <w:rsid w:val="00A93E78"/>
    <w:rsid w:val="00AF15BE"/>
    <w:rsid w:val="00B16CBC"/>
    <w:rsid w:val="00B50550"/>
    <w:rsid w:val="00B67D37"/>
    <w:rsid w:val="00BB4F6F"/>
    <w:rsid w:val="00C13E2A"/>
    <w:rsid w:val="00C641E1"/>
    <w:rsid w:val="00C77E24"/>
    <w:rsid w:val="00C82663"/>
    <w:rsid w:val="00C85806"/>
    <w:rsid w:val="00CE07C9"/>
    <w:rsid w:val="00DC25D5"/>
    <w:rsid w:val="00E308EA"/>
    <w:rsid w:val="00ED2EC2"/>
    <w:rsid w:val="00F76132"/>
    <w:rsid w:val="00F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A575"/>
  <w15:chartTrackingRefBased/>
  <w15:docId w15:val="{9BBAAA8B-23EF-46FE-8013-DB40BD6B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F7E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94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46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775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1229A-38D6-4405-8DA7-FB05FF45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11</cp:revision>
  <dcterms:created xsi:type="dcterms:W3CDTF">2017-12-30T12:30:00Z</dcterms:created>
  <dcterms:modified xsi:type="dcterms:W3CDTF">2017-12-30T20:59:00Z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