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6385"/>
        <w:gridCol w:w="2965"/>
      </w:tblGrid>
      <w:tr w:rsidR="00415008" w14:paraId="75177993" w14:textId="77777777" w:rsidTr="00415008">
        <w:tc>
          <w:tcPr>
            <w:tcW w:w="6385" w:type="dxa"/>
            <w:tcBorders>
              <w:top w:val="nil"/>
              <w:left w:val="nil"/>
              <w:right w:val="nil"/>
            </w:tcBorders>
          </w:tcPr>
          <w:p w14:paraId="6970B9AD" w14:textId="77777777" w:rsidR="00415008" w:rsidRDefault="00415008" w:rsidP="00415008">
            <w:pPr>
              <w:jc w:val="center"/>
              <w:rPr>
                <w:rFonts w:ascii="Sylfaen" w:hAnsi="Sylfaen"/>
                <w:sz w:val="40"/>
                <w:szCs w:val="40"/>
              </w:rPr>
            </w:pPr>
            <w:r>
              <w:rPr>
                <w:rFonts w:ascii="Sylfaen" w:hAnsi="Sylfaen"/>
                <w:sz w:val="40"/>
                <w:szCs w:val="40"/>
              </w:rPr>
              <w:t xml:space="preserve">How to Make Your Computer </w:t>
            </w:r>
          </w:p>
          <w:p w14:paraId="2490085A" w14:textId="77777777" w:rsidR="00415008" w:rsidRPr="00E51E75" w:rsidRDefault="00415008" w:rsidP="00415008">
            <w:pPr>
              <w:jc w:val="center"/>
              <w:rPr>
                <w:rFonts w:ascii="Sylfaen" w:hAnsi="Sylfaen"/>
                <w:sz w:val="40"/>
                <w:szCs w:val="40"/>
              </w:rPr>
            </w:pPr>
            <w:r>
              <w:rPr>
                <w:rFonts w:ascii="Sylfaen" w:hAnsi="Sylfaen"/>
                <w:sz w:val="40"/>
                <w:szCs w:val="40"/>
              </w:rPr>
              <w:t>do Things While You Are Away.</w:t>
            </w:r>
          </w:p>
          <w:p w14:paraId="49CAC4BD" w14:textId="77777777" w:rsidR="00415008" w:rsidRDefault="00415008" w:rsidP="003422C6">
            <w:pPr>
              <w:jc w:val="center"/>
              <w:rPr>
                <w:rFonts w:ascii="Sylfaen" w:hAnsi="Sylfaen"/>
                <w:sz w:val="40"/>
                <w:szCs w:val="40"/>
              </w:rPr>
            </w:pPr>
          </w:p>
        </w:tc>
        <w:tc>
          <w:tcPr>
            <w:tcW w:w="2965" w:type="dxa"/>
            <w:tcBorders>
              <w:top w:val="nil"/>
              <w:left w:val="nil"/>
              <w:bottom w:val="nil"/>
              <w:right w:val="nil"/>
            </w:tcBorders>
          </w:tcPr>
          <w:p w14:paraId="02EA6453" w14:textId="2D590D07" w:rsidR="00415008" w:rsidRDefault="00415008" w:rsidP="003422C6">
            <w:pPr>
              <w:jc w:val="center"/>
              <w:rPr>
                <w:rFonts w:ascii="Sylfaen" w:hAnsi="Sylfaen"/>
                <w:sz w:val="40"/>
                <w:szCs w:val="40"/>
              </w:rPr>
            </w:pPr>
            <w:r>
              <w:rPr>
                <w:rFonts w:ascii="Sylfaen" w:hAnsi="Sylfaen"/>
                <w:noProof/>
                <w:sz w:val="40"/>
                <w:szCs w:val="40"/>
              </w:rPr>
              <w:drawing>
                <wp:inline distT="0" distB="0" distL="0" distR="0" wp14:anchorId="4C5595DE" wp14:editId="35A9AB9D">
                  <wp:extent cx="1123950" cy="1134357"/>
                  <wp:effectExtent l="0" t="0" r="0" b="8890"/>
                  <wp:docPr id="6" name="Picture 6"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outdoor, sig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144438" cy="1155035"/>
                          </a:xfrm>
                          <a:prstGeom prst="rect">
                            <a:avLst/>
                          </a:prstGeom>
                        </pic:spPr>
                      </pic:pic>
                    </a:graphicData>
                  </a:graphic>
                </wp:inline>
              </w:drawing>
            </w:r>
          </w:p>
        </w:tc>
      </w:tr>
    </w:tbl>
    <w:p w14:paraId="7C610AE3" w14:textId="77777777" w:rsidR="00415008" w:rsidRDefault="00415008" w:rsidP="003422C6">
      <w:pPr>
        <w:spacing w:after="0"/>
        <w:jc w:val="center"/>
        <w:rPr>
          <w:rFonts w:ascii="Sylfaen" w:hAnsi="Sylfaen"/>
          <w:sz w:val="40"/>
          <w:szCs w:val="40"/>
        </w:rPr>
      </w:pPr>
    </w:p>
    <w:p w14:paraId="220068E0" w14:textId="77777777" w:rsidR="003422C6" w:rsidRDefault="003422C6" w:rsidP="00241BD7">
      <w:pPr>
        <w:spacing w:after="0" w:line="240" w:lineRule="auto"/>
        <w:jc w:val="right"/>
        <w:rPr>
          <w:rFonts w:ascii="Century" w:hAnsi="Century"/>
        </w:rPr>
      </w:pPr>
    </w:p>
    <w:p w14:paraId="00E5FB57" w14:textId="070412D5" w:rsidR="00241BD7" w:rsidRDefault="00241BD7" w:rsidP="00241BD7">
      <w:pPr>
        <w:spacing w:after="0" w:line="240" w:lineRule="auto"/>
        <w:jc w:val="right"/>
        <w:rPr>
          <w:rFonts w:ascii="Century" w:hAnsi="Century"/>
        </w:rPr>
      </w:pPr>
      <w:r>
        <w:rPr>
          <w:rFonts w:ascii="Century" w:hAnsi="Century"/>
        </w:rPr>
        <w:t xml:space="preserve">Rev. </w:t>
      </w:r>
      <w:r w:rsidR="004F3AA1">
        <w:rPr>
          <w:rFonts w:ascii="Century" w:hAnsi="Century"/>
        </w:rPr>
        <w:t>30</w:t>
      </w:r>
      <w:r>
        <w:rPr>
          <w:rFonts w:ascii="Century" w:hAnsi="Century"/>
        </w:rPr>
        <w:t xml:space="preserve"> March 2021, v1.</w:t>
      </w:r>
      <w:r w:rsidR="004F3AA1">
        <w:rPr>
          <w:rFonts w:ascii="Century" w:hAnsi="Century"/>
        </w:rPr>
        <w:t>1</w:t>
      </w:r>
    </w:p>
    <w:p w14:paraId="61AFD1E8" w14:textId="77777777" w:rsidR="00F764B6" w:rsidRDefault="00F764B6" w:rsidP="00E51E75">
      <w:pPr>
        <w:spacing w:after="0" w:line="240" w:lineRule="auto"/>
        <w:rPr>
          <w:rFonts w:ascii="Century" w:hAnsi="Century"/>
        </w:rPr>
      </w:pPr>
    </w:p>
    <w:p w14:paraId="3BBF7BBF" w14:textId="77777777" w:rsidR="00241BD7" w:rsidRDefault="00F77653" w:rsidP="00241BD7">
      <w:pPr>
        <w:spacing w:after="0" w:line="240" w:lineRule="auto"/>
        <w:rPr>
          <w:rFonts w:ascii="Century" w:hAnsi="Century"/>
        </w:rPr>
      </w:pPr>
      <w:r>
        <w:rPr>
          <w:rFonts w:ascii="Century" w:hAnsi="Century"/>
        </w:rPr>
        <w:t>Equipment needed</w:t>
      </w:r>
      <w:r w:rsidR="00E51E75">
        <w:rPr>
          <w:rFonts w:ascii="Century" w:hAnsi="Century"/>
        </w:rPr>
        <w:t xml:space="preserve"> </w:t>
      </w:r>
      <w:r>
        <w:rPr>
          <w:rFonts w:ascii="Century" w:hAnsi="Century"/>
        </w:rPr>
        <w:tab/>
      </w:r>
      <w:r w:rsidR="00E51E75">
        <w:rPr>
          <w:rFonts w:ascii="Century" w:hAnsi="Century"/>
        </w:rPr>
        <w:t>:</w:t>
      </w:r>
      <w:r>
        <w:rPr>
          <w:rFonts w:ascii="Century" w:hAnsi="Century"/>
        </w:rPr>
        <w:t xml:space="preserve"> Windows 10</w:t>
      </w:r>
      <w:r w:rsidR="009A45E3">
        <w:rPr>
          <w:rFonts w:ascii="Century" w:hAnsi="Century"/>
        </w:rPr>
        <w:t xml:space="preserve"> </w:t>
      </w:r>
    </w:p>
    <w:p w14:paraId="6861102A" w14:textId="25FED1B3" w:rsidR="00241BD7" w:rsidRDefault="00241BD7" w:rsidP="00241BD7">
      <w:pPr>
        <w:spacing w:after="0" w:line="240" w:lineRule="auto"/>
        <w:rPr>
          <w:rFonts w:ascii="Century" w:hAnsi="Century"/>
        </w:rPr>
      </w:pPr>
      <w:r>
        <w:rPr>
          <w:rFonts w:ascii="Century" w:hAnsi="Century"/>
        </w:rPr>
        <w:t xml:space="preserve">Time required </w:t>
      </w:r>
      <w:r>
        <w:rPr>
          <w:rFonts w:ascii="Century" w:hAnsi="Century"/>
        </w:rPr>
        <w:tab/>
        <w:t>:  less than 5 min.</w:t>
      </w:r>
    </w:p>
    <w:p w14:paraId="3248409C" w14:textId="08B52AED" w:rsidR="00E51E75" w:rsidRDefault="00241BD7" w:rsidP="00E51E75">
      <w:pPr>
        <w:spacing w:after="0" w:line="240" w:lineRule="auto"/>
        <w:rPr>
          <w:rFonts w:ascii="Century" w:hAnsi="Century"/>
        </w:rPr>
      </w:pPr>
      <w:r>
        <w:rPr>
          <w:rFonts w:ascii="Century" w:hAnsi="Century"/>
        </w:rPr>
        <w:t>Goal</w:t>
      </w:r>
      <w:r>
        <w:rPr>
          <w:rFonts w:ascii="Century" w:hAnsi="Century"/>
        </w:rPr>
        <w:tab/>
      </w:r>
      <w:r>
        <w:rPr>
          <w:rFonts w:ascii="Century" w:hAnsi="Century"/>
        </w:rPr>
        <w:tab/>
      </w:r>
      <w:r>
        <w:rPr>
          <w:rFonts w:ascii="Century" w:hAnsi="Century"/>
        </w:rPr>
        <w:tab/>
        <w:t xml:space="preserve">: </w:t>
      </w:r>
      <w:r w:rsidR="00564DE5">
        <w:rPr>
          <w:rFonts w:ascii="Century" w:hAnsi="Century"/>
        </w:rPr>
        <w:t>schedule</w:t>
      </w:r>
      <w:r>
        <w:rPr>
          <w:rFonts w:ascii="Century" w:hAnsi="Century"/>
        </w:rPr>
        <w:t xml:space="preserve"> the character map program </w:t>
      </w:r>
      <w:r w:rsidR="00564DE5">
        <w:rPr>
          <w:rFonts w:ascii="Century" w:hAnsi="Century"/>
        </w:rPr>
        <w:t xml:space="preserve">to run </w:t>
      </w:r>
      <w:r>
        <w:rPr>
          <w:rFonts w:ascii="Century" w:hAnsi="Century"/>
        </w:rPr>
        <w:t>automatically</w:t>
      </w:r>
    </w:p>
    <w:p w14:paraId="2A0871CD" w14:textId="32056904" w:rsidR="005B7513" w:rsidRDefault="005B7513">
      <w:pPr>
        <w:rPr>
          <w:rFonts w:ascii="Century" w:hAnsi="Century"/>
        </w:rPr>
      </w:pPr>
    </w:p>
    <w:p w14:paraId="2C847C68" w14:textId="727108C7" w:rsidR="004F3AA1" w:rsidRPr="004F3AA1" w:rsidRDefault="004F3AA1" w:rsidP="004F3AA1">
      <w:pPr>
        <w:jc w:val="center"/>
        <w:rPr>
          <w:rFonts w:cstheme="minorHAnsi"/>
          <w:b/>
          <w:bCs/>
          <w:sz w:val="24"/>
          <w:szCs w:val="24"/>
        </w:rPr>
      </w:pPr>
      <w:r>
        <w:rPr>
          <w:rFonts w:cstheme="minorHAnsi"/>
          <w:b/>
          <w:bCs/>
          <w:sz w:val="24"/>
          <w:szCs w:val="24"/>
        </w:rPr>
        <w:t>DESCRIPTION</w:t>
      </w:r>
    </w:p>
    <w:p w14:paraId="149A9034" w14:textId="5EADC3BB" w:rsidR="004F3AA1" w:rsidRDefault="004F3AA1" w:rsidP="004F3AA1">
      <w:pPr>
        <w:rPr>
          <w:rFonts w:ascii="Century" w:hAnsi="Century"/>
        </w:rPr>
      </w:pPr>
      <w:r>
        <w:rPr>
          <w:rFonts w:ascii="Century" w:hAnsi="Century"/>
        </w:rPr>
        <w:t xml:space="preserve">A computer with </w:t>
      </w:r>
      <w:r w:rsidRPr="004F3AA1">
        <w:rPr>
          <w:rFonts w:ascii="Century" w:hAnsi="Century"/>
          <w:u w:val="single"/>
        </w:rPr>
        <w:t>Windows 10</w:t>
      </w:r>
      <w:r>
        <w:rPr>
          <w:rFonts w:ascii="Century" w:hAnsi="Century"/>
        </w:rPr>
        <w:t xml:space="preserve"> is required to complete these instructions.</w:t>
      </w:r>
    </w:p>
    <w:p w14:paraId="4B3AD02C" w14:textId="4CAD60E9" w:rsidR="004F3AA1" w:rsidRDefault="004F3AA1" w:rsidP="004F3AA1">
      <w:pPr>
        <w:rPr>
          <w:rFonts w:ascii="Century" w:hAnsi="Century"/>
        </w:rPr>
      </w:pPr>
      <w:r>
        <w:rPr>
          <w:rFonts w:ascii="Century" w:hAnsi="Century"/>
        </w:rPr>
        <w:t xml:space="preserve">Follow the steps in order to cause your computer to run the program, </w:t>
      </w:r>
      <w:r w:rsidRPr="004F3AA1">
        <w:rPr>
          <w:rFonts w:ascii="Century" w:hAnsi="Century"/>
          <w:i/>
          <w:iCs/>
        </w:rPr>
        <w:t>Character Map</w:t>
      </w:r>
      <w:r>
        <w:rPr>
          <w:rFonts w:ascii="Century" w:hAnsi="Century"/>
        </w:rPr>
        <w:t xml:space="preserve"> , automatically at a future time. </w:t>
      </w:r>
      <w:r w:rsidR="00813844">
        <w:rPr>
          <w:rFonts w:ascii="Century" w:hAnsi="Century"/>
        </w:rPr>
        <w:t xml:space="preserve">All portions must be completed “Create a New Task”, “Specify a Trigger”.  </w:t>
      </w:r>
      <w:r>
        <w:rPr>
          <w:rFonts w:ascii="Century" w:hAnsi="Century"/>
        </w:rPr>
        <w:t xml:space="preserve">  </w:t>
      </w:r>
    </w:p>
    <w:p w14:paraId="07C13CF9" w14:textId="68BDC3C1" w:rsidR="00C54B32" w:rsidRPr="004F3AA1" w:rsidRDefault="00C54B32" w:rsidP="00C54B32">
      <w:pPr>
        <w:jc w:val="center"/>
        <w:rPr>
          <w:rFonts w:cstheme="minorHAnsi"/>
          <w:b/>
          <w:bCs/>
          <w:sz w:val="24"/>
          <w:szCs w:val="24"/>
        </w:rPr>
      </w:pPr>
      <w:r w:rsidRPr="004F3AA1">
        <w:rPr>
          <w:rFonts w:cstheme="minorHAnsi"/>
          <w:b/>
          <w:bCs/>
          <w:sz w:val="24"/>
          <w:szCs w:val="24"/>
        </w:rPr>
        <w:t>CREATE A NEW TASK</w:t>
      </w:r>
    </w:p>
    <w:p w14:paraId="22A147C3" w14:textId="3DC6BCCB" w:rsidR="006E7954" w:rsidRDefault="006E7954">
      <w:pPr>
        <w:rPr>
          <w:rFonts w:ascii="Century" w:hAnsi="Century"/>
        </w:rPr>
      </w:pPr>
      <w:r>
        <w:rPr>
          <w:rFonts w:ascii="Century" w:hAnsi="Century"/>
        </w:rPr>
        <w:t>1 )</w:t>
      </w:r>
    </w:p>
    <w:p w14:paraId="155380C6" w14:textId="5E2D4B8B" w:rsidR="006E7954" w:rsidRDefault="004A3B58">
      <w:pPr>
        <w:rPr>
          <w:rFonts w:ascii="Century" w:hAnsi="Century"/>
        </w:rPr>
      </w:pPr>
      <w:r>
        <w:rPr>
          <w:rFonts w:ascii="Century" w:hAnsi="Century"/>
        </w:rPr>
        <w:t>At desktop, op</w:t>
      </w:r>
      <w:r w:rsidR="006E7954">
        <w:rPr>
          <w:rFonts w:ascii="Century" w:hAnsi="Century"/>
        </w:rPr>
        <w:t xml:space="preserve">en the Start </w:t>
      </w:r>
      <w:r>
        <w:rPr>
          <w:rFonts w:ascii="Century" w:hAnsi="Century"/>
        </w:rPr>
        <w:t>Menu</w:t>
      </w:r>
      <w:r w:rsidR="006E7954">
        <w:rPr>
          <w:rFonts w:ascii="Century" w:hAnsi="Century"/>
        </w:rPr>
        <w:t xml:space="preserve"> and scroll down to folder </w:t>
      </w:r>
      <w:r w:rsidR="006E7954" w:rsidRPr="006F4FBE">
        <w:rPr>
          <w:rFonts w:ascii="Courier New" w:hAnsi="Courier New" w:cs="Courier New"/>
          <w:color w:val="1F3864" w:themeColor="accent1" w:themeShade="80"/>
          <w:bdr w:val="single" w:sz="4" w:space="0" w:color="833C0B" w:themeColor="accent2" w:themeShade="80"/>
        </w:rPr>
        <w:t>Windows System</w:t>
      </w:r>
      <w:r w:rsidR="006E7954" w:rsidRPr="006F4FBE">
        <w:rPr>
          <w:rFonts w:ascii="Courier New" w:hAnsi="Courier New" w:cs="Courier New"/>
          <w:color w:val="1F3864" w:themeColor="accent1" w:themeShade="80"/>
        </w:rPr>
        <w:t>.</w:t>
      </w:r>
      <w:r w:rsidR="006E7954" w:rsidRPr="004A3B58">
        <w:rPr>
          <w:rFonts w:ascii="Century" w:hAnsi="Century"/>
          <w:color w:val="1F3864" w:themeColor="accent1" w:themeShade="80"/>
        </w:rPr>
        <w:t xml:space="preserve"> </w:t>
      </w:r>
      <w:r w:rsidR="006E7954">
        <w:rPr>
          <w:rFonts w:ascii="Century" w:hAnsi="Century"/>
        </w:rPr>
        <w:t xml:space="preserve">Open it, </w:t>
      </w:r>
      <w:r w:rsidR="00630122">
        <w:rPr>
          <w:rFonts w:ascii="Century" w:hAnsi="Century"/>
        </w:rPr>
        <w:t>then</w:t>
      </w:r>
      <w:r w:rsidR="006E7954">
        <w:rPr>
          <w:rFonts w:ascii="Century" w:hAnsi="Century"/>
        </w:rPr>
        <w:t xml:space="preserve"> click on </w:t>
      </w:r>
      <w:r w:rsidR="006E7954" w:rsidRPr="001136BC">
        <w:rPr>
          <w:rFonts w:ascii="Courier New" w:hAnsi="Courier New" w:cs="Courier New"/>
          <w:color w:val="1F4E79" w:themeColor="accent5" w:themeShade="80"/>
          <w:bdr w:val="single" w:sz="4" w:space="0" w:color="833C0B" w:themeColor="accent2" w:themeShade="80"/>
        </w:rPr>
        <w:t>Windows Administrative Tools</w:t>
      </w:r>
      <w:r w:rsidR="006E7954" w:rsidRPr="001136BC">
        <w:rPr>
          <w:rFonts w:ascii="Courier New" w:hAnsi="Courier New" w:cs="Courier New"/>
          <w:color w:val="1F4E79" w:themeColor="accent5" w:themeShade="80"/>
        </w:rPr>
        <w:t>.</w:t>
      </w:r>
      <w:r w:rsidR="006E7954" w:rsidRPr="001136BC">
        <w:rPr>
          <w:rFonts w:ascii="Century" w:hAnsi="Century"/>
          <w:color w:val="1F4E79" w:themeColor="accent5" w:themeShade="80"/>
        </w:rPr>
        <w:t xml:space="preserve"> </w:t>
      </w:r>
      <w:r w:rsidR="006E7954">
        <w:rPr>
          <w:rFonts w:ascii="Century" w:hAnsi="Century"/>
        </w:rPr>
        <w:t xml:space="preserve">A window will open into </w:t>
      </w:r>
      <w:r w:rsidR="006E7954" w:rsidRPr="006E7954">
        <w:rPr>
          <w:rFonts w:ascii="Century" w:hAnsi="Century"/>
          <w:i/>
          <w:iCs/>
        </w:rPr>
        <w:t>All Control Panel Items</w:t>
      </w:r>
    </w:p>
    <w:p w14:paraId="60CFDD1D" w14:textId="7DC9A393" w:rsidR="006E7954" w:rsidRDefault="006E7954">
      <w:pPr>
        <w:rPr>
          <w:rFonts w:ascii="Century" w:hAnsi="Century"/>
        </w:rPr>
      </w:pPr>
      <w:r>
        <w:rPr>
          <w:rFonts w:ascii="Century" w:hAnsi="Century"/>
        </w:rPr>
        <w:t>2 )</w:t>
      </w:r>
    </w:p>
    <w:p w14:paraId="1F4EC016" w14:textId="6D64CBD7" w:rsidR="006E7954" w:rsidRDefault="006E7954">
      <w:pPr>
        <w:rPr>
          <w:rFonts w:ascii="Century" w:hAnsi="Century"/>
        </w:rPr>
      </w:pPr>
      <w:r>
        <w:rPr>
          <w:rFonts w:ascii="Century" w:hAnsi="Century"/>
        </w:rPr>
        <w:t xml:space="preserve">Double-click on </w:t>
      </w:r>
      <w:r w:rsidRPr="001136BC">
        <w:rPr>
          <w:rFonts w:ascii="Courier New" w:hAnsi="Courier New" w:cs="Courier New"/>
          <w:color w:val="1F4E79" w:themeColor="accent5" w:themeShade="80"/>
          <w:bdr w:val="single" w:sz="4" w:space="0" w:color="833C0B" w:themeColor="accent2" w:themeShade="80"/>
        </w:rPr>
        <w:t>Task Scheduler</w:t>
      </w:r>
      <w:r w:rsidRPr="001136BC">
        <w:rPr>
          <w:rFonts w:ascii="Century" w:hAnsi="Century"/>
          <w:color w:val="1F4E79" w:themeColor="accent5" w:themeShade="80"/>
        </w:rPr>
        <w:t xml:space="preserve"> </w:t>
      </w:r>
      <w:r>
        <w:rPr>
          <w:rFonts w:ascii="Century" w:hAnsi="Century"/>
        </w:rPr>
        <w:t xml:space="preserve">and it will start. </w:t>
      </w:r>
    </w:p>
    <w:p w14:paraId="4EECED44" w14:textId="05E9C304" w:rsidR="006E7954" w:rsidRDefault="006E7954">
      <w:pPr>
        <w:rPr>
          <w:rFonts w:ascii="Century" w:hAnsi="Century"/>
        </w:rPr>
      </w:pPr>
      <w:r>
        <w:rPr>
          <w:rFonts w:ascii="Century" w:hAnsi="Century"/>
        </w:rPr>
        <w:t>3 )</w:t>
      </w:r>
    </w:p>
    <w:p w14:paraId="73EB2C9E" w14:textId="3BBC44FF" w:rsidR="006E7954" w:rsidRDefault="006E7954">
      <w:pPr>
        <w:rPr>
          <w:rFonts w:ascii="Century" w:hAnsi="Century"/>
        </w:rPr>
      </w:pPr>
      <w:r>
        <w:rPr>
          <w:rFonts w:ascii="Century" w:hAnsi="Century"/>
        </w:rPr>
        <w:t xml:space="preserve">On the left panel you will see </w:t>
      </w:r>
      <w:r w:rsidRPr="001136BC">
        <w:rPr>
          <w:rFonts w:ascii="Courier New" w:hAnsi="Courier New" w:cs="Courier New"/>
          <w:color w:val="1F4E79" w:themeColor="accent5" w:themeShade="80"/>
          <w:bdr w:val="single" w:sz="4" w:space="0" w:color="833C0B" w:themeColor="accent2" w:themeShade="80"/>
        </w:rPr>
        <w:t>Task Scheduler (Local)</w:t>
      </w:r>
      <w:r w:rsidRPr="001136BC">
        <w:rPr>
          <w:rFonts w:ascii="Century" w:hAnsi="Century"/>
          <w:color w:val="1F4E79" w:themeColor="accent5" w:themeShade="80"/>
        </w:rPr>
        <w:t xml:space="preserve"> </w:t>
      </w:r>
      <w:r>
        <w:rPr>
          <w:rFonts w:ascii="Century" w:hAnsi="Century"/>
        </w:rPr>
        <w:t xml:space="preserve">and underneath it </w:t>
      </w:r>
      <w:r w:rsidRPr="001136BC">
        <w:rPr>
          <w:rFonts w:ascii="Courier New" w:hAnsi="Courier New" w:cs="Courier New"/>
          <w:color w:val="1F4E79" w:themeColor="accent5" w:themeShade="80"/>
          <w:bdr w:val="single" w:sz="4" w:space="0" w:color="833C0B" w:themeColor="accent2" w:themeShade="80"/>
        </w:rPr>
        <w:t>Task Schedul</w:t>
      </w:r>
      <w:r w:rsidR="004A3B58" w:rsidRPr="001136BC">
        <w:rPr>
          <w:rFonts w:ascii="Courier New" w:hAnsi="Courier New" w:cs="Courier New"/>
          <w:color w:val="1F4E79" w:themeColor="accent5" w:themeShade="80"/>
          <w:bdr w:val="single" w:sz="4" w:space="0" w:color="833C0B" w:themeColor="accent2" w:themeShade="80"/>
        </w:rPr>
        <w:t>er Library</w:t>
      </w:r>
      <w:r w:rsidR="006F4FBE" w:rsidRPr="001136BC">
        <w:rPr>
          <w:rFonts w:ascii="Century" w:hAnsi="Century"/>
          <w:color w:val="1F4E79" w:themeColor="accent5" w:themeShade="80"/>
          <w:bdr w:val="single" w:sz="4" w:space="0" w:color="833C0B" w:themeColor="accent2" w:themeShade="80"/>
        </w:rPr>
        <w:t xml:space="preserve">. </w:t>
      </w:r>
      <w:r w:rsidR="00ED0E92">
        <w:rPr>
          <w:rFonts w:ascii="Century" w:hAnsi="Century"/>
        </w:rPr>
        <w:t xml:space="preserve"> T</w:t>
      </w:r>
      <w:r w:rsidR="004A3B58">
        <w:rPr>
          <w:rFonts w:ascii="Century" w:hAnsi="Century"/>
        </w:rPr>
        <w:t>his panel is called the “console tree”. If it does not appear on your screen, click the button to the left of the blue question mark and it will appear.</w:t>
      </w:r>
    </w:p>
    <w:p w14:paraId="7E0FBB13" w14:textId="20DE7CCA" w:rsidR="004A3B58" w:rsidRDefault="004A3B58">
      <w:pPr>
        <w:rPr>
          <w:rFonts w:ascii="Century" w:hAnsi="Century"/>
        </w:rPr>
      </w:pPr>
      <w:r>
        <w:rPr>
          <w:rFonts w:ascii="Century" w:hAnsi="Century"/>
        </w:rPr>
        <w:t>4 )</w:t>
      </w:r>
    </w:p>
    <w:p w14:paraId="2F3FAB4C" w14:textId="5C1E5DBB" w:rsidR="004A3B58" w:rsidRDefault="004A3B58">
      <w:pPr>
        <w:rPr>
          <w:rFonts w:ascii="Century" w:hAnsi="Century"/>
        </w:rPr>
      </w:pPr>
      <w:r>
        <w:rPr>
          <w:rFonts w:ascii="Century" w:hAnsi="Century"/>
        </w:rPr>
        <w:t xml:space="preserve">Right-click </w:t>
      </w:r>
      <w:r w:rsidRPr="001136BC">
        <w:rPr>
          <w:rFonts w:ascii="Courier New" w:hAnsi="Courier New" w:cs="Courier New"/>
          <w:color w:val="1F4E79" w:themeColor="accent5" w:themeShade="80"/>
          <w:bdr w:val="single" w:sz="4" w:space="0" w:color="833C0B" w:themeColor="accent2" w:themeShade="80"/>
        </w:rPr>
        <w:t>Task Scheduler Library</w:t>
      </w:r>
      <w:r w:rsidRPr="001136BC">
        <w:rPr>
          <w:rFonts w:ascii="Century" w:hAnsi="Century"/>
          <w:color w:val="1F4E79" w:themeColor="accent5" w:themeShade="80"/>
        </w:rPr>
        <w:t xml:space="preserve"> </w:t>
      </w:r>
      <w:r>
        <w:rPr>
          <w:rFonts w:ascii="Century" w:hAnsi="Century"/>
        </w:rPr>
        <w:t xml:space="preserve">and select </w:t>
      </w:r>
      <w:r w:rsidRPr="004A3B58">
        <w:rPr>
          <w:rFonts w:ascii="Century" w:hAnsi="Century"/>
          <w:i/>
          <w:iCs/>
        </w:rPr>
        <w:t>New Folder…</w:t>
      </w:r>
      <w:r>
        <w:rPr>
          <w:rFonts w:ascii="Century" w:hAnsi="Century"/>
        </w:rPr>
        <w:t xml:space="preserve"> Type “BATCH” into the dialog and press OK.   </w:t>
      </w:r>
    </w:p>
    <w:p w14:paraId="50CE0013" w14:textId="77777777" w:rsidR="00A4200E" w:rsidRDefault="00A4200E">
      <w:pPr>
        <w:rPr>
          <w:rFonts w:ascii="Century" w:hAnsi="Century"/>
        </w:rPr>
      </w:pPr>
    </w:p>
    <w:p w14:paraId="4BB96F31" w14:textId="77777777" w:rsidR="00A4200E" w:rsidRDefault="00A4200E">
      <w:pPr>
        <w:rPr>
          <w:rFonts w:ascii="Century" w:hAnsi="Century"/>
        </w:rPr>
      </w:pPr>
    </w:p>
    <w:p w14:paraId="13FEB297" w14:textId="09E5B0B9" w:rsidR="004A3B58" w:rsidRDefault="004A3B58">
      <w:pPr>
        <w:rPr>
          <w:rFonts w:ascii="Century" w:hAnsi="Century"/>
        </w:rPr>
      </w:pPr>
      <w:r>
        <w:rPr>
          <w:rFonts w:ascii="Century" w:hAnsi="Century"/>
        </w:rPr>
        <w:lastRenderedPageBreak/>
        <w:t xml:space="preserve">5 ) </w:t>
      </w:r>
    </w:p>
    <w:p w14:paraId="7B4EB7D0" w14:textId="15F70BC0" w:rsidR="004A3B58" w:rsidRDefault="004A3B58">
      <w:pPr>
        <w:rPr>
          <w:rFonts w:ascii="Century" w:hAnsi="Century"/>
        </w:rPr>
      </w:pPr>
      <w:r>
        <w:rPr>
          <w:rFonts w:ascii="Century" w:hAnsi="Century"/>
        </w:rPr>
        <w:t>Click on the BATCH folder</w:t>
      </w:r>
      <w:r w:rsidR="00A6410A">
        <w:rPr>
          <w:rFonts w:ascii="Century" w:hAnsi="Century"/>
        </w:rPr>
        <w:t xml:space="preserve"> created in step</w:t>
      </w:r>
      <w:r w:rsidR="00BB0CDA">
        <w:rPr>
          <w:rFonts w:ascii="Century" w:hAnsi="Century"/>
        </w:rPr>
        <w:t xml:space="preserve"> 4</w:t>
      </w:r>
      <w:r w:rsidR="00197B6F">
        <w:rPr>
          <w:rFonts w:ascii="Century" w:hAnsi="Century"/>
        </w:rPr>
        <w:t xml:space="preserve">. </w:t>
      </w:r>
      <w:r>
        <w:rPr>
          <w:rFonts w:ascii="Century" w:hAnsi="Century"/>
        </w:rPr>
        <w:t xml:space="preserve"> </w:t>
      </w:r>
      <w:r w:rsidR="00197B6F">
        <w:rPr>
          <w:rFonts w:ascii="Century" w:hAnsi="Century"/>
        </w:rPr>
        <w:t>F</w:t>
      </w:r>
      <w:r>
        <w:rPr>
          <w:rFonts w:ascii="Century" w:hAnsi="Century"/>
        </w:rPr>
        <w:t xml:space="preserve">ind </w:t>
      </w:r>
      <w:r w:rsidRPr="001136BC">
        <w:rPr>
          <w:rFonts w:ascii="Courier New" w:hAnsi="Courier New" w:cs="Courier New"/>
          <w:color w:val="1F4E79" w:themeColor="accent5" w:themeShade="80"/>
          <w:bdr w:val="single" w:sz="4" w:space="0" w:color="833C0B" w:themeColor="accent2" w:themeShade="80"/>
        </w:rPr>
        <w:t>Action</w:t>
      </w:r>
      <w:r w:rsidR="00C14C79" w:rsidRPr="001136BC">
        <w:rPr>
          <w:rFonts w:ascii="Courier New" w:hAnsi="Courier New" w:cs="Courier New"/>
          <w:color w:val="1F4E79" w:themeColor="accent5" w:themeShade="80"/>
          <w:bdr w:val="single" w:sz="4" w:space="0" w:color="833C0B" w:themeColor="accent2" w:themeShade="80"/>
        </w:rPr>
        <w:t>s</w:t>
      </w:r>
      <w:r>
        <w:rPr>
          <w:rFonts w:ascii="Century" w:hAnsi="Century"/>
        </w:rPr>
        <w:t xml:space="preserve"> </w:t>
      </w:r>
      <w:r w:rsidR="006F4FBE">
        <w:rPr>
          <w:rFonts w:ascii="Century" w:hAnsi="Century"/>
        </w:rPr>
        <w:t xml:space="preserve">panel </w:t>
      </w:r>
      <w:r>
        <w:rPr>
          <w:rFonts w:ascii="Century" w:hAnsi="Century"/>
        </w:rPr>
        <w:t>on the righthand side of the screen.</w:t>
      </w:r>
      <w:r w:rsidR="006F4FBE">
        <w:rPr>
          <w:rFonts w:ascii="Century" w:hAnsi="Century"/>
        </w:rPr>
        <w:t xml:space="preserve"> If it is not there, click the button to the right of the blue question mark and it will appear.</w:t>
      </w:r>
      <w:r w:rsidR="00197B6F">
        <w:rPr>
          <w:rFonts w:ascii="Century" w:hAnsi="Century"/>
        </w:rPr>
        <w:t xml:space="preserve"> (the center panel with Name|Satus|Triggers| should be empty at this time.)</w:t>
      </w:r>
    </w:p>
    <w:p w14:paraId="25FC050B" w14:textId="78B1ADEA" w:rsidR="00C14C79" w:rsidRDefault="00C14C79">
      <w:pPr>
        <w:rPr>
          <w:rFonts w:ascii="Century" w:hAnsi="Century"/>
        </w:rPr>
      </w:pPr>
      <w:r>
        <w:rPr>
          <w:rFonts w:ascii="Century" w:hAnsi="Century"/>
        </w:rPr>
        <w:t>6 )</w:t>
      </w:r>
    </w:p>
    <w:p w14:paraId="130BF53A" w14:textId="6AB6ED44" w:rsidR="00C14C79" w:rsidRDefault="00C14C79">
      <w:pPr>
        <w:rPr>
          <w:rFonts w:ascii="Century" w:hAnsi="Century"/>
          <w:color w:val="000000" w:themeColor="text1"/>
        </w:rPr>
      </w:pPr>
      <w:r>
        <w:rPr>
          <w:rFonts w:ascii="Century" w:hAnsi="Century"/>
        </w:rPr>
        <w:t>In the</w:t>
      </w:r>
      <w:r w:rsidRPr="001136BC">
        <w:rPr>
          <w:rFonts w:ascii="Century" w:hAnsi="Century"/>
          <w:color w:val="1F4E79" w:themeColor="accent5" w:themeShade="80"/>
        </w:rPr>
        <w:t xml:space="preserve"> </w:t>
      </w:r>
      <w:r w:rsidRPr="001136BC">
        <w:rPr>
          <w:rFonts w:ascii="Courier New" w:hAnsi="Courier New" w:cs="Courier New"/>
          <w:color w:val="1F4E79" w:themeColor="accent5" w:themeShade="80"/>
          <w:bdr w:val="single" w:sz="4" w:space="0" w:color="833C0B" w:themeColor="accent2" w:themeShade="80"/>
        </w:rPr>
        <w:t>Actions</w:t>
      </w:r>
      <w:r w:rsidRPr="001136BC">
        <w:rPr>
          <w:rFonts w:ascii="Century" w:hAnsi="Century"/>
          <w:color w:val="1F4E79" w:themeColor="accent5" w:themeShade="80"/>
        </w:rPr>
        <w:t xml:space="preserve"> </w:t>
      </w:r>
      <w:r>
        <w:rPr>
          <w:rFonts w:ascii="Century" w:hAnsi="Century"/>
        </w:rPr>
        <w:t xml:space="preserve">panel, click on  </w:t>
      </w:r>
      <w:r w:rsidRPr="001136BC">
        <w:rPr>
          <w:rFonts w:ascii="Courier New" w:hAnsi="Courier New" w:cs="Courier New"/>
          <w:color w:val="1F4E79" w:themeColor="accent5" w:themeShade="80"/>
          <w:bdr w:val="single" w:sz="4" w:space="0" w:color="833C0B" w:themeColor="accent2" w:themeShade="80"/>
        </w:rPr>
        <w:t>Create Task…</w:t>
      </w:r>
      <w:r w:rsidRPr="001136BC">
        <w:rPr>
          <w:rFonts w:ascii="Century" w:hAnsi="Century"/>
          <w:color w:val="1F4E79" w:themeColor="accent5" w:themeShade="80"/>
        </w:rPr>
        <w:t xml:space="preserve"> </w:t>
      </w:r>
      <w:r w:rsidR="00197B6F">
        <w:rPr>
          <w:rFonts w:ascii="Century" w:hAnsi="Century"/>
          <w:color w:val="1F4E79" w:themeColor="accent5" w:themeShade="80"/>
        </w:rPr>
        <w:t xml:space="preserve"> </w:t>
      </w:r>
      <w:r w:rsidR="00197B6F">
        <w:rPr>
          <w:rFonts w:ascii="Century" w:hAnsi="Century"/>
          <w:color w:val="000000" w:themeColor="text1"/>
        </w:rPr>
        <w:t xml:space="preserve">and </w:t>
      </w:r>
      <w:r w:rsidR="00FF1B1C">
        <w:rPr>
          <w:rFonts w:ascii="Century" w:hAnsi="Century"/>
          <w:color w:val="000000" w:themeColor="text1"/>
        </w:rPr>
        <w:t xml:space="preserve">the Create Task </w:t>
      </w:r>
      <w:r w:rsidR="00197B6F">
        <w:rPr>
          <w:rFonts w:ascii="Century" w:hAnsi="Century"/>
          <w:color w:val="000000" w:themeColor="text1"/>
        </w:rPr>
        <w:t>dialog will open.</w:t>
      </w:r>
    </w:p>
    <w:p w14:paraId="31A36D18" w14:textId="5B6E7ED2" w:rsidR="00197B6F" w:rsidRDefault="00197B6F">
      <w:pPr>
        <w:rPr>
          <w:rFonts w:ascii="Century" w:hAnsi="Century"/>
          <w:color w:val="000000" w:themeColor="text1"/>
        </w:rPr>
      </w:pPr>
      <w:r>
        <w:rPr>
          <w:rFonts w:ascii="Century" w:hAnsi="Century"/>
          <w:color w:val="000000" w:themeColor="text1"/>
        </w:rPr>
        <w:t>7 )</w:t>
      </w:r>
    </w:p>
    <w:p w14:paraId="39042BD6" w14:textId="4253288E" w:rsidR="00197B6F" w:rsidRDefault="00197B6F">
      <w:pPr>
        <w:rPr>
          <w:rFonts w:ascii="Century" w:hAnsi="Century"/>
          <w:color w:val="000000" w:themeColor="text1"/>
        </w:rPr>
      </w:pPr>
      <w:r>
        <w:rPr>
          <w:rFonts w:ascii="Century" w:hAnsi="Century"/>
          <w:color w:val="000000" w:themeColor="text1"/>
        </w:rPr>
        <w:t xml:space="preserve">On the </w:t>
      </w:r>
      <w:r>
        <w:rPr>
          <w:rFonts w:ascii="Courier New" w:hAnsi="Courier New" w:cs="Courier New"/>
          <w:color w:val="1F4E79" w:themeColor="accent5" w:themeShade="80"/>
          <w:bdr w:val="single" w:sz="4" w:space="0" w:color="833C0B" w:themeColor="accent2" w:themeShade="80"/>
        </w:rPr>
        <w:t>General</w:t>
      </w:r>
      <w:r>
        <w:rPr>
          <w:rFonts w:ascii="Century" w:hAnsi="Century"/>
          <w:color w:val="000000" w:themeColor="text1"/>
        </w:rPr>
        <w:t xml:space="preserve"> tab,  type “charmap auto” into the </w:t>
      </w:r>
      <w:r>
        <w:rPr>
          <w:rFonts w:ascii="Courier New" w:hAnsi="Courier New" w:cs="Courier New"/>
          <w:color w:val="1F4E79" w:themeColor="accent5" w:themeShade="80"/>
          <w:bdr w:val="single" w:sz="4" w:space="0" w:color="833C0B" w:themeColor="accent2" w:themeShade="80"/>
        </w:rPr>
        <w:t>Name :</w:t>
      </w:r>
      <w:r>
        <w:rPr>
          <w:rFonts w:ascii="Century" w:hAnsi="Century"/>
          <w:color w:val="000000" w:themeColor="text1"/>
        </w:rPr>
        <w:t xml:space="preserve"> form.  </w:t>
      </w:r>
    </w:p>
    <w:p w14:paraId="0B47ABC0" w14:textId="5794A842" w:rsidR="004F3AA1" w:rsidRDefault="004F3AA1">
      <w:pPr>
        <w:rPr>
          <w:rFonts w:ascii="Century" w:hAnsi="Century"/>
          <w:color w:val="000000" w:themeColor="text1"/>
        </w:rPr>
      </w:pPr>
    </w:p>
    <w:p w14:paraId="7D07DF10" w14:textId="77777777" w:rsidR="004F3AA1" w:rsidRPr="00197B6F" w:rsidRDefault="004F3AA1">
      <w:pPr>
        <w:rPr>
          <w:rFonts w:ascii="Century" w:hAnsi="Century"/>
          <w:color w:val="000000" w:themeColor="text1"/>
        </w:rPr>
      </w:pPr>
    </w:p>
    <w:p w14:paraId="77322A44" w14:textId="7F95BA60" w:rsidR="003727FF" w:rsidRPr="004F3AA1" w:rsidRDefault="00C54B32" w:rsidP="005B5EFE">
      <w:pPr>
        <w:jc w:val="center"/>
        <w:rPr>
          <w:rFonts w:cstheme="minorHAnsi"/>
          <w:b/>
          <w:bCs/>
          <w:sz w:val="24"/>
          <w:szCs w:val="24"/>
        </w:rPr>
      </w:pPr>
      <w:r w:rsidRPr="004F3AA1">
        <w:rPr>
          <w:rFonts w:cstheme="minorHAnsi"/>
          <w:b/>
          <w:bCs/>
          <w:sz w:val="24"/>
          <w:szCs w:val="24"/>
        </w:rPr>
        <w:t>SPECIFY A TRIGGER FOR THE TASK</w:t>
      </w:r>
    </w:p>
    <w:p w14:paraId="1652D20A" w14:textId="070B2C5B" w:rsidR="00C54B32" w:rsidRDefault="00C54B32">
      <w:pPr>
        <w:rPr>
          <w:rFonts w:ascii="Century" w:hAnsi="Century"/>
        </w:rPr>
      </w:pPr>
      <w:r>
        <w:rPr>
          <w:rFonts w:ascii="Century" w:hAnsi="Century"/>
        </w:rPr>
        <w:t>8 )</w:t>
      </w:r>
      <w:r w:rsidR="00322164">
        <w:rPr>
          <w:rFonts w:ascii="Century" w:hAnsi="Century"/>
        </w:rPr>
        <w:t xml:space="preserve"> </w:t>
      </w:r>
    </w:p>
    <w:p w14:paraId="52B1511C" w14:textId="38206CB4" w:rsidR="00FF1B1C" w:rsidRDefault="00BB0CDA">
      <w:pPr>
        <w:rPr>
          <w:rFonts w:ascii="Century" w:hAnsi="Century"/>
          <w:color w:val="000000" w:themeColor="text1"/>
        </w:rPr>
      </w:pPr>
      <w:r>
        <w:rPr>
          <w:rFonts w:ascii="Century" w:hAnsi="Century"/>
          <w:color w:val="000000" w:themeColor="text1"/>
        </w:rPr>
        <w:t xml:space="preserve">Within the </w:t>
      </w:r>
      <w:r w:rsidRPr="00BB0CDA">
        <w:rPr>
          <w:rFonts w:ascii="Century" w:hAnsi="Century"/>
          <w:i/>
          <w:iCs/>
          <w:color w:val="000000" w:themeColor="text1"/>
        </w:rPr>
        <w:t>Create Task</w:t>
      </w:r>
      <w:r>
        <w:rPr>
          <w:rFonts w:ascii="Century" w:hAnsi="Century"/>
          <w:color w:val="000000" w:themeColor="text1"/>
        </w:rPr>
        <w:t xml:space="preserve"> dialog click o</w:t>
      </w:r>
      <w:r w:rsidR="00FF1B1C">
        <w:rPr>
          <w:rFonts w:ascii="Century" w:hAnsi="Century"/>
          <w:color w:val="000000" w:themeColor="text1"/>
        </w:rPr>
        <w:t xml:space="preserve">n the </w:t>
      </w:r>
      <w:r w:rsidR="00FF1B1C">
        <w:rPr>
          <w:rFonts w:ascii="Courier New" w:hAnsi="Courier New" w:cs="Courier New"/>
          <w:color w:val="1F4E79" w:themeColor="accent5" w:themeShade="80"/>
          <w:bdr w:val="single" w:sz="4" w:space="0" w:color="833C0B" w:themeColor="accent2" w:themeShade="80"/>
        </w:rPr>
        <w:t>Triggers</w:t>
      </w:r>
      <w:r w:rsidR="00FF1B1C">
        <w:rPr>
          <w:rFonts w:ascii="Century" w:hAnsi="Century"/>
          <w:color w:val="000000" w:themeColor="text1"/>
        </w:rPr>
        <w:t xml:space="preserve"> tab,  click the </w:t>
      </w:r>
      <w:r w:rsidR="00FF1B1C">
        <w:rPr>
          <w:rFonts w:ascii="Courier New" w:hAnsi="Courier New" w:cs="Courier New"/>
          <w:color w:val="1F4E79" w:themeColor="accent5" w:themeShade="80"/>
          <w:bdr w:val="single" w:sz="4" w:space="0" w:color="833C0B" w:themeColor="accent2" w:themeShade="80"/>
        </w:rPr>
        <w:t xml:space="preserve">New ... </w:t>
      </w:r>
      <w:r w:rsidR="00FF1B1C">
        <w:rPr>
          <w:rFonts w:ascii="Century" w:hAnsi="Century"/>
          <w:color w:val="000000" w:themeColor="text1"/>
        </w:rPr>
        <w:t xml:space="preserve"> button. A dialog opens</w:t>
      </w:r>
      <w:r>
        <w:rPr>
          <w:rFonts w:ascii="Century" w:hAnsi="Century"/>
          <w:color w:val="000000" w:themeColor="text1"/>
        </w:rPr>
        <w:t xml:space="preserve"> entitled </w:t>
      </w:r>
      <w:r w:rsidRPr="00BB0CDA">
        <w:rPr>
          <w:rFonts w:ascii="Century" w:hAnsi="Century"/>
          <w:i/>
          <w:iCs/>
          <w:color w:val="000000" w:themeColor="text1"/>
        </w:rPr>
        <w:t>New Trigger</w:t>
      </w:r>
    </w:p>
    <w:p w14:paraId="21D8642A" w14:textId="79277B99" w:rsidR="00BB0CDA" w:rsidRDefault="00BB0CDA">
      <w:pPr>
        <w:rPr>
          <w:rFonts w:ascii="Century" w:hAnsi="Century"/>
          <w:color w:val="000000" w:themeColor="text1"/>
        </w:rPr>
      </w:pPr>
      <w:r>
        <w:rPr>
          <w:rFonts w:ascii="Century" w:hAnsi="Century"/>
          <w:color w:val="000000" w:themeColor="text1"/>
        </w:rPr>
        <w:t>9 )</w:t>
      </w:r>
    </w:p>
    <w:p w14:paraId="1721B95A" w14:textId="2F39D461" w:rsidR="00B743DF" w:rsidRDefault="00B743DF" w:rsidP="00B743DF">
      <w:pPr>
        <w:rPr>
          <w:rFonts w:ascii="Century" w:hAnsi="Century"/>
          <w:color w:val="000000" w:themeColor="text1"/>
        </w:rPr>
      </w:pPr>
      <w:r>
        <w:rPr>
          <w:rFonts w:ascii="Century" w:hAnsi="Century"/>
          <w:color w:val="000000" w:themeColor="text1"/>
        </w:rPr>
        <w:t xml:space="preserve">To the right of the </w:t>
      </w:r>
      <w:r>
        <w:rPr>
          <w:rFonts w:ascii="Courier New" w:hAnsi="Courier New" w:cs="Courier New"/>
          <w:color w:val="1F4E79" w:themeColor="accent5" w:themeShade="80"/>
          <w:bdr w:val="single" w:sz="4" w:space="0" w:color="833C0B" w:themeColor="accent2" w:themeShade="80"/>
        </w:rPr>
        <w:t>Begin the task:</w:t>
      </w:r>
      <w:r>
        <w:rPr>
          <w:rFonts w:ascii="Century" w:hAnsi="Century"/>
          <w:color w:val="000000" w:themeColor="text1"/>
        </w:rPr>
        <w:t xml:space="preserve"> ,  set the drop-down selection to </w:t>
      </w:r>
      <w:r>
        <w:rPr>
          <w:rFonts w:ascii="Courier New" w:hAnsi="Courier New" w:cs="Courier New"/>
          <w:color w:val="1F4E79" w:themeColor="accent5" w:themeShade="80"/>
          <w:bdr w:val="single" w:sz="4" w:space="0" w:color="833C0B" w:themeColor="accent2" w:themeShade="80"/>
        </w:rPr>
        <w:t>At task creation/modification</w:t>
      </w:r>
      <w:r>
        <w:rPr>
          <w:rFonts w:ascii="Century" w:hAnsi="Century"/>
          <w:color w:val="000000" w:themeColor="text1"/>
        </w:rPr>
        <w:t xml:space="preserve"> as shown in Fig.1.  The </w:t>
      </w:r>
      <w:r>
        <w:rPr>
          <w:rFonts w:ascii="Courier New" w:hAnsi="Courier New" w:cs="Courier New"/>
          <w:color w:val="1F4E79" w:themeColor="accent5" w:themeShade="80"/>
          <w:bdr w:val="single" w:sz="4" w:space="0" w:color="833C0B" w:themeColor="accent2" w:themeShade="80"/>
        </w:rPr>
        <w:t>Settings</w:t>
      </w:r>
      <w:r>
        <w:rPr>
          <w:rFonts w:ascii="Century" w:hAnsi="Century"/>
          <w:color w:val="000000" w:themeColor="text1"/>
        </w:rPr>
        <w:t xml:space="preserve"> group will turn blank and display, “No additional settings required.”</w:t>
      </w:r>
    </w:p>
    <w:tbl>
      <w:tblPr>
        <w:tblStyle w:val="TableGrid"/>
        <w:tblW w:w="0" w:type="auto"/>
        <w:tblLook w:val="04A0" w:firstRow="1" w:lastRow="0" w:firstColumn="1" w:lastColumn="0" w:noHBand="0" w:noVBand="1"/>
      </w:tblPr>
      <w:tblGrid>
        <w:gridCol w:w="9350"/>
      </w:tblGrid>
      <w:tr w:rsidR="00B743DF" w14:paraId="6BA9B9A6" w14:textId="77777777" w:rsidTr="00CC5E3A">
        <w:tc>
          <w:tcPr>
            <w:tcW w:w="9350" w:type="dxa"/>
            <w:shd w:val="clear" w:color="auto" w:fill="D0CECE" w:themeFill="background2" w:themeFillShade="E6"/>
          </w:tcPr>
          <w:p w14:paraId="7FEAA28A" w14:textId="77777777" w:rsidR="00B743DF" w:rsidRDefault="00B743DF" w:rsidP="00B743DF">
            <w:pPr>
              <w:jc w:val="center"/>
              <w:rPr>
                <w:rFonts w:ascii="Century" w:hAnsi="Century"/>
                <w:color w:val="000000" w:themeColor="text1"/>
              </w:rPr>
            </w:pPr>
            <w:r>
              <w:rPr>
                <w:rFonts w:ascii="Century" w:hAnsi="Century"/>
                <w:noProof/>
                <w:color w:val="000000" w:themeColor="text1"/>
              </w:rPr>
              <w:drawing>
                <wp:inline distT="0" distB="0" distL="0" distR="0" wp14:anchorId="26508C36" wp14:editId="3B72D57C">
                  <wp:extent cx="5639587" cy="2372056"/>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39587" cy="2372056"/>
                          </a:xfrm>
                          <a:prstGeom prst="rect">
                            <a:avLst/>
                          </a:prstGeom>
                        </pic:spPr>
                      </pic:pic>
                    </a:graphicData>
                  </a:graphic>
                </wp:inline>
              </w:drawing>
            </w:r>
          </w:p>
          <w:p w14:paraId="4FAAEF43" w14:textId="08A2C85B" w:rsidR="00B743DF" w:rsidRDefault="00B743DF" w:rsidP="00B743DF">
            <w:pPr>
              <w:rPr>
                <w:rFonts w:ascii="Century" w:hAnsi="Century"/>
                <w:color w:val="000000" w:themeColor="text1"/>
              </w:rPr>
            </w:pPr>
            <w:r w:rsidRPr="00B743DF">
              <w:rPr>
                <w:rFonts w:ascii="Century" w:hAnsi="Century"/>
                <w:i/>
                <w:iCs/>
                <w:color w:val="000000" w:themeColor="text1"/>
              </w:rPr>
              <w:t>Fig. 1</w:t>
            </w:r>
            <w:r>
              <w:rPr>
                <w:rFonts w:ascii="Century" w:hAnsi="Century"/>
                <w:color w:val="000000" w:themeColor="text1"/>
              </w:rPr>
              <w:t xml:space="preserve"> The </w:t>
            </w:r>
            <w:r w:rsidRPr="00B743DF">
              <w:rPr>
                <w:rFonts w:ascii="Century" w:hAnsi="Century"/>
                <w:i/>
                <w:iCs/>
                <w:color w:val="000000" w:themeColor="text1"/>
              </w:rPr>
              <w:t>New Trigger</w:t>
            </w:r>
            <w:r>
              <w:rPr>
                <w:rFonts w:ascii="Century" w:hAnsi="Century"/>
                <w:color w:val="000000" w:themeColor="text1"/>
              </w:rPr>
              <w:t xml:space="preserve"> dialog during step 9)  </w:t>
            </w:r>
          </w:p>
        </w:tc>
      </w:tr>
    </w:tbl>
    <w:p w14:paraId="56FA7468" w14:textId="04CCA8AB" w:rsidR="00B743DF" w:rsidRDefault="00B743DF" w:rsidP="00B743DF">
      <w:pPr>
        <w:rPr>
          <w:rFonts w:ascii="Century" w:hAnsi="Century"/>
          <w:color w:val="000000" w:themeColor="text1"/>
        </w:rPr>
      </w:pPr>
    </w:p>
    <w:p w14:paraId="3A6F5B26" w14:textId="0FDA7E7A" w:rsidR="00B743DF" w:rsidRDefault="00B743DF" w:rsidP="00B743DF">
      <w:pPr>
        <w:rPr>
          <w:rFonts w:ascii="Century" w:hAnsi="Century"/>
          <w:color w:val="000000" w:themeColor="text1"/>
        </w:rPr>
      </w:pPr>
      <w:r>
        <w:rPr>
          <w:rFonts w:ascii="Century" w:hAnsi="Century"/>
          <w:color w:val="000000" w:themeColor="text1"/>
        </w:rPr>
        <w:t>10 )</w:t>
      </w:r>
    </w:p>
    <w:p w14:paraId="2BF6CF33" w14:textId="77777777" w:rsidR="00D26F06" w:rsidRDefault="00B743DF" w:rsidP="00B743DF">
      <w:pPr>
        <w:rPr>
          <w:rFonts w:ascii="Century" w:hAnsi="Century"/>
          <w:color w:val="000000" w:themeColor="text1"/>
        </w:rPr>
      </w:pPr>
      <w:r>
        <w:rPr>
          <w:rFonts w:ascii="Century" w:hAnsi="Century"/>
          <w:color w:val="000000" w:themeColor="text1"/>
        </w:rPr>
        <w:t xml:space="preserve">Under  </w:t>
      </w:r>
      <w:r>
        <w:rPr>
          <w:rFonts w:ascii="Courier New" w:hAnsi="Courier New" w:cs="Courier New"/>
          <w:color w:val="1F4E79" w:themeColor="accent5" w:themeShade="80"/>
          <w:bdr w:val="single" w:sz="4" w:space="0" w:color="833C0B" w:themeColor="accent2" w:themeShade="80"/>
        </w:rPr>
        <w:t>Advanced Settings</w:t>
      </w:r>
      <w:r>
        <w:rPr>
          <w:rFonts w:ascii="Century" w:hAnsi="Century"/>
          <w:color w:val="000000" w:themeColor="text1"/>
        </w:rPr>
        <w:t xml:space="preserve"> group, place a checkmark next to </w:t>
      </w:r>
      <w:r>
        <w:rPr>
          <w:rFonts w:ascii="Courier New" w:hAnsi="Courier New" w:cs="Courier New"/>
          <w:color w:val="1F4E79" w:themeColor="accent5" w:themeShade="80"/>
          <w:bdr w:val="single" w:sz="4" w:space="0" w:color="833C0B" w:themeColor="accent2" w:themeShade="80"/>
        </w:rPr>
        <w:t>Delay Task for:</w:t>
      </w:r>
      <w:r>
        <w:rPr>
          <w:rFonts w:ascii="Century" w:hAnsi="Century"/>
          <w:color w:val="000000" w:themeColor="text1"/>
        </w:rPr>
        <w:t xml:space="preserve">.  Then set the corresponding dropdown to selection  </w:t>
      </w:r>
      <w:r>
        <w:rPr>
          <w:rFonts w:ascii="Courier New" w:hAnsi="Courier New" w:cs="Courier New"/>
          <w:color w:val="1F4E79" w:themeColor="accent5" w:themeShade="80"/>
          <w:bdr w:val="single" w:sz="4" w:space="0" w:color="833C0B" w:themeColor="accent2" w:themeShade="80"/>
        </w:rPr>
        <w:t>1 minute</w:t>
      </w:r>
      <w:r>
        <w:rPr>
          <w:rFonts w:ascii="Century" w:hAnsi="Century"/>
          <w:color w:val="000000" w:themeColor="text1"/>
        </w:rPr>
        <w:t xml:space="preserve"> .</w:t>
      </w:r>
      <w:r w:rsidR="00D26F06">
        <w:rPr>
          <w:rFonts w:ascii="Century" w:hAnsi="Century"/>
          <w:color w:val="000000" w:themeColor="text1"/>
        </w:rPr>
        <w:t xml:space="preserve">  Then place a checkmark next to  </w:t>
      </w:r>
      <w:r w:rsidR="00D26F06">
        <w:rPr>
          <w:rFonts w:ascii="Courier New" w:hAnsi="Courier New" w:cs="Courier New"/>
          <w:color w:val="1F4E79" w:themeColor="accent5" w:themeShade="80"/>
          <w:bdr w:val="single" w:sz="4" w:space="0" w:color="833C0B" w:themeColor="accent2" w:themeShade="80"/>
        </w:rPr>
        <w:lastRenderedPageBreak/>
        <w:t>Enabled</w:t>
      </w:r>
      <w:r w:rsidR="00D26F06">
        <w:rPr>
          <w:rFonts w:ascii="Century" w:hAnsi="Century"/>
          <w:color w:val="000000" w:themeColor="text1"/>
        </w:rPr>
        <w:t xml:space="preserve"> .  All other checkboxes should be empty.  When your options match Fig.2, press OK to create the trigger.</w:t>
      </w:r>
    </w:p>
    <w:tbl>
      <w:tblPr>
        <w:tblStyle w:val="TableGrid"/>
        <w:tblW w:w="0" w:type="auto"/>
        <w:tblLook w:val="04A0" w:firstRow="1" w:lastRow="0" w:firstColumn="1" w:lastColumn="0" w:noHBand="0" w:noVBand="1"/>
      </w:tblPr>
      <w:tblGrid>
        <w:gridCol w:w="9350"/>
      </w:tblGrid>
      <w:tr w:rsidR="00D26F06" w14:paraId="0D7AC4C5" w14:textId="77777777" w:rsidTr="00CC5E3A">
        <w:tc>
          <w:tcPr>
            <w:tcW w:w="9350" w:type="dxa"/>
            <w:shd w:val="clear" w:color="auto" w:fill="D0CECE" w:themeFill="background2" w:themeFillShade="E6"/>
          </w:tcPr>
          <w:p w14:paraId="4520E7B7" w14:textId="77777777" w:rsidR="00D26F06" w:rsidRDefault="00D26F06" w:rsidP="00D26F06">
            <w:pPr>
              <w:jc w:val="center"/>
              <w:rPr>
                <w:rFonts w:ascii="Century" w:hAnsi="Century"/>
                <w:color w:val="000000" w:themeColor="text1"/>
              </w:rPr>
            </w:pPr>
            <w:r>
              <w:rPr>
                <w:rFonts w:ascii="Century" w:hAnsi="Century"/>
                <w:noProof/>
                <w:color w:val="000000" w:themeColor="text1"/>
              </w:rPr>
              <w:drawing>
                <wp:inline distT="0" distB="0" distL="0" distR="0" wp14:anchorId="3B20CBD3" wp14:editId="458C0E33">
                  <wp:extent cx="5553850" cy="2524477"/>
                  <wp:effectExtent l="0" t="0" r="889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53850" cy="2524477"/>
                          </a:xfrm>
                          <a:prstGeom prst="rect">
                            <a:avLst/>
                          </a:prstGeom>
                        </pic:spPr>
                      </pic:pic>
                    </a:graphicData>
                  </a:graphic>
                </wp:inline>
              </w:drawing>
            </w:r>
          </w:p>
          <w:p w14:paraId="55ADF41C" w14:textId="7A8DE01D" w:rsidR="00D26F06" w:rsidRDefault="00D26F06" w:rsidP="00B743DF">
            <w:pPr>
              <w:rPr>
                <w:rFonts w:ascii="Century" w:hAnsi="Century"/>
                <w:color w:val="000000" w:themeColor="text1"/>
              </w:rPr>
            </w:pPr>
            <w:r w:rsidRPr="00D26F06">
              <w:rPr>
                <w:rFonts w:ascii="Century" w:hAnsi="Century"/>
                <w:i/>
                <w:iCs/>
                <w:color w:val="000000" w:themeColor="text1"/>
              </w:rPr>
              <w:t>Fig.2</w:t>
            </w:r>
            <w:r>
              <w:rPr>
                <w:rFonts w:ascii="Century" w:hAnsi="Century"/>
                <w:color w:val="000000" w:themeColor="text1"/>
              </w:rPr>
              <w:t xml:space="preserve"> </w:t>
            </w:r>
            <w:r w:rsidR="004B49FC">
              <w:rPr>
                <w:rFonts w:ascii="Century" w:hAnsi="Century"/>
                <w:color w:val="000000" w:themeColor="text1"/>
              </w:rPr>
              <w:t xml:space="preserve"> </w:t>
            </w:r>
            <w:r>
              <w:rPr>
                <w:rFonts w:ascii="Century" w:hAnsi="Century"/>
                <w:color w:val="000000" w:themeColor="text1"/>
              </w:rPr>
              <w:t>The options prior to to trigger creation in step 10)</w:t>
            </w:r>
          </w:p>
        </w:tc>
      </w:tr>
    </w:tbl>
    <w:p w14:paraId="4C32D607" w14:textId="125296A5" w:rsidR="00B743DF" w:rsidRDefault="00D26F06" w:rsidP="00B743DF">
      <w:pPr>
        <w:rPr>
          <w:rFonts w:ascii="Century" w:hAnsi="Century"/>
          <w:color w:val="000000" w:themeColor="text1"/>
        </w:rPr>
      </w:pPr>
      <w:r>
        <w:rPr>
          <w:rFonts w:ascii="Century" w:hAnsi="Century"/>
          <w:color w:val="000000" w:themeColor="text1"/>
        </w:rPr>
        <w:t xml:space="preserve"> </w:t>
      </w:r>
    </w:p>
    <w:p w14:paraId="0569E906" w14:textId="4A3F1E0F" w:rsidR="004F5484" w:rsidRDefault="004F5484" w:rsidP="00B743DF">
      <w:pPr>
        <w:rPr>
          <w:rFonts w:ascii="Century" w:hAnsi="Century"/>
          <w:color w:val="000000" w:themeColor="text1"/>
        </w:rPr>
      </w:pPr>
      <w:r>
        <w:rPr>
          <w:rFonts w:ascii="Century" w:hAnsi="Century"/>
          <w:color w:val="000000" w:themeColor="text1"/>
        </w:rPr>
        <w:t>11 )</w:t>
      </w:r>
    </w:p>
    <w:p w14:paraId="21AD4973" w14:textId="2ACA861A" w:rsidR="005A097C" w:rsidRDefault="005A097C" w:rsidP="005A097C">
      <w:pPr>
        <w:rPr>
          <w:rFonts w:ascii="Century" w:hAnsi="Century"/>
          <w:i/>
          <w:iCs/>
          <w:color w:val="000000" w:themeColor="text1"/>
        </w:rPr>
      </w:pPr>
      <w:r>
        <w:rPr>
          <w:rFonts w:ascii="Century" w:hAnsi="Century"/>
          <w:color w:val="000000" w:themeColor="text1"/>
        </w:rPr>
        <w:t xml:space="preserve">Within the </w:t>
      </w:r>
      <w:r w:rsidRPr="00BB0CDA">
        <w:rPr>
          <w:rFonts w:ascii="Century" w:hAnsi="Century"/>
          <w:i/>
          <w:iCs/>
          <w:color w:val="000000" w:themeColor="text1"/>
        </w:rPr>
        <w:t>Create Task</w:t>
      </w:r>
      <w:r>
        <w:rPr>
          <w:rFonts w:ascii="Century" w:hAnsi="Century"/>
          <w:color w:val="000000" w:themeColor="text1"/>
        </w:rPr>
        <w:t xml:space="preserve"> dialog click on the </w:t>
      </w:r>
      <w:r>
        <w:rPr>
          <w:rFonts w:ascii="Courier New" w:hAnsi="Courier New" w:cs="Courier New"/>
          <w:color w:val="1F4E79" w:themeColor="accent5" w:themeShade="80"/>
          <w:bdr w:val="single" w:sz="4" w:space="0" w:color="833C0B" w:themeColor="accent2" w:themeShade="80"/>
        </w:rPr>
        <w:t>Actions</w:t>
      </w:r>
      <w:r>
        <w:rPr>
          <w:rFonts w:ascii="Century" w:hAnsi="Century"/>
          <w:color w:val="000000" w:themeColor="text1"/>
        </w:rPr>
        <w:t xml:space="preserve"> tab,  click the </w:t>
      </w:r>
      <w:r>
        <w:rPr>
          <w:rFonts w:ascii="Courier New" w:hAnsi="Courier New" w:cs="Courier New"/>
          <w:color w:val="1F4E79" w:themeColor="accent5" w:themeShade="80"/>
          <w:bdr w:val="single" w:sz="4" w:space="0" w:color="833C0B" w:themeColor="accent2" w:themeShade="80"/>
        </w:rPr>
        <w:t xml:space="preserve">New ... </w:t>
      </w:r>
      <w:r>
        <w:rPr>
          <w:rFonts w:ascii="Century" w:hAnsi="Century"/>
          <w:color w:val="000000" w:themeColor="text1"/>
        </w:rPr>
        <w:t xml:space="preserve"> button. A dialog opens entitled </w:t>
      </w:r>
      <w:r w:rsidRPr="00BB0CDA">
        <w:rPr>
          <w:rFonts w:ascii="Century" w:hAnsi="Century"/>
          <w:i/>
          <w:iCs/>
          <w:color w:val="000000" w:themeColor="text1"/>
        </w:rPr>
        <w:t xml:space="preserve">New </w:t>
      </w:r>
      <w:r>
        <w:rPr>
          <w:rFonts w:ascii="Century" w:hAnsi="Century"/>
          <w:i/>
          <w:iCs/>
          <w:color w:val="000000" w:themeColor="text1"/>
        </w:rPr>
        <w:t>Action.</w:t>
      </w:r>
    </w:p>
    <w:p w14:paraId="1A7128FA" w14:textId="0F637B68" w:rsidR="005A097C" w:rsidRDefault="005A097C" w:rsidP="005A097C">
      <w:pPr>
        <w:rPr>
          <w:rFonts w:ascii="Century" w:hAnsi="Century"/>
          <w:color w:val="000000" w:themeColor="text1"/>
        </w:rPr>
      </w:pPr>
      <w:r>
        <w:rPr>
          <w:rFonts w:ascii="Century" w:hAnsi="Century"/>
          <w:color w:val="000000" w:themeColor="text1"/>
        </w:rPr>
        <w:t>12 )</w:t>
      </w:r>
    </w:p>
    <w:p w14:paraId="776FAE8D" w14:textId="37C6680E" w:rsidR="00F71EA7" w:rsidRDefault="00F71EA7" w:rsidP="00F71EA7">
      <w:pPr>
        <w:rPr>
          <w:rFonts w:ascii="Century" w:hAnsi="Century"/>
          <w:color w:val="000000" w:themeColor="text1"/>
        </w:rPr>
      </w:pPr>
      <w:r>
        <w:rPr>
          <w:rFonts w:ascii="Century" w:hAnsi="Century"/>
          <w:color w:val="000000" w:themeColor="text1"/>
        </w:rPr>
        <w:t xml:space="preserve">Set the </w:t>
      </w:r>
      <w:r>
        <w:rPr>
          <w:rFonts w:ascii="Courier New" w:hAnsi="Courier New" w:cs="Courier New"/>
          <w:color w:val="1F4E79" w:themeColor="accent5" w:themeShade="80"/>
          <w:bdr w:val="single" w:sz="4" w:space="0" w:color="833C0B" w:themeColor="accent2" w:themeShade="80"/>
        </w:rPr>
        <w:t>Action:</w:t>
      </w:r>
      <w:r>
        <w:rPr>
          <w:rFonts w:ascii="Century" w:hAnsi="Century"/>
          <w:color w:val="000000" w:themeColor="text1"/>
        </w:rPr>
        <w:t xml:space="preserve"> dropdown selection to </w:t>
      </w:r>
      <w:r>
        <w:rPr>
          <w:rFonts w:ascii="Courier New" w:hAnsi="Courier New" w:cs="Courier New"/>
          <w:color w:val="1F4E79" w:themeColor="accent5" w:themeShade="80"/>
          <w:bdr w:val="single" w:sz="4" w:space="0" w:color="833C0B" w:themeColor="accent2" w:themeShade="80"/>
        </w:rPr>
        <w:t>Start a Program</w:t>
      </w:r>
      <w:r>
        <w:rPr>
          <w:rFonts w:ascii="Century" w:hAnsi="Century"/>
          <w:color w:val="000000" w:themeColor="text1"/>
        </w:rPr>
        <w:t xml:space="preserve"> button. Then click the </w:t>
      </w:r>
      <w:r>
        <w:rPr>
          <w:rFonts w:ascii="Courier New" w:hAnsi="Courier New" w:cs="Courier New"/>
          <w:color w:val="1F4E79" w:themeColor="accent5" w:themeShade="80"/>
          <w:bdr w:val="single" w:sz="4" w:space="0" w:color="833C0B" w:themeColor="accent2" w:themeShade="80"/>
        </w:rPr>
        <w:t>Browse ...</w:t>
      </w:r>
      <w:r>
        <w:rPr>
          <w:rFonts w:ascii="Century" w:hAnsi="Century"/>
          <w:color w:val="000000" w:themeColor="text1"/>
        </w:rPr>
        <w:t xml:space="preserve"> button. A directory tree browser will </w:t>
      </w:r>
      <w:r w:rsidR="00465949">
        <w:rPr>
          <w:rFonts w:ascii="Century" w:hAnsi="Century"/>
          <w:color w:val="000000" w:themeColor="text1"/>
        </w:rPr>
        <w:t xml:space="preserve">appear titled </w:t>
      </w:r>
      <w:r w:rsidR="00465949" w:rsidRPr="00465949">
        <w:rPr>
          <w:rFonts w:ascii="Century" w:hAnsi="Century"/>
          <w:i/>
          <w:iCs/>
          <w:color w:val="000000" w:themeColor="text1"/>
        </w:rPr>
        <w:t>Open</w:t>
      </w:r>
      <w:r w:rsidR="00465949">
        <w:rPr>
          <w:rFonts w:ascii="Century" w:hAnsi="Century"/>
          <w:color w:val="000000" w:themeColor="text1"/>
        </w:rPr>
        <w:t>.</w:t>
      </w:r>
    </w:p>
    <w:p w14:paraId="7006BCC3" w14:textId="5FB57B19" w:rsidR="00F71EA7" w:rsidRDefault="00F71EA7" w:rsidP="00F71EA7">
      <w:pPr>
        <w:rPr>
          <w:rFonts w:ascii="Century" w:hAnsi="Century"/>
          <w:color w:val="000000" w:themeColor="text1"/>
        </w:rPr>
      </w:pPr>
      <w:r>
        <w:rPr>
          <w:rFonts w:ascii="Century" w:hAnsi="Century"/>
          <w:color w:val="000000" w:themeColor="text1"/>
        </w:rPr>
        <w:t>13 )</w:t>
      </w:r>
    </w:p>
    <w:p w14:paraId="50405A0E" w14:textId="5096A354" w:rsidR="00F71EA7" w:rsidRDefault="00465949" w:rsidP="00F71EA7">
      <w:pPr>
        <w:rPr>
          <w:rFonts w:ascii="Century" w:hAnsi="Century"/>
          <w:color w:val="000000" w:themeColor="text1"/>
        </w:rPr>
      </w:pPr>
      <w:r>
        <w:rPr>
          <w:rFonts w:ascii="Century" w:hAnsi="Century"/>
          <w:color w:val="000000" w:themeColor="text1"/>
        </w:rPr>
        <w:t xml:space="preserve">In the </w:t>
      </w:r>
      <w:r>
        <w:rPr>
          <w:rFonts w:ascii="Courier New" w:hAnsi="Courier New" w:cs="Courier New"/>
          <w:color w:val="1F4E79" w:themeColor="accent5" w:themeShade="80"/>
          <w:bdr w:val="single" w:sz="4" w:space="0" w:color="833C0B" w:themeColor="accent2" w:themeShade="80"/>
        </w:rPr>
        <w:t>File name:</w:t>
      </w:r>
      <w:r>
        <w:rPr>
          <w:rFonts w:ascii="Century" w:hAnsi="Century"/>
          <w:color w:val="000000" w:themeColor="text1"/>
        </w:rPr>
        <w:t xml:space="preserve"> form type </w:t>
      </w:r>
      <w:r w:rsidRPr="00465949">
        <w:rPr>
          <w:rFonts w:ascii="Courier New" w:hAnsi="Courier New" w:cs="Courier New"/>
          <w:color w:val="000000" w:themeColor="text1"/>
        </w:rPr>
        <w:t>charmap.exe</w:t>
      </w:r>
      <w:r>
        <w:rPr>
          <w:rFonts w:ascii="Century" w:hAnsi="Century"/>
          <w:color w:val="000000" w:themeColor="text1"/>
        </w:rPr>
        <w:t xml:space="preserve"> with no quotation marks.  Alternatively, find </w:t>
      </w:r>
      <w:r w:rsidRPr="00465949">
        <w:rPr>
          <w:rFonts w:ascii="Courier New" w:hAnsi="Courier New" w:cs="Courier New"/>
          <w:color w:val="000000" w:themeColor="text1"/>
        </w:rPr>
        <w:t>charmap.exe</w:t>
      </w:r>
      <w:r>
        <w:rPr>
          <w:rFonts w:ascii="Century" w:hAnsi="Century"/>
          <w:color w:val="000000" w:themeColor="text1"/>
        </w:rPr>
        <w:t xml:space="preserve"> a</w:t>
      </w:r>
      <w:r w:rsidR="00A70BE3">
        <w:rPr>
          <w:rFonts w:ascii="Century" w:hAnsi="Century"/>
          <w:color w:val="000000" w:themeColor="text1"/>
        </w:rPr>
        <w:t>mong the list of files a</w:t>
      </w:r>
      <w:r>
        <w:rPr>
          <w:rFonts w:ascii="Century" w:hAnsi="Century"/>
          <w:color w:val="000000" w:themeColor="text1"/>
        </w:rPr>
        <w:t xml:space="preserve">nd </w:t>
      </w:r>
      <w:r w:rsidR="00A70BE3">
        <w:rPr>
          <w:rFonts w:ascii="Century" w:hAnsi="Century"/>
          <w:color w:val="000000" w:themeColor="text1"/>
        </w:rPr>
        <w:t>select it</w:t>
      </w:r>
      <w:r>
        <w:rPr>
          <w:rFonts w:ascii="Century" w:hAnsi="Century"/>
          <w:color w:val="000000" w:themeColor="text1"/>
        </w:rPr>
        <w:t xml:space="preserve">. </w:t>
      </w:r>
      <w:r w:rsidR="00220BAC">
        <w:rPr>
          <w:rFonts w:ascii="Century" w:hAnsi="Century"/>
          <w:color w:val="000000" w:themeColor="text1"/>
        </w:rPr>
        <w:t xml:space="preserve"> Click the </w:t>
      </w:r>
      <w:r w:rsidR="00220BAC">
        <w:rPr>
          <w:rFonts w:ascii="Courier New" w:hAnsi="Courier New" w:cs="Courier New"/>
          <w:color w:val="1F4E79" w:themeColor="accent5" w:themeShade="80"/>
          <w:bdr w:val="single" w:sz="4" w:space="0" w:color="833C0B" w:themeColor="accent2" w:themeShade="80"/>
        </w:rPr>
        <w:t>Open</w:t>
      </w:r>
      <w:r w:rsidR="00220BAC">
        <w:rPr>
          <w:rFonts w:ascii="Century" w:hAnsi="Century"/>
          <w:color w:val="000000" w:themeColor="text1"/>
        </w:rPr>
        <w:t xml:space="preserve"> button. The Program/Script form will be populated with </w:t>
      </w:r>
      <w:r w:rsidR="003F5EAB">
        <w:rPr>
          <w:rFonts w:ascii="Century" w:hAnsi="Century"/>
          <w:color w:val="000000" w:themeColor="text1"/>
        </w:rPr>
        <w:t>:</w:t>
      </w:r>
      <w:r w:rsidR="00220BAC" w:rsidRPr="00220BAC">
        <w:rPr>
          <w:rFonts w:ascii="Courier New" w:hAnsi="Courier New" w:cs="Courier New"/>
          <w:color w:val="000000" w:themeColor="text1"/>
        </w:rPr>
        <w:t>\Windows\System32\charmap.exe</w:t>
      </w:r>
      <w:r w:rsidR="00220BAC">
        <w:rPr>
          <w:rFonts w:ascii="Century" w:hAnsi="Century"/>
          <w:color w:val="000000" w:themeColor="text1"/>
        </w:rPr>
        <w:t>.  Now</w:t>
      </w:r>
      <w:r w:rsidR="00220BAC" w:rsidRPr="00220BAC">
        <w:rPr>
          <w:rFonts w:ascii="Century" w:hAnsi="Century"/>
          <w:color w:val="000000" w:themeColor="text1"/>
        </w:rPr>
        <w:t xml:space="preserve"> </w:t>
      </w:r>
      <w:r w:rsidR="00220BAC">
        <w:rPr>
          <w:rFonts w:ascii="Century" w:hAnsi="Century"/>
          <w:color w:val="000000" w:themeColor="text1"/>
        </w:rPr>
        <w:t>click OK to create the action.</w:t>
      </w:r>
    </w:p>
    <w:p w14:paraId="5C8B338C" w14:textId="0633C2A8" w:rsidR="00220BAC" w:rsidRDefault="003F5EAB" w:rsidP="00F71EA7">
      <w:pPr>
        <w:rPr>
          <w:rFonts w:ascii="Century" w:hAnsi="Century"/>
          <w:color w:val="000000" w:themeColor="text1"/>
        </w:rPr>
      </w:pPr>
      <w:r>
        <w:rPr>
          <w:rFonts w:ascii="Century" w:hAnsi="Century"/>
          <w:color w:val="000000" w:themeColor="text1"/>
        </w:rPr>
        <w:t>14 )</w:t>
      </w:r>
    </w:p>
    <w:p w14:paraId="150AA783" w14:textId="387EAFE2" w:rsidR="00CC5473" w:rsidRDefault="003F5EAB" w:rsidP="00F71EA7">
      <w:pPr>
        <w:rPr>
          <w:rFonts w:ascii="Century" w:hAnsi="Century"/>
          <w:color w:val="000000" w:themeColor="text1"/>
        </w:rPr>
      </w:pPr>
      <w:r>
        <w:rPr>
          <w:rFonts w:ascii="Century" w:hAnsi="Century"/>
          <w:color w:val="000000" w:themeColor="text1"/>
        </w:rPr>
        <w:t xml:space="preserve">On the </w:t>
      </w:r>
      <w:r w:rsidRPr="003F5EAB">
        <w:rPr>
          <w:rFonts w:ascii="Century" w:hAnsi="Century"/>
          <w:i/>
          <w:iCs/>
          <w:color w:val="000000" w:themeColor="text1"/>
        </w:rPr>
        <w:t>Create Task</w:t>
      </w:r>
      <w:r>
        <w:rPr>
          <w:rFonts w:ascii="Century" w:hAnsi="Century"/>
          <w:color w:val="000000" w:themeColor="text1"/>
        </w:rPr>
        <w:t xml:space="preserve"> dialog, the </w:t>
      </w:r>
      <w:r w:rsidRPr="003F5EAB">
        <w:rPr>
          <w:rFonts w:ascii="Century" w:hAnsi="Century"/>
          <w:i/>
          <w:iCs/>
          <w:color w:val="000000" w:themeColor="text1"/>
        </w:rPr>
        <w:t>Action|Details</w:t>
      </w:r>
      <w:r>
        <w:rPr>
          <w:rFonts w:ascii="Century" w:hAnsi="Century"/>
          <w:color w:val="000000" w:themeColor="text1"/>
        </w:rPr>
        <w:t xml:space="preserve"> list will be populated with the action. Click on the </w:t>
      </w:r>
      <w:r>
        <w:rPr>
          <w:rFonts w:ascii="Courier New" w:hAnsi="Courier New" w:cs="Courier New"/>
          <w:color w:val="1F4E79" w:themeColor="accent5" w:themeShade="80"/>
          <w:bdr w:val="single" w:sz="4" w:space="0" w:color="833C0B" w:themeColor="accent2" w:themeShade="80"/>
        </w:rPr>
        <w:t>Conditions:</w:t>
      </w:r>
      <w:r>
        <w:rPr>
          <w:rFonts w:ascii="Century" w:hAnsi="Century"/>
          <w:color w:val="000000" w:themeColor="text1"/>
        </w:rPr>
        <w:t xml:space="preserve"> tab</w:t>
      </w:r>
      <w:r w:rsidR="00A70BE3">
        <w:rPr>
          <w:rFonts w:ascii="Century" w:hAnsi="Century"/>
          <w:color w:val="000000" w:themeColor="text1"/>
        </w:rPr>
        <w:t xml:space="preserve">. Every checkmark box in this tab must be </w:t>
      </w:r>
      <w:r w:rsidR="00A70BE3" w:rsidRPr="00A70BE3">
        <w:rPr>
          <w:rFonts w:ascii="Century" w:hAnsi="Century"/>
          <w:color w:val="000000" w:themeColor="text1"/>
          <w:u w:val="single"/>
        </w:rPr>
        <w:t>UN-checked.</w:t>
      </w:r>
      <w:r w:rsidR="00CC5473">
        <w:rPr>
          <w:rFonts w:ascii="Century" w:hAnsi="Century"/>
          <w:color w:val="000000" w:themeColor="text1"/>
          <w:u w:val="single"/>
        </w:rPr>
        <w:t xml:space="preserve"> </w:t>
      </w:r>
      <w:r w:rsidR="00CC5473">
        <w:rPr>
          <w:rFonts w:ascii="Century" w:hAnsi="Century"/>
          <w:color w:val="000000" w:themeColor="text1"/>
        </w:rPr>
        <w:t>Consult Fig.3 for the proper settings on Conditions.</w:t>
      </w:r>
    </w:p>
    <w:p w14:paraId="1ED44E67" w14:textId="77777777" w:rsidR="00CC5473" w:rsidRPr="00CC5473" w:rsidRDefault="00CC5473" w:rsidP="00F71EA7">
      <w:pPr>
        <w:rPr>
          <w:rFonts w:ascii="Century" w:hAnsi="Century"/>
          <w:color w:val="000000" w:themeColor="text1"/>
        </w:rPr>
      </w:pPr>
      <w:r>
        <w:rPr>
          <w:rFonts w:ascii="Century" w:hAnsi="Century"/>
          <w:color w:val="000000" w:themeColor="text1"/>
        </w:rPr>
        <w:t xml:space="preserve"> </w:t>
      </w:r>
    </w:p>
    <w:tbl>
      <w:tblPr>
        <w:tblStyle w:val="TableGrid"/>
        <w:tblW w:w="0" w:type="auto"/>
        <w:tblLook w:val="04A0" w:firstRow="1" w:lastRow="0" w:firstColumn="1" w:lastColumn="0" w:noHBand="0" w:noVBand="1"/>
      </w:tblPr>
      <w:tblGrid>
        <w:gridCol w:w="9350"/>
      </w:tblGrid>
      <w:tr w:rsidR="00CC5473" w14:paraId="6A1C8873" w14:textId="77777777" w:rsidTr="00CC5E3A">
        <w:tc>
          <w:tcPr>
            <w:tcW w:w="9350" w:type="dxa"/>
            <w:shd w:val="clear" w:color="auto" w:fill="D0CECE" w:themeFill="background2" w:themeFillShade="E6"/>
          </w:tcPr>
          <w:p w14:paraId="4F0F29E6" w14:textId="77777777" w:rsidR="00CC5473" w:rsidRDefault="00CC5473" w:rsidP="00CC5473">
            <w:pPr>
              <w:jc w:val="center"/>
              <w:rPr>
                <w:rFonts w:ascii="Century" w:hAnsi="Century"/>
                <w:color w:val="000000" w:themeColor="text1"/>
              </w:rPr>
            </w:pPr>
            <w:r>
              <w:rPr>
                <w:rFonts w:ascii="Century" w:hAnsi="Century"/>
                <w:noProof/>
                <w:color w:val="000000" w:themeColor="text1"/>
              </w:rPr>
              <w:lastRenderedPageBreak/>
              <w:drawing>
                <wp:inline distT="0" distB="0" distL="0" distR="0" wp14:anchorId="704120B6" wp14:editId="3A912CAE">
                  <wp:extent cx="5086728" cy="3878087"/>
                  <wp:effectExtent l="0" t="0" r="0" b="825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97139" cy="3886024"/>
                          </a:xfrm>
                          <a:prstGeom prst="rect">
                            <a:avLst/>
                          </a:prstGeom>
                        </pic:spPr>
                      </pic:pic>
                    </a:graphicData>
                  </a:graphic>
                </wp:inline>
              </w:drawing>
            </w:r>
          </w:p>
          <w:p w14:paraId="48867AA9" w14:textId="4A77BE63" w:rsidR="00CC5473" w:rsidRDefault="00CC5473" w:rsidP="00F71EA7">
            <w:pPr>
              <w:rPr>
                <w:rFonts w:ascii="Century" w:hAnsi="Century"/>
                <w:color w:val="000000" w:themeColor="text1"/>
              </w:rPr>
            </w:pPr>
            <w:r w:rsidRPr="00CC5473">
              <w:rPr>
                <w:rFonts w:ascii="Century" w:hAnsi="Century"/>
                <w:i/>
                <w:iCs/>
                <w:color w:val="000000" w:themeColor="text1"/>
              </w:rPr>
              <w:t>Fig.3</w:t>
            </w:r>
            <w:r>
              <w:rPr>
                <w:rFonts w:ascii="Century" w:hAnsi="Century"/>
                <w:color w:val="000000" w:themeColor="text1"/>
              </w:rPr>
              <w:t xml:space="preserve"> All check marks in the Conditions tab must be un-checked at the end of step 14. </w:t>
            </w:r>
          </w:p>
        </w:tc>
      </w:tr>
    </w:tbl>
    <w:p w14:paraId="3FCE10B0" w14:textId="48D7EE0D" w:rsidR="00220BAC" w:rsidRPr="00CC5473" w:rsidRDefault="00220BAC" w:rsidP="00F71EA7">
      <w:pPr>
        <w:rPr>
          <w:rFonts w:ascii="Century" w:hAnsi="Century"/>
          <w:color w:val="000000" w:themeColor="text1"/>
        </w:rPr>
      </w:pPr>
    </w:p>
    <w:p w14:paraId="7681F435" w14:textId="30F60180" w:rsidR="005A097C" w:rsidRDefault="007B5D5D" w:rsidP="005A097C">
      <w:pPr>
        <w:rPr>
          <w:rFonts w:ascii="Century" w:hAnsi="Century"/>
          <w:color w:val="000000" w:themeColor="text1"/>
        </w:rPr>
      </w:pPr>
      <w:r>
        <w:rPr>
          <w:rFonts w:ascii="Century" w:hAnsi="Century"/>
          <w:color w:val="000000" w:themeColor="text1"/>
        </w:rPr>
        <w:t>15 )</w:t>
      </w:r>
    </w:p>
    <w:p w14:paraId="2F0BF6A7" w14:textId="77777777" w:rsidR="00CC5473" w:rsidRDefault="00CC5473" w:rsidP="005A097C">
      <w:pPr>
        <w:rPr>
          <w:rFonts w:ascii="Century" w:hAnsi="Century"/>
          <w:color w:val="000000" w:themeColor="text1"/>
        </w:rPr>
      </w:pPr>
      <w:r>
        <w:rPr>
          <w:rFonts w:ascii="Century" w:hAnsi="Century"/>
          <w:color w:val="000000" w:themeColor="text1"/>
        </w:rPr>
        <w:t>Click OK. Quickly minimize the Task Scheduler using the large minus button at the top right of the Task Scheduler’s window title bar. After exactly one minute, the Character Map should open as shown in Fig.4</w:t>
      </w:r>
    </w:p>
    <w:tbl>
      <w:tblPr>
        <w:tblStyle w:val="TableGrid"/>
        <w:tblW w:w="0" w:type="auto"/>
        <w:tblLook w:val="04A0" w:firstRow="1" w:lastRow="0" w:firstColumn="1" w:lastColumn="0" w:noHBand="0" w:noVBand="1"/>
      </w:tblPr>
      <w:tblGrid>
        <w:gridCol w:w="7121"/>
      </w:tblGrid>
      <w:tr w:rsidR="00CC5473" w14:paraId="486DC18A" w14:textId="77777777" w:rsidTr="00CC5E3A">
        <w:trPr>
          <w:trHeight w:val="4361"/>
        </w:trPr>
        <w:tc>
          <w:tcPr>
            <w:tcW w:w="7121" w:type="dxa"/>
            <w:shd w:val="clear" w:color="auto" w:fill="D0CECE" w:themeFill="background2" w:themeFillShade="E6"/>
          </w:tcPr>
          <w:p w14:paraId="35127711" w14:textId="77777777" w:rsidR="00CC5473" w:rsidRDefault="00CC5473" w:rsidP="00CC5473">
            <w:pPr>
              <w:jc w:val="center"/>
              <w:rPr>
                <w:rFonts w:ascii="Century" w:hAnsi="Century"/>
                <w:color w:val="000000" w:themeColor="text1"/>
              </w:rPr>
            </w:pPr>
            <w:r>
              <w:rPr>
                <w:rFonts w:ascii="Century" w:hAnsi="Century"/>
                <w:noProof/>
                <w:color w:val="000000" w:themeColor="text1"/>
              </w:rPr>
              <w:drawing>
                <wp:inline distT="0" distB="0" distL="0" distR="0" wp14:anchorId="372541D1" wp14:editId="0E8AAFB2">
                  <wp:extent cx="2472371" cy="2552700"/>
                  <wp:effectExtent l="0" t="0" r="444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87198" cy="2568009"/>
                          </a:xfrm>
                          <a:prstGeom prst="rect">
                            <a:avLst/>
                          </a:prstGeom>
                        </pic:spPr>
                      </pic:pic>
                    </a:graphicData>
                  </a:graphic>
                </wp:inline>
              </w:drawing>
            </w:r>
          </w:p>
          <w:p w14:paraId="2F4A1754" w14:textId="7EC0A1FC" w:rsidR="00CC5473" w:rsidRDefault="00CC5473" w:rsidP="005A097C">
            <w:pPr>
              <w:rPr>
                <w:rFonts w:ascii="Century" w:hAnsi="Century"/>
                <w:color w:val="000000" w:themeColor="text1"/>
              </w:rPr>
            </w:pPr>
            <w:r w:rsidRPr="00CC5473">
              <w:rPr>
                <w:rFonts w:ascii="Century" w:hAnsi="Century"/>
                <w:i/>
                <w:iCs/>
                <w:color w:val="000000" w:themeColor="text1"/>
              </w:rPr>
              <w:t>Fig.4</w:t>
            </w:r>
            <w:r>
              <w:rPr>
                <w:rFonts w:ascii="Century" w:hAnsi="Century"/>
                <w:color w:val="000000" w:themeColor="text1"/>
              </w:rPr>
              <w:t xml:space="preserve"> The Character Map will </w:t>
            </w:r>
            <w:r w:rsidR="00A81B0A">
              <w:rPr>
                <w:rFonts w:ascii="Century" w:hAnsi="Century"/>
                <w:color w:val="000000" w:themeColor="text1"/>
              </w:rPr>
              <w:t>open</w:t>
            </w:r>
            <w:r>
              <w:rPr>
                <w:rFonts w:ascii="Century" w:hAnsi="Century"/>
                <w:color w:val="000000" w:themeColor="text1"/>
              </w:rPr>
              <w:t xml:space="preserve"> after a minute </w:t>
            </w:r>
            <w:r w:rsidR="00A81B0A">
              <w:rPr>
                <w:rFonts w:ascii="Century" w:hAnsi="Century"/>
                <w:color w:val="000000" w:themeColor="text1"/>
              </w:rPr>
              <w:t>has</w:t>
            </w:r>
            <w:r>
              <w:rPr>
                <w:rFonts w:ascii="Century" w:hAnsi="Century"/>
                <w:color w:val="000000" w:themeColor="text1"/>
              </w:rPr>
              <w:t xml:space="preserve"> elapsed.</w:t>
            </w:r>
          </w:p>
        </w:tc>
      </w:tr>
    </w:tbl>
    <w:p w14:paraId="68A45FF1" w14:textId="25571DF0" w:rsidR="007B5D5D" w:rsidRPr="005A097C" w:rsidRDefault="007B5D5D" w:rsidP="005A097C">
      <w:pPr>
        <w:rPr>
          <w:rFonts w:ascii="Century" w:hAnsi="Century"/>
          <w:color w:val="000000" w:themeColor="text1"/>
        </w:rPr>
      </w:pPr>
    </w:p>
    <w:p w14:paraId="7270F0C0" w14:textId="1A3FEF0E" w:rsidR="004F5484" w:rsidRDefault="00A81B0A" w:rsidP="00B743DF">
      <w:pPr>
        <w:rPr>
          <w:rFonts w:ascii="Century" w:hAnsi="Century"/>
          <w:color w:val="000000" w:themeColor="text1"/>
        </w:rPr>
      </w:pPr>
      <w:r>
        <w:rPr>
          <w:rFonts w:ascii="Century" w:hAnsi="Century"/>
          <w:color w:val="000000" w:themeColor="text1"/>
        </w:rPr>
        <w:lastRenderedPageBreak/>
        <w:t>16 )</w:t>
      </w:r>
    </w:p>
    <w:p w14:paraId="21C2AD80" w14:textId="48D2920B" w:rsidR="00A81B0A" w:rsidRDefault="00A81B0A" w:rsidP="00B743DF">
      <w:pPr>
        <w:rPr>
          <w:rFonts w:ascii="Century" w:hAnsi="Century"/>
          <w:color w:val="000000" w:themeColor="text1"/>
        </w:rPr>
      </w:pPr>
      <w:r>
        <w:rPr>
          <w:rFonts w:ascii="Century" w:hAnsi="Century"/>
          <w:color w:val="000000" w:themeColor="text1"/>
        </w:rPr>
        <w:t>Restore the Task Scheduler. In the central pane</w:t>
      </w:r>
      <w:r w:rsidR="00404C93">
        <w:rPr>
          <w:rFonts w:ascii="Century" w:hAnsi="Century"/>
          <w:color w:val="000000" w:themeColor="text1"/>
        </w:rPr>
        <w:t>l</w:t>
      </w:r>
      <w:r>
        <w:rPr>
          <w:rFonts w:ascii="Century" w:hAnsi="Century"/>
          <w:color w:val="000000" w:themeColor="text1"/>
        </w:rPr>
        <w:t xml:space="preserve">, the  </w:t>
      </w:r>
      <w:r>
        <w:rPr>
          <w:rFonts w:ascii="Courier New" w:hAnsi="Courier New" w:cs="Courier New"/>
          <w:color w:val="1F4E79" w:themeColor="accent5" w:themeShade="80"/>
          <w:bdr w:val="single" w:sz="4" w:space="0" w:color="833C0B" w:themeColor="accent2" w:themeShade="80"/>
        </w:rPr>
        <w:t>Name</w:t>
      </w:r>
      <w:r>
        <w:rPr>
          <w:rFonts w:ascii="Century" w:hAnsi="Century"/>
          <w:color w:val="000000" w:themeColor="text1"/>
        </w:rPr>
        <w:t xml:space="preserve">  column should contain an entry called </w:t>
      </w:r>
      <w:r w:rsidRPr="00A81B0A">
        <w:rPr>
          <w:rFonts w:ascii="Courier New" w:hAnsi="Courier New" w:cs="Courier New"/>
          <w:color w:val="000000" w:themeColor="text1"/>
        </w:rPr>
        <w:t>charmap auto.</w:t>
      </w:r>
      <w:r>
        <w:rPr>
          <w:rFonts w:ascii="Century" w:hAnsi="Century"/>
          <w:color w:val="000000" w:themeColor="text1"/>
        </w:rPr>
        <w:t xml:space="preserve">  If this is not present, click on the </w:t>
      </w:r>
      <w:r>
        <w:rPr>
          <w:rFonts w:ascii="Courier New" w:hAnsi="Courier New" w:cs="Courier New"/>
          <w:color w:val="1F4E79" w:themeColor="accent5" w:themeShade="80"/>
          <w:bdr w:val="single" w:sz="4" w:space="0" w:color="833C0B" w:themeColor="accent2" w:themeShade="80"/>
        </w:rPr>
        <w:t>BATCH</w:t>
      </w:r>
      <w:r>
        <w:rPr>
          <w:rFonts w:ascii="Century" w:hAnsi="Century"/>
          <w:color w:val="000000" w:themeColor="text1"/>
        </w:rPr>
        <w:t xml:space="preserve"> folder in the left pane</w:t>
      </w:r>
      <w:r w:rsidR="00404C93">
        <w:rPr>
          <w:rFonts w:ascii="Century" w:hAnsi="Century"/>
          <w:color w:val="000000" w:themeColor="text1"/>
        </w:rPr>
        <w:t>l</w:t>
      </w:r>
      <w:r>
        <w:rPr>
          <w:rFonts w:ascii="Century" w:hAnsi="Century"/>
          <w:color w:val="000000" w:themeColor="text1"/>
        </w:rPr>
        <w:t xml:space="preserve">.  The column called </w:t>
      </w:r>
      <w:r>
        <w:rPr>
          <w:rFonts w:ascii="Courier New" w:hAnsi="Courier New" w:cs="Courier New"/>
          <w:color w:val="1F4E79" w:themeColor="accent5" w:themeShade="80"/>
          <w:bdr w:val="single" w:sz="4" w:space="0" w:color="833C0B" w:themeColor="accent2" w:themeShade="80"/>
        </w:rPr>
        <w:t>Last Run Result</w:t>
      </w:r>
      <w:r>
        <w:rPr>
          <w:rFonts w:ascii="Century" w:hAnsi="Century"/>
          <w:color w:val="000000" w:themeColor="text1"/>
        </w:rPr>
        <w:t xml:space="preserve"> should contain “The operation completed successfully. (0x0)”.  </w:t>
      </w:r>
      <w:r w:rsidRPr="00A81B0A">
        <w:rPr>
          <w:rFonts w:ascii="Century" w:hAnsi="Century"/>
          <w:b/>
          <w:bCs/>
          <w:i/>
          <w:iCs/>
          <w:color w:val="000000" w:themeColor="text1"/>
        </w:rPr>
        <w:t>Th</w:t>
      </w:r>
      <w:r w:rsidR="006C6B5E">
        <w:rPr>
          <w:rFonts w:ascii="Century" w:hAnsi="Century"/>
          <w:b/>
          <w:bCs/>
          <w:i/>
          <w:iCs/>
          <w:color w:val="000000" w:themeColor="text1"/>
        </w:rPr>
        <w:t>is</w:t>
      </w:r>
      <w:r w:rsidRPr="00A81B0A">
        <w:rPr>
          <w:rFonts w:ascii="Century" w:hAnsi="Century"/>
          <w:b/>
          <w:bCs/>
          <w:i/>
          <w:iCs/>
          <w:color w:val="000000" w:themeColor="text1"/>
        </w:rPr>
        <w:t xml:space="preserve"> indicates that you have successfully completed the instructions in this document.</w:t>
      </w:r>
      <w:r>
        <w:rPr>
          <w:rFonts w:ascii="Century" w:hAnsi="Century"/>
          <w:color w:val="000000" w:themeColor="text1"/>
        </w:rPr>
        <w:t xml:space="preserve">  </w:t>
      </w:r>
    </w:p>
    <w:p w14:paraId="7ABDA5B3" w14:textId="03D0603B" w:rsidR="00B743DF" w:rsidRDefault="00B743DF">
      <w:pPr>
        <w:rPr>
          <w:rFonts w:ascii="Century" w:hAnsi="Century"/>
          <w:color w:val="000000" w:themeColor="text1"/>
        </w:rPr>
      </w:pPr>
    </w:p>
    <w:p w14:paraId="375250E2" w14:textId="582D52E1" w:rsidR="0095102F" w:rsidRPr="004F3AA1" w:rsidRDefault="0095102F" w:rsidP="0095102F">
      <w:pPr>
        <w:jc w:val="center"/>
        <w:rPr>
          <w:rFonts w:cstheme="minorHAnsi"/>
          <w:b/>
          <w:bCs/>
          <w:sz w:val="24"/>
          <w:szCs w:val="24"/>
        </w:rPr>
      </w:pPr>
      <w:r>
        <w:rPr>
          <w:rFonts w:cstheme="minorHAnsi"/>
          <w:b/>
          <w:bCs/>
          <w:sz w:val="24"/>
          <w:szCs w:val="24"/>
        </w:rPr>
        <w:t>MODIFY YOUR</w:t>
      </w:r>
      <w:r w:rsidRPr="004F3AA1">
        <w:rPr>
          <w:rFonts w:cstheme="minorHAnsi"/>
          <w:b/>
          <w:bCs/>
          <w:sz w:val="24"/>
          <w:szCs w:val="24"/>
        </w:rPr>
        <w:t xml:space="preserve"> TASK</w:t>
      </w:r>
    </w:p>
    <w:p w14:paraId="6BF5B8BA" w14:textId="280E4EA1" w:rsidR="0095102F" w:rsidRDefault="0095102F" w:rsidP="0095102F">
      <w:pPr>
        <w:rPr>
          <w:rFonts w:ascii="Century" w:hAnsi="Century"/>
        </w:rPr>
      </w:pPr>
      <w:r w:rsidRPr="0095102F">
        <w:rPr>
          <w:rFonts w:ascii="Century" w:hAnsi="Century"/>
        </w:rPr>
        <w:t>†</w:t>
      </w:r>
      <w:r>
        <w:rPr>
          <w:rFonts w:ascii="Century" w:hAnsi="Century"/>
        </w:rPr>
        <w:t xml:space="preserve"> 17 ) </w:t>
      </w:r>
    </w:p>
    <w:p w14:paraId="4CBCB47A" w14:textId="7913D69B" w:rsidR="0095102F" w:rsidRDefault="0095102F" w:rsidP="0095102F">
      <w:pPr>
        <w:rPr>
          <w:rFonts w:ascii="Century" w:hAnsi="Century"/>
          <w:color w:val="000000" w:themeColor="text1"/>
        </w:rPr>
      </w:pPr>
      <w:r>
        <w:rPr>
          <w:rFonts w:ascii="Century" w:hAnsi="Century"/>
          <w:color w:val="000000" w:themeColor="text1"/>
        </w:rPr>
        <w:t>In the central pane</w:t>
      </w:r>
      <w:r w:rsidR="00404C93">
        <w:rPr>
          <w:rFonts w:ascii="Century" w:hAnsi="Century"/>
          <w:color w:val="000000" w:themeColor="text1"/>
        </w:rPr>
        <w:t>l</w:t>
      </w:r>
      <w:r>
        <w:rPr>
          <w:rFonts w:ascii="Century" w:hAnsi="Century"/>
          <w:color w:val="000000" w:themeColor="text1"/>
        </w:rPr>
        <w:t xml:space="preserve">, click on charmap auto to highlight it.  On the </w:t>
      </w:r>
      <w:r>
        <w:rPr>
          <w:rFonts w:ascii="Courier New" w:hAnsi="Courier New" w:cs="Courier New"/>
          <w:color w:val="1F4E79" w:themeColor="accent5" w:themeShade="80"/>
          <w:bdr w:val="single" w:sz="4" w:space="0" w:color="833C0B" w:themeColor="accent2" w:themeShade="80"/>
        </w:rPr>
        <w:t>Actions</w:t>
      </w:r>
      <w:r>
        <w:rPr>
          <w:rFonts w:ascii="Century" w:hAnsi="Century"/>
          <w:color w:val="000000" w:themeColor="text1"/>
        </w:rPr>
        <w:t xml:space="preserve"> pane</w:t>
      </w:r>
      <w:r w:rsidR="00404C93">
        <w:rPr>
          <w:rFonts w:ascii="Century" w:hAnsi="Century"/>
          <w:color w:val="000000" w:themeColor="text1"/>
        </w:rPr>
        <w:t>l</w:t>
      </w:r>
      <w:r>
        <w:rPr>
          <w:rFonts w:ascii="Century" w:hAnsi="Century"/>
          <w:color w:val="000000" w:themeColor="text1"/>
        </w:rPr>
        <w:t xml:space="preserve"> to the right side, click on </w:t>
      </w:r>
      <w:r>
        <w:rPr>
          <w:rFonts w:ascii="Courier New" w:hAnsi="Courier New" w:cs="Courier New"/>
          <w:color w:val="1F4E79" w:themeColor="accent5" w:themeShade="80"/>
          <w:bdr w:val="single" w:sz="4" w:space="0" w:color="833C0B" w:themeColor="accent2" w:themeShade="80"/>
        </w:rPr>
        <w:t>Properties</w:t>
      </w:r>
      <w:r>
        <w:rPr>
          <w:rFonts w:ascii="Century" w:hAnsi="Century"/>
          <w:color w:val="000000" w:themeColor="text1"/>
        </w:rPr>
        <w:t xml:space="preserve">.  Use this dialog to modify </w:t>
      </w:r>
      <w:r w:rsidR="006C6B5E">
        <w:rPr>
          <w:rFonts w:ascii="Century" w:hAnsi="Century"/>
          <w:color w:val="000000" w:themeColor="text1"/>
        </w:rPr>
        <w:t xml:space="preserve">the </w:t>
      </w:r>
      <w:r w:rsidR="00630122">
        <w:rPr>
          <w:rFonts w:ascii="Century" w:hAnsi="Century"/>
          <w:color w:val="000000" w:themeColor="text1"/>
        </w:rPr>
        <w:t>triggers</w:t>
      </w:r>
      <w:r w:rsidR="006C6B5E">
        <w:rPr>
          <w:rFonts w:ascii="Century" w:hAnsi="Century"/>
          <w:color w:val="000000" w:themeColor="text1"/>
        </w:rPr>
        <w:t>, actions, and conditions for the task to suit your needs. You need not create a new task each time to make changes.</w:t>
      </w:r>
    </w:p>
    <w:p w14:paraId="4945DC4D" w14:textId="4E83F4C7" w:rsidR="00BB0CDA" w:rsidRDefault="00BB0CDA">
      <w:pPr>
        <w:rPr>
          <w:rFonts w:ascii="Century" w:hAnsi="Century"/>
        </w:rPr>
      </w:pPr>
    </w:p>
    <w:p w14:paraId="184459AF" w14:textId="144B56B7" w:rsidR="00C54B32" w:rsidRDefault="0095102F">
      <w:pPr>
        <w:rPr>
          <w:rFonts w:ascii="Century" w:hAnsi="Century"/>
        </w:rPr>
      </w:pPr>
      <w:r>
        <w:rPr>
          <w:rFonts w:ascii="Century" w:hAnsi="Century"/>
        </w:rPr>
        <w:t>(† This step is optional )</w:t>
      </w:r>
    </w:p>
    <w:p w14:paraId="12F94C95" w14:textId="77777777" w:rsidR="00564DE5" w:rsidRDefault="00564DE5">
      <w:pPr>
        <w:rPr>
          <w:rFonts w:ascii="Century" w:hAnsi="Century"/>
        </w:rPr>
      </w:pPr>
    </w:p>
    <w:p w14:paraId="6840C30C" w14:textId="77777777" w:rsidR="00F77653" w:rsidRPr="00E51E75" w:rsidRDefault="00F77653">
      <w:pPr>
        <w:rPr>
          <w:rFonts w:ascii="Century" w:hAnsi="Century"/>
        </w:rPr>
      </w:pPr>
    </w:p>
    <w:p w14:paraId="66AF09D8" w14:textId="684C329C" w:rsidR="00602547" w:rsidRDefault="00602547">
      <w:pPr>
        <w:rPr>
          <w:rFonts w:ascii="Sylfaen" w:hAnsi="Sylfaen"/>
        </w:rPr>
      </w:pPr>
    </w:p>
    <w:p w14:paraId="1438D14D" w14:textId="77777777" w:rsidR="00124182" w:rsidRDefault="00124182" w:rsidP="00124182">
      <w:pPr>
        <w:spacing w:after="0" w:line="240" w:lineRule="auto"/>
        <w:jc w:val="right"/>
        <w:rPr>
          <w:rFonts w:ascii="Courier New" w:hAnsi="Courier New" w:cs="Courier New"/>
        </w:rPr>
      </w:pPr>
      <w:r w:rsidRPr="00124182">
        <w:rPr>
          <w:rFonts w:ascii="Courier New" w:hAnsi="Courier New" w:cs="Courier New"/>
        </w:rPr>
        <w:t xml:space="preserve">How to make your computer do things while you are away.  </w:t>
      </w:r>
    </w:p>
    <w:p w14:paraId="0E5EA0C5" w14:textId="2448B447" w:rsidR="00124182" w:rsidRPr="00124182" w:rsidRDefault="00124182" w:rsidP="00124182">
      <w:pPr>
        <w:spacing w:after="0" w:line="240" w:lineRule="auto"/>
        <w:jc w:val="right"/>
        <w:rPr>
          <w:rFonts w:ascii="Courier New" w:hAnsi="Courier New" w:cs="Courier New"/>
        </w:rPr>
      </w:pPr>
      <w:r w:rsidRPr="00124182">
        <w:rPr>
          <w:rFonts w:ascii="Courier New" w:hAnsi="Courier New" w:cs="Courier New"/>
        </w:rPr>
        <w:t>Rev. 30 March 2021, v1.1</w:t>
      </w:r>
    </w:p>
    <w:p w14:paraId="4E3E7C56" w14:textId="134EE124" w:rsidR="0023367D" w:rsidRPr="00124182" w:rsidRDefault="00004C23" w:rsidP="00124182">
      <w:pPr>
        <w:jc w:val="right"/>
        <w:rPr>
          <w:rFonts w:ascii="Courier New" w:hAnsi="Courier New" w:cs="Courier New"/>
        </w:rPr>
      </w:pPr>
      <w:r>
        <w:rPr>
          <w:rFonts w:ascii="Courier New" w:hAnsi="Courier New" w:cs="Courier New"/>
        </w:rPr>
        <w:t>author name</w:t>
      </w:r>
    </w:p>
    <w:p w14:paraId="5D3AB7F5" w14:textId="30B02AA4" w:rsidR="0023367D" w:rsidRDefault="0023367D">
      <w:pPr>
        <w:rPr>
          <w:rFonts w:ascii="Sylfaen" w:hAnsi="Sylfaen"/>
        </w:rPr>
      </w:pPr>
    </w:p>
    <w:p w14:paraId="716099FC" w14:textId="22005288" w:rsidR="0023367D" w:rsidRDefault="0023367D">
      <w:pPr>
        <w:rPr>
          <w:rFonts w:ascii="Sylfaen" w:hAnsi="Sylfaen"/>
        </w:rPr>
      </w:pPr>
    </w:p>
    <w:p w14:paraId="016AFA29" w14:textId="77777777" w:rsidR="0023367D" w:rsidRDefault="0023367D">
      <w:pPr>
        <w:rPr>
          <w:rFonts w:ascii="Sylfaen" w:hAnsi="Sylfaen"/>
        </w:rPr>
      </w:pPr>
    </w:p>
    <w:p w14:paraId="2377FA12" w14:textId="628BDD3A" w:rsidR="000D1E8D" w:rsidRPr="0023367D" w:rsidRDefault="00602547">
      <w:pPr>
        <w:rPr>
          <w:rFonts w:ascii="Sylfaen" w:hAnsi="Sylfaen"/>
          <w:color w:val="F2F2F2" w:themeColor="background1" w:themeShade="F2"/>
        </w:rPr>
      </w:pPr>
      <w:r w:rsidRPr="0023367D">
        <w:rPr>
          <w:rFonts w:ascii="Sylfaen" w:hAnsi="Sylfaen"/>
          <w:color w:val="F2F2F2" w:themeColor="background1" w:themeShade="F2"/>
        </w:rPr>
        <w:t>Sylfaen  AaBbCc029</w:t>
      </w:r>
    </w:p>
    <w:p w14:paraId="7FFA2D32" w14:textId="75A3F37C" w:rsidR="00602547" w:rsidRPr="0023367D" w:rsidRDefault="00602547">
      <w:pPr>
        <w:rPr>
          <w:rFonts w:ascii="Century" w:hAnsi="Century"/>
          <w:color w:val="F2F2F2" w:themeColor="background1" w:themeShade="F2"/>
        </w:rPr>
      </w:pPr>
      <w:r w:rsidRPr="0023367D">
        <w:rPr>
          <w:rFonts w:ascii="Century" w:hAnsi="Century"/>
          <w:color w:val="F2F2F2" w:themeColor="background1" w:themeShade="F2"/>
        </w:rPr>
        <w:t>Century AaBbCc029</w:t>
      </w:r>
    </w:p>
    <w:p w14:paraId="579EF20D" w14:textId="10D8D352" w:rsidR="00602547" w:rsidRPr="0023367D" w:rsidRDefault="00602547">
      <w:pPr>
        <w:rPr>
          <w:rFonts w:ascii="Century Schoolbook" w:hAnsi="Century Schoolbook"/>
          <w:color w:val="F2F2F2" w:themeColor="background1" w:themeShade="F2"/>
        </w:rPr>
      </w:pPr>
      <w:r w:rsidRPr="0023367D">
        <w:rPr>
          <w:rFonts w:ascii="Century Schoolbook" w:hAnsi="Century Schoolbook"/>
          <w:color w:val="F2F2F2" w:themeColor="background1" w:themeShade="F2"/>
        </w:rPr>
        <w:t>Century Schoolbook AaBbCc029</w:t>
      </w:r>
    </w:p>
    <w:sectPr w:rsidR="00602547" w:rsidRPr="002336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1" w:fontKey="{153BF068-A3D9-49FA-8F81-B9FE6563BFB5}"/>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Bold r:id="rId2" w:subsetted="1" w:fontKey="{FEA0051C-104A-48DD-9CF7-B1ADDC930305}"/>
  </w:font>
  <w:font w:name="Sylfaen">
    <w:panose1 w:val="010A0502050306030303"/>
    <w:charset w:val="00"/>
    <w:family w:val="roman"/>
    <w:pitch w:val="variable"/>
    <w:sig w:usb0="04000687" w:usb1="00000000" w:usb2="00000000" w:usb3="00000000" w:csb0="0000009F" w:csb1="00000000"/>
    <w:embedRegular r:id="rId3" w:fontKey="{EB899AA2-BDE6-46FD-9161-D63D15A95D31}"/>
  </w:font>
  <w:font w:name="Century">
    <w:panose1 w:val="02040604050505020304"/>
    <w:charset w:val="00"/>
    <w:family w:val="roman"/>
    <w:pitch w:val="variable"/>
    <w:sig w:usb0="00000287" w:usb1="00000000" w:usb2="00000000" w:usb3="00000000" w:csb0="0000009F" w:csb1="00000000"/>
    <w:embedRegular r:id="rId4" w:fontKey="{BD429CF2-0AB9-4C92-AF65-E7FE1BD9FDC9}"/>
    <w:embedItalic r:id="rId5" w:fontKey="{E00A7625-B5A0-4E33-AF28-BFEB4D7A2CB6}"/>
    <w:embedBoldItalic r:id="rId6" w:fontKey="{39975E9D-0196-4BC0-BCC8-7F59E8A6EEA1}"/>
  </w:font>
  <w:font w:name="Century Schoolbook">
    <w:panose1 w:val="02040604050505020304"/>
    <w:charset w:val="00"/>
    <w:family w:val="roman"/>
    <w:pitch w:val="variable"/>
    <w:sig w:usb0="00000287" w:usb1="00000000" w:usb2="00000000" w:usb3="00000000" w:csb0="0000009F" w:csb1="00000000"/>
    <w:embedRegular r:id="rId7" w:subsetted="1" w:fontKey="{74F0996D-D3D1-4AD9-90A4-CE215BC5EF24}"/>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3C163D"/>
    <w:multiLevelType w:val="multilevel"/>
    <w:tmpl w:val="95F6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embedSystem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547"/>
    <w:rsid w:val="00004C23"/>
    <w:rsid w:val="00043048"/>
    <w:rsid w:val="000D1E8D"/>
    <w:rsid w:val="001105FD"/>
    <w:rsid w:val="001136BC"/>
    <w:rsid w:val="00124182"/>
    <w:rsid w:val="00151AC9"/>
    <w:rsid w:val="00176692"/>
    <w:rsid w:val="00197B6F"/>
    <w:rsid w:val="001C086A"/>
    <w:rsid w:val="001F0052"/>
    <w:rsid w:val="0021510F"/>
    <w:rsid w:val="00220BAC"/>
    <w:rsid w:val="0023367D"/>
    <w:rsid w:val="00241BD7"/>
    <w:rsid w:val="002967FB"/>
    <w:rsid w:val="002B33EC"/>
    <w:rsid w:val="00321315"/>
    <w:rsid w:val="00322164"/>
    <w:rsid w:val="003422C6"/>
    <w:rsid w:val="003727FF"/>
    <w:rsid w:val="003844E6"/>
    <w:rsid w:val="003F5EAB"/>
    <w:rsid w:val="00404C93"/>
    <w:rsid w:val="00415008"/>
    <w:rsid w:val="004472D6"/>
    <w:rsid w:val="004551A9"/>
    <w:rsid w:val="0045777D"/>
    <w:rsid w:val="00465949"/>
    <w:rsid w:val="004A3B58"/>
    <w:rsid w:val="004B49FC"/>
    <w:rsid w:val="004C206B"/>
    <w:rsid w:val="004F3AA1"/>
    <w:rsid w:val="004F5484"/>
    <w:rsid w:val="005170D3"/>
    <w:rsid w:val="00564DE5"/>
    <w:rsid w:val="00575880"/>
    <w:rsid w:val="005A097C"/>
    <w:rsid w:val="005A4393"/>
    <w:rsid w:val="005B5EFE"/>
    <w:rsid w:val="005B7513"/>
    <w:rsid w:val="005C71C5"/>
    <w:rsid w:val="005D6A05"/>
    <w:rsid w:val="00602547"/>
    <w:rsid w:val="00630122"/>
    <w:rsid w:val="0067227D"/>
    <w:rsid w:val="006C6B5E"/>
    <w:rsid w:val="006E7954"/>
    <w:rsid w:val="006F4FBE"/>
    <w:rsid w:val="006F6279"/>
    <w:rsid w:val="00716AB4"/>
    <w:rsid w:val="007249BB"/>
    <w:rsid w:val="007B5D5D"/>
    <w:rsid w:val="00813844"/>
    <w:rsid w:val="008C74FE"/>
    <w:rsid w:val="0095102F"/>
    <w:rsid w:val="00965582"/>
    <w:rsid w:val="009A45E3"/>
    <w:rsid w:val="009F412D"/>
    <w:rsid w:val="00A4200E"/>
    <w:rsid w:val="00A438AF"/>
    <w:rsid w:val="00A52C25"/>
    <w:rsid w:val="00A6410A"/>
    <w:rsid w:val="00A64DDC"/>
    <w:rsid w:val="00A6777E"/>
    <w:rsid w:val="00A70BE3"/>
    <w:rsid w:val="00A81B0A"/>
    <w:rsid w:val="00AA4092"/>
    <w:rsid w:val="00AD69A9"/>
    <w:rsid w:val="00AE5BC5"/>
    <w:rsid w:val="00B71DA0"/>
    <w:rsid w:val="00B743DF"/>
    <w:rsid w:val="00BB0CDA"/>
    <w:rsid w:val="00BC4FD2"/>
    <w:rsid w:val="00C14C79"/>
    <w:rsid w:val="00C54B32"/>
    <w:rsid w:val="00CC5473"/>
    <w:rsid w:val="00CC5E3A"/>
    <w:rsid w:val="00D232B8"/>
    <w:rsid w:val="00D26F06"/>
    <w:rsid w:val="00DB21CF"/>
    <w:rsid w:val="00DB5490"/>
    <w:rsid w:val="00DF2A20"/>
    <w:rsid w:val="00E51E75"/>
    <w:rsid w:val="00E748C8"/>
    <w:rsid w:val="00ED0E92"/>
    <w:rsid w:val="00F00197"/>
    <w:rsid w:val="00F56309"/>
    <w:rsid w:val="00F71EA7"/>
    <w:rsid w:val="00F764B6"/>
    <w:rsid w:val="00F77653"/>
    <w:rsid w:val="00F9677A"/>
    <w:rsid w:val="00FC19BF"/>
    <w:rsid w:val="00FF1B1C"/>
    <w:rsid w:val="00FF2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AD3CB"/>
  <w15:chartTrackingRefBased/>
  <w15:docId w15:val="{A59A82B3-C06C-44B5-97A0-923618CDF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2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209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1065</TotalTime>
  <Pages>5</Pages>
  <Words>649</Words>
  <Characters>3702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sbhwildcats</dc:creator>
  <cp:keywords/>
  <dc:description/>
  <cp:lastModifiedBy>sbhwildcats</cp:lastModifiedBy>
  <cp:revision>88</cp:revision>
  <dcterms:created xsi:type="dcterms:W3CDTF">2021-02-07T20:35:00Z</dcterms:created>
  <dcterms:modified xsi:type="dcterms:W3CDTF">2021-04-03T19:24:00Z</dcterms:modified>
</cp:coreProperties>
</file>