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0A" w:rsidRDefault="0032240A" w:rsidP="0032240A">
      <w:r>
        <w:t>Materials</w:t>
      </w:r>
    </w:p>
    <w:p w:rsidR="0032240A" w:rsidRDefault="0032240A" w:rsidP="0032240A">
      <w:pPr>
        <w:pStyle w:val="ListParagraph"/>
        <w:numPr>
          <w:ilvl w:val="0"/>
          <w:numId w:val="2"/>
        </w:numPr>
      </w:pPr>
      <w:r>
        <w:t>Table</w:t>
      </w:r>
      <w:r w:rsidR="00383860">
        <w:t xml:space="preserve"> with flat surface</w:t>
      </w:r>
    </w:p>
    <w:p w:rsidR="0032240A" w:rsidRDefault="0032240A" w:rsidP="0032240A">
      <w:pPr>
        <w:pStyle w:val="ListParagraph"/>
        <w:numPr>
          <w:ilvl w:val="0"/>
          <w:numId w:val="2"/>
        </w:numPr>
      </w:pPr>
      <w:r>
        <w:t>Table cloth</w:t>
      </w:r>
    </w:p>
    <w:p w:rsidR="00383860" w:rsidRDefault="00383860" w:rsidP="0032240A">
      <w:pPr>
        <w:pStyle w:val="ListParagraph"/>
        <w:numPr>
          <w:ilvl w:val="0"/>
          <w:numId w:val="2"/>
        </w:numPr>
      </w:pPr>
      <w:r>
        <w:t>Dishes, bowls, cups with flat surface (the heavier the better)</w:t>
      </w:r>
    </w:p>
    <w:p w:rsidR="005059E5" w:rsidRDefault="00C40756" w:rsidP="0032240A">
      <w:r>
        <w:t xml:space="preserve">Procedure- </w:t>
      </w:r>
      <w:r w:rsidR="0032240A">
        <w:t xml:space="preserve">To perform this experiment, lay some table cloth on a table and smooth out the cloth so that it won’t get caught. Next place your breakable </w:t>
      </w:r>
      <w:r w:rsidR="00383860">
        <w:t xml:space="preserve">object </w:t>
      </w:r>
      <w:r w:rsidR="0032240A">
        <w:t xml:space="preserve">on top of the table cloth, make sure to allow some of the cloth to hang off the edge of the table. Next grab the </w:t>
      </w:r>
      <w:r w:rsidR="00383860">
        <w:t>excess</w:t>
      </w:r>
      <w:r w:rsidR="0032240A">
        <w:t xml:space="preserve"> cloth and give it a quick tug downwards </w:t>
      </w:r>
      <w:r w:rsidR="00383860">
        <w:t>away from the table</w:t>
      </w:r>
      <w:r w:rsidR="0032240A">
        <w:t xml:space="preserve">. </w:t>
      </w:r>
    </w:p>
    <w:p w:rsidR="0032240A" w:rsidRDefault="0032240A"/>
    <w:p w:rsidR="0032240A" w:rsidRDefault="0032240A">
      <w:r>
        <w:t xml:space="preserve">Observation- </w:t>
      </w:r>
      <w:r>
        <w:t xml:space="preserve">If done correctly the cloth will slide out from under the dishes, cups, </w:t>
      </w:r>
      <w:r w:rsidR="00383860">
        <w:t xml:space="preserve">and </w:t>
      </w:r>
      <w:r>
        <w:t>bowls with little movement of mom’s fine china (Don’t use mom’s fine china). With enough practice there will be no movement at all.</w:t>
      </w:r>
    </w:p>
    <w:p w:rsidR="0032240A" w:rsidRDefault="0032240A"/>
    <w:p w:rsidR="0032240A" w:rsidRDefault="0032240A">
      <w:r>
        <w:t xml:space="preserve">Explanation- </w:t>
      </w:r>
      <w:r w:rsidR="00383860">
        <w:t>This trick works using friction and inertia. Remember</w:t>
      </w:r>
      <w:r>
        <w:t xml:space="preserve"> newton’s first law? </w:t>
      </w:r>
      <w:r w:rsidR="00383860">
        <w:t xml:space="preserve">The object will want to stay still so by pulling on the table cloth, friction force is the external force and will drag the object. This is why a heavier object makes this experiment easier, as it is less affected by friction. Pulling down quickly is effective because it decreases the time of friction acting on the dinnerware. </w:t>
      </w:r>
    </w:p>
    <w:p w:rsidR="00436BD2" w:rsidRDefault="00436BD2" w:rsidP="00436BD2">
      <w:pPr>
        <w:tabs>
          <w:tab w:val="left" w:pos="2863"/>
        </w:tabs>
      </w:pPr>
      <w:bookmarkStart w:id="0" w:name="_GoBack"/>
      <w:bookmarkEnd w:id="0"/>
    </w:p>
    <w:sectPr w:rsidR="0043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658B"/>
    <w:multiLevelType w:val="hybridMultilevel"/>
    <w:tmpl w:val="C3EE12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1DE5672"/>
    <w:multiLevelType w:val="hybridMultilevel"/>
    <w:tmpl w:val="BC0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56"/>
    <w:rsid w:val="00062438"/>
    <w:rsid w:val="002C7D9D"/>
    <w:rsid w:val="0032240A"/>
    <w:rsid w:val="00383860"/>
    <w:rsid w:val="00436BD2"/>
    <w:rsid w:val="00C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SAKHI, MUHAMMAD</dc:creator>
  <cp:lastModifiedBy>SAKHI, MUHAMMAD</cp:lastModifiedBy>
  <cp:revision>2</cp:revision>
  <dcterms:created xsi:type="dcterms:W3CDTF">2012-02-01T15:59:00Z</dcterms:created>
  <dcterms:modified xsi:type="dcterms:W3CDTF">2012-02-01T17:17:00Z</dcterms:modified>
</cp:coreProperties>
</file>