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512.0" w:type="dxa"/>
        <w:tblLayout w:type="fixed"/>
        <w:tblLook w:val="0000"/>
      </w:tblPr>
      <w:tblGrid>
        <w:gridCol w:w="900"/>
        <w:gridCol w:w="90"/>
        <w:gridCol w:w="2790"/>
        <w:gridCol w:w="4784"/>
        <w:gridCol w:w="3316"/>
        <w:tblGridChange w:id="0">
          <w:tblGrid>
            <w:gridCol w:w="900"/>
            <w:gridCol w:w="90"/>
            <w:gridCol w:w="2790"/>
            <w:gridCol w:w="4784"/>
            <w:gridCol w:w="3316"/>
          </w:tblGrid>
        </w:tblGridChange>
      </w:tblGrid>
      <w:tr>
        <w:trPr>
          <w:trHeight w:val="480" w:hRule="atLeast"/>
        </w:trPr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>
            <w:pPr>
              <w:spacing w:after="0" w:before="120" w:lineRule="auto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color w:val="2379d2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vertAlign w:val="baseline"/>
                <w:rtl w:val="0"/>
              </w:rPr>
              <w:t xml:space="preserve">WEB: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2379d2"/>
                  <w:sz w:val="21"/>
                  <w:szCs w:val="21"/>
                  <w:u w:val="none"/>
                  <w:vertAlign w:val="baseline"/>
                  <w:rtl w:val="0"/>
                </w:rPr>
                <w:t xml:space="preserve">http://moseleyg.byethost4.com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u w:val="none"/>
                <w:vertAlign w:val="baseline"/>
                <w:rtl w:val="0"/>
              </w:rPr>
              <w:t xml:space="preserve">GitHub: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sz w:val="21"/>
                <w:szCs w:val="21"/>
                <w:u w:val="none"/>
                <w:vertAlign w:val="baseline"/>
                <w:rtl w:val="0"/>
              </w:rPr>
              <w:t xml:space="preserve">https://github.com/moseleygj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vertAlign w:val="baseline"/>
                <w:rtl w:val="0"/>
              </w:rPr>
              <w:t xml:space="preserve">GORDON MOSELEY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</w:rPr>
              <w:drawing>
                <wp:inline distB="0" distT="0" distL="114300" distR="114300">
                  <wp:extent cx="133350" cy="13271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2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 Brooklyn, New York</w:t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u w:val="none"/>
                <w:vertAlign w:val="baseline"/>
                <w:rtl w:val="0"/>
              </w:rPr>
              <w:t xml:space="preserve">MoseleyGJ@gmail.com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  <w:rtl w:val="0"/>
              </w:rPr>
              <w:t xml:space="preserve">(646) 377-5325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304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color w:val="26262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SKILLS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L.A.M.P. 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Linux, Apache,  MySQL,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PHP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Design /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Adobe Photoshop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Office  / Basic 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rogramming /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BASH  / Oracle VirtualBox / M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ac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OS X / Networking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Directory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OIP.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724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57" w:before="120" w:lineRule="auto"/>
              <w:ind w:left="28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AIG Services/NTT Data services(Computer Tech,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May 2017 -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Large office migration(1,000+ users): Finished customer projects ahead of schedule and under budget.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Disconnects/Reconnects,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Backfills, and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Quality Assurance,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Level 3 support : Troubleshoot 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etwork connectivity issues.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rovide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in MS Office,  Windows 7 &amp;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 VOIP Avaya phones, Wireless Headsets, WYSE Terminals, DELL Desktops, Docks and dual-monitors.</w:t>
            </w:r>
          </w:p>
        </w:tc>
      </w:tr>
      <w:tr>
        <w:trPr>
          <w:trHeight w:val="6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Computer Consultant(Independent Contractor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September 2014 -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Web Design, Computer Repair (Laptop &amp; Desktop), Hardware setup;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iPhone, Android and B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lackberry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knowledge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HDD Backups/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estore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/Imaging(Clone-disk, clonezilla, Linux ‘DD’ commands, PartImage, Macrium Reflect, Active@ Disk Image);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Recovery, Data migration, and Networking diagnostics using Terminal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UTTY, etc.;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Cloud setup; Utilized Active Directory(AD)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 Setup and maintained Virtual Machines (VMWare/VMWare Fusion)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VPN, RealVNC for remote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administration, automated maintenance task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360" w:lineRule="auto"/>
              <w:ind w:left="360"/>
              <w:contextualSpacing w:val="1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MAC OS X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troubleshooting.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(Reset PRAM, flush .PLIST files of faulty applications, recovery files, reset passwords.)</w:t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Department of Labor (Residential Electrical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, March 2010 - September 2014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Rough-in wiring, lighting and fixtures servicing.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Special circuits, Service Entry, Electric Heating.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Reading and designing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lueprints, low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voltage wiring and Ohm’s law.</w:t>
            </w:r>
          </w:p>
        </w:tc>
      </w:tr>
      <w:tr>
        <w:trPr>
          <w:trHeight w:val="2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National Grid (Computer Help Desk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, January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 -  December 2009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remote desktop assistance for LAN and VPN users. Utilized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Active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Directory(AD)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Supported in “Netscape-to-Microsoft Outlook mail migration” project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Helpdesk tasks: Password resets, account unlocking and general trouble shooting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Utilized DameWare, Radia and Remedy ticket software to track and record issu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es(approx. 40-60 daily)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Data Velocity (Apple Mac OS X Tech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/System Administrator,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Oct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2008 -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Dec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 200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solutions for Microsoft Windows Users converting to Mac OS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Maintained small business server (SBS) for contracted companies(Law firms); Setup secure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E-Mail troubleshooting with Microsoft Exchange Server/IMAP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Scripted to simplify task for both MS Windows and UNIX/Linux clients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U. S.  NAVY (Information Systems Tech.,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June 2006 – September 2008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disaster recovery for servers (Backup and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afeguard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frequently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“Ghosting” and “Data recovery” using various tools on Hiren’s Boot 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Vulnerability and threat assessment; Risk Management;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Troubleshoot network issues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Setup, upgraded, disassembled, and reassembled Desktop/Notebook PC’s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Used “Active@ KillDisk” software to ensure the safety of sensitive data not being sacrificed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ata-migration to/from the Microsoft Windows to Linux, and the Mac OS 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2680"/>
                <w:tab w:val="left" w:pos="3780"/>
                <w:tab w:val="left" w:pos="520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Education</w:t>
              <w:tab/>
              <w:tab/>
              <w:tab/>
            </w:r>
          </w:p>
        </w:tc>
      </w:tr>
      <w:tr>
        <w:trPr>
          <w:trHeight w:val="98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b3b3b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12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National Center for Construction Education &amp; Research (NCCER) Certified:  Residential Electrical, University of Florida- 2014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Programming and Information Technology,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Associate's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Degree (AOS), Brooklyn, New York - 2007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CompTIA Linux+ Certified</w:t>
              <w:tab/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(COMP001007308786)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CompTIA A+ Certified</w:t>
              <w:tab/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(COMP001007308786)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2880"/>
                <w:tab w:val="left" w:pos="506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Summary </w:t>
              <w:tab/>
              <w:tab/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Extensive experience in the Information Technology field.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 at juggling multiple tasks and working under pressure.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90" w:top="27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color w:val="000000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oseleyg.byethost4.com/" TargetMode="Externa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