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80.0" w:type="dxa"/>
        <w:jc w:val="left"/>
        <w:tblInd w:w="-1512.0" w:type="dxa"/>
        <w:tblLayout w:type="fixed"/>
        <w:tblLook w:val="0000"/>
      </w:tblPr>
      <w:tblGrid>
        <w:gridCol w:w="900"/>
        <w:gridCol w:w="90"/>
        <w:gridCol w:w="2790"/>
        <w:gridCol w:w="4784"/>
        <w:gridCol w:w="3316"/>
        <w:tblGridChange w:id="0">
          <w:tblGrid>
            <w:gridCol w:w="900"/>
            <w:gridCol w:w="90"/>
            <w:gridCol w:w="2790"/>
            <w:gridCol w:w="4784"/>
            <w:gridCol w:w="3316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002">
            <w:pPr>
              <w:pageBreakBefore w:val="0"/>
              <w:spacing w:after="0" w:before="120" w:lineRule="auto"/>
              <w:jc w:val="center"/>
              <w:rPr>
                <w:rFonts w:ascii="Helvetica Neue" w:cs="Helvetica Neue" w:eastAsia="Helvetica Neue" w:hAnsi="Helvetica Neue"/>
                <w:color w:val="2379d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62626"/>
                <w:sz w:val="22"/>
                <w:szCs w:val="22"/>
                <w:rtl w:val="0"/>
              </w:rPr>
              <w:t xml:space="preserve">WEB: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Helvetica Neue" w:cs="Helvetica Neue" w:eastAsia="Helvetica Neue" w:hAnsi="Helvetica Neue"/>
                  <w:b w:val="1"/>
                  <w:color w:val="2379d2"/>
                  <w:sz w:val="21"/>
                  <w:szCs w:val="21"/>
                  <w:rtl w:val="0"/>
                </w:rPr>
                <w:t xml:space="preserve">http://moseleyg.byethost7.com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ageBreakBefore w:val="0"/>
              <w:spacing w:after="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62626"/>
                <w:sz w:val="22"/>
                <w:szCs w:val="22"/>
                <w:rtl w:val="0"/>
              </w:rPr>
              <w:t xml:space="preserve">GitHub: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2379d2"/>
                <w:sz w:val="21"/>
                <w:szCs w:val="21"/>
                <w:rtl w:val="0"/>
              </w:rPr>
              <w:t xml:space="preserve">https://github.com/moseleygj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spacing w:after="0" w:lineRule="auto"/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7">
            <w:pPr>
              <w:pageBreakBefore w:val="0"/>
              <w:spacing w:after="0" w:lineRule="auto"/>
              <w:jc w:val="center"/>
              <w:rPr>
                <w:rFonts w:ascii="Helvetica Neue" w:cs="Helvetica Neue" w:eastAsia="Helvetica Neue" w:hAnsi="Helvetica Neue"/>
                <w:sz w:val="40"/>
                <w:szCs w:val="4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40"/>
                <w:szCs w:val="40"/>
                <w:rtl w:val="0"/>
              </w:rPr>
              <w:t xml:space="preserve">GORDON MOSELEY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pageBreakBefore w:val="0"/>
              <w:spacing w:after="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</w:rPr>
              <w:drawing>
                <wp:inline distB="0" distT="0" distL="114300" distR="114300">
                  <wp:extent cx="133350" cy="13271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27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Brooklyn, New York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pageBreakBefore w:val="0"/>
              <w:spacing w:after="0" w:lineRule="auto"/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2379d2"/>
                <w:rtl w:val="0"/>
              </w:rPr>
              <w:t xml:space="preserve">MoseleyGJ@gmail.com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spacing w:after="120" w:line="360" w:lineRule="auto"/>
              <w:jc w:val="center"/>
              <w:rPr>
                <w:rFonts w:ascii="Helvetica Neue" w:cs="Helvetica Neue" w:eastAsia="Helvetica Neue" w:hAnsi="Helvetica Neue"/>
                <w:color w:val="595959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95959"/>
                <w:sz w:val="28"/>
                <w:szCs w:val="28"/>
                <w:rtl w:val="0"/>
              </w:rPr>
              <w:t xml:space="preserve">(646) 377-5325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d0d0d" w:space="0" w:sz="4" w:val="single"/>
              <w:bottom w:color="0d0d0d" w:space="0" w:sz="4" w:val="single"/>
            </w:tcBorders>
          </w:tcPr>
          <w:p w:rsidR="00000000" w:rsidDel="00000000" w:rsidP="00000000" w:rsidRDefault="00000000" w:rsidRPr="00000000" w14:paraId="00000013">
            <w:pPr>
              <w:pageBreakBefore w:val="0"/>
              <w:tabs>
                <w:tab w:val="left" w:pos="3040"/>
              </w:tabs>
              <w:spacing w:after="0" w:lineRule="auto"/>
              <w:rPr>
                <w:rFonts w:ascii="Helvetica Neue" w:cs="Helvetica Neue" w:eastAsia="Helvetica Neue" w:hAnsi="Helvetica Neue"/>
                <w:color w:val="2626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262626"/>
                <w:sz w:val="28"/>
                <w:szCs w:val="28"/>
                <w:rtl w:val="0"/>
              </w:rPr>
              <w:t xml:space="preserve">SKILLS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262626"/>
                <w:sz w:val="30"/>
                <w:szCs w:val="30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d0d0d" w:space="0" w:sz="4" w:val="single"/>
            </w:tcBorders>
          </w:tcPr>
          <w:p w:rsidR="00000000" w:rsidDel="00000000" w:rsidP="00000000" w:rsidRDefault="00000000" w:rsidRPr="00000000" w14:paraId="00000018">
            <w:pPr>
              <w:pageBreakBefore w:val="0"/>
              <w:spacing w:after="0" w:lineRule="auto"/>
              <w:rPr>
                <w:rFonts w:ascii="Helvetica Neue" w:cs="Helvetica Neue" w:eastAsia="Helvetica Neue" w:hAnsi="Helvetica Neue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d0d0d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Vulnerability Management                         - Disaster Recovery (Backups)                    -  Application Security Review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Change Control                                             - Incident Response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Vendor Risk Assessment                             -  Sandbox Creation and Testing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Risk Assessment                                          - Software review and deployment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d0d0d" w:space="0" w:sz="4" w:val="single"/>
              <w:bottom w:color="0d0d0d" w:space="0" w:sz="4" w:val="single"/>
            </w:tcBorders>
          </w:tcPr>
          <w:p w:rsidR="00000000" w:rsidDel="00000000" w:rsidP="00000000" w:rsidRDefault="00000000" w:rsidRPr="00000000" w14:paraId="00000020">
            <w:pPr>
              <w:pageBreakBefore w:val="0"/>
              <w:tabs>
                <w:tab w:val="left" w:pos="7240"/>
              </w:tabs>
              <w:spacing w:after="0" w:lineRule="auto"/>
              <w:rPr>
                <w:rFonts w:ascii="Helvetica Neue" w:cs="Helvetica Neue" w:eastAsia="Helvetica Neue" w:hAnsi="Helvetica Neue"/>
                <w:color w:val="262626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262626"/>
                <w:sz w:val="28"/>
                <w:szCs w:val="28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d0d0d" w:space="0" w:sz="4" w:val="single"/>
            </w:tcBorders>
          </w:tcPr>
          <w:p w:rsidR="00000000" w:rsidDel="00000000" w:rsidP="00000000" w:rsidRDefault="00000000" w:rsidRPr="00000000" w14:paraId="00000025">
            <w:pPr>
              <w:pageBreakBefore w:val="0"/>
              <w:spacing w:after="57" w:before="120" w:lineRule="auto"/>
              <w:ind w:left="288" w:firstLine="0"/>
              <w:rPr>
                <w:rFonts w:ascii="Helvetica Neue" w:cs="Helvetica Neue" w:eastAsia="Helvetica Neue" w:hAnsi="Helvetica Neue"/>
                <w:color w:val="373737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rtl w:val="0"/>
              </w:rPr>
              <w:t xml:space="preserve">Brookdale Hospital Medical Center / DELL (IT Security Vulnerability Analyst, March 2018 - Present)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080" w:right="0" w:hanging="36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73737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73737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Established process and procedures used to support operational software tools, hardware and software.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73737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73737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Utilize automated tools to identify critical flaws in corporate systems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73737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73737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Monitor SIEM, conduct data analysis and evaluate logs for security events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73737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73737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Support management of firewall, proxy, IDS/IPS, DLP, and Vulnerability Scanners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73737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73737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Evaluate health and management of Anti-Virus, Anti-Malware, and other Advanced Threat agents in a global deployment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73737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73737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Create reports and enhance metrics based on data analysis. • Participate in threat hunting, threat modeling, and - threat intel activities • Adhere to all corporate security policies and standards as they relate to job duties.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73737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73737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Security and Disaster Recovery plan; HIPAA-compliance to ensure confidentiality, integrity and availability of e-PHI. 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73737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73737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Perform Vendor Risk Assessments; using ServiceNow GRC Application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73737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73737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Oversee Change Control Procedures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73737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73737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Oversee Periodic Vulnerability Management Meetings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73737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73737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Single Point of Failure Resolution (SPOF) – Creating redundancy for SPOF identified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0" w:line="240" w:lineRule="auto"/>
              <w:ind w:left="1080" w:right="0" w:hanging="36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73737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73737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Perform HIP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73737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 Audits and Risk Assessment</w:t>
            </w:r>
          </w:p>
          <w:p w:rsidR="00000000" w:rsidDel="00000000" w:rsidP="00000000" w:rsidRDefault="00000000" w:rsidRPr="00000000" w14:paraId="00000032">
            <w:pPr>
              <w:pageBreakBefore w:val="0"/>
              <w:spacing w:after="57" w:before="120" w:lineRule="auto"/>
              <w:ind w:left="288" w:firstLine="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rtl w:val="0"/>
              </w:rPr>
              <w:t xml:space="preserve">AIG / DELL (IT Security Analyst, Sept 2014 - March 2018)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7">
            <w:pPr>
              <w:pageBreakBefore w:val="0"/>
              <w:spacing w:after="16" w:lineRule="auto"/>
              <w:rPr>
                <w:rFonts w:ascii="Helvetica Neue" w:cs="Helvetica Neue" w:eastAsia="Helvetica Neue" w:hAnsi="Helvetica Neue"/>
                <w:color w:val="37373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9">
            <w:pPr>
              <w:pageBreakBefore w:val="0"/>
              <w:spacing w:after="16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Establish and Analyze penetration test results, design reviews, source code reviews and security tests.</w:t>
            </w:r>
          </w:p>
          <w:p w:rsidR="00000000" w:rsidDel="00000000" w:rsidP="00000000" w:rsidRDefault="00000000" w:rsidRPr="00000000" w14:paraId="0000003A">
            <w:pPr>
              <w:pageBreakBefore w:val="0"/>
              <w:spacing w:after="16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Compile and track vulnerabilities over time for metrics purposes.</w:t>
            </w:r>
          </w:p>
          <w:p w:rsidR="00000000" w:rsidDel="00000000" w:rsidP="00000000" w:rsidRDefault="00000000" w:rsidRPr="00000000" w14:paraId="0000003B">
            <w:pPr>
              <w:pageBreakBefore w:val="0"/>
              <w:spacing w:after="16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Formalize documentation of Policies &amp; Procedures and the Adoption of industry standard Information Security and IT Operations frameworks (ITIL, NIST)</w:t>
            </w:r>
          </w:p>
          <w:p w:rsidR="00000000" w:rsidDel="00000000" w:rsidP="00000000" w:rsidRDefault="00000000" w:rsidRPr="00000000" w14:paraId="0000003C">
            <w:pPr>
              <w:pageBreakBefore w:val="0"/>
              <w:spacing w:after="16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security source code review of Java, JSP, PowerShell, ASP.NET, Shell script, web-based applications</w:t>
            </w:r>
          </w:p>
          <w:p w:rsidR="00000000" w:rsidDel="00000000" w:rsidP="00000000" w:rsidRDefault="00000000" w:rsidRPr="00000000" w14:paraId="0000003D">
            <w:pPr>
              <w:pageBreakBefore w:val="0"/>
              <w:spacing w:after="16" w:lineRule="auto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Support firewall, proxy, IDS/IPS, DLP and Vulnerability Scanners • Evaluate health and management of Anti-Virus, Anti-Malware, and other Advanced Threat agents in a global deployment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0">
            <w:pPr>
              <w:pageBreakBefore w:val="0"/>
              <w:spacing w:after="0" w:lineRule="auto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5">
            <w:pPr>
              <w:pageBreakBefore w:val="0"/>
              <w:spacing w:after="0" w:lineRule="auto"/>
              <w:ind w:left="144" w:firstLine="0"/>
              <w:rPr>
                <w:rFonts w:ascii="Helvetica Neue" w:cs="Helvetica Neue" w:eastAsia="Helvetica Neue" w:hAnsi="Helvetica Neue"/>
                <w:color w:val="373737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rtl w:val="0"/>
              </w:rPr>
              <w:t xml:space="preserve">Vulnerability Analyst (Independent Contractor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373737"/>
                <w:rtl w:val="0"/>
              </w:rPr>
              <w:t xml:space="preserve">,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rtl w:val="0"/>
              </w:rPr>
              <w:t xml:space="preserve">September 2014 - Present)</w:t>
            </w:r>
          </w:p>
          <w:p w:rsidR="00000000" w:rsidDel="00000000" w:rsidP="00000000" w:rsidRDefault="00000000" w:rsidRPr="00000000" w14:paraId="00000046">
            <w:pPr>
              <w:pageBreakBefore w:val="0"/>
              <w:spacing w:after="0" w:lineRule="auto"/>
              <w:ind w:left="144" w:firstLine="0"/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rtl w:val="0"/>
              </w:rPr>
              <w:t xml:space="preserve">           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1"/>
                <w:color w:val="373737"/>
                <w:sz w:val="20"/>
                <w:szCs w:val="20"/>
                <w:rtl w:val="0"/>
              </w:rPr>
              <w:t xml:space="preserve">Companies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373737"/>
                <w:sz w:val="20"/>
                <w:szCs w:val="20"/>
                <w:rtl w:val="0"/>
              </w:rPr>
              <w:t xml:space="preserve">: BIZ, Barrister Global Services, Computer Restoration Services (CRS), Child Protective Services (CPS)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B">
            <w:pPr>
              <w:pageBreakBefore w:val="0"/>
              <w:spacing w:after="0" w:lineRule="auto"/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40" w:lineRule="auto"/>
              <w:ind w:left="360" w:hanging="36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Vulnerability Management tool (Nessus, Qualys) Tool configuration.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360" w:hanging="36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Hard Drive Backups / Restore / Imaging / Data Recovery, Data Migration and Network diagnostics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360" w:hanging="36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Disaster Recovery and Incident Response Process Testing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360" w:hanging="36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Cloud setup; Setup and maintain Virtual Machines;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360" w:hanging="36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VPN, RealVNC for remote-administration, task automation,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Web Design,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5"/>
              </w:numPr>
              <w:spacing w:after="0" w:line="360" w:lineRule="auto"/>
              <w:ind w:left="360" w:hanging="36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MacOS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troubleshooting.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 (Reset PRAM, flush .PLIST files of faulty applications, recovery files, reset Passwords)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360" w:hanging="36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rtl w:val="0"/>
              </w:rPr>
              <w:t xml:space="preserve">Department of Labor (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Service Desk Analyst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rtl w:val="0"/>
              </w:rPr>
              <w:t xml:space="preserve">, March 2010 - September 2014)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972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Computer Troubleshooting</w:t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972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Network wiring </w:t>
            </w:r>
          </w:p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972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Network Port Activation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D">
            <w:pPr>
              <w:pageBreakBefore w:val="0"/>
              <w:spacing w:after="0" w:lineRule="auto"/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F">
            <w:pPr>
              <w:pageBreakBefore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61">
            <w:pPr>
              <w:pageBreakBefore w:val="0"/>
              <w:spacing w:after="0" w:lineRule="auto"/>
              <w:ind w:left="144" w:firstLine="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rtl w:val="0"/>
              </w:rPr>
              <w:t xml:space="preserve">National Grid (Computer Help Desk, January 2009 - December 2009)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379d2"/>
                <w:rtl w:val="0"/>
              </w:rPr>
              <w:t xml:space="preserve">Contract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6">
            <w:pPr>
              <w:pageBreakBefore w:val="0"/>
              <w:spacing w:after="0" w:lineRule="auto"/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pageBreakBefore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9" w:lineRule="auto"/>
              <w:ind w:left="360" w:hanging="36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Provided remote desktop assistance for LAN and VPN users. Utilized Active Directory(AD)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ageBreakBefore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360" w:hanging="36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Supported in “Netscape-to-Microsoft Outlook mail migration” project;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360" w:hanging="36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Password resets, account unlocking and general troubleshooting.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numPr>
                <w:ilvl w:val="0"/>
                <w:numId w:val="7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Utilized DameWare, Radia and Remedy ticket software to track and record issues (approx. 40-60 daily)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E">
            <w:pPr>
              <w:pageBreakBefore w:val="0"/>
              <w:spacing w:after="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0">
            <w:pPr>
              <w:pageBreakBefore w:val="0"/>
              <w:spacing w:after="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73">
            <w:pPr>
              <w:pageBreakBefore w:val="0"/>
              <w:spacing w:after="0" w:lineRule="auto"/>
              <w:ind w:left="144" w:firstLine="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rtl w:val="0"/>
              </w:rPr>
              <w:t xml:space="preserve">Data Velocity (Apple MacOS Tech./System Administrator, Oct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373737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rtl w:val="0"/>
              </w:rPr>
              <w:t xml:space="preserve">2008 - Dec 2008)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379d2"/>
                <w:rtl w:val="0"/>
              </w:rPr>
              <w:t xml:space="preserve">Contract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8">
            <w:pPr>
              <w:pageBreakBefore w:val="0"/>
              <w:spacing w:after="0" w:lineRule="auto"/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360" w:hanging="36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Provided solutions for Microsoft Windows Users converting to Mac 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9" w:lineRule="auto"/>
              <w:ind w:left="360" w:hanging="36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Maintained small business server (SBS) for contracted companies (Law firms); Setup secure VPN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360" w:hanging="36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Provided EMail troubleshooting with Microsoft Exchange Server/IMAP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360" w:hanging="36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Scripted to simplify task for both Microsoft Windows and UNIX/Linux clients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0">
            <w:pPr>
              <w:pageBreakBefore w:val="0"/>
              <w:spacing w:after="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2">
            <w:pPr>
              <w:pageBreakBefore w:val="0"/>
              <w:spacing w:after="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85">
            <w:pPr>
              <w:pageBreakBefore w:val="0"/>
              <w:spacing w:after="0" w:lineRule="auto"/>
              <w:ind w:left="144" w:firstLine="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rtl w:val="0"/>
              </w:rPr>
              <w:t xml:space="preserve">U. S.  NAVY (Information Systems Tech., June 2006 – September 2008)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0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pageBreakBefore w:val="0"/>
              <w:spacing w:after="0" w:lineRule="auto"/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ageBreakBefore w:val="0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ageBreakBefore w:val="0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ageBreakBefore w:val="0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360" w:hanging="36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Provided disaster recovery for servers (Backup and Safeguard data frequently)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360" w:hanging="36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Performed “Ghosting” and “Data recovery” using various tools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360" w:hanging="36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Vulnerability and threat assessment; Risk Management; Troubleshoot network issues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360" w:hanging="36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Setup, upgraded, disassembled/reassembled Desktop PC’s and  Laptops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360" w:hanging="36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Ensure the safety of sensitive data not being sacrificed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ageBreakBefore w:val="0"/>
              <w:numPr>
                <w:ilvl w:val="0"/>
                <w:numId w:val="2"/>
              </w:numPr>
              <w:spacing w:after="0" w:lineRule="auto"/>
              <w:ind w:left="360" w:hanging="36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Data-migration to/from the Microsoft Windows to Linux, and the Mac 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d0d0d" w:space="0" w:sz="4" w:val="single"/>
              <w:bottom w:color="0d0d0d" w:space="0" w:sz="4" w:val="single"/>
            </w:tcBorders>
          </w:tcPr>
          <w:p w:rsidR="00000000" w:rsidDel="00000000" w:rsidP="00000000" w:rsidRDefault="00000000" w:rsidRPr="00000000" w14:paraId="00000097">
            <w:pPr>
              <w:pageBreakBefore w:val="0"/>
              <w:tabs>
                <w:tab w:val="left" w:pos="2680"/>
                <w:tab w:val="left" w:pos="3780"/>
                <w:tab w:val="left" w:pos="5200"/>
              </w:tabs>
              <w:spacing w:after="0" w:lineRule="auto"/>
              <w:rPr>
                <w:rFonts w:ascii="Helvetica Neue" w:cs="Helvetica Neue" w:eastAsia="Helvetica Neue" w:hAnsi="Helvetica Neue"/>
                <w:color w:val="262626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62626"/>
                <w:sz w:val="28"/>
                <w:szCs w:val="28"/>
                <w:rtl w:val="0"/>
              </w:rPr>
              <w:t xml:space="preserve">Education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62626"/>
                <w:sz w:val="30"/>
                <w:szCs w:val="30"/>
                <w:rtl w:val="0"/>
              </w:rPr>
              <w:tab/>
              <w:tab/>
              <w:tab/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d0d0d" w:space="0" w:sz="4" w:val="single"/>
            </w:tcBorders>
          </w:tcPr>
          <w:p w:rsidR="00000000" w:rsidDel="00000000" w:rsidP="00000000" w:rsidRDefault="00000000" w:rsidRPr="00000000" w14:paraId="0000009C">
            <w:pPr>
              <w:pageBreakBefore w:val="0"/>
              <w:spacing w:after="0" w:lineRule="auto"/>
              <w:rPr>
                <w:rFonts w:ascii="Helvetica Neue" w:cs="Helvetica Neue" w:eastAsia="Helvetica Neue" w:hAnsi="Helvetica Neue"/>
                <w:color w:val="3b3b3b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d0d0d" w:space="0" w:sz="4" w:val="single"/>
            </w:tcBorders>
          </w:tcPr>
          <w:p w:rsidR="00000000" w:rsidDel="00000000" w:rsidP="00000000" w:rsidRDefault="00000000" w:rsidRPr="00000000" w14:paraId="0000009D">
            <w:pPr>
              <w:pageBreakBefore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9" w:before="12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CompTIA Security +</w:t>
            </w:r>
          </w:p>
          <w:p w:rsidR="00000000" w:rsidDel="00000000" w:rsidP="00000000" w:rsidRDefault="00000000" w:rsidRPr="00000000" w14:paraId="0000009E">
            <w:pPr>
              <w:pageBreakBefore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360" w:hanging="36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Computer Programming and Information Technology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18"/>
                <w:szCs w:val="18"/>
                <w:rtl w:val="0"/>
              </w:rPr>
              <w:t xml:space="preserve">Associate's Degree (AOS), Brooklyn, New York - 2007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ageBreakBefore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00" w:lineRule="auto"/>
              <w:ind w:left="360" w:hanging="36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CompTIA Linux+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 Certified</w:t>
              <w:tab/>
              <w:t xml:space="preserve">(COMP001007308786)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ageBreakBefore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00" w:lineRule="auto"/>
              <w:ind w:left="360" w:hanging="36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 CompTIA A+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 Certified</w:t>
              <w:tab/>
              <w:t xml:space="preserve">(COMP001007308786)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ageBreakBefore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9" w:before="120" w:lineRule="auto"/>
              <w:ind w:left="360" w:hanging="36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Residential Electrical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 Certified, National Center for Construction Education &amp; Research (NCCER) ,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18"/>
                <w:szCs w:val="18"/>
                <w:rtl w:val="0"/>
              </w:rPr>
              <w:t xml:space="preserve"> University of Florida - 2014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0d0d0d" w:space="0" w:sz="4" w:val="single"/>
              <w:bottom w:color="0d0d0d" w:space="0" w:sz="4" w:val="single"/>
            </w:tcBorders>
          </w:tcPr>
          <w:p w:rsidR="00000000" w:rsidDel="00000000" w:rsidP="00000000" w:rsidRDefault="00000000" w:rsidRPr="00000000" w14:paraId="000000A5">
            <w:pPr>
              <w:pageBreakBefore w:val="0"/>
              <w:tabs>
                <w:tab w:val="left" w:pos="2880"/>
                <w:tab w:val="left" w:pos="5060"/>
              </w:tabs>
              <w:spacing w:after="0" w:lineRule="auto"/>
              <w:rPr>
                <w:rFonts w:ascii="Helvetica Neue" w:cs="Helvetica Neue" w:eastAsia="Helvetica Neue" w:hAnsi="Helvetica Neue"/>
                <w:color w:val="262626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ageBreakBefore w:val="0"/>
              <w:tabs>
                <w:tab w:val="left" w:pos="2880"/>
                <w:tab w:val="left" w:pos="5060"/>
              </w:tabs>
              <w:spacing w:after="0" w:lineRule="auto"/>
              <w:rPr>
                <w:rFonts w:ascii="Helvetica Neue" w:cs="Helvetica Neue" w:eastAsia="Helvetica Neue" w:hAnsi="Helvetica Neue"/>
                <w:color w:val="262626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62626"/>
                <w:sz w:val="30"/>
                <w:szCs w:val="30"/>
                <w:rtl w:val="0"/>
              </w:rPr>
              <w:t xml:space="preserve">Tools: Nessus, Qualys, Nmap,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2"/>
                <w:szCs w:val="22"/>
                <w:rtl w:val="0"/>
              </w:rPr>
              <w:t xml:space="preserve">Microsoft Office/ Computer Security / Active Directory / L.A.M.P Stack (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404040"/>
                <w:sz w:val="22"/>
                <w:szCs w:val="22"/>
                <w:rtl w:val="0"/>
              </w:rPr>
              <w:t xml:space="preserve">Linux, Apache, MySQL,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2"/>
                <w:szCs w:val="22"/>
                <w:rtl w:val="0"/>
              </w:rPr>
              <w:t xml:space="preserve"> PHP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404040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2"/>
                <w:szCs w:val="22"/>
                <w:rtl w:val="0"/>
              </w:rPr>
              <w:t xml:space="preserve"> /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404040"/>
                <w:sz w:val="22"/>
                <w:szCs w:val="22"/>
                <w:rtl w:val="0"/>
              </w:rPr>
              <w:t xml:space="preserve"> Web Design / GIT / CSS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404040"/>
                <w:sz w:val="22"/>
                <w:szCs w:val="22"/>
                <w:rtl w:val="0"/>
              </w:rPr>
              <w:t xml:space="preserve">/ Java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404040"/>
                <w:sz w:val="22"/>
                <w:szCs w:val="22"/>
                <w:rtl w:val="0"/>
              </w:rPr>
              <w:t xml:space="preserve">/ HTML5 / JavaScript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404040"/>
                <w:sz w:val="22"/>
                <w:szCs w:val="22"/>
                <w:rtl w:val="0"/>
              </w:rPr>
              <w:t xml:space="preserve">BASH /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404040"/>
                <w:sz w:val="22"/>
                <w:szCs w:val="22"/>
                <w:rtl w:val="0"/>
              </w:rPr>
              <w:t xml:space="preserve">Microsoft Office / VM / MacOS / Photoshop, Krita, Gimp, SIEM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ageBreakBefore w:val="0"/>
        <w:shd w:fill="ffffff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HRA, Linux, Linux+, developer, database, citrix, epic, PowerShell, batch, bash, UNIX, medical, hospital, university, analyst, data recovery, programmer, UNIX, Military, TGovernment,</w:t>
      </w:r>
    </w:p>
    <w:sectPr>
      <w:pgSz w:h="15840" w:w="12240" w:orient="portrait"/>
      <w:pgMar w:bottom="90" w:top="0" w:left="1800" w:right="180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alibri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Courier New" w:cs="Courier New" w:eastAsia="Courier New" w:hAnsi="Courier New"/>
        <w:sz w:val="21"/>
        <w:szCs w:val="21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Courier New" w:cs="Courier New" w:eastAsia="Courier New" w:hAnsi="Courier New"/>
        <w:sz w:val="21"/>
        <w:szCs w:val="21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3">
    <w:lvl w:ilvl="0">
      <w:start w:val="6"/>
      <w:numFmt w:val="bullet"/>
      <w:lvlText w:val="-"/>
      <w:lvlJc w:val="left"/>
      <w:pPr>
        <w:ind w:left="1080" w:hanging="360"/>
      </w:pPr>
      <w:rPr>
        <w:rFonts w:ascii="Helvetica Neue" w:cs="Helvetica Neue" w:eastAsia="Helvetica Neue" w:hAnsi="Helvetica Neu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2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Courier New" w:cs="Courier New" w:eastAsia="Courier New" w:hAnsi="Courier New"/>
        <w:color w:val="000000"/>
        <w:sz w:val="21"/>
        <w:szCs w:val="21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360" w:hanging="360"/>
      </w:pPr>
      <w:rPr>
        <w:rFonts w:ascii="Courier New" w:cs="Courier New" w:eastAsia="Courier New" w:hAnsi="Courier New"/>
        <w:sz w:val="21"/>
        <w:szCs w:val="21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360" w:hanging="360"/>
      </w:pPr>
      <w:rPr>
        <w:rFonts w:ascii="Courier New" w:cs="Courier New" w:eastAsia="Courier New" w:hAnsi="Courier New"/>
        <w:sz w:val="21"/>
        <w:szCs w:val="21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00000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553FF"/>
    <w:pPr>
      <w:spacing w:after="0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553FF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7553F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moseleyg.byethost4.com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jLuLm8RQ9TeHPk0KsEtV2TiM3g==">AMUW2mXM2eMoyYxImjcV0OKelsw0/7Y7MZM6KKtmkhKbUAv5oEgY/+49+yHsB/vvDZXCCRd0fKqv7gL6UDErn3d6AmKWuyF1lm+mXvvffXYhKpdQINqpQxF5xEJrqSYpsnVvJp0pnv3l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2021-01-19T22:13:00Z</dcterms:created>
  <dc:creator>Lenovo</dc:creator>
</cp:coreProperties>
</file>