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8472210" w:displacedByCustomXml="next"/>
    <w:bookmarkStart w:id="1" w:name="_Toc428472312" w:displacedByCustomXml="next"/>
    <w:sdt>
      <w:sdtPr>
        <w:rPr>
          <w:rFonts w:eastAsiaTheme="minorHAnsi"/>
          <w:color w:val="5B9BD5" w:themeColor="accent1"/>
          <w:lang w:val="en-GB"/>
        </w:rPr>
        <w:id w:val="817384715"/>
        <w:docPartObj>
          <w:docPartGallery w:val="Cover Pages"/>
          <w:docPartUnique/>
        </w:docPartObj>
      </w:sdtPr>
      <w:sdtEndPr>
        <w:rPr>
          <w:color w:val="auto"/>
        </w:rPr>
      </w:sdtEndPr>
      <w:sdtContent>
        <w:p w:rsidR="000C6941" w:rsidRDefault="000C6941">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placeholder>
              <w:docPart w:val="10304B359E9A4DCE9B8BA3D26084D18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C6941" w:rsidRDefault="000C694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dfsdfsdgfsfdgsdfg</w:t>
              </w:r>
            </w:p>
          </w:sdtContent>
        </w:sdt>
        <w:sdt>
          <w:sdtPr>
            <w:rPr>
              <w:color w:val="5B9BD5" w:themeColor="accent1"/>
              <w:sz w:val="28"/>
              <w:szCs w:val="28"/>
            </w:rPr>
            <w:alias w:val="Subtitle"/>
            <w:tag w:val=""/>
            <w:id w:val="328029620"/>
            <w:placeholder>
              <w:docPart w:val="F75D13F8224E4668AC2891FAC82ED3DD"/>
            </w:placeholder>
            <w:dataBinding w:prefixMappings="xmlns:ns0='http://purl.org/dc/elements/1.1/' xmlns:ns1='http://schemas.openxmlformats.org/package/2006/metadata/core-properties' " w:xpath="/ns1:coreProperties[1]/ns0:subject[1]" w:storeItemID="{6C3C8BC8-F283-45AE-878A-BAB7291924A1}"/>
            <w:text/>
          </w:sdtPr>
          <w:sdtContent>
            <w:p w:rsidR="000C6941" w:rsidRDefault="000C6941">
              <w:pPr>
                <w:pStyle w:val="NoSpacing"/>
                <w:jc w:val="center"/>
                <w:rPr>
                  <w:color w:val="5B9BD5" w:themeColor="accent1"/>
                  <w:sz w:val="28"/>
                  <w:szCs w:val="28"/>
                </w:rPr>
              </w:pPr>
              <w:proofErr w:type="spellStart"/>
              <w:proofErr w:type="gramStart"/>
              <w:r>
                <w:rPr>
                  <w:color w:val="5B9BD5" w:themeColor="accent1"/>
                  <w:sz w:val="28"/>
                  <w:szCs w:val="28"/>
                </w:rPr>
                <w:t>fgdfgdfgdfgdfgd</w:t>
              </w:r>
              <w:proofErr w:type="spellEnd"/>
              <w:proofErr w:type="gramEnd"/>
            </w:p>
          </w:sdtContent>
        </w:sdt>
        <w:p w:rsidR="000C6941" w:rsidRDefault="000C6941">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6438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E1764" w:rsidRDefault="004E1764">
                                    <w:pPr>
                                      <w:pStyle w:val="NoSpacing"/>
                                      <w:spacing w:after="40"/>
                                      <w:jc w:val="center"/>
                                      <w:rPr>
                                        <w:caps/>
                                        <w:color w:val="5B9BD5" w:themeColor="accent1"/>
                                        <w:sz w:val="28"/>
                                        <w:szCs w:val="28"/>
                                      </w:rPr>
                                    </w:pPr>
                                    <w:r>
                                      <w:rPr>
                                        <w:caps/>
                                        <w:color w:val="5B9BD5" w:themeColor="accent1"/>
                                        <w:sz w:val="28"/>
                                        <w:szCs w:val="28"/>
                                      </w:rPr>
                                      <w:t>fdg</w:t>
                                    </w:r>
                                  </w:p>
                                </w:sdtContent>
                              </w:sdt>
                              <w:p w:rsidR="004E1764" w:rsidRDefault="004E1764">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dfgdfg</w:t>
                                    </w:r>
                                  </w:sdtContent>
                                </w:sdt>
                              </w:p>
                              <w:p w:rsidR="004E1764" w:rsidRDefault="004E1764">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proofErr w:type="gramStart"/>
                                    <w:r>
                                      <w:rPr>
                                        <w:color w:val="5B9BD5" w:themeColor="accent1"/>
                                      </w:rPr>
                                      <w:t>dfgdf</w:t>
                                    </w:r>
                                    <w:proofErr w:type="spellEnd"/>
                                    <w:proofErr w:type="gram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E1764" w:rsidRDefault="004E1764">
                              <w:pPr>
                                <w:pStyle w:val="NoSpacing"/>
                                <w:spacing w:after="40"/>
                                <w:jc w:val="center"/>
                                <w:rPr>
                                  <w:caps/>
                                  <w:color w:val="5B9BD5" w:themeColor="accent1"/>
                                  <w:sz w:val="28"/>
                                  <w:szCs w:val="28"/>
                                </w:rPr>
                              </w:pPr>
                              <w:r>
                                <w:rPr>
                                  <w:caps/>
                                  <w:color w:val="5B9BD5" w:themeColor="accent1"/>
                                  <w:sz w:val="28"/>
                                  <w:szCs w:val="28"/>
                                </w:rPr>
                                <w:t>fdg</w:t>
                              </w:r>
                            </w:p>
                          </w:sdtContent>
                        </w:sdt>
                        <w:p w:rsidR="004E1764" w:rsidRDefault="004E1764">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dfgdfg</w:t>
                              </w:r>
                            </w:sdtContent>
                          </w:sdt>
                        </w:p>
                        <w:p w:rsidR="004E1764" w:rsidRDefault="004E1764">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proofErr w:type="gramStart"/>
                              <w:r>
                                <w:rPr>
                                  <w:color w:val="5B9BD5" w:themeColor="accent1"/>
                                </w:rPr>
                                <w:t>dfgdf</w:t>
                              </w:r>
                              <w:proofErr w:type="spellEnd"/>
                              <w:proofErr w:type="gramEnd"/>
                            </w:sdtContent>
                          </w:sdt>
                        </w:p>
                      </w:txbxContent>
                    </v:textbox>
                    <w10:wrap anchorx="margin" anchory="page"/>
                  </v:shape>
                </w:pict>
              </mc:Fallback>
            </mc:AlternateContent>
          </w:r>
        </w:p>
        <w:p w:rsidR="00F03C23" w:rsidRPr="000C6941" w:rsidRDefault="000C6941" w:rsidP="000C6941">
          <w:pPr>
            <w:rPr>
              <w:rFonts w:asciiTheme="majorHAnsi" w:eastAsiaTheme="majorEastAsia" w:hAnsiTheme="majorHAnsi" w:cstheme="majorBidi"/>
              <w:sz w:val="32"/>
              <w:szCs w:val="32"/>
            </w:rPr>
          </w:pPr>
          <w:r>
            <w:br w:type="page"/>
          </w:r>
        </w:p>
        <w:bookmarkStart w:id="2" w:name="_GoBack" w:displacedByCustomXml="next"/>
        <w:bookmarkEnd w:id="2" w:displacedByCustomXml="next"/>
      </w:sdtContent>
    </w:sdt>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FD6E90" w:rsidRDefault="00FD6E90" w:rsidP="00FD6E90"/>
    <w:p w:rsidR="00FD6E90" w:rsidRDefault="00FD6E90" w:rsidP="00FD6E90"/>
    <w:p w:rsidR="00FD6E90" w:rsidRPr="00FD6E90" w:rsidRDefault="00FD6E90" w:rsidP="00FD6E90"/>
    <w:p w:rsidR="00F03C23" w:rsidRDefault="00F03C23" w:rsidP="00EA64D8">
      <w:pPr>
        <w:pStyle w:val="Heading1"/>
        <w:rPr>
          <w:color w:val="auto"/>
        </w:rPr>
      </w:pPr>
      <w:bookmarkStart w:id="3" w:name="_Toc428632974"/>
      <w:r>
        <w:rPr>
          <w:color w:val="auto"/>
        </w:rPr>
        <w:t>Abstract</w:t>
      </w:r>
      <w:bookmarkEnd w:id="3"/>
    </w:p>
    <w:p w:rsidR="000C6941" w:rsidRDefault="000C6941" w:rsidP="000C6941"/>
    <w:p w:rsidR="007A7203" w:rsidRDefault="007A7203" w:rsidP="000C6941">
      <w:r>
        <w:t>In this paper/text/</w:t>
      </w:r>
      <w:proofErr w:type="spellStart"/>
      <w:r>
        <w:t>whate</w:t>
      </w:r>
      <w:proofErr w:type="spellEnd"/>
      <w:r>
        <w:t xml:space="preserve"> ever it is, we present the steps that we took from acquiring datasets to mining information from at and in the end visualise it on the web, with possible explanations of phenomena. Making of any comparisons was not in the initial plan but along the way we also decided to make a performance comparison of Neo4j and MySQL on our dataset. Neo4j is a member of the NoSQL movement and is in its essence a graph database. It is queried with Cypher, a query language specific for Neo4j. On the other hand MySQL is the god old relatio</w:t>
      </w:r>
      <w:r w:rsidR="00FD6E90">
        <w:t>nal database management system and to communicate with the data, traditional SQL is used.</w:t>
      </w:r>
    </w:p>
    <w:p w:rsidR="007A7203" w:rsidRPr="007A7203" w:rsidRDefault="00FD6E90" w:rsidP="007A7203">
      <w:r>
        <w:t>In addition we also provide a comparison and short explanation of three different methods for calculating cuisine similarities, that in essence return the same result but different execution times. We will try to explain why this difference occurs.</w:t>
      </w:r>
    </w:p>
    <w:sdt>
      <w:sdtPr>
        <w:rPr>
          <w:rFonts w:asciiTheme="minorHAnsi" w:eastAsiaTheme="minorHAnsi" w:hAnsiTheme="minorHAnsi" w:cstheme="minorBidi"/>
          <w:color w:val="auto"/>
          <w:sz w:val="22"/>
          <w:szCs w:val="22"/>
          <w:lang w:val="en-GB"/>
        </w:rPr>
        <w:id w:val="-130176075"/>
        <w:docPartObj>
          <w:docPartGallery w:val="Table of Contents"/>
          <w:docPartUnique/>
        </w:docPartObj>
      </w:sdtPr>
      <w:sdtEndPr>
        <w:rPr>
          <w:b/>
          <w:bCs/>
          <w:noProof/>
        </w:rPr>
      </w:sdtEndPr>
      <w:sdtContent>
        <w:p w:rsidR="000C6941" w:rsidRDefault="000C6941">
          <w:pPr>
            <w:pStyle w:val="TOCHeading"/>
          </w:pPr>
          <w:r>
            <w:t>Contents</w:t>
          </w:r>
        </w:p>
        <w:p w:rsidR="00496BCD" w:rsidRDefault="000C694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28632974" w:history="1">
            <w:r w:rsidR="00496BCD" w:rsidRPr="00F71827">
              <w:rPr>
                <w:rStyle w:val="Hyperlink"/>
                <w:noProof/>
              </w:rPr>
              <w:t>Abstract</w:t>
            </w:r>
            <w:r w:rsidR="00496BCD">
              <w:rPr>
                <w:noProof/>
                <w:webHidden/>
              </w:rPr>
              <w:tab/>
            </w:r>
            <w:r w:rsidR="00496BCD">
              <w:rPr>
                <w:noProof/>
                <w:webHidden/>
              </w:rPr>
              <w:fldChar w:fldCharType="begin"/>
            </w:r>
            <w:r w:rsidR="00496BCD">
              <w:rPr>
                <w:noProof/>
                <w:webHidden/>
              </w:rPr>
              <w:instrText xml:space="preserve"> PAGEREF _Toc428632974 \h </w:instrText>
            </w:r>
            <w:r w:rsidR="00496BCD">
              <w:rPr>
                <w:noProof/>
                <w:webHidden/>
              </w:rPr>
            </w:r>
            <w:r w:rsidR="00496BCD">
              <w:rPr>
                <w:noProof/>
                <w:webHidden/>
              </w:rPr>
              <w:fldChar w:fldCharType="separate"/>
            </w:r>
            <w:r w:rsidR="00496BCD">
              <w:rPr>
                <w:noProof/>
                <w:webHidden/>
              </w:rPr>
              <w:t>1</w:t>
            </w:r>
            <w:r w:rsidR="00496BCD">
              <w:rPr>
                <w:noProof/>
                <w:webHidden/>
              </w:rPr>
              <w:fldChar w:fldCharType="end"/>
            </w:r>
          </w:hyperlink>
        </w:p>
        <w:p w:rsidR="00496BCD" w:rsidRDefault="00496BCD">
          <w:pPr>
            <w:pStyle w:val="TOC1"/>
            <w:tabs>
              <w:tab w:val="right" w:leader="dot" w:pos="9016"/>
            </w:tabs>
            <w:rPr>
              <w:rFonts w:eastAsiaTheme="minorEastAsia"/>
              <w:noProof/>
              <w:lang w:eastAsia="en-GB"/>
            </w:rPr>
          </w:pPr>
          <w:hyperlink w:anchor="_Toc428632975" w:history="1">
            <w:r w:rsidRPr="00F71827">
              <w:rPr>
                <w:rStyle w:val="Hyperlink"/>
                <w:noProof/>
              </w:rPr>
              <w:t>INTRODUCTION AND MOTIVATION</w:t>
            </w:r>
            <w:r>
              <w:rPr>
                <w:noProof/>
                <w:webHidden/>
              </w:rPr>
              <w:tab/>
            </w:r>
            <w:r>
              <w:rPr>
                <w:noProof/>
                <w:webHidden/>
              </w:rPr>
              <w:fldChar w:fldCharType="begin"/>
            </w:r>
            <w:r>
              <w:rPr>
                <w:noProof/>
                <w:webHidden/>
              </w:rPr>
              <w:instrText xml:space="preserve"> PAGEREF _Toc428632975 \h </w:instrText>
            </w:r>
            <w:r>
              <w:rPr>
                <w:noProof/>
                <w:webHidden/>
              </w:rPr>
            </w:r>
            <w:r>
              <w:rPr>
                <w:noProof/>
                <w:webHidden/>
              </w:rPr>
              <w:fldChar w:fldCharType="separate"/>
            </w:r>
            <w:r>
              <w:rPr>
                <w:noProof/>
                <w:webHidden/>
              </w:rPr>
              <w:t>3</w:t>
            </w:r>
            <w:r>
              <w:rPr>
                <w:noProof/>
                <w:webHidden/>
              </w:rPr>
              <w:fldChar w:fldCharType="end"/>
            </w:r>
          </w:hyperlink>
        </w:p>
        <w:p w:rsidR="00496BCD" w:rsidRDefault="00496BCD">
          <w:pPr>
            <w:pStyle w:val="TOC1"/>
            <w:tabs>
              <w:tab w:val="left" w:pos="440"/>
              <w:tab w:val="right" w:leader="dot" w:pos="9016"/>
            </w:tabs>
            <w:rPr>
              <w:rFonts w:eastAsiaTheme="minorEastAsia"/>
              <w:noProof/>
              <w:lang w:eastAsia="en-GB"/>
            </w:rPr>
          </w:pPr>
          <w:hyperlink w:anchor="_Toc428632976" w:history="1">
            <w:r w:rsidRPr="00F71827">
              <w:rPr>
                <w:rStyle w:val="Hyperlink"/>
                <w:noProof/>
              </w:rPr>
              <w:t>1.</w:t>
            </w:r>
            <w:r>
              <w:rPr>
                <w:rFonts w:eastAsiaTheme="minorEastAsia"/>
                <w:noProof/>
                <w:lang w:eastAsia="en-GB"/>
              </w:rPr>
              <w:tab/>
            </w:r>
            <w:r w:rsidRPr="00F71827">
              <w:rPr>
                <w:rStyle w:val="Hyperlink"/>
                <w:noProof/>
              </w:rPr>
              <w:t>The data</w:t>
            </w:r>
            <w:r>
              <w:rPr>
                <w:noProof/>
                <w:webHidden/>
              </w:rPr>
              <w:tab/>
            </w:r>
            <w:r>
              <w:rPr>
                <w:noProof/>
                <w:webHidden/>
              </w:rPr>
              <w:fldChar w:fldCharType="begin"/>
            </w:r>
            <w:r>
              <w:rPr>
                <w:noProof/>
                <w:webHidden/>
              </w:rPr>
              <w:instrText xml:space="preserve"> PAGEREF _Toc428632976 \h </w:instrText>
            </w:r>
            <w:r>
              <w:rPr>
                <w:noProof/>
                <w:webHidden/>
              </w:rPr>
            </w:r>
            <w:r>
              <w:rPr>
                <w:noProof/>
                <w:webHidden/>
              </w:rPr>
              <w:fldChar w:fldCharType="separate"/>
            </w:r>
            <w:r>
              <w:rPr>
                <w:noProof/>
                <w:webHidden/>
              </w:rPr>
              <w:t>4</w:t>
            </w:r>
            <w:r>
              <w:rPr>
                <w:noProof/>
                <w:webHidden/>
              </w:rPr>
              <w:fldChar w:fldCharType="end"/>
            </w:r>
          </w:hyperlink>
        </w:p>
        <w:p w:rsidR="00496BCD" w:rsidRDefault="00496BCD">
          <w:pPr>
            <w:pStyle w:val="TOC2"/>
            <w:tabs>
              <w:tab w:val="left" w:pos="880"/>
              <w:tab w:val="right" w:leader="dot" w:pos="9016"/>
            </w:tabs>
            <w:rPr>
              <w:rFonts w:eastAsiaTheme="minorEastAsia"/>
              <w:noProof/>
              <w:lang w:eastAsia="en-GB"/>
            </w:rPr>
          </w:pPr>
          <w:hyperlink w:anchor="_Toc428632977" w:history="1">
            <w:r w:rsidRPr="00F71827">
              <w:rPr>
                <w:rStyle w:val="Hyperlink"/>
                <w:noProof/>
              </w:rPr>
              <w:t>1.1.</w:t>
            </w:r>
            <w:r>
              <w:rPr>
                <w:rFonts w:eastAsiaTheme="minorEastAsia"/>
                <w:noProof/>
                <w:lang w:eastAsia="en-GB"/>
              </w:rPr>
              <w:tab/>
            </w:r>
            <w:r w:rsidRPr="00F71827">
              <w:rPr>
                <w:rStyle w:val="Hyperlink"/>
                <w:noProof/>
              </w:rPr>
              <w:t>Graph database – Neo4j</w:t>
            </w:r>
            <w:r>
              <w:rPr>
                <w:noProof/>
                <w:webHidden/>
              </w:rPr>
              <w:tab/>
            </w:r>
            <w:r>
              <w:rPr>
                <w:noProof/>
                <w:webHidden/>
              </w:rPr>
              <w:fldChar w:fldCharType="begin"/>
            </w:r>
            <w:r>
              <w:rPr>
                <w:noProof/>
                <w:webHidden/>
              </w:rPr>
              <w:instrText xml:space="preserve"> PAGEREF _Toc428632977 \h </w:instrText>
            </w:r>
            <w:r>
              <w:rPr>
                <w:noProof/>
                <w:webHidden/>
              </w:rPr>
            </w:r>
            <w:r>
              <w:rPr>
                <w:noProof/>
                <w:webHidden/>
              </w:rPr>
              <w:fldChar w:fldCharType="separate"/>
            </w:r>
            <w:r>
              <w:rPr>
                <w:noProof/>
                <w:webHidden/>
              </w:rPr>
              <w:t>4</w:t>
            </w:r>
            <w:r>
              <w:rPr>
                <w:noProof/>
                <w:webHidden/>
              </w:rPr>
              <w:fldChar w:fldCharType="end"/>
            </w:r>
          </w:hyperlink>
        </w:p>
        <w:p w:rsidR="00496BCD" w:rsidRDefault="00496BCD">
          <w:pPr>
            <w:pStyle w:val="TOC2"/>
            <w:tabs>
              <w:tab w:val="left" w:pos="880"/>
              <w:tab w:val="right" w:leader="dot" w:pos="9016"/>
            </w:tabs>
            <w:rPr>
              <w:rFonts w:eastAsiaTheme="minorEastAsia"/>
              <w:noProof/>
              <w:lang w:eastAsia="en-GB"/>
            </w:rPr>
          </w:pPr>
          <w:hyperlink w:anchor="_Toc428632978" w:history="1">
            <w:r w:rsidRPr="00F71827">
              <w:rPr>
                <w:rStyle w:val="Hyperlink"/>
                <w:noProof/>
              </w:rPr>
              <w:t>1.2.</w:t>
            </w:r>
            <w:r>
              <w:rPr>
                <w:rFonts w:eastAsiaTheme="minorEastAsia"/>
                <w:noProof/>
                <w:lang w:eastAsia="en-GB"/>
              </w:rPr>
              <w:tab/>
            </w:r>
            <w:r w:rsidRPr="00F71827">
              <w:rPr>
                <w:rStyle w:val="Hyperlink"/>
                <w:noProof/>
              </w:rPr>
              <w:t>Relational database – MySQL</w:t>
            </w:r>
            <w:r>
              <w:rPr>
                <w:noProof/>
                <w:webHidden/>
              </w:rPr>
              <w:tab/>
            </w:r>
            <w:r>
              <w:rPr>
                <w:noProof/>
                <w:webHidden/>
              </w:rPr>
              <w:fldChar w:fldCharType="begin"/>
            </w:r>
            <w:r>
              <w:rPr>
                <w:noProof/>
                <w:webHidden/>
              </w:rPr>
              <w:instrText xml:space="preserve"> PAGEREF _Toc428632978 \h </w:instrText>
            </w:r>
            <w:r>
              <w:rPr>
                <w:noProof/>
                <w:webHidden/>
              </w:rPr>
            </w:r>
            <w:r>
              <w:rPr>
                <w:noProof/>
                <w:webHidden/>
              </w:rPr>
              <w:fldChar w:fldCharType="separate"/>
            </w:r>
            <w:r>
              <w:rPr>
                <w:noProof/>
                <w:webHidden/>
              </w:rPr>
              <w:t>7</w:t>
            </w:r>
            <w:r>
              <w:rPr>
                <w:noProof/>
                <w:webHidden/>
              </w:rPr>
              <w:fldChar w:fldCharType="end"/>
            </w:r>
          </w:hyperlink>
        </w:p>
        <w:p w:rsidR="00496BCD" w:rsidRDefault="00496BCD">
          <w:pPr>
            <w:pStyle w:val="TOC2"/>
            <w:tabs>
              <w:tab w:val="left" w:pos="880"/>
              <w:tab w:val="right" w:leader="dot" w:pos="9016"/>
            </w:tabs>
            <w:rPr>
              <w:rFonts w:eastAsiaTheme="minorEastAsia"/>
              <w:noProof/>
              <w:lang w:eastAsia="en-GB"/>
            </w:rPr>
          </w:pPr>
          <w:hyperlink w:anchor="_Toc428632979" w:history="1">
            <w:r w:rsidRPr="00F71827">
              <w:rPr>
                <w:rStyle w:val="Hyperlink"/>
                <w:noProof/>
              </w:rPr>
              <w:t>1.3.</w:t>
            </w:r>
            <w:r>
              <w:rPr>
                <w:rFonts w:eastAsiaTheme="minorEastAsia"/>
                <w:noProof/>
                <w:lang w:eastAsia="en-GB"/>
              </w:rPr>
              <w:tab/>
            </w:r>
            <w:r w:rsidRPr="00F71827">
              <w:rPr>
                <w:rStyle w:val="Hyperlink"/>
                <w:noProof/>
              </w:rPr>
              <w:t>Comparison</w:t>
            </w:r>
            <w:r>
              <w:rPr>
                <w:noProof/>
                <w:webHidden/>
              </w:rPr>
              <w:tab/>
            </w:r>
            <w:r>
              <w:rPr>
                <w:noProof/>
                <w:webHidden/>
              </w:rPr>
              <w:fldChar w:fldCharType="begin"/>
            </w:r>
            <w:r>
              <w:rPr>
                <w:noProof/>
                <w:webHidden/>
              </w:rPr>
              <w:instrText xml:space="preserve"> PAGEREF _Toc428632979 \h </w:instrText>
            </w:r>
            <w:r>
              <w:rPr>
                <w:noProof/>
                <w:webHidden/>
              </w:rPr>
            </w:r>
            <w:r>
              <w:rPr>
                <w:noProof/>
                <w:webHidden/>
              </w:rPr>
              <w:fldChar w:fldCharType="separate"/>
            </w:r>
            <w:r>
              <w:rPr>
                <w:noProof/>
                <w:webHidden/>
              </w:rPr>
              <w:t>9</w:t>
            </w:r>
            <w:r>
              <w:rPr>
                <w:noProof/>
                <w:webHidden/>
              </w:rPr>
              <w:fldChar w:fldCharType="end"/>
            </w:r>
          </w:hyperlink>
        </w:p>
        <w:p w:rsidR="00496BCD" w:rsidRDefault="00496BCD">
          <w:pPr>
            <w:pStyle w:val="TOC3"/>
            <w:tabs>
              <w:tab w:val="left" w:pos="1320"/>
              <w:tab w:val="right" w:leader="dot" w:pos="9016"/>
            </w:tabs>
            <w:rPr>
              <w:rFonts w:eastAsiaTheme="minorEastAsia"/>
              <w:noProof/>
              <w:lang w:eastAsia="en-GB"/>
            </w:rPr>
          </w:pPr>
          <w:hyperlink w:anchor="_Toc428632980" w:history="1">
            <w:r w:rsidRPr="00F71827">
              <w:rPr>
                <w:rStyle w:val="Hyperlink"/>
                <w:noProof/>
              </w:rPr>
              <w:t>1.3.1.</w:t>
            </w:r>
            <w:r>
              <w:rPr>
                <w:rFonts w:eastAsiaTheme="minorEastAsia"/>
                <w:noProof/>
                <w:lang w:eastAsia="en-GB"/>
              </w:rPr>
              <w:tab/>
            </w:r>
            <w:r w:rsidRPr="00F71827">
              <w:rPr>
                <w:rStyle w:val="Hyperlink"/>
                <w:noProof/>
              </w:rPr>
              <w:t>External conclusions</w:t>
            </w:r>
            <w:r>
              <w:rPr>
                <w:noProof/>
                <w:webHidden/>
              </w:rPr>
              <w:tab/>
            </w:r>
            <w:r>
              <w:rPr>
                <w:noProof/>
                <w:webHidden/>
              </w:rPr>
              <w:fldChar w:fldCharType="begin"/>
            </w:r>
            <w:r>
              <w:rPr>
                <w:noProof/>
                <w:webHidden/>
              </w:rPr>
              <w:instrText xml:space="preserve"> PAGEREF _Toc428632980 \h </w:instrText>
            </w:r>
            <w:r>
              <w:rPr>
                <w:noProof/>
                <w:webHidden/>
              </w:rPr>
            </w:r>
            <w:r>
              <w:rPr>
                <w:noProof/>
                <w:webHidden/>
              </w:rPr>
              <w:fldChar w:fldCharType="separate"/>
            </w:r>
            <w:r>
              <w:rPr>
                <w:noProof/>
                <w:webHidden/>
              </w:rPr>
              <w:t>10</w:t>
            </w:r>
            <w:r>
              <w:rPr>
                <w:noProof/>
                <w:webHidden/>
              </w:rPr>
              <w:fldChar w:fldCharType="end"/>
            </w:r>
          </w:hyperlink>
        </w:p>
        <w:p w:rsidR="00496BCD" w:rsidRDefault="00496BCD">
          <w:pPr>
            <w:pStyle w:val="TOC3"/>
            <w:tabs>
              <w:tab w:val="left" w:pos="1320"/>
              <w:tab w:val="right" w:leader="dot" w:pos="9016"/>
            </w:tabs>
            <w:rPr>
              <w:rFonts w:eastAsiaTheme="minorEastAsia"/>
              <w:noProof/>
              <w:lang w:eastAsia="en-GB"/>
            </w:rPr>
          </w:pPr>
          <w:hyperlink w:anchor="_Toc428632981" w:history="1">
            <w:r w:rsidRPr="00F71827">
              <w:rPr>
                <w:rStyle w:val="Hyperlink"/>
                <w:noProof/>
              </w:rPr>
              <w:t>1.3.2.</w:t>
            </w:r>
            <w:r>
              <w:rPr>
                <w:rFonts w:eastAsiaTheme="minorEastAsia"/>
                <w:noProof/>
                <w:lang w:eastAsia="en-GB"/>
              </w:rPr>
              <w:tab/>
            </w:r>
            <w:r w:rsidRPr="00F71827">
              <w:rPr>
                <w:rStyle w:val="Hyperlink"/>
                <w:noProof/>
              </w:rPr>
              <w:t>Internal conclusions</w:t>
            </w:r>
            <w:r>
              <w:rPr>
                <w:noProof/>
                <w:webHidden/>
              </w:rPr>
              <w:tab/>
            </w:r>
            <w:r>
              <w:rPr>
                <w:noProof/>
                <w:webHidden/>
              </w:rPr>
              <w:fldChar w:fldCharType="begin"/>
            </w:r>
            <w:r>
              <w:rPr>
                <w:noProof/>
                <w:webHidden/>
              </w:rPr>
              <w:instrText xml:space="preserve"> PAGEREF _Toc428632981 \h </w:instrText>
            </w:r>
            <w:r>
              <w:rPr>
                <w:noProof/>
                <w:webHidden/>
              </w:rPr>
            </w:r>
            <w:r>
              <w:rPr>
                <w:noProof/>
                <w:webHidden/>
              </w:rPr>
              <w:fldChar w:fldCharType="separate"/>
            </w:r>
            <w:r>
              <w:rPr>
                <w:noProof/>
                <w:webHidden/>
              </w:rPr>
              <w:t>12</w:t>
            </w:r>
            <w:r>
              <w:rPr>
                <w:noProof/>
                <w:webHidden/>
              </w:rPr>
              <w:fldChar w:fldCharType="end"/>
            </w:r>
          </w:hyperlink>
        </w:p>
        <w:p w:rsidR="00496BCD" w:rsidRDefault="00496BCD">
          <w:pPr>
            <w:pStyle w:val="TOC2"/>
            <w:tabs>
              <w:tab w:val="left" w:pos="880"/>
              <w:tab w:val="right" w:leader="dot" w:pos="9016"/>
            </w:tabs>
            <w:rPr>
              <w:rFonts w:eastAsiaTheme="minorEastAsia"/>
              <w:noProof/>
              <w:lang w:eastAsia="en-GB"/>
            </w:rPr>
          </w:pPr>
          <w:hyperlink w:anchor="_Toc428632982" w:history="1">
            <w:r w:rsidRPr="00F71827">
              <w:rPr>
                <w:rStyle w:val="Hyperlink"/>
                <w:noProof/>
              </w:rPr>
              <w:t>1.4.</w:t>
            </w:r>
            <w:r>
              <w:rPr>
                <w:rFonts w:eastAsiaTheme="minorEastAsia"/>
                <w:noProof/>
                <w:lang w:eastAsia="en-GB"/>
              </w:rPr>
              <w:tab/>
            </w:r>
            <w:r w:rsidRPr="00F71827">
              <w:rPr>
                <w:rStyle w:val="Hyperlink"/>
                <w:noProof/>
              </w:rPr>
              <w:t>Overall conclusion</w:t>
            </w:r>
            <w:r>
              <w:rPr>
                <w:noProof/>
                <w:webHidden/>
              </w:rPr>
              <w:tab/>
            </w:r>
            <w:r>
              <w:rPr>
                <w:noProof/>
                <w:webHidden/>
              </w:rPr>
              <w:fldChar w:fldCharType="begin"/>
            </w:r>
            <w:r>
              <w:rPr>
                <w:noProof/>
                <w:webHidden/>
              </w:rPr>
              <w:instrText xml:space="preserve"> PAGEREF _Toc428632982 \h </w:instrText>
            </w:r>
            <w:r>
              <w:rPr>
                <w:noProof/>
                <w:webHidden/>
              </w:rPr>
            </w:r>
            <w:r>
              <w:rPr>
                <w:noProof/>
                <w:webHidden/>
              </w:rPr>
              <w:fldChar w:fldCharType="separate"/>
            </w:r>
            <w:r>
              <w:rPr>
                <w:noProof/>
                <w:webHidden/>
              </w:rPr>
              <w:t>14</w:t>
            </w:r>
            <w:r>
              <w:rPr>
                <w:noProof/>
                <w:webHidden/>
              </w:rPr>
              <w:fldChar w:fldCharType="end"/>
            </w:r>
          </w:hyperlink>
        </w:p>
        <w:p w:rsidR="00496BCD" w:rsidRDefault="00496BCD">
          <w:pPr>
            <w:pStyle w:val="TOC1"/>
            <w:tabs>
              <w:tab w:val="left" w:pos="440"/>
              <w:tab w:val="right" w:leader="dot" w:pos="9016"/>
            </w:tabs>
            <w:rPr>
              <w:rFonts w:eastAsiaTheme="minorEastAsia"/>
              <w:noProof/>
              <w:lang w:eastAsia="en-GB"/>
            </w:rPr>
          </w:pPr>
          <w:hyperlink w:anchor="_Toc428632983" w:history="1">
            <w:r w:rsidRPr="00F71827">
              <w:rPr>
                <w:rStyle w:val="Hyperlink"/>
                <w:noProof/>
              </w:rPr>
              <w:t>2.</w:t>
            </w:r>
            <w:r>
              <w:rPr>
                <w:rFonts w:eastAsiaTheme="minorEastAsia"/>
                <w:noProof/>
                <w:lang w:eastAsia="en-GB"/>
              </w:rPr>
              <w:tab/>
            </w:r>
            <w:r w:rsidRPr="00F71827">
              <w:rPr>
                <w:rStyle w:val="Hyperlink"/>
                <w:noProof/>
              </w:rPr>
              <w:t>The code</w:t>
            </w:r>
            <w:r>
              <w:rPr>
                <w:noProof/>
                <w:webHidden/>
              </w:rPr>
              <w:tab/>
            </w:r>
            <w:r>
              <w:rPr>
                <w:noProof/>
                <w:webHidden/>
              </w:rPr>
              <w:fldChar w:fldCharType="begin"/>
            </w:r>
            <w:r>
              <w:rPr>
                <w:noProof/>
                <w:webHidden/>
              </w:rPr>
              <w:instrText xml:space="preserve"> PAGEREF _Toc428632983 \h </w:instrText>
            </w:r>
            <w:r>
              <w:rPr>
                <w:noProof/>
                <w:webHidden/>
              </w:rPr>
            </w:r>
            <w:r>
              <w:rPr>
                <w:noProof/>
                <w:webHidden/>
              </w:rPr>
              <w:fldChar w:fldCharType="separate"/>
            </w:r>
            <w:r>
              <w:rPr>
                <w:noProof/>
                <w:webHidden/>
              </w:rPr>
              <w:t>15</w:t>
            </w:r>
            <w:r>
              <w:rPr>
                <w:noProof/>
                <w:webHidden/>
              </w:rPr>
              <w:fldChar w:fldCharType="end"/>
            </w:r>
          </w:hyperlink>
        </w:p>
        <w:p w:rsidR="00496BCD" w:rsidRDefault="00496BCD">
          <w:pPr>
            <w:pStyle w:val="TOC2"/>
            <w:tabs>
              <w:tab w:val="left" w:pos="880"/>
              <w:tab w:val="right" w:leader="dot" w:pos="9016"/>
            </w:tabs>
            <w:rPr>
              <w:rFonts w:eastAsiaTheme="minorEastAsia"/>
              <w:noProof/>
              <w:lang w:eastAsia="en-GB"/>
            </w:rPr>
          </w:pPr>
          <w:hyperlink w:anchor="_Toc428632984" w:history="1">
            <w:r w:rsidRPr="00F71827">
              <w:rPr>
                <w:rStyle w:val="Hyperlink"/>
                <w:noProof/>
              </w:rPr>
              <w:t>2.1.</w:t>
            </w:r>
            <w:r>
              <w:rPr>
                <w:rFonts w:eastAsiaTheme="minorEastAsia"/>
                <w:noProof/>
                <w:lang w:eastAsia="en-GB"/>
              </w:rPr>
              <w:tab/>
            </w:r>
            <w:r w:rsidRPr="00F71827">
              <w:rPr>
                <w:rStyle w:val="Hyperlink"/>
                <w:noProof/>
              </w:rPr>
              <w:t>Introduction</w:t>
            </w:r>
            <w:r>
              <w:rPr>
                <w:noProof/>
                <w:webHidden/>
              </w:rPr>
              <w:tab/>
            </w:r>
            <w:r>
              <w:rPr>
                <w:noProof/>
                <w:webHidden/>
              </w:rPr>
              <w:fldChar w:fldCharType="begin"/>
            </w:r>
            <w:r>
              <w:rPr>
                <w:noProof/>
                <w:webHidden/>
              </w:rPr>
              <w:instrText xml:space="preserve"> PAGEREF _Toc428632984 \h </w:instrText>
            </w:r>
            <w:r>
              <w:rPr>
                <w:noProof/>
                <w:webHidden/>
              </w:rPr>
            </w:r>
            <w:r>
              <w:rPr>
                <w:noProof/>
                <w:webHidden/>
              </w:rPr>
              <w:fldChar w:fldCharType="separate"/>
            </w:r>
            <w:r>
              <w:rPr>
                <w:noProof/>
                <w:webHidden/>
              </w:rPr>
              <w:t>15</w:t>
            </w:r>
            <w:r>
              <w:rPr>
                <w:noProof/>
                <w:webHidden/>
              </w:rPr>
              <w:fldChar w:fldCharType="end"/>
            </w:r>
          </w:hyperlink>
        </w:p>
        <w:p w:rsidR="00496BCD" w:rsidRDefault="00496BCD">
          <w:pPr>
            <w:pStyle w:val="TOC2"/>
            <w:tabs>
              <w:tab w:val="left" w:pos="880"/>
              <w:tab w:val="right" w:leader="dot" w:pos="9016"/>
            </w:tabs>
            <w:rPr>
              <w:rFonts w:eastAsiaTheme="minorEastAsia"/>
              <w:noProof/>
              <w:lang w:eastAsia="en-GB"/>
            </w:rPr>
          </w:pPr>
          <w:hyperlink w:anchor="_Toc428632985" w:history="1">
            <w:r w:rsidRPr="00F71827">
              <w:rPr>
                <w:rStyle w:val="Hyperlink"/>
                <w:noProof/>
              </w:rPr>
              <w:t>2.2.</w:t>
            </w:r>
            <w:r>
              <w:rPr>
                <w:rFonts w:eastAsiaTheme="minorEastAsia"/>
                <w:noProof/>
                <w:lang w:eastAsia="en-GB"/>
              </w:rPr>
              <w:tab/>
            </w:r>
            <w:r w:rsidRPr="00F71827">
              <w:rPr>
                <w:rStyle w:val="Hyperlink"/>
                <w:noProof/>
              </w:rPr>
              <w:t>First method</w:t>
            </w:r>
            <w:r>
              <w:rPr>
                <w:noProof/>
                <w:webHidden/>
              </w:rPr>
              <w:tab/>
            </w:r>
            <w:r>
              <w:rPr>
                <w:noProof/>
                <w:webHidden/>
              </w:rPr>
              <w:fldChar w:fldCharType="begin"/>
            </w:r>
            <w:r>
              <w:rPr>
                <w:noProof/>
                <w:webHidden/>
              </w:rPr>
              <w:instrText xml:space="preserve"> PAGEREF _Toc428632985 \h </w:instrText>
            </w:r>
            <w:r>
              <w:rPr>
                <w:noProof/>
                <w:webHidden/>
              </w:rPr>
            </w:r>
            <w:r>
              <w:rPr>
                <w:noProof/>
                <w:webHidden/>
              </w:rPr>
              <w:fldChar w:fldCharType="separate"/>
            </w:r>
            <w:r>
              <w:rPr>
                <w:noProof/>
                <w:webHidden/>
              </w:rPr>
              <w:t>18</w:t>
            </w:r>
            <w:r>
              <w:rPr>
                <w:noProof/>
                <w:webHidden/>
              </w:rPr>
              <w:fldChar w:fldCharType="end"/>
            </w:r>
          </w:hyperlink>
        </w:p>
        <w:p w:rsidR="00496BCD" w:rsidRDefault="00496BCD">
          <w:pPr>
            <w:pStyle w:val="TOC2"/>
            <w:tabs>
              <w:tab w:val="left" w:pos="880"/>
              <w:tab w:val="right" w:leader="dot" w:pos="9016"/>
            </w:tabs>
            <w:rPr>
              <w:rFonts w:eastAsiaTheme="minorEastAsia"/>
              <w:noProof/>
              <w:lang w:eastAsia="en-GB"/>
            </w:rPr>
          </w:pPr>
          <w:hyperlink w:anchor="_Toc428632986" w:history="1">
            <w:r w:rsidRPr="00F71827">
              <w:rPr>
                <w:rStyle w:val="Hyperlink"/>
                <w:noProof/>
              </w:rPr>
              <w:t>2.3.</w:t>
            </w:r>
            <w:r>
              <w:rPr>
                <w:rFonts w:eastAsiaTheme="minorEastAsia"/>
                <w:noProof/>
                <w:lang w:eastAsia="en-GB"/>
              </w:rPr>
              <w:tab/>
            </w:r>
            <w:r w:rsidRPr="00F71827">
              <w:rPr>
                <w:rStyle w:val="Hyperlink"/>
                <w:noProof/>
              </w:rPr>
              <w:t>Second method</w:t>
            </w:r>
            <w:r>
              <w:rPr>
                <w:noProof/>
                <w:webHidden/>
              </w:rPr>
              <w:tab/>
            </w:r>
            <w:r>
              <w:rPr>
                <w:noProof/>
                <w:webHidden/>
              </w:rPr>
              <w:fldChar w:fldCharType="begin"/>
            </w:r>
            <w:r>
              <w:rPr>
                <w:noProof/>
                <w:webHidden/>
              </w:rPr>
              <w:instrText xml:space="preserve"> PAGEREF _Toc428632986 \h </w:instrText>
            </w:r>
            <w:r>
              <w:rPr>
                <w:noProof/>
                <w:webHidden/>
              </w:rPr>
            </w:r>
            <w:r>
              <w:rPr>
                <w:noProof/>
                <w:webHidden/>
              </w:rPr>
              <w:fldChar w:fldCharType="separate"/>
            </w:r>
            <w:r>
              <w:rPr>
                <w:noProof/>
                <w:webHidden/>
              </w:rPr>
              <w:t>19</w:t>
            </w:r>
            <w:r>
              <w:rPr>
                <w:noProof/>
                <w:webHidden/>
              </w:rPr>
              <w:fldChar w:fldCharType="end"/>
            </w:r>
          </w:hyperlink>
        </w:p>
        <w:p w:rsidR="00496BCD" w:rsidRDefault="00496BCD">
          <w:pPr>
            <w:pStyle w:val="TOC2"/>
            <w:tabs>
              <w:tab w:val="left" w:pos="880"/>
              <w:tab w:val="right" w:leader="dot" w:pos="9016"/>
            </w:tabs>
            <w:rPr>
              <w:rFonts w:eastAsiaTheme="minorEastAsia"/>
              <w:noProof/>
              <w:lang w:eastAsia="en-GB"/>
            </w:rPr>
          </w:pPr>
          <w:hyperlink w:anchor="_Toc428632987" w:history="1">
            <w:r w:rsidRPr="00F71827">
              <w:rPr>
                <w:rStyle w:val="Hyperlink"/>
                <w:noProof/>
              </w:rPr>
              <w:t>2.4.</w:t>
            </w:r>
            <w:r>
              <w:rPr>
                <w:rFonts w:eastAsiaTheme="minorEastAsia"/>
                <w:noProof/>
                <w:lang w:eastAsia="en-GB"/>
              </w:rPr>
              <w:tab/>
            </w:r>
            <w:r w:rsidRPr="00F71827">
              <w:rPr>
                <w:rStyle w:val="Hyperlink"/>
                <w:noProof/>
              </w:rPr>
              <w:t>Third method</w:t>
            </w:r>
            <w:r>
              <w:rPr>
                <w:noProof/>
                <w:webHidden/>
              </w:rPr>
              <w:tab/>
            </w:r>
            <w:r>
              <w:rPr>
                <w:noProof/>
                <w:webHidden/>
              </w:rPr>
              <w:fldChar w:fldCharType="begin"/>
            </w:r>
            <w:r>
              <w:rPr>
                <w:noProof/>
                <w:webHidden/>
              </w:rPr>
              <w:instrText xml:space="preserve"> PAGEREF _Toc428632987 \h </w:instrText>
            </w:r>
            <w:r>
              <w:rPr>
                <w:noProof/>
                <w:webHidden/>
              </w:rPr>
            </w:r>
            <w:r>
              <w:rPr>
                <w:noProof/>
                <w:webHidden/>
              </w:rPr>
              <w:fldChar w:fldCharType="separate"/>
            </w:r>
            <w:r>
              <w:rPr>
                <w:noProof/>
                <w:webHidden/>
              </w:rPr>
              <w:t>19</w:t>
            </w:r>
            <w:r>
              <w:rPr>
                <w:noProof/>
                <w:webHidden/>
              </w:rPr>
              <w:fldChar w:fldCharType="end"/>
            </w:r>
          </w:hyperlink>
        </w:p>
        <w:p w:rsidR="00496BCD" w:rsidRDefault="00496BCD">
          <w:pPr>
            <w:pStyle w:val="TOC2"/>
            <w:tabs>
              <w:tab w:val="left" w:pos="880"/>
              <w:tab w:val="right" w:leader="dot" w:pos="9016"/>
            </w:tabs>
            <w:rPr>
              <w:rFonts w:eastAsiaTheme="minorEastAsia"/>
              <w:noProof/>
              <w:lang w:eastAsia="en-GB"/>
            </w:rPr>
          </w:pPr>
          <w:hyperlink w:anchor="_Toc428632988" w:history="1">
            <w:r w:rsidRPr="00F71827">
              <w:rPr>
                <w:rStyle w:val="Hyperlink"/>
                <w:noProof/>
              </w:rPr>
              <w:t>2.5.</w:t>
            </w:r>
            <w:r>
              <w:rPr>
                <w:rFonts w:eastAsiaTheme="minorEastAsia"/>
                <w:noProof/>
                <w:lang w:eastAsia="en-GB"/>
              </w:rPr>
              <w:tab/>
            </w:r>
            <w:r w:rsidRPr="00F71827">
              <w:rPr>
                <w:rStyle w:val="Hyperlink"/>
                <w:noProof/>
              </w:rPr>
              <w:t>Comparison and similarity calculation</w:t>
            </w:r>
            <w:r>
              <w:rPr>
                <w:noProof/>
                <w:webHidden/>
              </w:rPr>
              <w:tab/>
            </w:r>
            <w:r>
              <w:rPr>
                <w:noProof/>
                <w:webHidden/>
              </w:rPr>
              <w:fldChar w:fldCharType="begin"/>
            </w:r>
            <w:r>
              <w:rPr>
                <w:noProof/>
                <w:webHidden/>
              </w:rPr>
              <w:instrText xml:space="preserve"> PAGEREF _Toc428632988 \h </w:instrText>
            </w:r>
            <w:r>
              <w:rPr>
                <w:noProof/>
                <w:webHidden/>
              </w:rPr>
            </w:r>
            <w:r>
              <w:rPr>
                <w:noProof/>
                <w:webHidden/>
              </w:rPr>
              <w:fldChar w:fldCharType="separate"/>
            </w:r>
            <w:r>
              <w:rPr>
                <w:noProof/>
                <w:webHidden/>
              </w:rPr>
              <w:t>20</w:t>
            </w:r>
            <w:r>
              <w:rPr>
                <w:noProof/>
                <w:webHidden/>
              </w:rPr>
              <w:fldChar w:fldCharType="end"/>
            </w:r>
          </w:hyperlink>
        </w:p>
        <w:p w:rsidR="00496BCD" w:rsidRDefault="00496BCD">
          <w:pPr>
            <w:pStyle w:val="TOC2"/>
            <w:tabs>
              <w:tab w:val="left" w:pos="880"/>
              <w:tab w:val="right" w:leader="dot" w:pos="9016"/>
            </w:tabs>
            <w:rPr>
              <w:rFonts w:eastAsiaTheme="minorEastAsia"/>
              <w:noProof/>
              <w:lang w:eastAsia="en-GB"/>
            </w:rPr>
          </w:pPr>
          <w:hyperlink w:anchor="_Toc428632989" w:history="1">
            <w:r w:rsidRPr="00F71827">
              <w:rPr>
                <w:rStyle w:val="Hyperlink"/>
                <w:noProof/>
              </w:rPr>
              <w:t>2.6.</w:t>
            </w:r>
            <w:r>
              <w:rPr>
                <w:rFonts w:eastAsiaTheme="minorEastAsia"/>
                <w:noProof/>
                <w:lang w:eastAsia="en-GB"/>
              </w:rPr>
              <w:tab/>
            </w:r>
            <w:r w:rsidRPr="00F71827">
              <w:rPr>
                <w:rStyle w:val="Hyperlink"/>
                <w:noProof/>
              </w:rPr>
              <w:t>Conclusion</w:t>
            </w:r>
            <w:r>
              <w:rPr>
                <w:noProof/>
                <w:webHidden/>
              </w:rPr>
              <w:tab/>
            </w:r>
            <w:r>
              <w:rPr>
                <w:noProof/>
                <w:webHidden/>
              </w:rPr>
              <w:fldChar w:fldCharType="begin"/>
            </w:r>
            <w:r>
              <w:rPr>
                <w:noProof/>
                <w:webHidden/>
              </w:rPr>
              <w:instrText xml:space="preserve"> PAGEREF _Toc428632989 \h </w:instrText>
            </w:r>
            <w:r>
              <w:rPr>
                <w:noProof/>
                <w:webHidden/>
              </w:rPr>
            </w:r>
            <w:r>
              <w:rPr>
                <w:noProof/>
                <w:webHidden/>
              </w:rPr>
              <w:fldChar w:fldCharType="separate"/>
            </w:r>
            <w:r>
              <w:rPr>
                <w:noProof/>
                <w:webHidden/>
              </w:rPr>
              <w:t>25</w:t>
            </w:r>
            <w:r>
              <w:rPr>
                <w:noProof/>
                <w:webHidden/>
              </w:rPr>
              <w:fldChar w:fldCharType="end"/>
            </w:r>
          </w:hyperlink>
        </w:p>
        <w:p w:rsidR="00496BCD" w:rsidRDefault="00496BCD">
          <w:pPr>
            <w:pStyle w:val="TOC1"/>
            <w:tabs>
              <w:tab w:val="left" w:pos="440"/>
              <w:tab w:val="right" w:leader="dot" w:pos="9016"/>
            </w:tabs>
            <w:rPr>
              <w:rFonts w:eastAsiaTheme="minorEastAsia"/>
              <w:noProof/>
              <w:lang w:eastAsia="en-GB"/>
            </w:rPr>
          </w:pPr>
          <w:hyperlink w:anchor="_Toc428632990" w:history="1">
            <w:r w:rsidRPr="00F71827">
              <w:rPr>
                <w:rStyle w:val="Hyperlink"/>
                <w:noProof/>
              </w:rPr>
              <w:t>3.</w:t>
            </w:r>
            <w:r>
              <w:rPr>
                <w:rFonts w:eastAsiaTheme="minorEastAsia"/>
                <w:noProof/>
                <w:lang w:eastAsia="en-GB"/>
              </w:rPr>
              <w:tab/>
            </w:r>
            <w:r w:rsidRPr="00F71827">
              <w:rPr>
                <w:rStyle w:val="Hyperlink"/>
                <w:noProof/>
              </w:rPr>
              <w:t>The visual part and web site building</w:t>
            </w:r>
            <w:r>
              <w:rPr>
                <w:noProof/>
                <w:webHidden/>
              </w:rPr>
              <w:tab/>
            </w:r>
            <w:r>
              <w:rPr>
                <w:noProof/>
                <w:webHidden/>
              </w:rPr>
              <w:fldChar w:fldCharType="begin"/>
            </w:r>
            <w:r>
              <w:rPr>
                <w:noProof/>
                <w:webHidden/>
              </w:rPr>
              <w:instrText xml:space="preserve"> PAGEREF _Toc428632990 \h </w:instrText>
            </w:r>
            <w:r>
              <w:rPr>
                <w:noProof/>
                <w:webHidden/>
              </w:rPr>
            </w:r>
            <w:r>
              <w:rPr>
                <w:noProof/>
                <w:webHidden/>
              </w:rPr>
              <w:fldChar w:fldCharType="separate"/>
            </w:r>
            <w:r>
              <w:rPr>
                <w:noProof/>
                <w:webHidden/>
              </w:rPr>
              <w:t>26</w:t>
            </w:r>
            <w:r>
              <w:rPr>
                <w:noProof/>
                <w:webHidden/>
              </w:rPr>
              <w:fldChar w:fldCharType="end"/>
            </w:r>
          </w:hyperlink>
        </w:p>
        <w:p w:rsidR="00496BCD" w:rsidRDefault="00496BCD">
          <w:pPr>
            <w:pStyle w:val="TOC3"/>
            <w:tabs>
              <w:tab w:val="left" w:pos="1100"/>
              <w:tab w:val="right" w:leader="dot" w:pos="9016"/>
            </w:tabs>
            <w:rPr>
              <w:rFonts w:eastAsiaTheme="minorEastAsia"/>
              <w:noProof/>
              <w:lang w:eastAsia="en-GB"/>
            </w:rPr>
          </w:pPr>
          <w:hyperlink w:anchor="_Toc428632991" w:history="1">
            <w:r w:rsidRPr="00F71827">
              <w:rPr>
                <w:rStyle w:val="Hyperlink"/>
                <w:noProof/>
              </w:rPr>
              <w:t>3.1.</w:t>
            </w:r>
            <w:r>
              <w:rPr>
                <w:rFonts w:eastAsiaTheme="minorEastAsia"/>
                <w:noProof/>
                <w:lang w:eastAsia="en-GB"/>
              </w:rPr>
              <w:tab/>
            </w:r>
            <w:r w:rsidRPr="00F71827">
              <w:rPr>
                <w:rStyle w:val="Hyperlink"/>
                <w:noProof/>
              </w:rPr>
              <w:t>Introduction</w:t>
            </w:r>
            <w:r>
              <w:rPr>
                <w:noProof/>
                <w:webHidden/>
              </w:rPr>
              <w:tab/>
            </w:r>
            <w:r>
              <w:rPr>
                <w:noProof/>
                <w:webHidden/>
              </w:rPr>
              <w:fldChar w:fldCharType="begin"/>
            </w:r>
            <w:r>
              <w:rPr>
                <w:noProof/>
                <w:webHidden/>
              </w:rPr>
              <w:instrText xml:space="preserve"> PAGEREF _Toc428632991 \h </w:instrText>
            </w:r>
            <w:r>
              <w:rPr>
                <w:noProof/>
                <w:webHidden/>
              </w:rPr>
            </w:r>
            <w:r>
              <w:rPr>
                <w:noProof/>
                <w:webHidden/>
              </w:rPr>
              <w:fldChar w:fldCharType="separate"/>
            </w:r>
            <w:r>
              <w:rPr>
                <w:noProof/>
                <w:webHidden/>
              </w:rPr>
              <w:t>26</w:t>
            </w:r>
            <w:r>
              <w:rPr>
                <w:noProof/>
                <w:webHidden/>
              </w:rPr>
              <w:fldChar w:fldCharType="end"/>
            </w:r>
          </w:hyperlink>
        </w:p>
        <w:p w:rsidR="00496BCD" w:rsidRDefault="00496BCD">
          <w:pPr>
            <w:pStyle w:val="TOC2"/>
            <w:tabs>
              <w:tab w:val="left" w:pos="880"/>
              <w:tab w:val="right" w:leader="dot" w:pos="9016"/>
            </w:tabs>
            <w:rPr>
              <w:rFonts w:eastAsiaTheme="minorEastAsia"/>
              <w:noProof/>
              <w:lang w:eastAsia="en-GB"/>
            </w:rPr>
          </w:pPr>
          <w:hyperlink w:anchor="_Toc428632992" w:history="1">
            <w:r w:rsidRPr="00F71827">
              <w:rPr>
                <w:rStyle w:val="Hyperlink"/>
                <w:noProof/>
              </w:rPr>
              <w:t>3.2.</w:t>
            </w:r>
            <w:r>
              <w:rPr>
                <w:rFonts w:eastAsiaTheme="minorEastAsia"/>
                <w:noProof/>
                <w:lang w:eastAsia="en-GB"/>
              </w:rPr>
              <w:tab/>
            </w:r>
            <w:r w:rsidRPr="00F71827">
              <w:rPr>
                <w:rStyle w:val="Hyperlink"/>
                <w:noProof/>
              </w:rPr>
              <w:t>D3.js part</w:t>
            </w:r>
            <w:r>
              <w:rPr>
                <w:noProof/>
                <w:webHidden/>
              </w:rPr>
              <w:tab/>
            </w:r>
            <w:r>
              <w:rPr>
                <w:noProof/>
                <w:webHidden/>
              </w:rPr>
              <w:fldChar w:fldCharType="begin"/>
            </w:r>
            <w:r>
              <w:rPr>
                <w:noProof/>
                <w:webHidden/>
              </w:rPr>
              <w:instrText xml:space="preserve"> PAGEREF _Toc428632992 \h </w:instrText>
            </w:r>
            <w:r>
              <w:rPr>
                <w:noProof/>
                <w:webHidden/>
              </w:rPr>
            </w:r>
            <w:r>
              <w:rPr>
                <w:noProof/>
                <w:webHidden/>
              </w:rPr>
              <w:fldChar w:fldCharType="separate"/>
            </w:r>
            <w:r>
              <w:rPr>
                <w:noProof/>
                <w:webHidden/>
              </w:rPr>
              <w:t>27</w:t>
            </w:r>
            <w:r>
              <w:rPr>
                <w:noProof/>
                <w:webHidden/>
              </w:rPr>
              <w:fldChar w:fldCharType="end"/>
            </w:r>
          </w:hyperlink>
        </w:p>
        <w:p w:rsidR="00496BCD" w:rsidRDefault="00496BCD">
          <w:pPr>
            <w:pStyle w:val="TOC2"/>
            <w:tabs>
              <w:tab w:val="left" w:pos="880"/>
              <w:tab w:val="right" w:leader="dot" w:pos="9016"/>
            </w:tabs>
            <w:rPr>
              <w:rFonts w:eastAsiaTheme="minorEastAsia"/>
              <w:noProof/>
              <w:lang w:eastAsia="en-GB"/>
            </w:rPr>
          </w:pPr>
          <w:hyperlink w:anchor="_Toc428632993" w:history="1">
            <w:r w:rsidRPr="00F71827">
              <w:rPr>
                <w:rStyle w:val="Hyperlink"/>
                <w:noProof/>
              </w:rPr>
              <w:t>3.3.</w:t>
            </w:r>
            <w:r>
              <w:rPr>
                <w:rFonts w:eastAsiaTheme="minorEastAsia"/>
                <w:noProof/>
                <w:lang w:eastAsia="en-GB"/>
              </w:rPr>
              <w:tab/>
            </w:r>
            <w:r w:rsidRPr="00F71827">
              <w:rPr>
                <w:rStyle w:val="Hyperlink"/>
                <w:noProof/>
              </w:rPr>
              <w:t>The page part</w:t>
            </w:r>
            <w:r>
              <w:rPr>
                <w:noProof/>
                <w:webHidden/>
              </w:rPr>
              <w:tab/>
            </w:r>
            <w:r>
              <w:rPr>
                <w:noProof/>
                <w:webHidden/>
              </w:rPr>
              <w:fldChar w:fldCharType="begin"/>
            </w:r>
            <w:r>
              <w:rPr>
                <w:noProof/>
                <w:webHidden/>
              </w:rPr>
              <w:instrText xml:space="preserve"> PAGEREF _Toc428632993 \h </w:instrText>
            </w:r>
            <w:r>
              <w:rPr>
                <w:noProof/>
                <w:webHidden/>
              </w:rPr>
            </w:r>
            <w:r>
              <w:rPr>
                <w:noProof/>
                <w:webHidden/>
              </w:rPr>
              <w:fldChar w:fldCharType="separate"/>
            </w:r>
            <w:r>
              <w:rPr>
                <w:noProof/>
                <w:webHidden/>
              </w:rPr>
              <w:t>29</w:t>
            </w:r>
            <w:r>
              <w:rPr>
                <w:noProof/>
                <w:webHidden/>
              </w:rPr>
              <w:fldChar w:fldCharType="end"/>
            </w:r>
          </w:hyperlink>
        </w:p>
        <w:p w:rsidR="00496BCD" w:rsidRDefault="00496BCD">
          <w:pPr>
            <w:pStyle w:val="TOC1"/>
            <w:tabs>
              <w:tab w:val="left" w:pos="440"/>
              <w:tab w:val="right" w:leader="dot" w:pos="9016"/>
            </w:tabs>
            <w:rPr>
              <w:rFonts w:eastAsiaTheme="minorEastAsia"/>
              <w:noProof/>
              <w:lang w:eastAsia="en-GB"/>
            </w:rPr>
          </w:pPr>
          <w:hyperlink w:anchor="_Toc428632994" w:history="1">
            <w:r w:rsidRPr="00F71827">
              <w:rPr>
                <w:rStyle w:val="Hyperlink"/>
                <w:noProof/>
              </w:rPr>
              <w:t>4.</w:t>
            </w:r>
            <w:r>
              <w:rPr>
                <w:rFonts w:eastAsiaTheme="minorEastAsia"/>
                <w:noProof/>
                <w:lang w:eastAsia="en-GB"/>
              </w:rPr>
              <w:tab/>
            </w:r>
            <w:r w:rsidRPr="00F71827">
              <w:rPr>
                <w:rStyle w:val="Hyperlink"/>
                <w:noProof/>
              </w:rPr>
              <w:t>CONCLUSIONS</w:t>
            </w:r>
            <w:r>
              <w:rPr>
                <w:noProof/>
                <w:webHidden/>
              </w:rPr>
              <w:tab/>
            </w:r>
            <w:r>
              <w:rPr>
                <w:noProof/>
                <w:webHidden/>
              </w:rPr>
              <w:fldChar w:fldCharType="begin"/>
            </w:r>
            <w:r>
              <w:rPr>
                <w:noProof/>
                <w:webHidden/>
              </w:rPr>
              <w:instrText xml:space="preserve"> PAGEREF _Toc428632994 \h </w:instrText>
            </w:r>
            <w:r>
              <w:rPr>
                <w:noProof/>
                <w:webHidden/>
              </w:rPr>
            </w:r>
            <w:r>
              <w:rPr>
                <w:noProof/>
                <w:webHidden/>
              </w:rPr>
              <w:fldChar w:fldCharType="separate"/>
            </w:r>
            <w:r>
              <w:rPr>
                <w:noProof/>
                <w:webHidden/>
              </w:rPr>
              <w:t>30</w:t>
            </w:r>
            <w:r>
              <w:rPr>
                <w:noProof/>
                <w:webHidden/>
              </w:rPr>
              <w:fldChar w:fldCharType="end"/>
            </w:r>
          </w:hyperlink>
        </w:p>
        <w:p w:rsidR="00496BCD" w:rsidRDefault="00496BCD">
          <w:pPr>
            <w:pStyle w:val="TOC1"/>
            <w:tabs>
              <w:tab w:val="right" w:leader="dot" w:pos="9016"/>
            </w:tabs>
            <w:rPr>
              <w:rFonts w:eastAsiaTheme="minorEastAsia"/>
              <w:noProof/>
              <w:lang w:eastAsia="en-GB"/>
            </w:rPr>
          </w:pPr>
          <w:hyperlink w:anchor="_Toc428632995" w:history="1">
            <w:r w:rsidRPr="00F71827">
              <w:rPr>
                <w:rStyle w:val="Hyperlink"/>
                <w:noProof/>
              </w:rPr>
              <w:t>References</w:t>
            </w:r>
            <w:r>
              <w:rPr>
                <w:noProof/>
                <w:webHidden/>
              </w:rPr>
              <w:tab/>
            </w:r>
            <w:r>
              <w:rPr>
                <w:noProof/>
                <w:webHidden/>
              </w:rPr>
              <w:fldChar w:fldCharType="begin"/>
            </w:r>
            <w:r>
              <w:rPr>
                <w:noProof/>
                <w:webHidden/>
              </w:rPr>
              <w:instrText xml:space="preserve"> PAGEREF _Toc428632995 \h </w:instrText>
            </w:r>
            <w:r>
              <w:rPr>
                <w:noProof/>
                <w:webHidden/>
              </w:rPr>
            </w:r>
            <w:r>
              <w:rPr>
                <w:noProof/>
                <w:webHidden/>
              </w:rPr>
              <w:fldChar w:fldCharType="separate"/>
            </w:r>
            <w:r>
              <w:rPr>
                <w:noProof/>
                <w:webHidden/>
              </w:rPr>
              <w:t>31</w:t>
            </w:r>
            <w:r>
              <w:rPr>
                <w:noProof/>
                <w:webHidden/>
              </w:rPr>
              <w:fldChar w:fldCharType="end"/>
            </w:r>
          </w:hyperlink>
        </w:p>
        <w:p w:rsidR="00496BCD" w:rsidRDefault="00496BCD">
          <w:pPr>
            <w:pStyle w:val="TOC2"/>
            <w:tabs>
              <w:tab w:val="right" w:leader="dot" w:pos="9016"/>
            </w:tabs>
            <w:rPr>
              <w:rFonts w:eastAsiaTheme="minorEastAsia"/>
              <w:noProof/>
              <w:lang w:eastAsia="en-GB"/>
            </w:rPr>
          </w:pPr>
          <w:hyperlink w:anchor="_Toc428632996" w:history="1">
            <w:r w:rsidRPr="00F71827">
              <w:rPr>
                <w:rStyle w:val="Hyperlink"/>
                <w:noProof/>
              </w:rPr>
              <w:t>Appendix</w:t>
            </w:r>
            <w:r>
              <w:rPr>
                <w:noProof/>
                <w:webHidden/>
              </w:rPr>
              <w:tab/>
            </w:r>
            <w:r>
              <w:rPr>
                <w:noProof/>
                <w:webHidden/>
              </w:rPr>
              <w:fldChar w:fldCharType="begin"/>
            </w:r>
            <w:r>
              <w:rPr>
                <w:noProof/>
                <w:webHidden/>
              </w:rPr>
              <w:instrText xml:space="preserve"> PAGEREF _Toc428632996 \h </w:instrText>
            </w:r>
            <w:r>
              <w:rPr>
                <w:noProof/>
                <w:webHidden/>
              </w:rPr>
            </w:r>
            <w:r>
              <w:rPr>
                <w:noProof/>
                <w:webHidden/>
              </w:rPr>
              <w:fldChar w:fldCharType="separate"/>
            </w:r>
            <w:r>
              <w:rPr>
                <w:noProof/>
                <w:webHidden/>
              </w:rPr>
              <w:t>32</w:t>
            </w:r>
            <w:r>
              <w:rPr>
                <w:noProof/>
                <w:webHidden/>
              </w:rPr>
              <w:fldChar w:fldCharType="end"/>
            </w:r>
          </w:hyperlink>
        </w:p>
        <w:p w:rsidR="000C6941" w:rsidRDefault="000C6941">
          <w:r>
            <w:rPr>
              <w:b/>
              <w:bCs/>
              <w:noProof/>
            </w:rPr>
            <w:fldChar w:fldCharType="end"/>
          </w:r>
        </w:p>
      </w:sdtContent>
    </w:sdt>
    <w:p w:rsidR="000C6941" w:rsidRDefault="000C6941" w:rsidP="00EA64D8">
      <w:pPr>
        <w:pStyle w:val="Heading1"/>
        <w:rPr>
          <w:color w:val="auto"/>
        </w:rPr>
      </w:pPr>
    </w:p>
    <w:p w:rsidR="000C6941" w:rsidRDefault="000C6941" w:rsidP="00EA64D8">
      <w:pPr>
        <w:pStyle w:val="Heading1"/>
        <w:rPr>
          <w:color w:val="auto"/>
        </w:rPr>
      </w:pPr>
    </w:p>
    <w:p w:rsidR="00B6710D" w:rsidRDefault="00B6710D" w:rsidP="00B6710D"/>
    <w:p w:rsidR="00B6710D" w:rsidRDefault="00B6710D" w:rsidP="00B6710D"/>
    <w:p w:rsidR="00B6710D" w:rsidRDefault="00B6710D" w:rsidP="00B6710D"/>
    <w:p w:rsidR="00B6710D" w:rsidRPr="00B6710D" w:rsidRDefault="00B6710D" w:rsidP="00B6710D"/>
    <w:p w:rsidR="00B6710D" w:rsidRPr="00B6710D" w:rsidRDefault="00B6710D" w:rsidP="00B6710D"/>
    <w:p w:rsidR="00EA64D8" w:rsidRPr="00EA64D8" w:rsidRDefault="00EA64D8" w:rsidP="00EA64D8">
      <w:pPr>
        <w:pStyle w:val="Heading1"/>
        <w:rPr>
          <w:color w:val="auto"/>
        </w:rPr>
      </w:pPr>
      <w:bookmarkStart w:id="4" w:name="_Toc428632975"/>
      <w:r w:rsidRPr="00EA64D8">
        <w:rPr>
          <w:color w:val="auto"/>
        </w:rPr>
        <w:lastRenderedPageBreak/>
        <w:t>INTRODUCTION AND MOTIVATION</w:t>
      </w:r>
      <w:bookmarkEnd w:id="1"/>
      <w:bookmarkEnd w:id="0"/>
      <w:bookmarkEnd w:id="4"/>
    </w:p>
    <w:p w:rsidR="00AD23D2" w:rsidRDefault="00AD23D2" w:rsidP="00B6710D"/>
    <w:p w:rsidR="001845F7" w:rsidRDefault="00EE2F96" w:rsidP="00B6710D">
      <w:r>
        <w:t>It’s no mystery that today’s world is governed by data. This data, collected over the World Wide Web, has many forms and shapes but only one size- it’s big. The challenge of today is how to govern this data, ow to store it efficiently and how to bring it to the user as fast and as easy as possible.</w:t>
      </w:r>
    </w:p>
    <w:p w:rsidR="001845F7" w:rsidRDefault="001845F7" w:rsidP="00B6710D">
      <w:r>
        <w:t xml:space="preserve">NoSQL refers to a mechanism that provides storage and retrieval (DBMS) in form other that tables of the conventional relational model. NoSQL databases are </w:t>
      </w:r>
      <w:r w:rsidR="00496BCD">
        <w:t>increasingly</w:t>
      </w:r>
      <w:r>
        <w:t xml:space="preserve"> used in big data and real-time web applications. These systems re sometimes called (one in many names) “Not only SQL” so emphasize that them may support SQL-like query languages</w:t>
      </w:r>
      <w:r w:rsidR="00785B30">
        <w:t xml:space="preserve"> </w:t>
      </w:r>
      <w:sdt>
        <w:sdtPr>
          <w:id w:val="2035765456"/>
          <w:citation/>
        </w:sdtPr>
        <w:sdtContent>
          <w:r w:rsidR="00785B30">
            <w:fldChar w:fldCharType="begin"/>
          </w:r>
          <w:r w:rsidR="00785B30">
            <w:instrText xml:space="preserve"> CITATION Wik151 \l 2057 </w:instrText>
          </w:r>
          <w:r w:rsidR="00785B30">
            <w:fldChar w:fldCharType="separate"/>
          </w:r>
          <w:r w:rsidR="004E1764">
            <w:rPr>
              <w:noProof/>
            </w:rPr>
            <w:t>(Wikipedia, 2015)</w:t>
          </w:r>
          <w:r w:rsidR="00785B30">
            <w:fldChar w:fldCharType="end"/>
          </w:r>
        </w:sdtContent>
      </w:sdt>
      <w:r>
        <w:t>.</w:t>
      </w:r>
    </w:p>
    <w:p w:rsidR="00AA16D7" w:rsidRDefault="00FD6BB0" w:rsidP="00B6710D">
      <w:r>
        <w:t xml:space="preserve">I we look what the big ones of the internet era use we can observe obvious trend that conforms the statements above. Google uses </w:t>
      </w:r>
      <w:proofErr w:type="spellStart"/>
      <w:r>
        <w:t>BigTable</w:t>
      </w:r>
      <w:proofErr w:type="spellEnd"/>
      <w:r>
        <w:t xml:space="preserve">. Facebook uses MySQL with some high level enhancements and in combination with </w:t>
      </w:r>
      <w:proofErr w:type="spellStart"/>
      <w:r>
        <w:t>Cassanra</w:t>
      </w:r>
      <w:proofErr w:type="spellEnd"/>
      <w:r>
        <w:t xml:space="preserve">. Amazon uses </w:t>
      </w:r>
      <w:proofErr w:type="spellStart"/>
      <w:r>
        <w:t>DynamoDB</w:t>
      </w:r>
      <w:proofErr w:type="spellEnd"/>
      <w:r>
        <w:t xml:space="preserve">. </w:t>
      </w:r>
      <w:proofErr w:type="spellStart"/>
      <w:r>
        <w:t>Yout</w:t>
      </w:r>
      <w:r w:rsidR="00932864">
        <w:t>u</w:t>
      </w:r>
      <w:r>
        <w:t>be</w:t>
      </w:r>
      <w:proofErr w:type="spellEnd"/>
      <w:r>
        <w:t xml:space="preserve">, owned by Google, uses </w:t>
      </w:r>
      <w:proofErr w:type="spellStart"/>
      <w:r>
        <w:t>BigTable</w:t>
      </w:r>
      <w:proofErr w:type="spellEnd"/>
      <w:r>
        <w:t xml:space="preserve"> and LinkedIn uses Voldemort. All of these companies are the leaders in their game any, daily, they produce vast amounts of various types of data.</w:t>
      </w:r>
    </w:p>
    <w:p w:rsidR="00932864" w:rsidRDefault="00595522" w:rsidP="00B6710D">
      <w:r>
        <w:t xml:space="preserve">But traditional RDBMS systems are still the dominant force in the corporate world and they will probably stay for some time. According to DB-engines </w:t>
      </w:r>
      <w:sdt>
        <w:sdtPr>
          <w:id w:val="1663813887"/>
          <w:citation/>
        </w:sdtPr>
        <w:sdtContent>
          <w:r>
            <w:fldChar w:fldCharType="begin"/>
          </w:r>
          <w:r>
            <w:instrText xml:space="preserve"> CITATION Pau13 \l 2057 </w:instrText>
          </w:r>
          <w:r>
            <w:fldChar w:fldCharType="separate"/>
          </w:r>
          <w:r w:rsidR="004E1764">
            <w:rPr>
              <w:noProof/>
            </w:rPr>
            <w:t>(Andlinger, 2013)</w:t>
          </w:r>
          <w:r>
            <w:fldChar w:fldCharType="end"/>
          </w:r>
        </w:sdtContent>
      </w:sdt>
      <w:r>
        <w:t xml:space="preserve"> share of RDMS is 77%. </w:t>
      </w:r>
      <w:r w:rsidR="0027474C">
        <w:t>This is the share of all databases in their listings.</w:t>
      </w:r>
      <w:r w:rsidR="00932864">
        <w:t xml:space="preserve"> </w:t>
      </w:r>
      <w:r>
        <w:t xml:space="preserve">This </w:t>
      </w:r>
      <w:r w:rsidR="0027474C">
        <w:t>is because of its maturity, long tradition and standardisation.</w:t>
      </w:r>
      <w:r>
        <w:t xml:space="preserve"> </w:t>
      </w:r>
      <w:r w:rsidR="00932864">
        <w:t xml:space="preserve">But SQL market share is slowly decreasing </w:t>
      </w:r>
      <w:sdt>
        <w:sdtPr>
          <w:id w:val="1572471098"/>
          <w:citation/>
        </w:sdtPr>
        <w:sdtContent>
          <w:r w:rsidR="00932864">
            <w:fldChar w:fldCharType="begin"/>
          </w:r>
          <w:r w:rsidR="00932864">
            <w:instrText xml:space="preserve"> CITATION Mat15 \l 2057 </w:instrText>
          </w:r>
          <w:r w:rsidR="00932864">
            <w:fldChar w:fldCharType="separate"/>
          </w:r>
          <w:r w:rsidR="004E1764">
            <w:rPr>
              <w:noProof/>
            </w:rPr>
            <w:t>(Asay, 2015)</w:t>
          </w:r>
          <w:r w:rsidR="00932864">
            <w:fldChar w:fldCharType="end"/>
          </w:r>
        </w:sdtContent>
      </w:sdt>
      <w:r w:rsidR="00932864">
        <w:t xml:space="preserve"> on the expense of MySQL. Oracle and SQL Server remain roughly constant.</w:t>
      </w:r>
    </w:p>
    <w:p w:rsidR="00932864" w:rsidRDefault="00932864" w:rsidP="00B6710D">
      <w:r>
        <w:t>The future remains a mystery but one thing is for sure – the dominant share of SQL is slowly decreasing.</w:t>
      </w:r>
    </w:p>
    <w:p w:rsidR="005561C3" w:rsidRDefault="005561C3" w:rsidP="005561C3">
      <w:r>
        <w:t>The main objective of this project is to explore some possibilities of exploration that raw data provides. We didn’t reinvent the wheel. Emphasize is not on the result but on the approach.  We have shown that out of raw data structured in CSV files we can extract some valid information. That information can then be presented in an interactive way to the general public. Gi</w:t>
      </w:r>
      <w:r w:rsidR="00AC4316">
        <w:t>ven the know-how, it is simple.</w:t>
      </w:r>
    </w:p>
    <w:p w:rsidR="005561C3" w:rsidRDefault="005561C3" w:rsidP="00B6710D">
      <w:r>
        <w:t>Given the fact that data is growing rapidly daily and there are thousands of similar opportunities and aspects of data that cannot even be imagined gives us plenty of motivation for work and  also fills us with curiosity, what the future holds for us.</w:t>
      </w:r>
    </w:p>
    <w:p w:rsidR="005561C3" w:rsidRDefault="005561C3" w:rsidP="00B6710D">
      <w:r>
        <w:tab/>
      </w:r>
      <w:r>
        <w:tab/>
      </w:r>
    </w:p>
    <w:p w:rsidR="00B6710D" w:rsidRDefault="00B6710D" w:rsidP="00B6710D"/>
    <w:p w:rsidR="002E7CE2" w:rsidRDefault="002E7CE2" w:rsidP="002E7CE2">
      <w:pPr>
        <w:pStyle w:val="TOCHeading"/>
      </w:pPr>
    </w:p>
    <w:p w:rsidR="00EA64D8" w:rsidRDefault="00EA64D8" w:rsidP="0099543B"/>
    <w:p w:rsidR="00EA64D8" w:rsidRDefault="00EA64D8" w:rsidP="0099543B"/>
    <w:p w:rsidR="00EA64D8" w:rsidRDefault="00EA64D8" w:rsidP="0099543B"/>
    <w:p w:rsidR="00EA64D8" w:rsidRDefault="00EA64D8" w:rsidP="0099543B"/>
    <w:p w:rsidR="00EA64D8" w:rsidRDefault="00EA64D8" w:rsidP="0099543B"/>
    <w:p w:rsidR="00EA64D8" w:rsidRDefault="00EA64D8" w:rsidP="0099543B"/>
    <w:p w:rsidR="00496BCD" w:rsidRPr="00496BCD" w:rsidRDefault="004C23D4" w:rsidP="001F0EB8">
      <w:pPr>
        <w:pStyle w:val="Heading1"/>
        <w:numPr>
          <w:ilvl w:val="0"/>
          <w:numId w:val="2"/>
        </w:numPr>
        <w:rPr>
          <w:color w:val="auto"/>
        </w:rPr>
      </w:pPr>
      <w:bookmarkStart w:id="5" w:name="_Toc428472211"/>
      <w:bookmarkStart w:id="6" w:name="_Toc428472313"/>
      <w:bookmarkStart w:id="7" w:name="_Toc428632976"/>
      <w:r w:rsidRPr="00EA64D8">
        <w:rPr>
          <w:color w:val="auto"/>
        </w:rPr>
        <w:lastRenderedPageBreak/>
        <w:t>The d</w:t>
      </w:r>
      <w:r w:rsidR="0099543B" w:rsidRPr="00EA64D8">
        <w:rPr>
          <w:color w:val="auto"/>
        </w:rPr>
        <w:t>ata</w:t>
      </w:r>
      <w:bookmarkEnd w:id="5"/>
      <w:bookmarkEnd w:id="6"/>
      <w:bookmarkEnd w:id="7"/>
    </w:p>
    <w:p w:rsidR="001362D0" w:rsidRDefault="001362D0" w:rsidP="001362D0">
      <w:pPr>
        <w:pStyle w:val="Heading2"/>
        <w:numPr>
          <w:ilvl w:val="1"/>
          <w:numId w:val="2"/>
        </w:numPr>
        <w:rPr>
          <w:color w:val="auto"/>
        </w:rPr>
      </w:pPr>
      <w:bookmarkStart w:id="8" w:name="_Toc428472212"/>
      <w:bookmarkStart w:id="9" w:name="_Toc428472314"/>
      <w:bookmarkStart w:id="10" w:name="_Toc428632977"/>
      <w:r>
        <w:rPr>
          <w:color w:val="auto"/>
        </w:rPr>
        <w:t>Graph database – Neo4j</w:t>
      </w:r>
      <w:bookmarkEnd w:id="8"/>
      <w:bookmarkEnd w:id="9"/>
      <w:bookmarkEnd w:id="10"/>
    </w:p>
    <w:p w:rsidR="001F0EB8" w:rsidRDefault="001F0EB8" w:rsidP="001F0EB8"/>
    <w:p w:rsidR="001F0EB8" w:rsidRDefault="001F0EB8" w:rsidP="001F0EB8">
      <w:r>
        <w:t xml:space="preserve">The data was </w:t>
      </w:r>
      <w:r w:rsidR="0052747C">
        <w:t xml:space="preserve">acquired from a blog owned by </w:t>
      </w:r>
      <w:proofErr w:type="spellStart"/>
      <w:r w:rsidR="0052747C">
        <w:t>Rik</w:t>
      </w:r>
      <w:proofErr w:type="spellEnd"/>
      <w:r w:rsidR="0052747C">
        <w:t xml:space="preserve"> Van </w:t>
      </w:r>
      <w:proofErr w:type="spellStart"/>
      <w:r w:rsidR="0052747C">
        <w:t>Bruggen</w:t>
      </w:r>
      <w:proofErr w:type="spellEnd"/>
      <w:r w:rsidR="0052747C">
        <w:t xml:space="preserve"> </w:t>
      </w:r>
      <w:sdt>
        <w:sdtPr>
          <w:id w:val="-1704623528"/>
          <w:citation/>
        </w:sdtPr>
        <w:sdtContent>
          <w:r w:rsidR="0052747C">
            <w:fldChar w:fldCharType="begin"/>
          </w:r>
          <w:r w:rsidR="00BE03F0">
            <w:instrText xml:space="preserve">CITATION Rik15 \l 2057 </w:instrText>
          </w:r>
          <w:r w:rsidR="0052747C">
            <w:fldChar w:fldCharType="separate"/>
          </w:r>
          <w:r w:rsidR="004E1764">
            <w:rPr>
              <w:noProof/>
            </w:rPr>
            <w:t>(Bruggen, 2015)</w:t>
          </w:r>
          <w:r w:rsidR="0052747C">
            <w:fldChar w:fldCharType="end"/>
          </w:r>
        </w:sdtContent>
      </w:sdt>
      <w:r w:rsidR="0052747C">
        <w:t xml:space="preserve"> </w:t>
      </w:r>
      <w:r>
        <w:t>and was made public. Thanks to the author of the blog the dataset was already processed</w:t>
      </w:r>
      <w:r w:rsidR="0052747C">
        <w:t xml:space="preserve"> to some extent</w:t>
      </w:r>
      <w:r>
        <w:t>. Some minor changes had to be made for it to be used as input to the database. These changes are henceforth discusses:</w:t>
      </w:r>
    </w:p>
    <w:p w:rsidR="001F0EB8" w:rsidRDefault="001F0EB8" w:rsidP="001F0EB8">
      <w:pPr>
        <w:pStyle w:val="ListParagraph"/>
        <w:numPr>
          <w:ilvl w:val="0"/>
          <w:numId w:val="3"/>
        </w:numPr>
      </w:pPr>
      <w:r>
        <w:t>Due to some technical difficulties (still unresolved) we were unable to use the Neo4j import tool provided with the database. This tool makes large imports to the database fast and easy but it was unavailable to us so we used Cypher to import the data. A big portion of the initial data was in one big file containing ingredients, categories, areas, cuisines and compounds. Each line was labelled so it could be determined where it belongs. This label caused difficulties (probably because of our method of import) so we decided to partition the dataset and in the end instead of one file we had 5.</w:t>
      </w:r>
    </w:p>
    <w:p w:rsidR="001F0EB8" w:rsidRDefault="001F0EB8" w:rsidP="001F0EB8">
      <w:pPr>
        <w:pStyle w:val="ListParagraph"/>
        <w:numPr>
          <w:ilvl w:val="0"/>
          <w:numId w:val="3"/>
        </w:numPr>
      </w:pPr>
      <w:r>
        <w:t>Some of the data was also corrupted or duplicated, especially the cuisines part. Just to give an example, there were cuisines named Italy and Italian (both lower and uppercase) which all had to be joined into one and this change had to be reflected in all other CSV files to keep the data consistent (there were several such cases).</w:t>
      </w:r>
    </w:p>
    <w:p w:rsidR="001F0EB8" w:rsidRDefault="001F0EB8" w:rsidP="001F0EB8">
      <w:pPr>
        <w:pStyle w:val="ListParagraph"/>
        <w:numPr>
          <w:ilvl w:val="0"/>
          <w:numId w:val="3"/>
        </w:numPr>
      </w:pPr>
      <w:r>
        <w:t>Compounds were removed from the dataset because they didn’t provide anything useful to us  and they just clogged up space in the database</w:t>
      </w:r>
    </w:p>
    <w:p w:rsidR="001F0EB8" w:rsidRDefault="001F0EB8" w:rsidP="001F0EB8">
      <w:r>
        <w:t xml:space="preserve">At the end of the cleaning process we had 8 CSV files ready to be imported to the database. These files included data for the nodes as well as data for the relationships between the nodes. </w:t>
      </w:r>
    </w:p>
    <w:p w:rsidR="001F0EB8" w:rsidRDefault="001F0EB8" w:rsidP="001F0EB8">
      <w:r>
        <w:t>Demonstration of the data model is given in the picture below:</w:t>
      </w:r>
    </w:p>
    <w:p w:rsidR="001F0EB8" w:rsidRDefault="001F0EB8" w:rsidP="001F0EB8">
      <w:pPr>
        <w:jc w:val="center"/>
      </w:pPr>
      <w:r>
        <w:rPr>
          <w:noProof/>
          <w:lang w:eastAsia="en-GB"/>
        </w:rPr>
        <w:drawing>
          <wp:inline distT="0" distB="0" distL="0" distR="0" wp14:anchorId="4F297D16" wp14:editId="05B08685">
            <wp:extent cx="5731510" cy="2562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62225"/>
                    </a:xfrm>
                    <a:prstGeom prst="rect">
                      <a:avLst/>
                    </a:prstGeom>
                  </pic:spPr>
                </pic:pic>
              </a:graphicData>
            </a:graphic>
          </wp:inline>
        </w:drawing>
      </w:r>
    </w:p>
    <w:p w:rsidR="001F0EB8" w:rsidRDefault="0052772D" w:rsidP="001F0EB8">
      <w:r>
        <w:t xml:space="preserve">Please be noted that </w:t>
      </w:r>
      <w:r w:rsidR="00D04C64">
        <w:t>that similarities are not part of the original data model and were added once they were calculated.</w:t>
      </w:r>
    </w:p>
    <w:p w:rsidR="001F0EB8" w:rsidRDefault="001F0EB8" w:rsidP="001F0EB8"/>
    <w:p w:rsidR="001F0EB8" w:rsidRDefault="001F0EB8" w:rsidP="001F0EB8"/>
    <w:p w:rsidR="001F0EB8" w:rsidRDefault="001F0EB8" w:rsidP="001F0EB8">
      <w:r>
        <w:lastRenderedPageBreak/>
        <w:t>As we mentioned above we used Cypher to import our data, instead of Ne4j import tool. The dataset was cleaned, partitioned and ready to be imported. Steps taken for a successful import are given below (with examples):</w:t>
      </w:r>
    </w:p>
    <w:p w:rsidR="001F0EB8" w:rsidRDefault="001F0EB8" w:rsidP="001F0EB8">
      <w:r>
        <w:t xml:space="preserve">Create indexes for our data: </w:t>
      </w:r>
    </w:p>
    <w:p w:rsidR="001F0EB8" w:rsidRDefault="001F0EB8" w:rsidP="001F0EB8">
      <w:pPr>
        <w:ind w:left="720"/>
      </w:pPr>
      <w:r>
        <w:rPr>
          <w:noProof/>
          <w:lang w:eastAsia="en-GB"/>
        </w:rPr>
        <w:drawing>
          <wp:inline distT="0" distB="0" distL="0" distR="0" wp14:anchorId="60254167" wp14:editId="104B0940">
            <wp:extent cx="257175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750" cy="2038350"/>
                    </a:xfrm>
                    <a:prstGeom prst="rect">
                      <a:avLst/>
                    </a:prstGeom>
                  </pic:spPr>
                </pic:pic>
              </a:graphicData>
            </a:graphic>
          </wp:inline>
        </w:drawing>
      </w:r>
    </w:p>
    <w:p w:rsidR="001F0EB8" w:rsidRDefault="001F0EB8" w:rsidP="001F0EB8">
      <w:r>
        <w:t>Once indexes were created we could start importing the nodes and the relationships between them. The first example depicts creation of nodes and the second one the creation of a relationship</w:t>
      </w:r>
    </w:p>
    <w:p w:rsidR="001F0EB8" w:rsidRDefault="001F0EB8" w:rsidP="001F0EB8">
      <w:pPr>
        <w:ind w:left="720"/>
      </w:pPr>
      <w:r>
        <w:rPr>
          <w:noProof/>
          <w:lang w:eastAsia="en-GB"/>
        </w:rPr>
        <w:drawing>
          <wp:inline distT="0" distB="0" distL="0" distR="0" wp14:anchorId="29AEA741" wp14:editId="2C533BA3">
            <wp:extent cx="519112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447675"/>
                    </a:xfrm>
                    <a:prstGeom prst="rect">
                      <a:avLst/>
                    </a:prstGeom>
                  </pic:spPr>
                </pic:pic>
              </a:graphicData>
            </a:graphic>
          </wp:inline>
        </w:drawing>
      </w:r>
    </w:p>
    <w:p w:rsidR="001F0EB8" w:rsidRDefault="00771448" w:rsidP="001F0EB8">
      <w:r>
        <w:t>According to the Neo4j manual</w:t>
      </w:r>
      <w:sdt>
        <w:sdtPr>
          <w:id w:val="625898010"/>
          <w:citation/>
        </w:sdtPr>
        <w:sdtContent>
          <w:r w:rsidR="00785B30">
            <w:fldChar w:fldCharType="begin"/>
          </w:r>
          <w:r w:rsidR="00785B30">
            <w:instrText xml:space="preserve"> CITATION Neo16 \l 2057 </w:instrText>
          </w:r>
          <w:r w:rsidR="00785B30">
            <w:fldChar w:fldCharType="separate"/>
          </w:r>
          <w:r w:rsidR="004E1764">
            <w:rPr>
              <w:noProof/>
            </w:rPr>
            <w:t xml:space="preserve"> (NeoTechnology, 2015)</w:t>
          </w:r>
          <w:r w:rsidR="00785B30">
            <w:fldChar w:fldCharType="end"/>
          </w:r>
        </w:sdtContent>
      </w:sdt>
      <w:r w:rsidR="001F0EB8">
        <w:t xml:space="preserve"> periodic commit, given the parameter commits the transaction when it reaches the value specified with the parameter. This is used for large imports with one single Cypher query to avoid out of memory errors. In our case the transaction gets committed every 1000 rows. The statement then reads the data from a CSV file and creates nodes with attributers given in that file.</w:t>
      </w:r>
    </w:p>
    <w:p w:rsidR="001F0EB8" w:rsidRPr="00C9771E" w:rsidRDefault="001F0EB8" w:rsidP="001F0EB8">
      <w:pPr>
        <w:ind w:left="720"/>
      </w:pPr>
      <w:r>
        <w:rPr>
          <w:noProof/>
          <w:lang w:eastAsia="en-GB"/>
        </w:rPr>
        <w:drawing>
          <wp:inline distT="0" distB="0" distL="0" distR="0" wp14:anchorId="10239996" wp14:editId="40C7B9E7">
            <wp:extent cx="353377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657225"/>
                    </a:xfrm>
                    <a:prstGeom prst="rect">
                      <a:avLst/>
                    </a:prstGeom>
                  </pic:spPr>
                </pic:pic>
              </a:graphicData>
            </a:graphic>
          </wp:inline>
        </w:drawing>
      </w:r>
    </w:p>
    <w:p w:rsidR="001F0EB8" w:rsidRDefault="001F0EB8" w:rsidP="001F0EB8">
      <w:r>
        <w:t xml:space="preserve">The statement above is used for relationship import. We again used the same approach for periodic commit and CSV file read. The statement then merges the nodes (the nodes are read from the file as sort of source and target for the relationship). According the Neo4j manual merge merges existing nodes and bind the relationship to them or creates new ones if they don’t </w:t>
      </w:r>
      <w:r w:rsidR="0052747C">
        <w:t>exist</w:t>
      </w:r>
      <w:r>
        <w:t xml:space="preserve">. </w:t>
      </w:r>
      <w:sdt>
        <w:sdtPr>
          <w:id w:val="-260687005"/>
          <w:citation/>
        </w:sdtPr>
        <w:sdtContent>
          <w:r w:rsidR="00785B30">
            <w:fldChar w:fldCharType="begin"/>
          </w:r>
          <w:r w:rsidR="00785B30">
            <w:instrText xml:space="preserve"> CITATION Neo16 \l 2057 </w:instrText>
          </w:r>
          <w:r w:rsidR="00785B30">
            <w:fldChar w:fldCharType="separate"/>
          </w:r>
          <w:r w:rsidR="004E1764">
            <w:rPr>
              <w:noProof/>
            </w:rPr>
            <w:t>(NeoTechnology, 2015)</w:t>
          </w:r>
          <w:r w:rsidR="00785B30">
            <w:fldChar w:fldCharType="end"/>
          </w:r>
        </w:sdtContent>
      </w:sdt>
      <w:r w:rsidR="00785B30">
        <w:t xml:space="preserve"> </w:t>
      </w:r>
      <w:r>
        <w:t>We could tell that our data is consistent and clean because, using the statement above, only relationships were created and no addition nodes.</w:t>
      </w:r>
    </w:p>
    <w:p w:rsidR="001F0EB8" w:rsidRDefault="001F0EB8" w:rsidP="001F0EB8">
      <w:pPr>
        <w:ind w:left="720"/>
      </w:pPr>
    </w:p>
    <w:p w:rsidR="001F0EB8" w:rsidRDefault="001F0EB8" w:rsidP="001F0EB8">
      <w:pPr>
        <w:ind w:left="720"/>
      </w:pPr>
    </w:p>
    <w:p w:rsidR="001F0EB8" w:rsidRDefault="001F0EB8" w:rsidP="001F0EB8">
      <w:pPr>
        <w:ind w:left="720"/>
      </w:pPr>
    </w:p>
    <w:p w:rsidR="001F0EB8" w:rsidRDefault="001F0EB8" w:rsidP="001F0EB8">
      <w:pPr>
        <w:ind w:left="720"/>
      </w:pPr>
    </w:p>
    <w:p w:rsidR="001F0EB8" w:rsidRDefault="001F0EB8" w:rsidP="001F0EB8"/>
    <w:p w:rsidR="001F0EB8" w:rsidRDefault="001F0EB8" w:rsidP="001F0EB8">
      <w:r>
        <w:lastRenderedPageBreak/>
        <w:t>Once all our data was imported it reflected the data model introduced before. The main idea of the project was to use Neo4j and Cypher for all our transactions with the database and the dataset but that proved to be impossible due to:</w:t>
      </w:r>
    </w:p>
    <w:p w:rsidR="001F0EB8" w:rsidRDefault="001F0EB8" w:rsidP="001F0EB8">
      <w:pPr>
        <w:pStyle w:val="ListParagraph"/>
        <w:numPr>
          <w:ilvl w:val="0"/>
          <w:numId w:val="4"/>
        </w:numPr>
      </w:pPr>
      <w:r>
        <w:t xml:space="preserve">Neo4j is designed to perform without any trouble with tenths of billion nodes so from the perspective of the database it shouldn’t be a problem to handle our little dataset. Trying to perform complex queries we were often faced with out of memory errors. Trying to solve the problem we increased the memory available to the database but the problem persisted. We can probably conclude that the machine, where the database was running, was not suitable </w:t>
      </w:r>
    </w:p>
    <w:p w:rsidR="001F0EB8" w:rsidRDefault="001F0EB8" w:rsidP="001F0EB8">
      <w:pPr>
        <w:pStyle w:val="ListParagraph"/>
        <w:numPr>
          <w:ilvl w:val="0"/>
          <w:numId w:val="4"/>
        </w:numPr>
      </w:pPr>
      <w:r>
        <w:t>For our transactions and communication with the database we used the browser and the visual tool provided by Neo4j. Due to limitations in its design, the visual tool can only output 1000 rows at most. This was not acceptable for us</w:t>
      </w:r>
    </w:p>
    <w:p w:rsidR="001F0EB8" w:rsidRDefault="001F0EB8" w:rsidP="001F0EB8">
      <w:r>
        <w:t>Final state of the database:</w:t>
      </w:r>
    </w:p>
    <w:tbl>
      <w:tblPr>
        <w:tblStyle w:val="TableGrid"/>
        <w:tblW w:w="0" w:type="auto"/>
        <w:tblLook w:val="04A0" w:firstRow="1" w:lastRow="0" w:firstColumn="1" w:lastColumn="0" w:noHBand="0" w:noVBand="1"/>
      </w:tblPr>
      <w:tblGrid>
        <w:gridCol w:w="4508"/>
        <w:gridCol w:w="4508"/>
      </w:tblGrid>
      <w:tr w:rsidR="001F0EB8" w:rsidTr="007D036E">
        <w:tc>
          <w:tcPr>
            <w:tcW w:w="4508" w:type="dxa"/>
          </w:tcPr>
          <w:p w:rsidR="001F0EB8" w:rsidRDefault="001F0EB8" w:rsidP="007D036E">
            <w:r>
              <w:t>Number of nodes</w:t>
            </w:r>
          </w:p>
        </w:tc>
        <w:tc>
          <w:tcPr>
            <w:tcW w:w="4508" w:type="dxa"/>
          </w:tcPr>
          <w:p w:rsidR="001F0EB8" w:rsidRDefault="001F0EB8" w:rsidP="007D036E">
            <w:r>
              <w:t>59300</w:t>
            </w:r>
          </w:p>
        </w:tc>
      </w:tr>
      <w:tr w:rsidR="001F0EB8" w:rsidTr="007D036E">
        <w:tc>
          <w:tcPr>
            <w:tcW w:w="4508" w:type="dxa"/>
          </w:tcPr>
          <w:p w:rsidR="001F0EB8" w:rsidRDefault="001F0EB8" w:rsidP="007D036E">
            <w:r>
              <w:t>Number of relationships</w:t>
            </w:r>
          </w:p>
        </w:tc>
        <w:tc>
          <w:tcPr>
            <w:tcW w:w="4508" w:type="dxa"/>
          </w:tcPr>
          <w:p w:rsidR="001F0EB8" w:rsidRDefault="001F0EB8" w:rsidP="007D036E">
            <w:r>
              <w:t>540983</w:t>
            </w:r>
          </w:p>
        </w:tc>
      </w:tr>
      <w:tr w:rsidR="001F0EB8" w:rsidTr="007D036E">
        <w:tc>
          <w:tcPr>
            <w:tcW w:w="4508" w:type="dxa"/>
          </w:tcPr>
          <w:p w:rsidR="001F0EB8" w:rsidRDefault="001F0EB8" w:rsidP="007D036E">
            <w:r>
              <w:t>Number of properties</w:t>
            </w:r>
          </w:p>
        </w:tc>
        <w:tc>
          <w:tcPr>
            <w:tcW w:w="4508" w:type="dxa"/>
          </w:tcPr>
          <w:p w:rsidR="001F0EB8" w:rsidRDefault="001F0EB8" w:rsidP="007D036E">
            <w:r>
              <w:t>2690</w:t>
            </w:r>
          </w:p>
        </w:tc>
      </w:tr>
      <w:tr w:rsidR="001F0EB8" w:rsidTr="007D036E">
        <w:tc>
          <w:tcPr>
            <w:tcW w:w="4508" w:type="dxa"/>
          </w:tcPr>
          <w:p w:rsidR="001F0EB8" w:rsidRDefault="001F0EB8" w:rsidP="007D036E">
            <w:r>
              <w:t>Size</w:t>
            </w:r>
          </w:p>
        </w:tc>
        <w:tc>
          <w:tcPr>
            <w:tcW w:w="4508" w:type="dxa"/>
          </w:tcPr>
          <w:p w:rsidR="001F0EB8" w:rsidRDefault="001F0EB8" w:rsidP="007D036E">
            <w:r>
              <w:t>94 MB</w:t>
            </w:r>
          </w:p>
        </w:tc>
      </w:tr>
    </w:tbl>
    <w:p w:rsidR="001F0EB8" w:rsidRDefault="001F0EB8" w:rsidP="001F0EB8"/>
    <w:p w:rsidR="001F0EB8" w:rsidRDefault="001F0EB8" w:rsidP="001F0EB8">
      <w:r>
        <w:t>Once we discovered these limitations we decided to do all the heavy lifting with Python. The work done in Python is discussed in the next chapter.</w:t>
      </w:r>
    </w:p>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Pr="001F0EB8" w:rsidRDefault="001F0EB8" w:rsidP="001F0EB8"/>
    <w:p w:rsidR="001362D0" w:rsidRDefault="001362D0" w:rsidP="001362D0">
      <w:pPr>
        <w:pStyle w:val="Heading2"/>
        <w:numPr>
          <w:ilvl w:val="1"/>
          <w:numId w:val="2"/>
        </w:numPr>
        <w:rPr>
          <w:color w:val="auto"/>
        </w:rPr>
      </w:pPr>
      <w:bookmarkStart w:id="11" w:name="_Toc428472213"/>
      <w:bookmarkStart w:id="12" w:name="_Toc428472315"/>
      <w:bookmarkStart w:id="13" w:name="_Toc428632978"/>
      <w:r w:rsidRPr="001362D0">
        <w:rPr>
          <w:color w:val="auto"/>
        </w:rPr>
        <w:lastRenderedPageBreak/>
        <w:t xml:space="preserve">Relational database </w:t>
      </w:r>
      <w:r>
        <w:rPr>
          <w:color w:val="auto"/>
        </w:rPr>
        <w:t>–</w:t>
      </w:r>
      <w:r w:rsidRPr="001362D0">
        <w:rPr>
          <w:color w:val="auto"/>
        </w:rPr>
        <w:t xml:space="preserve"> MySQL</w:t>
      </w:r>
      <w:bookmarkEnd w:id="11"/>
      <w:bookmarkEnd w:id="12"/>
      <w:bookmarkEnd w:id="13"/>
    </w:p>
    <w:p w:rsidR="001F0EB8" w:rsidRPr="001F0EB8" w:rsidRDefault="001F0EB8" w:rsidP="001F0EB8"/>
    <w:p w:rsidR="001F0EB8" w:rsidRDefault="001F0EB8" w:rsidP="001F0EB8">
      <w:r>
        <w:t>For the purpose of testing the performance of the database we decided to duplicate the schema from Neo4j to MySQL database. All the data sources remain the same and number of columns in a table equals number of properties in a node (unless foreign key constraint prevents that).</w:t>
      </w:r>
      <w:r w:rsidR="0019414A">
        <w:t xml:space="preserve"> Details about the comparison will </w:t>
      </w:r>
      <w:proofErr w:type="spellStart"/>
      <w:r w:rsidR="0019414A">
        <w:t>given</w:t>
      </w:r>
      <w:proofErr w:type="spellEnd"/>
      <w:r w:rsidR="0019414A">
        <w:t xml:space="preserve"> later.</w:t>
      </w:r>
    </w:p>
    <w:p w:rsidR="001F0EB8" w:rsidRDefault="001F0EB8" w:rsidP="001F0EB8">
      <w:r>
        <w:t>Given the data model from above we duplicate it in a simplified ER diagram shown below. I don’t think there is any need to discuss which one is simpler.</w:t>
      </w:r>
    </w:p>
    <w:p w:rsidR="001F0EB8" w:rsidRPr="00882988" w:rsidRDefault="001F0EB8" w:rsidP="001F0EB8">
      <w:r>
        <w:rPr>
          <w:noProof/>
          <w:lang w:eastAsia="en-GB"/>
        </w:rPr>
        <w:drawing>
          <wp:inline distT="0" distB="0" distL="0" distR="0" wp14:anchorId="4933A56A" wp14:editId="5D5DACD2">
            <wp:extent cx="5486400" cy="3762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762375"/>
                    </a:xfrm>
                    <a:prstGeom prst="rect">
                      <a:avLst/>
                    </a:prstGeom>
                  </pic:spPr>
                </pic:pic>
              </a:graphicData>
            </a:graphic>
          </wp:inline>
        </w:drawing>
      </w:r>
    </w:p>
    <w:p w:rsidR="00D04C64" w:rsidRDefault="00D04C64" w:rsidP="00D04C64">
      <w:r>
        <w:t>Please be noted that that similarities are not part of the original data model and were added once they were calculated.</w:t>
      </w:r>
    </w:p>
    <w:p w:rsidR="001F0EB8" w:rsidRDefault="001F0EB8" w:rsidP="001F0EB8">
      <w:r>
        <w:t>For this purpose we used MySQL 5.6 in combination with wamp server for visual representation of the data. All the queries were performed using MySQL command line. For creating the database SQL was used. PHPMyAdmin offers a visual tool for creating the dataset but using SQL statements is more straightforward and certainly easier.  Tables were created, as they usually are, with a statement below:</w:t>
      </w:r>
    </w:p>
    <w:p w:rsidR="001F0EB8" w:rsidRDefault="001F0EB8" w:rsidP="001F0EB8">
      <w:r>
        <w:rPr>
          <w:noProof/>
          <w:lang w:eastAsia="en-GB"/>
        </w:rPr>
        <w:drawing>
          <wp:inline distT="0" distB="0" distL="0" distR="0" wp14:anchorId="6DBBE1E8" wp14:editId="5BD67784">
            <wp:extent cx="287655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942975"/>
                    </a:xfrm>
                    <a:prstGeom prst="rect">
                      <a:avLst/>
                    </a:prstGeom>
                  </pic:spPr>
                </pic:pic>
              </a:graphicData>
            </a:graphic>
          </wp:inline>
        </w:drawing>
      </w:r>
    </w:p>
    <w:p w:rsidR="001F0EB8" w:rsidRDefault="001F0EB8" w:rsidP="001F0EB8">
      <w:r>
        <w:t>In some tables certain columns are actually redundant but we kept them to make the schema as equal as possible to the one used in No4j. We imported the data from the same CSV files as before using this statement:</w:t>
      </w:r>
    </w:p>
    <w:p w:rsidR="001F0EB8" w:rsidRDefault="001F0EB8" w:rsidP="001F0EB8">
      <w:r>
        <w:rPr>
          <w:noProof/>
          <w:lang w:eastAsia="en-GB"/>
        </w:rPr>
        <w:lastRenderedPageBreak/>
        <w:drawing>
          <wp:inline distT="0" distB="0" distL="0" distR="0" wp14:anchorId="4DB3F512" wp14:editId="0BCD7F85">
            <wp:extent cx="2562225" cy="904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25" cy="904875"/>
                    </a:xfrm>
                    <a:prstGeom prst="rect">
                      <a:avLst/>
                    </a:prstGeom>
                  </pic:spPr>
                </pic:pic>
              </a:graphicData>
            </a:graphic>
          </wp:inline>
        </w:drawing>
      </w:r>
    </w:p>
    <w:p w:rsidR="001F0EB8" w:rsidRDefault="001F0EB8" w:rsidP="001F0EB8">
      <w:r>
        <w:t xml:space="preserve">Due to an unexplained error while importing the data (foreign key constraint failure) we set the foreign key check to 0 before importing the data and set it back to 1 afterwards. After the database has been populated we ran some test queries and some of them returned no rows even though the syntax was correct and data was there to be fetched. The problem was solved by exporting the whole database as a .sql file and altering the import statements. The problem was caused by a “\r” carriage return which is used in MAC operating systems and it is not interpreted properly in Windows. After deleting it and reimporting the database queries worked fine. </w:t>
      </w:r>
    </w:p>
    <w:p w:rsidR="001F0EB8" w:rsidRDefault="001F0EB8" w:rsidP="001F0EB8">
      <w:r>
        <w:t>The final state of the database is shown in the table below:</w:t>
      </w:r>
    </w:p>
    <w:tbl>
      <w:tblPr>
        <w:tblStyle w:val="TableGrid"/>
        <w:tblW w:w="0" w:type="auto"/>
        <w:tblLook w:val="04A0" w:firstRow="1" w:lastRow="0" w:firstColumn="1" w:lastColumn="0" w:noHBand="0" w:noVBand="1"/>
      </w:tblPr>
      <w:tblGrid>
        <w:gridCol w:w="4508"/>
        <w:gridCol w:w="4508"/>
      </w:tblGrid>
      <w:tr w:rsidR="001F0EB8" w:rsidTr="007D036E">
        <w:tc>
          <w:tcPr>
            <w:tcW w:w="4508" w:type="dxa"/>
          </w:tcPr>
          <w:p w:rsidR="001F0EB8" w:rsidRDefault="001F0EB8" w:rsidP="007D036E">
            <w:r>
              <w:t>Number of tables</w:t>
            </w:r>
          </w:p>
        </w:tc>
        <w:tc>
          <w:tcPr>
            <w:tcW w:w="4508" w:type="dxa"/>
          </w:tcPr>
          <w:p w:rsidR="001F0EB8" w:rsidRDefault="001F0EB8" w:rsidP="007D036E">
            <w:r>
              <w:t>7</w:t>
            </w:r>
          </w:p>
        </w:tc>
      </w:tr>
      <w:tr w:rsidR="001F0EB8" w:rsidTr="007D036E">
        <w:tc>
          <w:tcPr>
            <w:tcW w:w="4508" w:type="dxa"/>
          </w:tcPr>
          <w:p w:rsidR="001F0EB8" w:rsidRDefault="001F0EB8" w:rsidP="007D036E">
            <w:r>
              <w:t>Number of columns</w:t>
            </w:r>
          </w:p>
        </w:tc>
        <w:tc>
          <w:tcPr>
            <w:tcW w:w="4508" w:type="dxa"/>
          </w:tcPr>
          <w:p w:rsidR="001F0EB8" w:rsidRDefault="001F0EB8" w:rsidP="007D036E">
            <w:r>
              <w:t>19</w:t>
            </w:r>
          </w:p>
        </w:tc>
      </w:tr>
      <w:tr w:rsidR="001F0EB8" w:rsidTr="007D036E">
        <w:tc>
          <w:tcPr>
            <w:tcW w:w="4508" w:type="dxa"/>
          </w:tcPr>
          <w:p w:rsidR="001F0EB8" w:rsidRDefault="001F0EB8" w:rsidP="007D036E">
            <w:r>
              <w:t>Number of rows</w:t>
            </w:r>
          </w:p>
        </w:tc>
        <w:tc>
          <w:tcPr>
            <w:tcW w:w="4508" w:type="dxa"/>
          </w:tcPr>
          <w:p w:rsidR="001F0EB8" w:rsidRDefault="001F0EB8" w:rsidP="007D036E">
            <w:r>
              <w:t>582875</w:t>
            </w:r>
          </w:p>
        </w:tc>
      </w:tr>
      <w:tr w:rsidR="001F0EB8" w:rsidTr="007D036E">
        <w:tc>
          <w:tcPr>
            <w:tcW w:w="4508" w:type="dxa"/>
          </w:tcPr>
          <w:p w:rsidR="001F0EB8" w:rsidRDefault="001F0EB8" w:rsidP="007D036E">
            <w:r>
              <w:t>Size</w:t>
            </w:r>
          </w:p>
        </w:tc>
        <w:tc>
          <w:tcPr>
            <w:tcW w:w="4508" w:type="dxa"/>
          </w:tcPr>
          <w:p w:rsidR="001F0EB8" w:rsidRDefault="001F0EB8" w:rsidP="007D036E">
            <w:r>
              <w:t>82 MB</w:t>
            </w:r>
          </w:p>
        </w:tc>
      </w:tr>
    </w:tbl>
    <w:p w:rsidR="001F0EB8" w:rsidRDefault="001F0EB8"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Pr="001F0EB8" w:rsidRDefault="00AE701B" w:rsidP="001F0EB8"/>
    <w:p w:rsidR="001362D0" w:rsidRDefault="001362D0" w:rsidP="001362D0">
      <w:pPr>
        <w:pStyle w:val="Heading2"/>
        <w:numPr>
          <w:ilvl w:val="1"/>
          <w:numId w:val="2"/>
        </w:numPr>
        <w:rPr>
          <w:color w:val="auto"/>
        </w:rPr>
      </w:pPr>
      <w:bookmarkStart w:id="14" w:name="_Toc428472214"/>
      <w:bookmarkStart w:id="15" w:name="_Toc428472316"/>
      <w:bookmarkStart w:id="16" w:name="_Toc428632979"/>
      <w:r w:rsidRPr="001362D0">
        <w:rPr>
          <w:color w:val="auto"/>
        </w:rPr>
        <w:lastRenderedPageBreak/>
        <w:t>Comparison</w:t>
      </w:r>
      <w:bookmarkEnd w:id="14"/>
      <w:bookmarkEnd w:id="15"/>
      <w:bookmarkEnd w:id="16"/>
    </w:p>
    <w:p w:rsidR="001F0EB8" w:rsidRDefault="001F0EB8" w:rsidP="001F0EB8"/>
    <w:p w:rsidR="001F0EB8" w:rsidRDefault="001F0EB8" w:rsidP="001F0EB8">
      <w:r>
        <w:t>In this chapter we will compare both databases. Using the same type of transaction in both of them. We will focus on execution time of queries. As we mentioned before Neo4j uses its own query language called Cypher and for querying MySQL we used the good old SQL.  In this chapter we provide a Cypher query together with its equivalent in SQL and execution times of both queries.</w:t>
      </w:r>
    </w:p>
    <w:p w:rsidR="001F0EB8" w:rsidRDefault="001F0EB8" w:rsidP="001F0EB8">
      <w:r>
        <w:t>Here we also provide some results from tests done by professionals since our test are not made at appropriate scale and complexity.</w:t>
      </w:r>
    </w:p>
    <w:p w:rsidR="001F0EB8" w:rsidRDefault="001F0EB8" w:rsidP="001F0EB8">
      <w:r>
        <w:t xml:space="preserve">It is fairly obvious that in the sense of data modelling the Neo4j is much simpler (see pictures of both data models). This property is called whiteboard friendliness </w:t>
      </w:r>
      <w:sdt>
        <w:sdtPr>
          <w:id w:val="-88074691"/>
          <w:citation/>
        </w:sdtPr>
        <w:sdtContent>
          <w:r w:rsidR="0019414A">
            <w:fldChar w:fldCharType="begin"/>
          </w:r>
          <w:r w:rsidR="0019414A">
            <w:instrText xml:space="preserve"> CITATION Red12 \l 2057 </w:instrText>
          </w:r>
          <w:r w:rsidR="0019414A">
            <w:fldChar w:fldCharType="separate"/>
          </w:r>
          <w:r w:rsidR="004E1764">
            <w:rPr>
              <w:noProof/>
            </w:rPr>
            <w:t>(Redmond &amp; R. Wilson, 2012)</w:t>
          </w:r>
          <w:r w:rsidR="0019414A">
            <w:fldChar w:fldCharType="end"/>
          </w:r>
        </w:sdtContent>
      </w:sdt>
      <w:r w:rsidR="0019414A">
        <w:t xml:space="preserve">. </w:t>
      </w:r>
      <w:r>
        <w:t>It basically means that anyone can create a valid data model without the knowledge of diagram techniques used in relational databases. In a usual relational database the data model consist of tables which are linked together with additional tables that represent relationships. The additional table is created if the relationship between initial tables is many-to-many. If the relationship is of type one-to-many the additional table is redundant and an additional columns in introduced to one side of the relationship. Two tables are thus connected using foreign key constraints. Data in a relational database is stored in forms of columns and rows.</w:t>
      </w:r>
    </w:p>
    <w:p w:rsidR="001F0EB8" w:rsidRDefault="001F0EB8" w:rsidP="001F0EB8">
      <w:r>
        <w:t xml:space="preserve">In a graph database the data model is represented using a graph with vertices and edges – or nodes and relationships. If we translate this to a relational database, every node is a row and every property of that node is a column. Relationships work in a very similar manner. The most popular form of a graph model is the property graph which is defined </w:t>
      </w:r>
      <w:sdt>
        <w:sdtPr>
          <w:id w:val="929547843"/>
          <w:citation/>
        </w:sdtPr>
        <w:sdtContent>
          <w:r w:rsidR="0019414A">
            <w:fldChar w:fldCharType="begin"/>
          </w:r>
          <w:r w:rsidR="0019414A">
            <w:instrText xml:space="preserve">CITATION Rob13 \l 2057 </w:instrText>
          </w:r>
          <w:r w:rsidR="0019414A">
            <w:fldChar w:fldCharType="separate"/>
          </w:r>
          <w:r w:rsidR="004E1764">
            <w:rPr>
              <w:noProof/>
            </w:rPr>
            <w:t>(Robinson, Webber, &amp; Emil, 2013)</w:t>
          </w:r>
          <w:r w:rsidR="0019414A">
            <w:fldChar w:fldCharType="end"/>
          </w:r>
        </w:sdtContent>
      </w:sdt>
      <w:r w:rsidR="0019414A">
        <w:t xml:space="preserve"> </w:t>
      </w:r>
      <w:r>
        <w:t>by the following characteristics:</w:t>
      </w:r>
    </w:p>
    <w:p w:rsidR="001F0EB8" w:rsidRDefault="001F0EB8" w:rsidP="001F0EB8">
      <w:pPr>
        <w:pStyle w:val="ListParagraph"/>
        <w:numPr>
          <w:ilvl w:val="0"/>
          <w:numId w:val="4"/>
        </w:numPr>
      </w:pPr>
      <w:r>
        <w:t>It contains nodes and relationships</w:t>
      </w:r>
    </w:p>
    <w:p w:rsidR="001F0EB8" w:rsidRDefault="001F0EB8" w:rsidP="001F0EB8">
      <w:pPr>
        <w:pStyle w:val="ListParagraph"/>
        <w:numPr>
          <w:ilvl w:val="0"/>
          <w:numId w:val="4"/>
        </w:numPr>
      </w:pPr>
      <w:r>
        <w:t>Nodes contain properties (key-value pairs)</w:t>
      </w:r>
    </w:p>
    <w:p w:rsidR="001F0EB8" w:rsidRDefault="001F0EB8" w:rsidP="001F0EB8">
      <w:pPr>
        <w:pStyle w:val="ListParagraph"/>
        <w:numPr>
          <w:ilvl w:val="0"/>
          <w:numId w:val="4"/>
        </w:numPr>
      </w:pPr>
      <w:r>
        <w:t>Relationships are named and directed and always have start and end node</w:t>
      </w:r>
    </w:p>
    <w:p w:rsidR="001F0EB8" w:rsidRDefault="001F0EB8" w:rsidP="001F0EB8">
      <w:pPr>
        <w:pStyle w:val="ListParagraph"/>
        <w:numPr>
          <w:ilvl w:val="0"/>
          <w:numId w:val="4"/>
        </w:numPr>
      </w:pPr>
      <w:r>
        <w:t>Relationships can also contain properties</w:t>
      </w:r>
    </w:p>
    <w:p w:rsidR="001F0EB8" w:rsidRDefault="001F0EB8" w:rsidP="001F0EB8">
      <w:r>
        <w:t xml:space="preserve">In the book Graph Databases </w:t>
      </w:r>
      <w:sdt>
        <w:sdtPr>
          <w:id w:val="510491465"/>
          <w:citation/>
        </w:sdtPr>
        <w:sdtContent>
          <w:r w:rsidR="0019414A">
            <w:fldChar w:fldCharType="begin"/>
          </w:r>
          <w:r w:rsidR="0019414A">
            <w:instrText xml:space="preserve"> CITATION Rob13 \l 2057 </w:instrText>
          </w:r>
          <w:r w:rsidR="0019414A">
            <w:fldChar w:fldCharType="separate"/>
          </w:r>
          <w:r w:rsidR="004E1764">
            <w:rPr>
              <w:noProof/>
            </w:rPr>
            <w:t>(Robinson, Webber, &amp; Emil, 2013)</w:t>
          </w:r>
          <w:r w:rsidR="0019414A">
            <w:fldChar w:fldCharType="end"/>
          </w:r>
        </w:sdtContent>
      </w:sdt>
      <w:r w:rsidR="0019414A">
        <w:t xml:space="preserve"> </w:t>
      </w:r>
      <w:r>
        <w:t>authors point out three practical benefits of graph databases:</w:t>
      </w:r>
    </w:p>
    <w:p w:rsidR="001F0EB8" w:rsidRDefault="001F0EB8" w:rsidP="001F0EB8">
      <w:pPr>
        <w:pStyle w:val="ListParagraph"/>
        <w:numPr>
          <w:ilvl w:val="0"/>
          <w:numId w:val="4"/>
        </w:numPr>
      </w:pPr>
      <w:r>
        <w:t>Performance: in contrast to relational databases, where join-intensive query performance deteriorates as the dataset gets bigger, with graph database performance tends to remain relatively constant, even if the dataset grows. This is because queries are localized to a portion of the graph. As a result, the execution time for each query is proportional only to the size of the part of the graph traversed to satisfy that query rather than the size of the overall graph.</w:t>
      </w:r>
    </w:p>
    <w:p w:rsidR="001F0EB8" w:rsidRDefault="001F0EB8" w:rsidP="001F0EB8">
      <w:pPr>
        <w:pStyle w:val="ListParagraph"/>
        <w:numPr>
          <w:ilvl w:val="0"/>
          <w:numId w:val="4"/>
        </w:numPr>
      </w:pPr>
      <w:r>
        <w:t>Flexibility: we want to connect data as the domain dictates thereby allowing structure and schema to emerge in tandem with our growing understanding of the problem space, rather than being imposed upfront, when we know least about the real shape and intricacies of the data.  The graph model expresses and accommodates business needs in a way that enables IT to move at the speed of business. Graphs are naturally additive, meaning we can add new kinds of relationships, new nodes and new subgraphs to an existing structure without disturbing existing queries and application functionality. The additive nature of graphs also means we tend to perform fewer migrations, thereby reducing maintenance overhead and risk.</w:t>
      </w:r>
    </w:p>
    <w:p w:rsidR="001F0EB8" w:rsidRDefault="001F0EB8" w:rsidP="001F0EB8">
      <w:pPr>
        <w:pStyle w:val="ListParagraph"/>
        <w:numPr>
          <w:ilvl w:val="0"/>
          <w:numId w:val="4"/>
        </w:numPr>
      </w:pPr>
      <w:r>
        <w:t xml:space="preserve">Agility: we want to be able to evolve our data model in step with the rest of our application using technology aligned with today’s incremental and iterative software delivery practices. Modern graph databases equip us to perform frictionless development and graceful system </w:t>
      </w:r>
      <w:r>
        <w:lastRenderedPageBreak/>
        <w:t>maintenance. In particular, the schema-free nature of the graph data model, coupled with the testable nature of a graph database’s application programing interface (API) and query language, empower us to evolve an application in a controlled manner.</w:t>
      </w:r>
    </w:p>
    <w:p w:rsidR="001F0EB8" w:rsidRDefault="001F0EB8" w:rsidP="001F0EB8">
      <w:r>
        <w:t xml:space="preserve">If we summarize the properties of a graph data model expressed above we can conclude that graph databases perform faster, they need less maintenance and are able to evolve in a synchronized manner with its purposes. All fair and square, according to the literature. </w:t>
      </w:r>
    </w:p>
    <w:p w:rsidR="00AE701B" w:rsidRDefault="001F0EB8" w:rsidP="001F0EB8">
      <w:r>
        <w:t>In the next chapter we will present some conclusions done by other authors when they compared the two database types. Furthermore we will present our own conclusions of tests and observations while working with</w:t>
      </w:r>
      <w:r w:rsidR="00521B72">
        <w:t xml:space="preserve"> both Neo4j and MySQL database.</w:t>
      </w:r>
    </w:p>
    <w:p w:rsidR="007A7203" w:rsidRDefault="007A7203" w:rsidP="001F0EB8"/>
    <w:p w:rsidR="001F0EB8" w:rsidRDefault="001F0EB8" w:rsidP="00E1088E">
      <w:pPr>
        <w:pStyle w:val="Heading3"/>
        <w:numPr>
          <w:ilvl w:val="2"/>
          <w:numId w:val="2"/>
        </w:numPr>
        <w:rPr>
          <w:color w:val="auto"/>
        </w:rPr>
      </w:pPr>
      <w:bookmarkStart w:id="17" w:name="_Toc428472215"/>
      <w:bookmarkStart w:id="18" w:name="_Toc428472317"/>
      <w:bookmarkStart w:id="19" w:name="_Toc428632980"/>
      <w:r w:rsidRPr="001F0EB8">
        <w:rPr>
          <w:color w:val="auto"/>
        </w:rPr>
        <w:t>External conclusions</w:t>
      </w:r>
      <w:bookmarkEnd w:id="17"/>
      <w:bookmarkEnd w:id="18"/>
      <w:bookmarkEnd w:id="19"/>
    </w:p>
    <w:p w:rsidR="001F0EB8" w:rsidRPr="001F0EB8" w:rsidRDefault="001F0EB8" w:rsidP="001F0EB8"/>
    <w:p w:rsidR="001F0EB8" w:rsidRDefault="001F0EB8" w:rsidP="001F0EB8">
      <w:r>
        <w:t>PARAMETERS</w:t>
      </w:r>
    </w:p>
    <w:p w:rsidR="001F0EB8" w:rsidRDefault="001F0EB8" w:rsidP="001F0EB8">
      <w:r>
        <w:t xml:space="preserve">Several papers have been already published on this matter. They all seem to have a similar scope of aspects of comparison. There is need for us to dive deeper into those aspects so a summary of the literature is here given, to whom it might concern. </w:t>
      </w:r>
    </w:p>
    <w:p w:rsidR="001F0EB8" w:rsidRDefault="001F0EB8" w:rsidP="001F0EB8">
      <w:pPr>
        <w:pStyle w:val="ListParagraph"/>
        <w:numPr>
          <w:ilvl w:val="0"/>
          <w:numId w:val="6"/>
        </w:numPr>
      </w:pPr>
      <w:r>
        <w:t>Level of support:</w:t>
      </w:r>
    </w:p>
    <w:p w:rsidR="001F0EB8" w:rsidRDefault="001F0EB8" w:rsidP="001F0EB8">
      <w:r>
        <w:t>Comparing the level of support between these two database systems somehow makes no sense since relational databases have been around since for ever. Graph databases are a new concept and the first Neo4j prototype was developed in 2000 and ve</w:t>
      </w:r>
      <w:r w:rsidR="0019414A">
        <w:t xml:space="preserve">rsion 1.0 was published in 2010 </w:t>
      </w:r>
      <w:sdt>
        <w:sdtPr>
          <w:id w:val="2087176937"/>
          <w:citation/>
        </w:sdtPr>
        <w:sdtContent>
          <w:r w:rsidR="0019414A">
            <w:fldChar w:fldCharType="begin"/>
          </w:r>
          <w:r w:rsidR="00EA64D8">
            <w:instrText xml:space="preserve">CITATION Neo152 \l 2057 </w:instrText>
          </w:r>
          <w:r w:rsidR="0019414A">
            <w:fldChar w:fldCharType="separate"/>
          </w:r>
          <w:r w:rsidR="004E1764">
            <w:rPr>
              <w:noProof/>
            </w:rPr>
            <w:t>(NeoTechnology, 2015)</w:t>
          </w:r>
          <w:r w:rsidR="0019414A">
            <w:fldChar w:fldCharType="end"/>
          </w:r>
        </w:sdtContent>
      </w:sdt>
      <w:r w:rsidR="0019414A">
        <w:t>.</w:t>
      </w:r>
    </w:p>
    <w:p w:rsidR="001F0EB8" w:rsidRPr="001544AD" w:rsidRDefault="001F0EB8" w:rsidP="001F0EB8">
      <w:r>
        <w:t>We can define the level of support with respect to the maturity of the application. We can assume that more time the application has been in service and production more is known about it and through time, its flaws are repaired. All vendors provide a good support for all relational databases and even if one of them goes belly up the support I still there since all relational databases use the standard SQL. This cannot be said for Neo4j whose community is relatively small and the majority of support is given by the owners themselves and their manuals published on-line. Third party support is provided by the growing community on forums and wikis. The conclusion is obvious</w:t>
      </w:r>
    </w:p>
    <w:p w:rsidR="001F0EB8" w:rsidRDefault="001F0EB8" w:rsidP="001F0EB8">
      <w:pPr>
        <w:pStyle w:val="ListParagraph"/>
        <w:numPr>
          <w:ilvl w:val="0"/>
          <w:numId w:val="6"/>
        </w:numPr>
      </w:pPr>
      <w:r>
        <w:t>Security</w:t>
      </w:r>
    </w:p>
    <w:p w:rsidR="00F71238" w:rsidRDefault="001F0EB8" w:rsidP="001F0EB8">
      <w:r w:rsidRPr="00B82DA8">
        <w:t>Vicknair and others</w:t>
      </w:r>
      <w:r w:rsidR="00B82DA8">
        <w:t xml:space="preserve"> </w:t>
      </w:r>
      <w:sdt>
        <w:sdtPr>
          <w:id w:val="-2079426080"/>
          <w:citation/>
        </w:sdtPr>
        <w:sdtContent>
          <w:r w:rsidR="00B82DA8">
            <w:fldChar w:fldCharType="begin"/>
          </w:r>
          <w:r w:rsidR="00B82DA8">
            <w:instrText xml:space="preserve"> CITATION Vic10 \l 2057 </w:instrText>
          </w:r>
          <w:r w:rsidR="00B82DA8">
            <w:fldChar w:fldCharType="separate"/>
          </w:r>
          <w:r w:rsidR="004E1764">
            <w:rPr>
              <w:noProof/>
            </w:rPr>
            <w:t>(Vicknair, et al., 2010)</w:t>
          </w:r>
          <w:r w:rsidR="00B82DA8">
            <w:fldChar w:fldCharType="end"/>
          </w:r>
        </w:sdtContent>
      </w:sdt>
      <w:r w:rsidR="00B82DA8">
        <w:t xml:space="preserve"> </w:t>
      </w:r>
      <w:r>
        <w:t>have pointed out that relational databases in general and MySQL specially have and extensive built-in multi user support. Many graph databases on the other hand lack such support. Neo4j is among them. It forces all user management to be handled at the application level. By extension, then, Neo4j does not have any built-in security support. It assumes trusted environment.</w:t>
      </w:r>
      <w:r w:rsidR="00F71238">
        <w:t xml:space="preserve"> </w:t>
      </w:r>
    </w:p>
    <w:p w:rsidR="001F0EB8" w:rsidRDefault="00F71238" w:rsidP="001F0EB8">
      <w:r>
        <w:t xml:space="preserve">That doesn’t sound very good. Assuming anything gin today’s world, especially, digital security is bananas. </w:t>
      </w:r>
      <w:r w:rsidR="001F0EB8">
        <w:t xml:space="preserve"> [</w:t>
      </w:r>
      <w:r w:rsidR="001F0EB8">
        <w:rPr>
          <w:b/>
        </w:rPr>
        <w:t>GET MORE ON THIS</w:t>
      </w:r>
      <w:r w:rsidR="001F0EB8">
        <w:t>]</w:t>
      </w:r>
    </w:p>
    <w:p w:rsidR="00521B72" w:rsidRDefault="00521B72" w:rsidP="001F0EB8"/>
    <w:p w:rsidR="00521B72" w:rsidRDefault="00521B72" w:rsidP="001F0EB8"/>
    <w:p w:rsidR="00521B72" w:rsidRDefault="00521B72" w:rsidP="001F0EB8"/>
    <w:p w:rsidR="00521B72" w:rsidRDefault="00521B72" w:rsidP="001F0EB8"/>
    <w:p w:rsidR="001F0EB8" w:rsidRDefault="001F0EB8" w:rsidP="001F0EB8">
      <w:pPr>
        <w:pStyle w:val="ListParagraph"/>
        <w:numPr>
          <w:ilvl w:val="0"/>
          <w:numId w:val="6"/>
        </w:numPr>
      </w:pPr>
      <w:r>
        <w:t>Ease of programming</w:t>
      </w:r>
    </w:p>
    <w:p w:rsidR="001F0EB8" w:rsidRDefault="001F0EB8" w:rsidP="001F0EB8">
      <w:r>
        <w:t>As mentioned before most of relational database systems use SQL as the standard language for (S</w:t>
      </w:r>
      <w:proofErr w:type="gramStart"/>
      <w:r>
        <w:t>)CRUD</w:t>
      </w:r>
      <w:proofErr w:type="gramEnd"/>
      <w:r>
        <w:t xml:space="preserve"> operations. Graph databases are not (yet) standardized to such extent. Neo4j for example uses Cypher to manipulate and communicate with the data. Cypher has its own API and is relevant only for Neo4j. The fact that there is no standard language makes transitions between DBMS more complex.</w:t>
      </w:r>
    </w:p>
    <w:p w:rsidR="00521B72" w:rsidRDefault="00B82DA8" w:rsidP="001F0EB8">
      <w:r>
        <w:t xml:space="preserve"> </w:t>
      </w:r>
      <w:r w:rsidR="001F0EB8" w:rsidRPr="00B82DA8">
        <w:t>Vicknair and others</w:t>
      </w:r>
      <w:r>
        <w:t xml:space="preserve"> </w:t>
      </w:r>
      <w:sdt>
        <w:sdtPr>
          <w:id w:val="-1042975863"/>
          <w:citation/>
        </w:sdtPr>
        <w:sdtContent>
          <w:r>
            <w:fldChar w:fldCharType="begin"/>
          </w:r>
          <w:r>
            <w:instrText xml:space="preserve"> CITATION Vic10 \l 2057 </w:instrText>
          </w:r>
          <w:r>
            <w:fldChar w:fldCharType="separate"/>
          </w:r>
          <w:r w:rsidR="004E1764">
            <w:rPr>
              <w:noProof/>
            </w:rPr>
            <w:t>(Vicknair, et al., 2010)</w:t>
          </w:r>
          <w:r>
            <w:fldChar w:fldCharType="end"/>
          </w:r>
        </w:sdtContent>
      </w:sdt>
      <w:r>
        <w:t xml:space="preserve"> </w:t>
      </w:r>
      <w:r w:rsidR="001F0EB8">
        <w:t>have concluded that the actual ease of programming is task-dependent. Graph traversals are fairly simple in Neo4j and its API contains methods for doing so. MySQL graph traversals are much more complicated and can involve looping or recursing through the graph possibly execution multiple expensive joins along the way.</w:t>
      </w:r>
    </w:p>
    <w:p w:rsidR="001F0EB8" w:rsidRDefault="001F0EB8" w:rsidP="001F0EB8">
      <w:pPr>
        <w:pStyle w:val="ListParagraph"/>
        <w:numPr>
          <w:ilvl w:val="0"/>
          <w:numId w:val="6"/>
        </w:numPr>
      </w:pPr>
      <w:r>
        <w:t>Flexibility</w:t>
      </w:r>
    </w:p>
    <w:p w:rsidR="001F0EB8" w:rsidRDefault="001F0EB8" w:rsidP="001F0EB8">
      <w:r>
        <w:t>This was mentioned before as one of the strong benefits of the graph based DBMS. The absence of a fixed schema makes it very flexible. RDBMS is obsolete without the schema providing the framework and structure of the whole system. This schema is very rigid and it is proven very difficult to extend or alter it in any kind</w:t>
      </w:r>
    </w:p>
    <w:p w:rsidR="001F0EB8" w:rsidRDefault="001F0EB8" w:rsidP="001F0EB8">
      <w:r w:rsidRPr="00403106">
        <w:t xml:space="preserve">Batra and </w:t>
      </w:r>
      <w:r w:rsidR="00403106" w:rsidRPr="00403106">
        <w:t>Tyagi</w:t>
      </w:r>
      <w:r w:rsidR="00403106">
        <w:t xml:space="preserve"> </w:t>
      </w:r>
      <w:sdt>
        <w:sdtPr>
          <w:id w:val="-243257142"/>
          <w:citation/>
        </w:sdtPr>
        <w:sdtContent>
          <w:r w:rsidR="00403106">
            <w:fldChar w:fldCharType="begin"/>
          </w:r>
          <w:r w:rsidR="00403106">
            <w:instrText xml:space="preserve"> CITATION Bat12 \l 2057 </w:instrText>
          </w:r>
          <w:r w:rsidR="00403106">
            <w:fldChar w:fldCharType="separate"/>
          </w:r>
          <w:r w:rsidR="004E1764">
            <w:rPr>
              <w:noProof/>
            </w:rPr>
            <w:t>(Batra &amp; Tyagi, 2012)</w:t>
          </w:r>
          <w:r w:rsidR="00403106">
            <w:fldChar w:fldCharType="end"/>
          </w:r>
        </w:sdtContent>
      </w:sdt>
      <w:r>
        <w:t>in their paper present the flexibility aspect of comparison as: although relational databases are more mature and secure, but their schema is fixed, which makes it difficult to extent these databases and less suitable to manage ad-hoc schemas that evolve over time. However in graph databases, there is no need to restructure the entire schema every time a new relationship is added, only new edges and nodes are added to the graph. With this the authors conclude that Neo4j has an easily mutable schema while relational databases are less mutable</w:t>
      </w:r>
    </w:p>
    <w:p w:rsidR="001F0EB8" w:rsidRDefault="001F0EB8" w:rsidP="001F0EB8">
      <w:pPr>
        <w:pStyle w:val="ListParagraph"/>
        <w:numPr>
          <w:ilvl w:val="0"/>
          <w:numId w:val="6"/>
        </w:numPr>
      </w:pPr>
      <w:r>
        <w:t>Queries</w:t>
      </w:r>
    </w:p>
    <w:p w:rsidR="001F0EB8" w:rsidRDefault="001F0EB8" w:rsidP="001F0EB8">
      <w:r>
        <w:t xml:space="preserve">All of the authors also provided some query execution times. Here we will describe their ides, the types of queries and their conclusions since their queries have nothing to do with our dataset. </w:t>
      </w:r>
    </w:p>
    <w:p w:rsidR="00636176" w:rsidRDefault="00636176" w:rsidP="00636176">
      <w:r>
        <w:t xml:space="preserve">Batra and Tyagi </w:t>
      </w:r>
      <w:sdt>
        <w:sdtPr>
          <w:id w:val="-1409069771"/>
          <w:citation/>
        </w:sdtPr>
        <w:sdtContent>
          <w:r>
            <w:fldChar w:fldCharType="begin"/>
          </w:r>
          <w:r>
            <w:instrText xml:space="preserve"> CITATION Bat12 \l 2057 </w:instrText>
          </w:r>
          <w:r>
            <w:fldChar w:fldCharType="separate"/>
          </w:r>
          <w:r w:rsidR="004E1764">
            <w:rPr>
              <w:noProof/>
            </w:rPr>
            <w:t>(Batra &amp; Tyagi, 2012)</w:t>
          </w:r>
          <w:r>
            <w:fldChar w:fldCharType="end"/>
          </w:r>
        </w:sdtContent>
      </w:sdt>
      <w:r>
        <w:t xml:space="preserve"> used MySQL 5.1.41 and Neo4j Community 1.6. They queried the MySQL database with PHP and they ran three prewritten queries on both databases. All of their queries were of traversal nature</w:t>
      </w:r>
      <w:r w:rsidR="00A670BD">
        <w:t>, friend-of-friend pattern</w:t>
      </w:r>
      <w:r>
        <w:t>. They concluded that Neo4j outperformed MySQL in execution times of those queries.</w:t>
      </w:r>
    </w:p>
    <w:p w:rsidR="00A670BD" w:rsidRDefault="00A670BD" w:rsidP="00636176">
      <w:r w:rsidRPr="00B82DA8">
        <w:t>Vicknair and others</w:t>
      </w:r>
      <w:r>
        <w:t xml:space="preserve"> </w:t>
      </w:r>
      <w:sdt>
        <w:sdtPr>
          <w:id w:val="-1553536188"/>
          <w:citation/>
        </w:sdtPr>
        <w:sdtContent>
          <w:r w:rsidR="00BE03F0">
            <w:fldChar w:fldCharType="begin"/>
          </w:r>
          <w:r w:rsidR="00BE03F0">
            <w:instrText xml:space="preserve"> CITATION Vic10 \l 2057 </w:instrText>
          </w:r>
          <w:r w:rsidR="00BE03F0">
            <w:fldChar w:fldCharType="separate"/>
          </w:r>
          <w:r w:rsidR="004E1764">
            <w:rPr>
              <w:noProof/>
            </w:rPr>
            <w:t>(Vicknair, et al., 2010)</w:t>
          </w:r>
          <w:r w:rsidR="00BE03F0">
            <w:fldChar w:fldCharType="end"/>
          </w:r>
        </w:sdtContent>
      </w:sdt>
      <w:r w:rsidR="00BE03F0">
        <w:t xml:space="preserve"> </w:t>
      </w:r>
      <w:r>
        <w:t>had a more extensive approach to the tests. They build 12 different databases with different random values stored (integers, 8K strings, 32 K strings). All of their data was random</w:t>
      </w:r>
      <w:r w:rsidR="0050140E">
        <w:t>. They wrote two types of queries: structural (traversing the DB) and data queries.</w:t>
      </w:r>
    </w:p>
    <w:p w:rsidR="00521B72" w:rsidRDefault="0050140E" w:rsidP="00636176">
      <w:r>
        <w:t xml:space="preserve">They had concluded that both databases performed adequately in fields that they were designed for. MySQL was faster in data oriented queries and on the other hand Neo4j was faster </w:t>
      </w:r>
      <w:r w:rsidR="00234F6A">
        <w:t>in traversing the database.</w:t>
      </w:r>
      <w:r w:rsidR="00BE03F0">
        <w:t xml:space="preserve"> </w:t>
      </w:r>
    </w:p>
    <w:p w:rsidR="00863390" w:rsidRDefault="00863390" w:rsidP="00636176">
      <w:r>
        <w:t xml:space="preserve">Basically anything written about graph databases emphasises the fact that they are fast in traversing the data. </w:t>
      </w:r>
    </w:p>
    <w:p w:rsidR="00863390" w:rsidRDefault="00863390" w:rsidP="00636176"/>
    <w:p w:rsidR="00863390" w:rsidRDefault="00863390" w:rsidP="00636176"/>
    <w:p w:rsidR="00F260D4" w:rsidRDefault="001F0EB8" w:rsidP="001F0EB8">
      <w:r>
        <w:lastRenderedPageBreak/>
        <w:t>Similar tests were also performed by ourselves using, to data, rel</w:t>
      </w:r>
      <w:r w:rsidR="00E1088E">
        <w:t>ative transactions.</w:t>
      </w:r>
      <w:r w:rsidR="00863390">
        <w:t xml:space="preserve"> We were not testing or looking for anything particular. We were just wondering how a relational database would compare to graph oriented one in the case of our dataset</w:t>
      </w:r>
      <w:r w:rsidR="00E1088E">
        <w:t xml:space="preserve"> Results are presented in the next chapter.</w:t>
      </w:r>
    </w:p>
    <w:p w:rsidR="00863390" w:rsidRDefault="00863390" w:rsidP="001F0EB8"/>
    <w:p w:rsidR="001F0EB8" w:rsidRDefault="001F0EB8" w:rsidP="001F0EB8">
      <w:pPr>
        <w:pStyle w:val="Heading3"/>
        <w:numPr>
          <w:ilvl w:val="2"/>
          <w:numId w:val="2"/>
        </w:numPr>
        <w:rPr>
          <w:color w:val="auto"/>
        </w:rPr>
      </w:pPr>
      <w:bookmarkStart w:id="20" w:name="_Toc428472216"/>
      <w:bookmarkStart w:id="21" w:name="_Toc428472318"/>
      <w:bookmarkStart w:id="22" w:name="_Toc428632981"/>
      <w:r w:rsidRPr="0094243B">
        <w:rPr>
          <w:color w:val="auto"/>
        </w:rPr>
        <w:t>Internal conclusions</w:t>
      </w:r>
      <w:bookmarkEnd w:id="20"/>
      <w:bookmarkEnd w:id="21"/>
      <w:bookmarkEnd w:id="22"/>
    </w:p>
    <w:p w:rsidR="00AE701B" w:rsidRPr="00AE701B" w:rsidRDefault="00AE701B" w:rsidP="00AE701B"/>
    <w:p w:rsidR="001F0EB8" w:rsidRDefault="001F0EB8" w:rsidP="001F0EB8">
      <w:r>
        <w:t>Data model and database creation:</w:t>
      </w:r>
    </w:p>
    <w:p w:rsidR="001F0EB8" w:rsidRDefault="001F0EB8" w:rsidP="001F0EB8">
      <w:r>
        <w:t xml:space="preserve">In the data part we already presented the data model that was used in bolt data models. In theory and in content, both are the same but they clearly vary in complexity. From the perspective of a viewer that is not familiar with ER diagrams, the relational one seems quite confusing but on the other hand, the data model that represents graph database is fully understandable even to the general public. By the authors of </w:t>
      </w:r>
      <w:sdt>
        <w:sdtPr>
          <w:id w:val="-960186085"/>
          <w:citation/>
        </w:sdtPr>
        <w:sdtContent>
          <w:r w:rsidR="00F260D4">
            <w:fldChar w:fldCharType="begin"/>
          </w:r>
          <w:r w:rsidR="00F260D4">
            <w:instrText xml:space="preserve"> CITATION Red12 \l 2057 </w:instrText>
          </w:r>
          <w:r w:rsidR="00F260D4">
            <w:fldChar w:fldCharType="separate"/>
          </w:r>
          <w:r w:rsidR="004E1764">
            <w:rPr>
              <w:noProof/>
            </w:rPr>
            <w:t>(Redmond &amp; R. Wilson, 2012)</w:t>
          </w:r>
          <w:r w:rsidR="00F260D4">
            <w:fldChar w:fldCharType="end"/>
          </w:r>
        </w:sdtContent>
      </w:sdt>
      <w:r w:rsidR="00F260D4">
        <w:t xml:space="preserve"> </w:t>
      </w:r>
      <w:r>
        <w:t>this property is called whiteboard friendliness</w:t>
      </w:r>
      <w:r w:rsidR="00F61CB2">
        <w:t>, as</w:t>
      </w:r>
      <w:r w:rsidR="00F260D4">
        <w:t xml:space="preserve"> mentioned before</w:t>
      </w:r>
      <w:r>
        <w:t>.</w:t>
      </w:r>
    </w:p>
    <w:p w:rsidR="001F0EB8" w:rsidRDefault="001F0EB8" w:rsidP="001F0EB8">
      <w:r>
        <w:t xml:space="preserve">From the practical viewpoint of the domain creation, they are both the same but as mentioned drawing a relational data model requires knowledge of ER diagrams and graph is something natural. </w:t>
      </w:r>
    </w:p>
    <w:p w:rsidR="001F0EB8" w:rsidRDefault="001F0EB8" w:rsidP="001F0EB8">
      <w:r>
        <w:t>In our case, both databases are very simple with no complex relations or special constraints so in both cases the actual implementation of the database was simple and no relevant differences spotted.</w:t>
      </w:r>
    </w:p>
    <w:p w:rsidR="001F0EB8" w:rsidRDefault="001F0EB8" w:rsidP="001F0EB8">
      <w:r>
        <w:t>Data import:</w:t>
      </w:r>
    </w:p>
    <w:p w:rsidR="001F0EB8" w:rsidRDefault="001F0EB8" w:rsidP="001F0EB8">
      <w:r>
        <w:t>Dataset used, didn’t change a lot beyond the initial changes described before. For both databases we used the same files containing coma separated values (CSV). Data import caused some issues with MySQL which were already described and are henceforth given in summary:</w:t>
      </w:r>
    </w:p>
    <w:p w:rsidR="001F0EB8" w:rsidRDefault="001F0EB8" w:rsidP="001F0EB8">
      <w:pPr>
        <w:pStyle w:val="ListParagraph"/>
        <w:numPr>
          <w:ilvl w:val="0"/>
          <w:numId w:val="4"/>
        </w:numPr>
      </w:pPr>
      <w:r>
        <w:t>Foreign key constraints failed every time. To solve this we had to disable the foreign key check and enable it again. Since the scope of our project was fully educational this did not pose any problems but in the real world things are different</w:t>
      </w:r>
    </w:p>
    <w:p w:rsidR="001F0EB8" w:rsidRDefault="001F0EB8" w:rsidP="001F0EB8">
      <w:pPr>
        <w:pStyle w:val="ListParagraph"/>
        <w:numPr>
          <w:ilvl w:val="0"/>
          <w:numId w:val="4"/>
        </w:numPr>
      </w:pPr>
      <w:r>
        <w:t>Another problem was caused by a “\r” carriage return which is used in MAC operating systems and it is not interpreted properly in Windows. Every row in every CSV file contained this carriage return symbol which had to be deleted in order for the database to function properly. We are aware that this problem is solemnly related to our data but since we are giving a comparison it is worth mentioning that Neo4j had no problem with that.</w:t>
      </w:r>
    </w:p>
    <w:p w:rsidR="001F0EB8" w:rsidRDefault="001F0EB8" w:rsidP="001F0EB8">
      <w:r>
        <w:t>Usage:</w:t>
      </w:r>
    </w:p>
    <w:p w:rsidR="002E7CE2" w:rsidRDefault="001F0EB8" w:rsidP="001F0EB8">
      <w:r>
        <w:t>Both databases were generally used through GUI within the browser. Neo4, by default, provides a visualisation and querying interface</w:t>
      </w:r>
      <w:r w:rsidR="002E7CE2">
        <w:t xml:space="preserve"> which is very good and useful</w:t>
      </w:r>
      <w:r>
        <w:rPr>
          <w:b/>
        </w:rPr>
        <w:t xml:space="preserve">. </w:t>
      </w:r>
      <w:r>
        <w:t>For creating the MySQL database and populating it (and also other simply queries) MySQL command line was used.</w:t>
      </w:r>
    </w:p>
    <w:p w:rsidR="001F0EB8" w:rsidRDefault="001F0EB8" w:rsidP="001F0EB8">
      <w:r>
        <w:t xml:space="preserve"> For all other communication with the data wamp server and phpMyAdmin were used. From the viewpoint of interaction with the dataset we cannot point out any technical differences, at this level of comparison (query execution time is further discussed). We can only conclude that Neo4j web based visualisation tool is more user friendly that the crude nature of MySQL command line and phpMyAdmin old-school tables look.</w:t>
      </w:r>
    </w:p>
    <w:p w:rsidR="00521B72" w:rsidRDefault="00521B72" w:rsidP="001F0EB8"/>
    <w:p w:rsidR="001F0EB8" w:rsidRDefault="001F0EB8" w:rsidP="001F0EB8">
      <w:r>
        <w:lastRenderedPageBreak/>
        <w:t>Queries.</w:t>
      </w:r>
    </w:p>
    <w:p w:rsidR="004962AC" w:rsidRDefault="004962AC" w:rsidP="001F0EB8">
      <w:r>
        <w:t xml:space="preserve">As mentioned before we also ran some tests on our two databases. For this purpose we wrote 10 queries that vary in complexity and scope. Queries are designed to test both traversing and data acquisition. </w:t>
      </w:r>
    </w:p>
    <w:p w:rsidR="001F0EB8" w:rsidRDefault="001F0EB8" w:rsidP="001F0EB8">
      <w:r>
        <w:t>Cypher is the query language that is used in Neo4j.</w:t>
      </w:r>
      <w:r w:rsidR="00AF3649">
        <w:t xml:space="preserve"> According to the Neo4j manual </w:t>
      </w:r>
      <w:sdt>
        <w:sdtPr>
          <w:id w:val="-1920247403"/>
          <w:citation/>
        </w:sdtPr>
        <w:sdtContent>
          <w:r w:rsidR="00AF3649">
            <w:fldChar w:fldCharType="begin"/>
          </w:r>
          <w:r w:rsidR="00EA64D8">
            <w:instrText xml:space="preserve">CITATION Neo153 \l 2057 </w:instrText>
          </w:r>
          <w:r w:rsidR="00AF3649">
            <w:fldChar w:fldCharType="separate"/>
          </w:r>
          <w:r w:rsidR="004E1764">
            <w:rPr>
              <w:noProof/>
            </w:rPr>
            <w:t>(NeoTechnology, 2015)</w:t>
          </w:r>
          <w:r w:rsidR="00AF3649">
            <w:fldChar w:fldCharType="end"/>
          </w:r>
        </w:sdtContent>
      </w:sdt>
      <w:r>
        <w:t>, cypher is declarative graph query language that allows for expressive and efficient querying and updating of the graph store. Cypher is relatively simple but still very powerful language. Cypher is designed to be a humane query language.</w:t>
      </w:r>
    </w:p>
    <w:p w:rsidR="001F0EB8" w:rsidRDefault="001F0EB8" w:rsidP="001F0EB8">
      <w:r>
        <w:t xml:space="preserve">Structured Query Language or SQL is well known to everybody so no time will be lost here. </w:t>
      </w:r>
    </w:p>
    <w:p w:rsidR="001F0EB8" w:rsidRDefault="001F0EB8" w:rsidP="001F0EB8">
      <w:r>
        <w:t>All queries were ran on a household portable machine w</w:t>
      </w:r>
      <w:r w:rsidR="004962AC">
        <w:t>ith the following relevant system specifications</w:t>
      </w:r>
      <w:r>
        <w:t>:</w:t>
      </w:r>
    </w:p>
    <w:p w:rsidR="001F0EB8" w:rsidRDefault="001F0EB8" w:rsidP="001F0EB8">
      <w:pPr>
        <w:pStyle w:val="ListParagraph"/>
        <w:numPr>
          <w:ilvl w:val="0"/>
          <w:numId w:val="4"/>
        </w:numPr>
      </w:pPr>
      <w:r>
        <w:t>PROCESSOR: Intel core i3-3217U CPU 1.8 GHz</w:t>
      </w:r>
    </w:p>
    <w:p w:rsidR="001F0EB8" w:rsidRDefault="001F0EB8" w:rsidP="001F0EB8">
      <w:pPr>
        <w:pStyle w:val="ListParagraph"/>
        <w:numPr>
          <w:ilvl w:val="0"/>
          <w:numId w:val="4"/>
        </w:numPr>
      </w:pPr>
      <w:r>
        <w:t>RAM: 4 GB</w:t>
      </w:r>
    </w:p>
    <w:p w:rsidR="001F0EB8" w:rsidRDefault="001F0EB8" w:rsidP="001F0EB8">
      <w:pPr>
        <w:pStyle w:val="ListParagraph"/>
        <w:numPr>
          <w:ilvl w:val="0"/>
          <w:numId w:val="4"/>
        </w:numPr>
      </w:pPr>
      <w:r>
        <w:t>OS: Win 8.1 64 bit</w:t>
      </w:r>
    </w:p>
    <w:p w:rsidR="003759DD" w:rsidRDefault="003759DD" w:rsidP="001F0EB8">
      <w:pPr>
        <w:pStyle w:val="ListParagraph"/>
        <w:numPr>
          <w:ilvl w:val="0"/>
          <w:numId w:val="4"/>
        </w:numPr>
      </w:pPr>
      <w:r>
        <w:t>MySQL 5.6</w:t>
      </w:r>
      <w:r w:rsidR="00866D38">
        <w:t>.26</w:t>
      </w:r>
    </w:p>
    <w:p w:rsidR="003759DD" w:rsidRDefault="003759DD" w:rsidP="001F0EB8">
      <w:pPr>
        <w:pStyle w:val="ListParagraph"/>
        <w:numPr>
          <w:ilvl w:val="0"/>
          <w:numId w:val="4"/>
        </w:numPr>
      </w:pPr>
      <w:r>
        <w:t>Neo4j Community 2.2.3</w:t>
      </w:r>
    </w:p>
    <w:p w:rsidR="00C95ACD" w:rsidRDefault="00C95ACD" w:rsidP="00C95ACD">
      <w:pPr>
        <w:pStyle w:val="ListParagraph"/>
        <w:numPr>
          <w:ilvl w:val="0"/>
          <w:numId w:val="4"/>
        </w:numPr>
      </w:pPr>
      <w:r>
        <w:t>Google Chrome version</w:t>
      </w:r>
      <w:r w:rsidRPr="00C95ACD">
        <w:t xml:space="preserve"> 44.0.2403.157</w:t>
      </w:r>
    </w:p>
    <w:p w:rsidR="001F0EB8" w:rsidRDefault="001F0EB8" w:rsidP="001F0EB8">
      <w:r>
        <w:t xml:space="preserve">The queries were not ran in isolation. During the tests normal system processes were running but no user programs (except for browser). The computer was also connected to the internet. </w:t>
      </w:r>
    </w:p>
    <w:p w:rsidR="001F0EB8" w:rsidRDefault="001F0EB8" w:rsidP="001F0EB8">
      <w:pPr>
        <w:pStyle w:val="ListParagraph"/>
        <w:numPr>
          <w:ilvl w:val="0"/>
          <w:numId w:val="5"/>
        </w:numPr>
      </w:pPr>
      <w:r>
        <w:t>Count all entities in the system.</w:t>
      </w:r>
    </w:p>
    <w:p w:rsidR="001F0EB8" w:rsidRDefault="001F0EB8" w:rsidP="001F0EB8">
      <w:pPr>
        <w:pStyle w:val="ListParagraph"/>
        <w:numPr>
          <w:ilvl w:val="0"/>
          <w:numId w:val="5"/>
        </w:numPr>
      </w:pPr>
      <w:r>
        <w:t>Sum of all numeric values.</w:t>
      </w:r>
    </w:p>
    <w:p w:rsidR="001F0EB8" w:rsidRDefault="001F0EB8" w:rsidP="001F0EB8">
      <w:pPr>
        <w:pStyle w:val="ListParagraph"/>
        <w:numPr>
          <w:ilvl w:val="0"/>
          <w:numId w:val="5"/>
        </w:numPr>
      </w:pPr>
      <w:r>
        <w:t>Name and ID of the most used ingredient in a specific area</w:t>
      </w:r>
    </w:p>
    <w:p w:rsidR="001F0EB8" w:rsidRDefault="001F0EB8" w:rsidP="001F0EB8">
      <w:pPr>
        <w:pStyle w:val="ListParagraph"/>
        <w:numPr>
          <w:ilvl w:val="0"/>
          <w:numId w:val="5"/>
        </w:numPr>
      </w:pPr>
      <w:r>
        <w:t>All areas with number of cuisines, recipes and ingredients</w:t>
      </w:r>
    </w:p>
    <w:p w:rsidR="001F0EB8" w:rsidRDefault="001F0EB8" w:rsidP="001F0EB8">
      <w:pPr>
        <w:pStyle w:val="ListParagraph"/>
        <w:numPr>
          <w:ilvl w:val="0"/>
          <w:numId w:val="5"/>
        </w:numPr>
      </w:pPr>
      <w:r>
        <w:t>Top 5 cuisines for Israel</w:t>
      </w:r>
    </w:p>
    <w:p w:rsidR="001F0EB8" w:rsidRDefault="001F0EB8" w:rsidP="001F0EB8">
      <w:pPr>
        <w:pStyle w:val="ListParagraph"/>
        <w:numPr>
          <w:ilvl w:val="0"/>
          <w:numId w:val="5"/>
        </w:numPr>
      </w:pPr>
      <w:r>
        <w:t>Mutual ingredients between two specific cuisines</w:t>
      </w:r>
    </w:p>
    <w:p w:rsidR="001F0EB8" w:rsidRDefault="001F0EB8" w:rsidP="001F0EB8">
      <w:pPr>
        <w:pStyle w:val="ListParagraph"/>
        <w:numPr>
          <w:ilvl w:val="0"/>
          <w:numId w:val="5"/>
        </w:numPr>
      </w:pPr>
      <w:r>
        <w:t>Number of ingredient categories used in areas</w:t>
      </w:r>
    </w:p>
    <w:p w:rsidR="001F0EB8" w:rsidRDefault="001F0EB8" w:rsidP="001F0EB8">
      <w:pPr>
        <w:pStyle w:val="ListParagraph"/>
        <w:numPr>
          <w:ilvl w:val="0"/>
          <w:numId w:val="5"/>
        </w:numPr>
      </w:pPr>
      <w:r>
        <w:t>Percentage of recipes using alcohol in areas.</w:t>
      </w:r>
    </w:p>
    <w:p w:rsidR="001F0EB8" w:rsidRDefault="001F0EB8" w:rsidP="001F0EB8">
      <w:pPr>
        <w:pStyle w:val="ListParagraph"/>
        <w:numPr>
          <w:ilvl w:val="0"/>
          <w:numId w:val="5"/>
        </w:numPr>
      </w:pPr>
      <w:r>
        <w:t>Most fruity cuisine</w:t>
      </w:r>
    </w:p>
    <w:p w:rsidR="001F0EB8" w:rsidRDefault="001F0EB8" w:rsidP="001F0EB8">
      <w:pPr>
        <w:pStyle w:val="ListParagraph"/>
        <w:numPr>
          <w:ilvl w:val="0"/>
          <w:numId w:val="5"/>
        </w:numPr>
      </w:pPr>
      <w:r>
        <w:t>Distance between two cuisines.</w:t>
      </w:r>
    </w:p>
    <w:p w:rsidR="00C82FF3" w:rsidRDefault="00C82FF3" w:rsidP="00C82FF3">
      <w:r>
        <w:t xml:space="preserve">Results of the query average times are shown below. Full table is available in </w:t>
      </w:r>
      <w:proofErr w:type="spellStart"/>
      <w:r>
        <w:t>apndixes</w:t>
      </w:r>
      <w:proofErr w:type="spellEnd"/>
      <w:r>
        <w:t>.</w:t>
      </w:r>
    </w:p>
    <w:tbl>
      <w:tblPr>
        <w:tblW w:w="7280" w:type="dxa"/>
        <w:tblLook w:val="04A0" w:firstRow="1" w:lastRow="0" w:firstColumn="1" w:lastColumn="0" w:noHBand="0" w:noVBand="1"/>
      </w:tblPr>
      <w:tblGrid>
        <w:gridCol w:w="846"/>
        <w:gridCol w:w="718"/>
        <w:gridCol w:w="960"/>
        <w:gridCol w:w="620"/>
        <w:gridCol w:w="607"/>
        <w:gridCol w:w="830"/>
        <w:gridCol w:w="960"/>
        <w:gridCol w:w="774"/>
        <w:gridCol w:w="774"/>
        <w:gridCol w:w="774"/>
      </w:tblGrid>
      <w:tr w:rsidR="00C82FF3" w:rsidRPr="00C82FF3" w:rsidTr="00C82FF3">
        <w:trPr>
          <w:trHeight w:val="300"/>
        </w:trPr>
        <w:tc>
          <w:tcPr>
            <w:tcW w:w="720" w:type="dxa"/>
            <w:tcBorders>
              <w:top w:val="nil"/>
              <w:left w:val="nil"/>
              <w:bottom w:val="nil"/>
              <w:right w:val="nil"/>
            </w:tcBorders>
            <w:shd w:val="clear" w:color="auto" w:fill="auto"/>
            <w:noWrap/>
            <w:vAlign w:val="bottom"/>
            <w:hideMark/>
          </w:tcPr>
          <w:p w:rsidR="00C82FF3" w:rsidRPr="00C82FF3" w:rsidRDefault="00C82FF3" w:rsidP="00C82FF3">
            <w:pPr>
              <w:spacing w:after="0" w:line="240" w:lineRule="auto"/>
              <w:rPr>
                <w:rFonts w:ascii="Times New Roman" w:eastAsia="Times New Roman" w:hAnsi="Times New Roman" w:cs="Times New Roman"/>
                <w:sz w:val="24"/>
                <w:szCs w:val="24"/>
                <w:lang w:eastAsia="en-GB"/>
              </w:rPr>
            </w:pPr>
          </w:p>
        </w:tc>
        <w:tc>
          <w:tcPr>
            <w:tcW w:w="64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C82FF3" w:rsidRPr="00C82FF3" w:rsidRDefault="00C82FF3" w:rsidP="00C82FF3">
            <w:pPr>
              <w:spacing w:after="0" w:line="240" w:lineRule="auto"/>
              <w:jc w:val="right"/>
              <w:rPr>
                <w:rFonts w:ascii="Calibri" w:eastAsia="Times New Roman" w:hAnsi="Calibri" w:cs="Times New Roman"/>
                <w:color w:val="000000"/>
                <w:sz w:val="16"/>
                <w:szCs w:val="16"/>
                <w:lang w:eastAsia="en-GB"/>
              </w:rPr>
            </w:pPr>
            <w:r w:rsidRPr="00C82FF3">
              <w:rPr>
                <w:rFonts w:ascii="Calibri" w:eastAsia="Times New Roman" w:hAnsi="Calibri" w:cs="Times New Roman"/>
                <w:color w:val="000000"/>
                <w:sz w:val="16"/>
                <w:szCs w:val="16"/>
                <w:lang w:eastAsia="en-GB"/>
              </w:rPr>
              <w:t>1</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C82FF3" w:rsidRPr="00C82FF3" w:rsidRDefault="00C82FF3" w:rsidP="00C82FF3">
            <w:pPr>
              <w:spacing w:after="0" w:line="240" w:lineRule="auto"/>
              <w:jc w:val="right"/>
              <w:rPr>
                <w:rFonts w:ascii="Calibri" w:eastAsia="Times New Roman" w:hAnsi="Calibri" w:cs="Times New Roman"/>
                <w:color w:val="000000"/>
                <w:sz w:val="16"/>
                <w:szCs w:val="16"/>
                <w:lang w:eastAsia="en-GB"/>
              </w:rPr>
            </w:pPr>
            <w:r w:rsidRPr="00C82FF3">
              <w:rPr>
                <w:rFonts w:ascii="Calibri" w:eastAsia="Times New Roman" w:hAnsi="Calibri" w:cs="Times New Roman"/>
                <w:color w:val="000000"/>
                <w:sz w:val="16"/>
                <w:szCs w:val="16"/>
                <w:lang w:eastAsia="en-GB"/>
              </w:rPr>
              <w:t>2</w:t>
            </w:r>
          </w:p>
        </w:tc>
        <w:tc>
          <w:tcPr>
            <w:tcW w:w="620" w:type="dxa"/>
            <w:tcBorders>
              <w:top w:val="single" w:sz="4" w:space="0" w:color="auto"/>
              <w:left w:val="nil"/>
              <w:bottom w:val="single" w:sz="4" w:space="0" w:color="auto"/>
              <w:right w:val="single" w:sz="4" w:space="0" w:color="auto"/>
            </w:tcBorders>
            <w:shd w:val="clear" w:color="000000" w:fill="DDEBF7"/>
            <w:noWrap/>
            <w:vAlign w:val="bottom"/>
            <w:hideMark/>
          </w:tcPr>
          <w:p w:rsidR="00C82FF3" w:rsidRPr="00C82FF3" w:rsidRDefault="00C82FF3" w:rsidP="00C82FF3">
            <w:pPr>
              <w:spacing w:after="0" w:line="240" w:lineRule="auto"/>
              <w:jc w:val="right"/>
              <w:rPr>
                <w:rFonts w:ascii="Calibri" w:eastAsia="Times New Roman" w:hAnsi="Calibri" w:cs="Times New Roman"/>
                <w:color w:val="000000"/>
                <w:sz w:val="16"/>
                <w:szCs w:val="16"/>
                <w:lang w:eastAsia="en-GB"/>
              </w:rPr>
            </w:pPr>
            <w:r w:rsidRPr="00C82FF3">
              <w:rPr>
                <w:rFonts w:ascii="Calibri" w:eastAsia="Times New Roman" w:hAnsi="Calibri" w:cs="Times New Roman"/>
                <w:color w:val="000000"/>
                <w:sz w:val="16"/>
                <w:szCs w:val="16"/>
                <w:lang w:eastAsia="en-GB"/>
              </w:rPr>
              <w:t>3</w:t>
            </w:r>
          </w:p>
        </w:tc>
        <w:tc>
          <w:tcPr>
            <w:tcW w:w="560" w:type="dxa"/>
            <w:tcBorders>
              <w:top w:val="single" w:sz="4" w:space="0" w:color="auto"/>
              <w:left w:val="nil"/>
              <w:bottom w:val="single" w:sz="4" w:space="0" w:color="auto"/>
              <w:right w:val="single" w:sz="4" w:space="0" w:color="auto"/>
            </w:tcBorders>
            <w:shd w:val="clear" w:color="000000" w:fill="DDEBF7"/>
            <w:noWrap/>
            <w:vAlign w:val="bottom"/>
            <w:hideMark/>
          </w:tcPr>
          <w:p w:rsidR="00C82FF3" w:rsidRPr="00C82FF3" w:rsidRDefault="00C82FF3" w:rsidP="00C82FF3">
            <w:pPr>
              <w:spacing w:after="0" w:line="240" w:lineRule="auto"/>
              <w:jc w:val="right"/>
              <w:rPr>
                <w:rFonts w:ascii="Calibri" w:eastAsia="Times New Roman" w:hAnsi="Calibri" w:cs="Times New Roman"/>
                <w:color w:val="000000"/>
                <w:sz w:val="16"/>
                <w:szCs w:val="16"/>
                <w:lang w:eastAsia="en-GB"/>
              </w:rPr>
            </w:pPr>
            <w:r w:rsidRPr="00C82FF3">
              <w:rPr>
                <w:rFonts w:ascii="Calibri" w:eastAsia="Times New Roman" w:hAnsi="Calibri" w:cs="Times New Roman"/>
                <w:color w:val="000000"/>
                <w:sz w:val="16"/>
                <w:szCs w:val="16"/>
                <w:lang w:eastAsia="en-GB"/>
              </w:rPr>
              <w:t>4</w:t>
            </w:r>
          </w:p>
        </w:tc>
        <w:tc>
          <w:tcPr>
            <w:tcW w:w="700" w:type="dxa"/>
            <w:tcBorders>
              <w:top w:val="single" w:sz="4" w:space="0" w:color="auto"/>
              <w:left w:val="nil"/>
              <w:bottom w:val="single" w:sz="4" w:space="0" w:color="auto"/>
              <w:right w:val="single" w:sz="4" w:space="0" w:color="auto"/>
            </w:tcBorders>
            <w:shd w:val="clear" w:color="000000" w:fill="DDEBF7"/>
            <w:noWrap/>
            <w:vAlign w:val="bottom"/>
            <w:hideMark/>
          </w:tcPr>
          <w:p w:rsidR="00C82FF3" w:rsidRPr="00C82FF3" w:rsidRDefault="00C82FF3" w:rsidP="00C82FF3">
            <w:pPr>
              <w:spacing w:after="0" w:line="240" w:lineRule="auto"/>
              <w:jc w:val="right"/>
              <w:rPr>
                <w:rFonts w:ascii="Calibri" w:eastAsia="Times New Roman" w:hAnsi="Calibri" w:cs="Times New Roman"/>
                <w:color w:val="000000"/>
                <w:sz w:val="16"/>
                <w:szCs w:val="16"/>
                <w:lang w:eastAsia="en-GB"/>
              </w:rPr>
            </w:pPr>
            <w:r w:rsidRPr="00C82FF3">
              <w:rPr>
                <w:rFonts w:ascii="Calibri" w:eastAsia="Times New Roman" w:hAnsi="Calibri" w:cs="Times New Roman"/>
                <w:color w:val="000000"/>
                <w:sz w:val="16"/>
                <w:szCs w:val="16"/>
                <w:lang w:eastAsia="en-GB"/>
              </w:rPr>
              <w:t>5</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C82FF3" w:rsidRPr="00C82FF3" w:rsidRDefault="00C82FF3" w:rsidP="00C82FF3">
            <w:pPr>
              <w:spacing w:after="0" w:line="240" w:lineRule="auto"/>
              <w:jc w:val="right"/>
              <w:rPr>
                <w:rFonts w:ascii="Calibri" w:eastAsia="Times New Roman" w:hAnsi="Calibri" w:cs="Times New Roman"/>
                <w:color w:val="000000"/>
                <w:sz w:val="16"/>
                <w:szCs w:val="16"/>
                <w:lang w:eastAsia="en-GB"/>
              </w:rPr>
            </w:pPr>
            <w:r w:rsidRPr="00C82FF3">
              <w:rPr>
                <w:rFonts w:ascii="Calibri" w:eastAsia="Times New Roman" w:hAnsi="Calibri" w:cs="Times New Roman"/>
                <w:color w:val="000000"/>
                <w:sz w:val="16"/>
                <w:szCs w:val="16"/>
                <w:lang w:eastAsia="en-GB"/>
              </w:rPr>
              <w:t>6</w:t>
            </w:r>
          </w:p>
        </w:tc>
        <w:tc>
          <w:tcPr>
            <w:tcW w:w="720" w:type="dxa"/>
            <w:tcBorders>
              <w:top w:val="single" w:sz="4" w:space="0" w:color="auto"/>
              <w:left w:val="nil"/>
              <w:bottom w:val="single" w:sz="4" w:space="0" w:color="auto"/>
              <w:right w:val="single" w:sz="4" w:space="0" w:color="auto"/>
            </w:tcBorders>
            <w:shd w:val="clear" w:color="000000" w:fill="DDEBF7"/>
            <w:noWrap/>
            <w:vAlign w:val="bottom"/>
            <w:hideMark/>
          </w:tcPr>
          <w:p w:rsidR="00C82FF3" w:rsidRPr="00C82FF3" w:rsidRDefault="00C82FF3" w:rsidP="00C82FF3">
            <w:pPr>
              <w:spacing w:after="0" w:line="240" w:lineRule="auto"/>
              <w:jc w:val="right"/>
              <w:rPr>
                <w:rFonts w:ascii="Calibri" w:eastAsia="Times New Roman" w:hAnsi="Calibri" w:cs="Times New Roman"/>
                <w:color w:val="000000"/>
                <w:sz w:val="16"/>
                <w:szCs w:val="16"/>
                <w:lang w:eastAsia="en-GB"/>
              </w:rPr>
            </w:pPr>
            <w:r w:rsidRPr="00C82FF3">
              <w:rPr>
                <w:rFonts w:ascii="Calibri" w:eastAsia="Times New Roman" w:hAnsi="Calibri" w:cs="Times New Roman"/>
                <w:color w:val="000000"/>
                <w:sz w:val="16"/>
                <w:szCs w:val="16"/>
                <w:lang w:eastAsia="en-GB"/>
              </w:rPr>
              <w:t>7</w:t>
            </w:r>
          </w:p>
        </w:tc>
        <w:tc>
          <w:tcPr>
            <w:tcW w:w="700" w:type="dxa"/>
            <w:tcBorders>
              <w:top w:val="single" w:sz="4" w:space="0" w:color="auto"/>
              <w:left w:val="nil"/>
              <w:bottom w:val="single" w:sz="4" w:space="0" w:color="auto"/>
              <w:right w:val="single" w:sz="4" w:space="0" w:color="auto"/>
            </w:tcBorders>
            <w:shd w:val="clear" w:color="000000" w:fill="DDEBF7"/>
            <w:noWrap/>
            <w:vAlign w:val="bottom"/>
            <w:hideMark/>
          </w:tcPr>
          <w:p w:rsidR="00C82FF3" w:rsidRPr="00C82FF3" w:rsidRDefault="00C82FF3" w:rsidP="00C82FF3">
            <w:pPr>
              <w:spacing w:after="0" w:line="240" w:lineRule="auto"/>
              <w:jc w:val="right"/>
              <w:rPr>
                <w:rFonts w:ascii="Calibri" w:eastAsia="Times New Roman" w:hAnsi="Calibri" w:cs="Times New Roman"/>
                <w:color w:val="000000"/>
                <w:sz w:val="16"/>
                <w:szCs w:val="16"/>
                <w:lang w:eastAsia="en-GB"/>
              </w:rPr>
            </w:pPr>
            <w:r w:rsidRPr="00C82FF3">
              <w:rPr>
                <w:rFonts w:ascii="Calibri" w:eastAsia="Times New Roman" w:hAnsi="Calibri" w:cs="Times New Roman"/>
                <w:color w:val="000000"/>
                <w:sz w:val="16"/>
                <w:szCs w:val="16"/>
                <w:lang w:eastAsia="en-GB"/>
              </w:rPr>
              <w:t>8</w:t>
            </w:r>
          </w:p>
        </w:tc>
        <w:tc>
          <w:tcPr>
            <w:tcW w:w="700" w:type="dxa"/>
            <w:tcBorders>
              <w:top w:val="single" w:sz="4" w:space="0" w:color="auto"/>
              <w:left w:val="nil"/>
              <w:bottom w:val="single" w:sz="4" w:space="0" w:color="auto"/>
              <w:right w:val="single" w:sz="4" w:space="0" w:color="auto"/>
            </w:tcBorders>
            <w:shd w:val="clear" w:color="000000" w:fill="DDEBF7"/>
            <w:noWrap/>
            <w:vAlign w:val="bottom"/>
            <w:hideMark/>
          </w:tcPr>
          <w:p w:rsidR="00C82FF3" w:rsidRPr="00C82FF3" w:rsidRDefault="00C82FF3" w:rsidP="00C82FF3">
            <w:pPr>
              <w:spacing w:after="0" w:line="240" w:lineRule="auto"/>
              <w:jc w:val="right"/>
              <w:rPr>
                <w:rFonts w:ascii="Calibri" w:eastAsia="Times New Roman" w:hAnsi="Calibri" w:cs="Times New Roman"/>
                <w:color w:val="000000"/>
                <w:sz w:val="16"/>
                <w:szCs w:val="16"/>
                <w:lang w:eastAsia="en-GB"/>
              </w:rPr>
            </w:pPr>
            <w:r w:rsidRPr="00C82FF3">
              <w:rPr>
                <w:rFonts w:ascii="Calibri" w:eastAsia="Times New Roman" w:hAnsi="Calibri" w:cs="Times New Roman"/>
                <w:color w:val="000000"/>
                <w:sz w:val="16"/>
                <w:szCs w:val="16"/>
                <w:lang w:eastAsia="en-GB"/>
              </w:rPr>
              <w:t>9</w:t>
            </w:r>
          </w:p>
        </w:tc>
      </w:tr>
      <w:tr w:rsidR="00C82FF3" w:rsidRPr="00C82FF3" w:rsidTr="00C82FF3">
        <w:trPr>
          <w:trHeight w:val="300"/>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2FF3" w:rsidRPr="00C82FF3" w:rsidRDefault="00C82FF3" w:rsidP="00C82FF3">
            <w:pPr>
              <w:spacing w:after="0" w:line="240" w:lineRule="auto"/>
              <w:rPr>
                <w:rFonts w:ascii="Calibri" w:eastAsia="Times New Roman" w:hAnsi="Calibri" w:cs="Times New Roman"/>
                <w:color w:val="000000"/>
                <w:lang w:eastAsia="en-GB"/>
              </w:rPr>
            </w:pPr>
            <w:r w:rsidRPr="00C82FF3">
              <w:rPr>
                <w:rFonts w:ascii="Calibri" w:eastAsia="Times New Roman" w:hAnsi="Calibri" w:cs="Times New Roman"/>
                <w:color w:val="000000"/>
                <w:lang w:eastAsia="en-GB"/>
              </w:rPr>
              <w:t>MySQL</w:t>
            </w:r>
          </w:p>
        </w:tc>
        <w:tc>
          <w:tcPr>
            <w:tcW w:w="640" w:type="dxa"/>
            <w:tcBorders>
              <w:top w:val="nil"/>
              <w:left w:val="nil"/>
              <w:bottom w:val="single" w:sz="4" w:space="0" w:color="auto"/>
              <w:right w:val="single" w:sz="4" w:space="0" w:color="auto"/>
            </w:tcBorders>
            <w:shd w:val="clear" w:color="auto" w:fill="auto"/>
            <w:noWrap/>
            <w:vAlign w:val="bottom"/>
            <w:hideMark/>
          </w:tcPr>
          <w:p w:rsidR="00C82FF3" w:rsidRPr="00C82FF3" w:rsidRDefault="00C82FF3" w:rsidP="00C82FF3">
            <w:pPr>
              <w:spacing w:after="0" w:line="240" w:lineRule="auto"/>
              <w:jc w:val="right"/>
              <w:rPr>
                <w:rFonts w:ascii="Calibri" w:eastAsia="Times New Roman" w:hAnsi="Calibri" w:cs="Times New Roman"/>
                <w:color w:val="000000"/>
                <w:lang w:eastAsia="en-GB"/>
              </w:rPr>
            </w:pPr>
            <w:r w:rsidRPr="00C82FF3">
              <w:rPr>
                <w:rFonts w:ascii="Calibri" w:eastAsia="Times New Roman" w:hAnsi="Calibri" w:cs="Times New Roman"/>
                <w:color w:val="000000"/>
                <w:lang w:eastAsia="en-GB"/>
              </w:rPr>
              <w:t>14.9</w:t>
            </w:r>
          </w:p>
        </w:tc>
        <w:tc>
          <w:tcPr>
            <w:tcW w:w="960" w:type="dxa"/>
            <w:tcBorders>
              <w:top w:val="nil"/>
              <w:left w:val="nil"/>
              <w:bottom w:val="single" w:sz="4" w:space="0" w:color="auto"/>
              <w:right w:val="single" w:sz="4" w:space="0" w:color="auto"/>
            </w:tcBorders>
            <w:shd w:val="clear" w:color="auto" w:fill="auto"/>
            <w:noWrap/>
            <w:vAlign w:val="bottom"/>
            <w:hideMark/>
          </w:tcPr>
          <w:p w:rsidR="00C82FF3" w:rsidRPr="00C82FF3" w:rsidRDefault="00C82FF3" w:rsidP="00C82FF3">
            <w:pPr>
              <w:spacing w:after="0" w:line="240" w:lineRule="auto"/>
              <w:jc w:val="right"/>
              <w:rPr>
                <w:rFonts w:ascii="Calibri" w:eastAsia="Times New Roman" w:hAnsi="Calibri" w:cs="Times New Roman"/>
                <w:color w:val="000000"/>
                <w:lang w:eastAsia="en-GB"/>
              </w:rPr>
            </w:pPr>
            <w:r w:rsidRPr="00C82FF3">
              <w:rPr>
                <w:rFonts w:ascii="Calibri" w:eastAsia="Times New Roman" w:hAnsi="Calibri" w:cs="Times New Roman"/>
                <w:color w:val="000000"/>
                <w:lang w:eastAsia="en-GB"/>
              </w:rPr>
              <w:t>8387.11</w:t>
            </w:r>
          </w:p>
        </w:tc>
        <w:tc>
          <w:tcPr>
            <w:tcW w:w="620" w:type="dxa"/>
            <w:tcBorders>
              <w:top w:val="nil"/>
              <w:left w:val="nil"/>
              <w:bottom w:val="single" w:sz="4" w:space="0" w:color="auto"/>
              <w:right w:val="single" w:sz="4" w:space="0" w:color="auto"/>
            </w:tcBorders>
            <w:shd w:val="clear" w:color="auto" w:fill="auto"/>
            <w:noWrap/>
            <w:vAlign w:val="bottom"/>
            <w:hideMark/>
          </w:tcPr>
          <w:p w:rsidR="00C82FF3" w:rsidRPr="00C82FF3" w:rsidRDefault="00C82FF3" w:rsidP="00C82FF3">
            <w:pPr>
              <w:spacing w:after="0" w:line="240" w:lineRule="auto"/>
              <w:jc w:val="right"/>
              <w:rPr>
                <w:rFonts w:ascii="Calibri" w:eastAsia="Times New Roman" w:hAnsi="Calibri" w:cs="Times New Roman"/>
                <w:color w:val="000000"/>
                <w:lang w:eastAsia="en-GB"/>
              </w:rPr>
            </w:pPr>
            <w:r w:rsidRPr="00C82FF3">
              <w:rPr>
                <w:rFonts w:ascii="Calibri" w:eastAsia="Times New Roman" w:hAnsi="Calibri" w:cs="Times New Roman"/>
                <w:color w:val="000000"/>
                <w:lang w:eastAsia="en-GB"/>
              </w:rPr>
              <w:t>6.24</w:t>
            </w:r>
          </w:p>
        </w:tc>
        <w:tc>
          <w:tcPr>
            <w:tcW w:w="560" w:type="dxa"/>
            <w:tcBorders>
              <w:top w:val="nil"/>
              <w:left w:val="nil"/>
              <w:bottom w:val="single" w:sz="4" w:space="0" w:color="auto"/>
              <w:right w:val="single" w:sz="4" w:space="0" w:color="auto"/>
            </w:tcBorders>
            <w:shd w:val="clear" w:color="auto" w:fill="auto"/>
            <w:noWrap/>
            <w:vAlign w:val="bottom"/>
            <w:hideMark/>
          </w:tcPr>
          <w:p w:rsidR="00C82FF3" w:rsidRPr="00C82FF3" w:rsidRDefault="00C82FF3" w:rsidP="00C82FF3">
            <w:pPr>
              <w:spacing w:after="0" w:line="240" w:lineRule="auto"/>
              <w:jc w:val="right"/>
              <w:rPr>
                <w:rFonts w:ascii="Calibri" w:eastAsia="Times New Roman" w:hAnsi="Calibri" w:cs="Times New Roman"/>
                <w:color w:val="000000"/>
                <w:lang w:eastAsia="en-GB"/>
              </w:rPr>
            </w:pPr>
            <w:r w:rsidRPr="00C82FF3">
              <w:rPr>
                <w:rFonts w:ascii="Calibri" w:eastAsia="Times New Roman" w:hAnsi="Calibri" w:cs="Times New Roman"/>
                <w:color w:val="000000"/>
                <w:lang w:eastAsia="en-GB"/>
              </w:rPr>
              <w:t>3.07</w:t>
            </w:r>
          </w:p>
        </w:tc>
        <w:tc>
          <w:tcPr>
            <w:tcW w:w="700" w:type="dxa"/>
            <w:tcBorders>
              <w:top w:val="nil"/>
              <w:left w:val="nil"/>
              <w:bottom w:val="single" w:sz="4" w:space="0" w:color="auto"/>
              <w:right w:val="single" w:sz="4" w:space="0" w:color="auto"/>
            </w:tcBorders>
            <w:shd w:val="clear" w:color="auto" w:fill="auto"/>
            <w:noWrap/>
            <w:vAlign w:val="bottom"/>
            <w:hideMark/>
          </w:tcPr>
          <w:p w:rsidR="00C82FF3" w:rsidRPr="00C82FF3" w:rsidRDefault="00C82FF3" w:rsidP="00C82FF3">
            <w:pPr>
              <w:spacing w:after="0" w:line="240" w:lineRule="auto"/>
              <w:jc w:val="right"/>
              <w:rPr>
                <w:rFonts w:ascii="Calibri" w:eastAsia="Times New Roman" w:hAnsi="Calibri" w:cs="Times New Roman"/>
                <w:color w:val="000000"/>
                <w:lang w:eastAsia="en-GB"/>
              </w:rPr>
            </w:pPr>
            <w:r w:rsidRPr="00C82FF3">
              <w:rPr>
                <w:rFonts w:ascii="Calibri" w:eastAsia="Times New Roman" w:hAnsi="Calibri" w:cs="Times New Roman"/>
                <w:color w:val="000000"/>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C82FF3" w:rsidRPr="00C82FF3" w:rsidRDefault="00C82FF3" w:rsidP="00C82FF3">
            <w:pPr>
              <w:spacing w:after="0" w:line="240" w:lineRule="auto"/>
              <w:jc w:val="right"/>
              <w:rPr>
                <w:rFonts w:ascii="Calibri" w:eastAsia="Times New Roman" w:hAnsi="Calibri" w:cs="Times New Roman"/>
                <w:color w:val="000000"/>
                <w:lang w:eastAsia="en-GB"/>
              </w:rPr>
            </w:pPr>
            <w:r w:rsidRPr="00C82FF3">
              <w:rPr>
                <w:rFonts w:ascii="Calibri" w:eastAsia="Times New Roman" w:hAnsi="Calibri" w:cs="Times New Roman"/>
                <w:color w:val="000000"/>
                <w:lang w:eastAsia="en-GB"/>
              </w:rPr>
              <w:t>6641.96</w:t>
            </w:r>
          </w:p>
        </w:tc>
        <w:tc>
          <w:tcPr>
            <w:tcW w:w="720" w:type="dxa"/>
            <w:tcBorders>
              <w:top w:val="nil"/>
              <w:left w:val="nil"/>
              <w:bottom w:val="single" w:sz="4" w:space="0" w:color="auto"/>
              <w:right w:val="single" w:sz="4" w:space="0" w:color="auto"/>
            </w:tcBorders>
            <w:shd w:val="clear" w:color="auto" w:fill="auto"/>
            <w:noWrap/>
            <w:vAlign w:val="bottom"/>
            <w:hideMark/>
          </w:tcPr>
          <w:p w:rsidR="00C82FF3" w:rsidRPr="00C82FF3" w:rsidRDefault="00C82FF3" w:rsidP="00C82FF3">
            <w:pPr>
              <w:spacing w:after="0" w:line="240" w:lineRule="auto"/>
              <w:jc w:val="right"/>
              <w:rPr>
                <w:rFonts w:ascii="Calibri" w:eastAsia="Times New Roman" w:hAnsi="Calibri" w:cs="Times New Roman"/>
                <w:color w:val="000000"/>
                <w:lang w:eastAsia="en-GB"/>
              </w:rPr>
            </w:pPr>
            <w:r w:rsidRPr="00C82FF3">
              <w:rPr>
                <w:rFonts w:ascii="Calibri" w:eastAsia="Times New Roman" w:hAnsi="Calibri" w:cs="Times New Roman"/>
                <w:color w:val="000000"/>
                <w:lang w:eastAsia="en-GB"/>
              </w:rPr>
              <w:t>46</w:t>
            </w:r>
          </w:p>
        </w:tc>
        <w:tc>
          <w:tcPr>
            <w:tcW w:w="700" w:type="dxa"/>
            <w:tcBorders>
              <w:top w:val="nil"/>
              <w:left w:val="nil"/>
              <w:bottom w:val="single" w:sz="4" w:space="0" w:color="auto"/>
              <w:right w:val="single" w:sz="4" w:space="0" w:color="auto"/>
            </w:tcBorders>
            <w:shd w:val="clear" w:color="auto" w:fill="auto"/>
            <w:noWrap/>
            <w:vAlign w:val="bottom"/>
            <w:hideMark/>
          </w:tcPr>
          <w:p w:rsidR="00C82FF3" w:rsidRPr="00C82FF3" w:rsidRDefault="00C82FF3" w:rsidP="00C82FF3">
            <w:pPr>
              <w:spacing w:after="0" w:line="240" w:lineRule="auto"/>
              <w:jc w:val="right"/>
              <w:rPr>
                <w:rFonts w:ascii="Calibri" w:eastAsia="Times New Roman" w:hAnsi="Calibri" w:cs="Times New Roman"/>
                <w:color w:val="000000"/>
                <w:lang w:eastAsia="en-GB"/>
              </w:rPr>
            </w:pPr>
            <w:r w:rsidRPr="00C82FF3">
              <w:rPr>
                <w:rFonts w:ascii="Calibri" w:eastAsia="Times New Roman" w:hAnsi="Calibri" w:cs="Times New Roman"/>
                <w:color w:val="000000"/>
                <w:lang w:eastAsia="en-GB"/>
              </w:rPr>
              <w:t>16960</w:t>
            </w:r>
          </w:p>
        </w:tc>
        <w:tc>
          <w:tcPr>
            <w:tcW w:w="700" w:type="dxa"/>
            <w:tcBorders>
              <w:top w:val="nil"/>
              <w:left w:val="nil"/>
              <w:bottom w:val="single" w:sz="4" w:space="0" w:color="auto"/>
              <w:right w:val="single" w:sz="4" w:space="0" w:color="auto"/>
            </w:tcBorders>
            <w:shd w:val="clear" w:color="auto" w:fill="auto"/>
            <w:noWrap/>
            <w:vAlign w:val="bottom"/>
            <w:hideMark/>
          </w:tcPr>
          <w:p w:rsidR="00C82FF3" w:rsidRPr="00C82FF3" w:rsidRDefault="00C82FF3" w:rsidP="00C82FF3">
            <w:pPr>
              <w:spacing w:after="0" w:line="240" w:lineRule="auto"/>
              <w:jc w:val="right"/>
              <w:rPr>
                <w:rFonts w:ascii="Calibri" w:eastAsia="Times New Roman" w:hAnsi="Calibri" w:cs="Times New Roman"/>
                <w:color w:val="000000"/>
                <w:lang w:eastAsia="en-GB"/>
              </w:rPr>
            </w:pPr>
            <w:r w:rsidRPr="00C82FF3">
              <w:rPr>
                <w:rFonts w:ascii="Calibri" w:eastAsia="Times New Roman" w:hAnsi="Calibri" w:cs="Times New Roman"/>
                <w:color w:val="000000"/>
                <w:lang w:eastAsia="en-GB"/>
              </w:rPr>
              <w:t>0</w:t>
            </w:r>
          </w:p>
        </w:tc>
      </w:tr>
      <w:tr w:rsidR="00C82FF3" w:rsidRPr="00C82FF3" w:rsidTr="00C82FF3">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C82FF3" w:rsidRPr="00C82FF3" w:rsidRDefault="00C82FF3" w:rsidP="00C82FF3">
            <w:pPr>
              <w:spacing w:after="0" w:line="240" w:lineRule="auto"/>
              <w:rPr>
                <w:rFonts w:ascii="Calibri" w:eastAsia="Times New Roman" w:hAnsi="Calibri" w:cs="Times New Roman"/>
                <w:color w:val="000000"/>
                <w:lang w:eastAsia="en-GB"/>
              </w:rPr>
            </w:pPr>
            <w:r w:rsidRPr="00C82FF3">
              <w:rPr>
                <w:rFonts w:ascii="Calibri" w:eastAsia="Times New Roman" w:hAnsi="Calibri" w:cs="Times New Roman"/>
                <w:color w:val="000000"/>
                <w:lang w:eastAsia="en-GB"/>
              </w:rPr>
              <w:t>Neo4j</w:t>
            </w:r>
          </w:p>
        </w:tc>
        <w:tc>
          <w:tcPr>
            <w:tcW w:w="640" w:type="dxa"/>
            <w:tcBorders>
              <w:top w:val="nil"/>
              <w:left w:val="nil"/>
              <w:bottom w:val="single" w:sz="4" w:space="0" w:color="auto"/>
              <w:right w:val="single" w:sz="4" w:space="0" w:color="auto"/>
            </w:tcBorders>
            <w:shd w:val="clear" w:color="auto" w:fill="auto"/>
            <w:noWrap/>
            <w:vAlign w:val="bottom"/>
            <w:hideMark/>
          </w:tcPr>
          <w:p w:rsidR="00C82FF3" w:rsidRPr="00C82FF3" w:rsidRDefault="00C82FF3" w:rsidP="00C82FF3">
            <w:pPr>
              <w:spacing w:after="0" w:line="240" w:lineRule="auto"/>
              <w:jc w:val="right"/>
              <w:rPr>
                <w:rFonts w:ascii="Calibri" w:eastAsia="Times New Roman" w:hAnsi="Calibri" w:cs="Times New Roman"/>
                <w:color w:val="000000"/>
                <w:lang w:eastAsia="en-GB"/>
              </w:rPr>
            </w:pPr>
            <w:r w:rsidRPr="00C82FF3">
              <w:rPr>
                <w:rFonts w:ascii="Calibri" w:eastAsia="Times New Roman" w:hAnsi="Calibri" w:cs="Times New Roman"/>
                <w:color w:val="000000"/>
                <w:lang w:eastAsia="en-GB"/>
              </w:rPr>
              <w:t>106.9</w:t>
            </w:r>
          </w:p>
        </w:tc>
        <w:tc>
          <w:tcPr>
            <w:tcW w:w="960" w:type="dxa"/>
            <w:tcBorders>
              <w:top w:val="nil"/>
              <w:left w:val="nil"/>
              <w:bottom w:val="single" w:sz="4" w:space="0" w:color="auto"/>
              <w:right w:val="single" w:sz="4" w:space="0" w:color="auto"/>
            </w:tcBorders>
            <w:shd w:val="clear" w:color="auto" w:fill="auto"/>
            <w:noWrap/>
            <w:vAlign w:val="bottom"/>
            <w:hideMark/>
          </w:tcPr>
          <w:p w:rsidR="00C82FF3" w:rsidRPr="00C82FF3" w:rsidRDefault="00C82FF3" w:rsidP="00C82FF3">
            <w:pPr>
              <w:spacing w:after="0" w:line="240" w:lineRule="auto"/>
              <w:jc w:val="right"/>
              <w:rPr>
                <w:rFonts w:ascii="Calibri" w:eastAsia="Times New Roman" w:hAnsi="Calibri" w:cs="Times New Roman"/>
                <w:color w:val="000000"/>
                <w:lang w:eastAsia="en-GB"/>
              </w:rPr>
            </w:pPr>
            <w:r w:rsidRPr="00C82FF3">
              <w:rPr>
                <w:rFonts w:ascii="Calibri" w:eastAsia="Times New Roman" w:hAnsi="Calibri" w:cs="Times New Roman"/>
                <w:color w:val="000000"/>
                <w:lang w:eastAsia="en-GB"/>
              </w:rPr>
              <w:t>4765.2</w:t>
            </w:r>
          </w:p>
        </w:tc>
        <w:tc>
          <w:tcPr>
            <w:tcW w:w="620" w:type="dxa"/>
            <w:tcBorders>
              <w:top w:val="nil"/>
              <w:left w:val="nil"/>
              <w:bottom w:val="single" w:sz="4" w:space="0" w:color="auto"/>
              <w:right w:val="single" w:sz="4" w:space="0" w:color="auto"/>
            </w:tcBorders>
            <w:shd w:val="clear" w:color="auto" w:fill="auto"/>
            <w:noWrap/>
            <w:vAlign w:val="bottom"/>
            <w:hideMark/>
          </w:tcPr>
          <w:p w:rsidR="00C82FF3" w:rsidRPr="00C82FF3" w:rsidRDefault="00C82FF3" w:rsidP="00C82FF3">
            <w:pPr>
              <w:spacing w:after="0" w:line="240" w:lineRule="auto"/>
              <w:jc w:val="right"/>
              <w:rPr>
                <w:rFonts w:ascii="Calibri" w:eastAsia="Times New Roman" w:hAnsi="Calibri" w:cs="Times New Roman"/>
                <w:color w:val="000000"/>
                <w:lang w:eastAsia="en-GB"/>
              </w:rPr>
            </w:pPr>
            <w:r w:rsidRPr="00C82FF3">
              <w:rPr>
                <w:rFonts w:ascii="Calibri" w:eastAsia="Times New Roman" w:hAnsi="Calibri" w:cs="Times New Roman"/>
                <w:color w:val="000000"/>
                <w:lang w:eastAsia="en-GB"/>
              </w:rPr>
              <w:t>32.4</w:t>
            </w:r>
          </w:p>
        </w:tc>
        <w:tc>
          <w:tcPr>
            <w:tcW w:w="560" w:type="dxa"/>
            <w:tcBorders>
              <w:top w:val="nil"/>
              <w:left w:val="nil"/>
              <w:bottom w:val="single" w:sz="4" w:space="0" w:color="auto"/>
              <w:right w:val="single" w:sz="4" w:space="0" w:color="auto"/>
            </w:tcBorders>
            <w:shd w:val="clear" w:color="auto" w:fill="auto"/>
            <w:noWrap/>
            <w:vAlign w:val="bottom"/>
            <w:hideMark/>
          </w:tcPr>
          <w:p w:rsidR="00C82FF3" w:rsidRPr="00C82FF3" w:rsidRDefault="00C82FF3" w:rsidP="00C82FF3">
            <w:pPr>
              <w:spacing w:after="0" w:line="240" w:lineRule="auto"/>
              <w:jc w:val="right"/>
              <w:rPr>
                <w:rFonts w:ascii="Calibri" w:eastAsia="Times New Roman" w:hAnsi="Calibri" w:cs="Times New Roman"/>
                <w:color w:val="000000"/>
                <w:lang w:eastAsia="en-GB"/>
              </w:rPr>
            </w:pPr>
            <w:r w:rsidRPr="00C82FF3">
              <w:rPr>
                <w:rFonts w:ascii="Calibri" w:eastAsia="Times New Roman" w:hAnsi="Calibri" w:cs="Times New Roman"/>
                <w:color w:val="000000"/>
                <w:lang w:eastAsia="en-GB"/>
              </w:rPr>
              <w:t>42</w:t>
            </w:r>
          </w:p>
        </w:tc>
        <w:tc>
          <w:tcPr>
            <w:tcW w:w="700" w:type="dxa"/>
            <w:tcBorders>
              <w:top w:val="nil"/>
              <w:left w:val="nil"/>
              <w:bottom w:val="single" w:sz="4" w:space="0" w:color="auto"/>
              <w:right w:val="single" w:sz="4" w:space="0" w:color="auto"/>
            </w:tcBorders>
            <w:shd w:val="clear" w:color="auto" w:fill="auto"/>
            <w:noWrap/>
            <w:vAlign w:val="bottom"/>
            <w:hideMark/>
          </w:tcPr>
          <w:p w:rsidR="00C82FF3" w:rsidRPr="00C82FF3" w:rsidRDefault="00C82FF3" w:rsidP="00C82FF3">
            <w:pPr>
              <w:spacing w:after="0" w:line="240" w:lineRule="auto"/>
              <w:jc w:val="right"/>
              <w:rPr>
                <w:rFonts w:ascii="Calibri" w:eastAsia="Times New Roman" w:hAnsi="Calibri" w:cs="Times New Roman"/>
                <w:color w:val="000000"/>
                <w:lang w:eastAsia="en-GB"/>
              </w:rPr>
            </w:pPr>
            <w:r w:rsidRPr="00C82FF3">
              <w:rPr>
                <w:rFonts w:ascii="Calibri" w:eastAsia="Times New Roman" w:hAnsi="Calibri" w:cs="Times New Roman"/>
                <w:color w:val="000000"/>
                <w:lang w:eastAsia="en-GB"/>
              </w:rPr>
              <w:t>9941.6</w:t>
            </w:r>
          </w:p>
        </w:tc>
        <w:tc>
          <w:tcPr>
            <w:tcW w:w="960" w:type="dxa"/>
            <w:tcBorders>
              <w:top w:val="nil"/>
              <w:left w:val="nil"/>
              <w:bottom w:val="single" w:sz="4" w:space="0" w:color="auto"/>
              <w:right w:val="single" w:sz="4" w:space="0" w:color="auto"/>
            </w:tcBorders>
            <w:shd w:val="clear" w:color="auto" w:fill="auto"/>
            <w:noWrap/>
            <w:vAlign w:val="bottom"/>
            <w:hideMark/>
          </w:tcPr>
          <w:p w:rsidR="00C82FF3" w:rsidRPr="00C82FF3" w:rsidRDefault="00C82FF3" w:rsidP="00C82FF3">
            <w:pPr>
              <w:spacing w:after="0" w:line="240" w:lineRule="auto"/>
              <w:jc w:val="right"/>
              <w:rPr>
                <w:rFonts w:ascii="Calibri" w:eastAsia="Times New Roman" w:hAnsi="Calibri" w:cs="Times New Roman"/>
                <w:color w:val="000000"/>
                <w:lang w:eastAsia="en-GB"/>
              </w:rPr>
            </w:pPr>
            <w:r w:rsidRPr="00C82FF3">
              <w:rPr>
                <w:rFonts w:ascii="Calibri" w:eastAsia="Times New Roman" w:hAnsi="Calibri" w:cs="Times New Roman"/>
                <w:color w:val="000000"/>
                <w:lang w:eastAsia="en-GB"/>
              </w:rPr>
              <w:t>7103.7</w:t>
            </w:r>
          </w:p>
        </w:tc>
        <w:tc>
          <w:tcPr>
            <w:tcW w:w="720" w:type="dxa"/>
            <w:tcBorders>
              <w:top w:val="nil"/>
              <w:left w:val="nil"/>
              <w:bottom w:val="single" w:sz="4" w:space="0" w:color="auto"/>
              <w:right w:val="single" w:sz="4" w:space="0" w:color="auto"/>
            </w:tcBorders>
            <w:shd w:val="clear" w:color="auto" w:fill="auto"/>
            <w:noWrap/>
            <w:vAlign w:val="bottom"/>
            <w:hideMark/>
          </w:tcPr>
          <w:p w:rsidR="00C82FF3" w:rsidRPr="00C82FF3" w:rsidRDefault="00C82FF3" w:rsidP="00C82FF3">
            <w:pPr>
              <w:spacing w:after="0" w:line="240" w:lineRule="auto"/>
              <w:jc w:val="right"/>
              <w:rPr>
                <w:rFonts w:ascii="Calibri" w:eastAsia="Times New Roman" w:hAnsi="Calibri" w:cs="Times New Roman"/>
                <w:color w:val="000000"/>
                <w:lang w:eastAsia="en-GB"/>
              </w:rPr>
            </w:pPr>
            <w:r w:rsidRPr="00C82FF3">
              <w:rPr>
                <w:rFonts w:ascii="Calibri" w:eastAsia="Times New Roman" w:hAnsi="Calibri" w:cs="Times New Roman"/>
                <w:color w:val="000000"/>
                <w:lang w:eastAsia="en-GB"/>
              </w:rPr>
              <w:t>21667</w:t>
            </w:r>
          </w:p>
        </w:tc>
        <w:tc>
          <w:tcPr>
            <w:tcW w:w="700" w:type="dxa"/>
            <w:tcBorders>
              <w:top w:val="nil"/>
              <w:left w:val="nil"/>
              <w:bottom w:val="single" w:sz="4" w:space="0" w:color="auto"/>
              <w:right w:val="single" w:sz="4" w:space="0" w:color="auto"/>
            </w:tcBorders>
            <w:shd w:val="clear" w:color="auto" w:fill="auto"/>
            <w:noWrap/>
            <w:vAlign w:val="bottom"/>
            <w:hideMark/>
          </w:tcPr>
          <w:p w:rsidR="00C82FF3" w:rsidRPr="00C82FF3" w:rsidRDefault="00C82FF3" w:rsidP="00C82FF3">
            <w:pPr>
              <w:spacing w:after="0" w:line="240" w:lineRule="auto"/>
              <w:jc w:val="right"/>
              <w:rPr>
                <w:rFonts w:ascii="Calibri" w:eastAsia="Times New Roman" w:hAnsi="Calibri" w:cs="Times New Roman"/>
                <w:color w:val="000000"/>
                <w:lang w:eastAsia="en-GB"/>
              </w:rPr>
            </w:pPr>
            <w:r w:rsidRPr="00C82FF3">
              <w:rPr>
                <w:rFonts w:ascii="Calibri" w:eastAsia="Times New Roman" w:hAnsi="Calibri" w:cs="Times New Roman"/>
                <w:color w:val="000000"/>
                <w:lang w:eastAsia="en-GB"/>
              </w:rPr>
              <w:t>0</w:t>
            </w:r>
          </w:p>
        </w:tc>
        <w:tc>
          <w:tcPr>
            <w:tcW w:w="700" w:type="dxa"/>
            <w:tcBorders>
              <w:top w:val="nil"/>
              <w:left w:val="nil"/>
              <w:bottom w:val="single" w:sz="4" w:space="0" w:color="auto"/>
              <w:right w:val="single" w:sz="4" w:space="0" w:color="auto"/>
            </w:tcBorders>
            <w:shd w:val="clear" w:color="auto" w:fill="auto"/>
            <w:noWrap/>
            <w:vAlign w:val="bottom"/>
            <w:hideMark/>
          </w:tcPr>
          <w:p w:rsidR="00C82FF3" w:rsidRPr="00C82FF3" w:rsidRDefault="00C82FF3" w:rsidP="00C82FF3">
            <w:pPr>
              <w:spacing w:after="0" w:line="240" w:lineRule="auto"/>
              <w:jc w:val="right"/>
              <w:rPr>
                <w:rFonts w:ascii="Calibri" w:eastAsia="Times New Roman" w:hAnsi="Calibri" w:cs="Times New Roman"/>
                <w:color w:val="000000"/>
                <w:lang w:eastAsia="en-GB"/>
              </w:rPr>
            </w:pPr>
            <w:r w:rsidRPr="00C82FF3">
              <w:rPr>
                <w:rFonts w:ascii="Calibri" w:eastAsia="Times New Roman" w:hAnsi="Calibri" w:cs="Times New Roman"/>
                <w:color w:val="000000"/>
                <w:lang w:eastAsia="en-GB"/>
              </w:rPr>
              <w:t>10596</w:t>
            </w:r>
          </w:p>
        </w:tc>
      </w:tr>
    </w:tbl>
    <w:p w:rsidR="004962AC" w:rsidRDefault="004962AC" w:rsidP="004962AC"/>
    <w:p w:rsidR="001F0EB8" w:rsidRDefault="001F0EB8" w:rsidP="001F0EB8"/>
    <w:p w:rsidR="001F0EB8" w:rsidRDefault="001F0EB8" w:rsidP="001F0EB8"/>
    <w:p w:rsidR="00863390" w:rsidRDefault="00863390" w:rsidP="001F0EB8"/>
    <w:p w:rsidR="00C82FF3" w:rsidRDefault="00C82FF3" w:rsidP="001F0EB8"/>
    <w:p w:rsidR="001F0EB8" w:rsidRPr="001F0EB8" w:rsidRDefault="001F0EB8" w:rsidP="001F0EB8"/>
    <w:p w:rsidR="0099543B" w:rsidRDefault="0099543B" w:rsidP="0099543B">
      <w:pPr>
        <w:pStyle w:val="Heading1"/>
        <w:numPr>
          <w:ilvl w:val="0"/>
          <w:numId w:val="2"/>
        </w:numPr>
        <w:rPr>
          <w:color w:val="auto"/>
        </w:rPr>
      </w:pPr>
      <w:bookmarkStart w:id="23" w:name="_Toc428472218"/>
      <w:bookmarkStart w:id="24" w:name="_Toc428472320"/>
      <w:bookmarkStart w:id="25" w:name="_Toc428632983"/>
      <w:r>
        <w:rPr>
          <w:color w:val="auto"/>
        </w:rPr>
        <w:lastRenderedPageBreak/>
        <w:t>The code</w:t>
      </w:r>
      <w:bookmarkEnd w:id="23"/>
      <w:bookmarkEnd w:id="24"/>
      <w:bookmarkEnd w:id="25"/>
    </w:p>
    <w:p w:rsidR="001362D0" w:rsidRDefault="001362D0" w:rsidP="001362D0">
      <w:pPr>
        <w:pStyle w:val="Heading2"/>
        <w:numPr>
          <w:ilvl w:val="1"/>
          <w:numId w:val="2"/>
        </w:numPr>
        <w:rPr>
          <w:color w:val="auto"/>
        </w:rPr>
      </w:pPr>
      <w:bookmarkStart w:id="26" w:name="_Toc428472219"/>
      <w:bookmarkStart w:id="27" w:name="_Toc428472321"/>
      <w:bookmarkStart w:id="28" w:name="_Toc428632984"/>
      <w:r w:rsidRPr="001362D0">
        <w:rPr>
          <w:color w:val="auto"/>
        </w:rPr>
        <w:t>Introduction</w:t>
      </w:r>
      <w:bookmarkEnd w:id="26"/>
      <w:bookmarkEnd w:id="27"/>
      <w:bookmarkEnd w:id="28"/>
    </w:p>
    <w:p w:rsidR="001F0EB8" w:rsidRPr="001F0EB8" w:rsidRDefault="001F0EB8" w:rsidP="001F0EB8"/>
    <w:p w:rsidR="001F0EB8" w:rsidRDefault="001F0EB8" w:rsidP="001F0EB8">
      <w:r>
        <w:t>The script is written in Python 3.4. For all computation Numpy module is used and for importing the values, CSV module. Timing is done with Time module. The IDE used is Anaconda. All variations of the script consist of four functions. The variations vary in purpose in approach. First three methods were used for calculation the distances between recipes and they served as a training grounds for the last method which calculates the actual distance between the cuisines. Different methods are discussed in this chapter.</w:t>
      </w:r>
    </w:p>
    <w:p w:rsidR="001F0EB8" w:rsidRPr="00F16EFC" w:rsidRDefault="001F0EB8" w:rsidP="001F0EB8">
      <w:pPr>
        <w:rPr>
          <w:vertAlign w:val="subscript"/>
        </w:rPr>
      </w:pPr>
      <w:r>
        <w:t>The distance between two recipes is defined by the equation:</w:t>
      </w:r>
    </w:p>
    <w:p w:rsidR="001F0EB8" w:rsidRPr="005438C1" w:rsidRDefault="001F0EB8" w:rsidP="001F0EB8">
      <w:pPr>
        <w:rPr>
          <w:rFonts w:eastAsiaTheme="minorEastAsia"/>
        </w:rPr>
      </w:pPr>
      <m:oMathPara>
        <m:oMath>
          <m:r>
            <w:rPr>
              <w:rFonts w:ascii="Cambria Math" w:hAnsi="Cambria Math"/>
            </w:rPr>
            <m:t>s</m:t>
          </m:r>
          <m:d>
            <m:dPr>
              <m:ctrlPr>
                <w:rPr>
                  <w:rFonts w:ascii="Cambria Math" w:hAnsi="Cambria Math"/>
                  <w:i/>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i+1</m:t>
                  </m:r>
                </m:sub>
              </m:sSub>
              <m:ctrlPr>
                <w:rPr>
                  <w:rFonts w:ascii="Cambria Math" w:hAnsi="Cambria Math"/>
                </w:rPr>
              </m:ctrlPr>
            </m:e>
          </m:d>
          <m:r>
            <m:rPr>
              <m:sty m:val="p"/>
            </m:rP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I</m:t>
              </m:r>
              <m:sSub>
                <m:sSubPr>
                  <m:ctrlPr>
                    <w:rPr>
                      <w:rFonts w:ascii="Cambria Math" w:hAnsi="Cambria Math"/>
                      <w:i/>
                    </w:rPr>
                  </m:ctrlPr>
                </m:sSubPr>
                <m:e>
                  <m:r>
                    <w:rPr>
                      <w:rFonts w:ascii="Cambria Math" w:hAnsi="Cambria Math"/>
                    </w:rPr>
                    <m:t>r</m:t>
                  </m:r>
                </m:e>
                <m:sub>
                  <m:r>
                    <w:rPr>
                      <w:rFonts w:ascii="Cambria Math" w:hAnsi="Cambria Math"/>
                    </w:rPr>
                    <m:t>i+1</m:t>
                  </m:r>
                </m:sub>
              </m:sSub>
            </m:num>
            <m:den>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I</m:t>
              </m:r>
              <m:sSub>
                <m:sSubPr>
                  <m:ctrlPr>
                    <w:rPr>
                      <w:rFonts w:ascii="Cambria Math" w:hAnsi="Cambria Math"/>
                      <w:i/>
                    </w:rPr>
                  </m:ctrlPr>
                </m:sSubPr>
                <m:e>
                  <m:r>
                    <w:rPr>
                      <w:rFonts w:ascii="Cambria Math" w:hAnsi="Cambria Math"/>
                    </w:rPr>
                    <m:t>r</m:t>
                  </m:r>
                </m:e>
                <m:sub>
                  <m:r>
                    <w:rPr>
                      <w:rFonts w:ascii="Cambria Math" w:hAnsi="Cambria Math"/>
                    </w:rPr>
                    <m:t>i+1</m:t>
                  </m:r>
                </m:sub>
              </m:sSub>
            </m:den>
          </m:f>
        </m:oMath>
      </m:oMathPara>
    </w:p>
    <w:p w:rsidR="001F0EB8" w:rsidRDefault="001F0EB8" w:rsidP="001F0EB8">
      <w:r>
        <w:t>The numerator is the count of mutual ingredients in the ingredient sets of two recipes. The denominator represents the union of both recipes.</w:t>
      </w:r>
    </w:p>
    <w:p w:rsidR="001F0EB8" w:rsidRDefault="001F0EB8" w:rsidP="001F0EB8">
      <w:r>
        <w:t>The distance between two cuisines is defined by the equation:</w:t>
      </w:r>
    </w:p>
    <w:p w:rsidR="001F0EB8" w:rsidRPr="001F40C2" w:rsidRDefault="001F0EB8" w:rsidP="001F0EB8">
      <w:pPr>
        <w:rPr>
          <w:rFonts w:eastAsiaTheme="minorEastAsia"/>
        </w:rPr>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ctrlPr>
                        <w:rPr>
                          <w:rFonts w:ascii="Cambria Math" w:hAnsi="Cambria Math"/>
                        </w:rPr>
                      </m:ctrlPr>
                    </m:e>
                  </m:d>
                </m:e>
              </m:nary>
            </m:num>
            <m:den>
              <m:r>
                <w:rPr>
                  <w:rFonts w:ascii="Cambria Math" w:hAnsi="Cambria Math"/>
                </w:rPr>
                <m:t>x*y</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oMath>
      </m:oMathPara>
    </w:p>
    <w:p w:rsidR="001F0EB8" w:rsidRDefault="001F0EB8" w:rsidP="001F0EB8">
      <w:pPr>
        <w:rPr>
          <w:rFonts w:eastAsiaTheme="minorEastAsia"/>
        </w:rPr>
      </w:pPr>
      <w:r>
        <w:rPr>
          <w:rFonts w:eastAsiaTheme="minorEastAsia"/>
        </w:rPr>
        <w:t>Where x is the number of recipes in C</w:t>
      </w:r>
      <w:r>
        <w:rPr>
          <w:rFonts w:eastAsiaTheme="minorEastAsia"/>
          <w:vertAlign w:val="subscript"/>
        </w:rPr>
        <w:t xml:space="preserve">i </w:t>
      </w:r>
      <w:r>
        <w:rPr>
          <w:rFonts w:eastAsiaTheme="minorEastAsia"/>
        </w:rPr>
        <w:t xml:space="preserve">and y is the number of recipes in </w:t>
      </w:r>
      <w:proofErr w:type="spellStart"/>
      <w:r>
        <w:rPr>
          <w:rFonts w:eastAsiaTheme="minorEastAsia"/>
        </w:rPr>
        <w:t>C</w:t>
      </w:r>
      <w:r>
        <w:rPr>
          <w:rFonts w:eastAsiaTheme="minorEastAsia"/>
          <w:vertAlign w:val="subscript"/>
        </w:rPr>
        <w:t>j</w:t>
      </w:r>
      <w:proofErr w:type="spellEnd"/>
      <w:r>
        <w:rPr>
          <w:rFonts w:eastAsiaTheme="minorEastAsia"/>
        </w:rPr>
        <w:t>. The distance is then calculated as:</w:t>
      </w:r>
    </w:p>
    <w:p w:rsidR="001F0EB8" w:rsidRDefault="001F0EB8" w:rsidP="001F0EB8">
      <w:pPr>
        <w:rPr>
          <w:rFonts w:eastAsiaTheme="minorEastAsia"/>
        </w:rPr>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den>
          </m:f>
        </m:oMath>
      </m:oMathPara>
    </w:p>
    <w:p w:rsidR="001F0EB8" w:rsidRDefault="001F0EB8" w:rsidP="001F0EB8">
      <w:pPr>
        <w:rPr>
          <w:rFonts w:eastAsiaTheme="minorEastAsia"/>
        </w:rPr>
      </w:pPr>
      <w:r>
        <w:rPr>
          <w:rFonts w:eastAsiaTheme="minorEastAsia"/>
        </w:rPr>
        <w:t>For the purpose of explaining the process of calculating the distance between two cuisines we will use the matrixes below.</w:t>
      </w:r>
    </w:p>
    <w:p w:rsidR="001F0EB8" w:rsidRPr="00363B5C" w:rsidRDefault="005561C3" w:rsidP="001F0E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1</m:t>
                </m:r>
              </m:e>
            </m:mr>
          </m:m>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 xml:space="preserve">         C</m:t>
              </m:r>
            </m:e>
            <m:sub>
              <m:r>
                <w:rPr>
                  <w:rFonts w:ascii="Cambria Math" w:eastAsiaTheme="minorEastAsia" w:hAnsi="Cambria Math"/>
                </w:rPr>
                <m:t>j</m:t>
              </m:r>
            </m:sub>
          </m:sSub>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mr>
          </m:m>
          <m:r>
            <w:rPr>
              <w:rFonts w:ascii="Cambria Math" w:eastAsiaTheme="minorEastAsia" w:hAnsi="Cambria Math"/>
            </w:rPr>
            <m:t xml:space="preserve"> ]</m:t>
          </m:r>
        </m:oMath>
      </m:oMathPara>
    </w:p>
    <w:p w:rsidR="001F0EB8" w:rsidRDefault="001F0EB8" w:rsidP="001F0EB8">
      <w:pPr>
        <w:rPr>
          <w:rFonts w:eastAsiaTheme="minorEastAsia"/>
        </w:rPr>
      </w:pPr>
      <w:r>
        <w:rPr>
          <w:rFonts w:eastAsiaTheme="minorEastAsia"/>
        </w:rPr>
        <w:t>In our example both cuisines contain three recipes and the total ingredient set is of size 3 (maximum number of ingredients that a recipe can contain is 3). From the matrixes we can compose the recipes arrays (ingredient sets of individual recipes):</w:t>
      </w:r>
    </w:p>
    <w:p w:rsidR="001F0EB8" w:rsidRPr="0043701D" w:rsidRDefault="005561C3" w:rsidP="001F0E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i3</m:t>
              </m:r>
            </m:sub>
          </m:sSub>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r>
            <w:rPr>
              <w:rFonts w:ascii="Cambria Math" w:eastAsiaTheme="minorEastAsia" w:hAnsi="Cambria Math"/>
            </w:rPr>
            <m:t xml:space="preserve"> ]</m:t>
          </m:r>
        </m:oMath>
      </m:oMathPara>
    </w:p>
    <w:p w:rsidR="001F0EB8" w:rsidRPr="0043701D" w:rsidRDefault="005561C3" w:rsidP="001F0E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j3</m:t>
              </m:r>
            </m:sub>
          </m:sSub>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
          <m:r>
            <w:rPr>
              <w:rFonts w:ascii="Cambria Math" w:eastAsiaTheme="minorEastAsia" w:hAnsi="Cambria Math"/>
            </w:rPr>
            <m:t xml:space="preserve"> ]</m:t>
          </m:r>
        </m:oMath>
      </m:oMathPara>
    </w:p>
    <w:p w:rsidR="001F0EB8" w:rsidRDefault="001F0EB8" w:rsidP="001F0EB8">
      <w:pPr>
        <w:rPr>
          <w:rFonts w:eastAsiaTheme="minorEastAsia"/>
        </w:rPr>
      </w:pPr>
      <w:r>
        <w:rPr>
          <w:rFonts w:eastAsiaTheme="minorEastAsia"/>
        </w:rPr>
        <w:t>Ingredients in recipes are marked with indexes of array elements. Using this we translate the arrays as follows:</w:t>
      </w:r>
    </w:p>
    <w:p w:rsidR="001F0EB8" w:rsidRPr="0043701D" w:rsidRDefault="001F0EB8" w:rsidP="001F0EB8">
      <w:pPr>
        <w:rPr>
          <w:rFonts w:eastAsiaTheme="minorEastAsia"/>
        </w:rPr>
      </w:pPr>
    </w:p>
    <w:p w:rsidR="001F0EB8" w:rsidRPr="0043701D" w:rsidRDefault="005561C3" w:rsidP="001F0E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mr>
              </m:m>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i3</m:t>
              </m:r>
            </m:sub>
          </m:sSub>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mr>
          </m:m>
          <m:r>
            <w:rPr>
              <w:rFonts w:ascii="Cambria Math" w:eastAsiaTheme="minorEastAsia" w:hAnsi="Cambria Math"/>
            </w:rPr>
            <m:t>]</m:t>
          </m:r>
        </m:oMath>
      </m:oMathPara>
    </w:p>
    <w:p w:rsidR="001F0EB8" w:rsidRDefault="005561C3" w:rsidP="001F0E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r>
            <w:rPr>
              <w:rFonts w:ascii="Cambria Math" w:eastAsiaTheme="minorEastAsia" w:hAnsi="Cambria Math"/>
            </w:rPr>
            <m:t xml:space="preserve">=[ 1 ]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i3</m:t>
              </m:r>
            </m:sub>
          </m:sSub>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mr>
          </m:m>
          <m:r>
            <w:rPr>
              <w:rFonts w:ascii="Cambria Math" w:eastAsiaTheme="minorEastAsia" w:hAnsi="Cambria Math"/>
            </w:rPr>
            <m:t>]</m:t>
          </m:r>
        </m:oMath>
      </m:oMathPara>
    </w:p>
    <w:p w:rsidR="001F0EB8" w:rsidRDefault="001F0EB8" w:rsidP="001F0EB8">
      <w:pPr>
        <w:rPr>
          <w:rFonts w:eastAsiaTheme="minorEastAsia"/>
        </w:rPr>
      </w:pPr>
      <w:r>
        <w:rPr>
          <w:rFonts w:eastAsiaTheme="minorEastAsia"/>
        </w:rPr>
        <w:lastRenderedPageBreak/>
        <w:t>Once we obtain these values we can easily compare the recipes between each other. While doing that we store counters for number of ingredients in both recipes and a</w:t>
      </w:r>
      <w:r w:rsidR="00660374">
        <w:rPr>
          <w:rFonts w:eastAsiaTheme="minorEastAsia"/>
        </w:rPr>
        <w:t xml:space="preserve"> counter of mutual ingredients.</w:t>
      </w:r>
    </w:p>
    <w:p w:rsidR="001F0EB8" w:rsidRDefault="001F0EB8" w:rsidP="001F0EB8">
      <w:r>
        <w:t>Description of common functions:</w:t>
      </w:r>
    </w:p>
    <w:p w:rsidR="001F0EB8" w:rsidRDefault="001F0EB8" w:rsidP="001F0EB8">
      <w:pPr>
        <w:pStyle w:val="ListParagraph"/>
        <w:numPr>
          <w:ilvl w:val="0"/>
          <w:numId w:val="7"/>
        </w:numPr>
      </w:pPr>
      <w:r>
        <w:t>Array filler: this function reads the data from a CSV file. Data from this file is stored in an array of size (</w:t>
      </w:r>
      <w:r w:rsidRPr="00D928BE">
        <w:t>57691, 1531</w:t>
      </w:r>
      <w:r>
        <w:t>). Being the number of recipes in our dataset and the number of ingredients in the same dataset. The array is initialized as all-zero array (contains only zeros). This function marks the ingredients by changing the value from 0 to 1.</w:t>
      </w:r>
    </w:p>
    <w:p w:rsidR="001F0EB8" w:rsidRDefault="001F0EB8" w:rsidP="001F0EB8">
      <w:pPr>
        <w:pStyle w:val="ListParagraph"/>
        <w:ind w:left="360"/>
      </w:pPr>
    </w:p>
    <w:p w:rsidR="001F0EB8" w:rsidRDefault="001F0EB8" w:rsidP="001F0EB8">
      <w:pPr>
        <w:pStyle w:val="ListParagraph"/>
        <w:ind w:left="360"/>
      </w:pPr>
      <w:r>
        <w:rPr>
          <w:noProof/>
          <w:lang w:eastAsia="en-GB"/>
        </w:rPr>
        <w:drawing>
          <wp:inline distT="0" distB="0" distL="0" distR="0" wp14:anchorId="0BC0086F" wp14:editId="61103F99">
            <wp:extent cx="3105150" cy="904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150" cy="904875"/>
                    </a:xfrm>
                    <a:prstGeom prst="rect">
                      <a:avLst/>
                    </a:prstGeom>
                  </pic:spPr>
                </pic:pic>
              </a:graphicData>
            </a:graphic>
          </wp:inline>
        </w:drawing>
      </w:r>
    </w:p>
    <w:p w:rsidR="001F0EB8" w:rsidRDefault="001F0EB8" w:rsidP="001F0EB8">
      <w:pPr>
        <w:pStyle w:val="ListParagraph"/>
        <w:ind w:left="360"/>
      </w:pPr>
    </w:p>
    <w:p w:rsidR="001F0EB8" w:rsidRDefault="001F0EB8" w:rsidP="001F0EB8">
      <w:pPr>
        <w:pStyle w:val="ListParagraph"/>
        <w:numPr>
          <w:ilvl w:val="0"/>
          <w:numId w:val="7"/>
        </w:numPr>
      </w:pPr>
      <w:r>
        <w:t>Array mutilator: this function is used in all methods but with different approach. Its main purpose is to delete rows or columns if their total sum is 0 (empty rows and/or columns)</w:t>
      </w:r>
    </w:p>
    <w:p w:rsidR="001F0EB8" w:rsidRDefault="001F0EB8" w:rsidP="001F0EB8">
      <w:pPr>
        <w:pStyle w:val="ListParagraph"/>
        <w:ind w:left="360"/>
      </w:pPr>
    </w:p>
    <w:p w:rsidR="001F0EB8" w:rsidRDefault="001F0EB8" w:rsidP="001F0EB8">
      <w:pPr>
        <w:pStyle w:val="ListParagraph"/>
        <w:ind w:left="360"/>
      </w:pPr>
      <w:r>
        <w:rPr>
          <w:noProof/>
          <w:lang w:eastAsia="en-GB"/>
        </w:rPr>
        <w:drawing>
          <wp:inline distT="0" distB="0" distL="0" distR="0" wp14:anchorId="4764B00A" wp14:editId="7CC25934">
            <wp:extent cx="3914775" cy="600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775" cy="600075"/>
                    </a:xfrm>
                    <a:prstGeom prst="rect">
                      <a:avLst/>
                    </a:prstGeom>
                  </pic:spPr>
                </pic:pic>
              </a:graphicData>
            </a:graphic>
          </wp:inline>
        </w:drawing>
      </w:r>
    </w:p>
    <w:p w:rsidR="001F0EB8" w:rsidRDefault="001F0EB8" w:rsidP="001F0EB8">
      <w:pPr>
        <w:pStyle w:val="ListParagraph"/>
        <w:ind w:left="360"/>
      </w:pPr>
    </w:p>
    <w:p w:rsidR="001F0EB8" w:rsidRDefault="001F0EB8" w:rsidP="001F0EB8">
      <w:pPr>
        <w:pStyle w:val="ListParagraph"/>
        <w:ind w:left="360"/>
      </w:pPr>
      <w:r>
        <w:t>The array mutilator in the shape shown above is used only in the first method. All other methods use a modified version which only eliminate empty rows since index values of columns are important</w:t>
      </w:r>
    </w:p>
    <w:p w:rsidR="001F0EB8" w:rsidRDefault="001F0EB8" w:rsidP="001F0EB8">
      <w:pPr>
        <w:pStyle w:val="ListParagraph"/>
        <w:numPr>
          <w:ilvl w:val="0"/>
          <w:numId w:val="7"/>
        </w:numPr>
      </w:pPr>
      <w:r>
        <w:t>Indexer: this is a function that takes the overall array as an input parameter and from it creates two new arrays. An array of indexes and an array of or recipes. The array of indexes contains the starting indexes of recipes in recipes array (see example):</w:t>
      </w:r>
    </w:p>
    <w:p w:rsidR="001F0EB8" w:rsidRDefault="001F0EB8" w:rsidP="001F0EB8">
      <w:pPr>
        <w:pStyle w:val="ListParagraph"/>
        <w:ind w:left="360"/>
      </w:pPr>
    </w:p>
    <w:p w:rsidR="001F0EB8" w:rsidRDefault="001F0EB8" w:rsidP="001F0EB8">
      <w:pPr>
        <w:pStyle w:val="ListParagraph"/>
        <w:ind w:left="360"/>
      </w:pPr>
      <w:r>
        <w:rPr>
          <w:noProof/>
          <w:lang w:eastAsia="en-GB"/>
        </w:rPr>
        <w:drawing>
          <wp:inline distT="0" distB="0" distL="0" distR="0" wp14:anchorId="46E51D78" wp14:editId="5EA86EEA">
            <wp:extent cx="3467100" cy="1838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1838325"/>
                    </a:xfrm>
                    <a:prstGeom prst="rect">
                      <a:avLst/>
                    </a:prstGeom>
                  </pic:spPr>
                </pic:pic>
              </a:graphicData>
            </a:graphic>
          </wp:inline>
        </w:drawing>
      </w:r>
    </w:p>
    <w:p w:rsidR="001F0EB8" w:rsidRDefault="001F0EB8" w:rsidP="001F0EB8">
      <w:pPr>
        <w:pStyle w:val="ListParagraph"/>
        <w:ind w:left="360"/>
      </w:pPr>
    </w:p>
    <w:p w:rsidR="001F0EB8" w:rsidRDefault="001F0EB8" w:rsidP="001F0EB8">
      <w:pPr>
        <w:pStyle w:val="ListParagraph"/>
        <w:ind w:left="360"/>
      </w:pPr>
    </w:p>
    <w:p w:rsidR="001F0EB8" w:rsidRDefault="001F0EB8" w:rsidP="001F0EB8">
      <w:pPr>
        <w:pStyle w:val="ListParagraph"/>
        <w:ind w:left="360"/>
      </w:pPr>
    </w:p>
    <w:p w:rsidR="001F0EB8" w:rsidRDefault="001F0EB8" w:rsidP="001F0EB8">
      <w:pPr>
        <w:pStyle w:val="ListParagraph"/>
        <w:ind w:left="360"/>
      </w:pPr>
    </w:p>
    <w:p w:rsidR="001F0EB8" w:rsidRDefault="001F0EB8" w:rsidP="001F0EB8">
      <w:pPr>
        <w:ind w:left="360"/>
      </w:pPr>
    </w:p>
    <w:p w:rsidR="001F0EB8" w:rsidRDefault="001F0EB8" w:rsidP="001F0EB8">
      <w:pPr>
        <w:ind w:left="360"/>
      </w:pPr>
    </w:p>
    <w:p w:rsidR="001F0EB8" w:rsidRDefault="001F0EB8" w:rsidP="001F0EB8">
      <w:pPr>
        <w:ind w:left="360"/>
      </w:pPr>
      <w:r>
        <w:lastRenderedPageBreak/>
        <w:t>Let X be an array of indexes and Y an array of recipes (based on example above for C</w:t>
      </w:r>
      <w:r>
        <w:rPr>
          <w:vertAlign w:val="subscript"/>
        </w:rPr>
        <w:t>i</w:t>
      </w:r>
      <w:r>
        <w:t>):</w:t>
      </w:r>
    </w:p>
    <w:p w:rsidR="001F0EB8" w:rsidRPr="00323466" w:rsidRDefault="001F0EB8" w:rsidP="001F0EB8">
      <w:pPr>
        <w:rPr>
          <w:rFonts w:eastAsiaTheme="minorEastAsia"/>
        </w:rPr>
      </w:pPr>
      <m:oMathPara>
        <m:oMath>
          <m:r>
            <w:rPr>
              <w:rFonts w:ascii="Cambria Math" w:hAnsi="Cambria Math"/>
            </w:rPr>
            <m:t xml:space="preserve">X=[ </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2</m:t>
                </m:r>
              </m:e>
              <m:e>
                <m:r>
                  <w:rPr>
                    <w:rFonts w:ascii="Cambria Math" w:hAnsi="Cambria Math"/>
                  </w:rPr>
                  <m:t>4</m:t>
                </m:r>
              </m:e>
            </m:mr>
          </m:m>
          <m:r>
            <w:rPr>
              <w:rFonts w:ascii="Cambria Math" w:hAnsi="Cambria Math"/>
            </w:rPr>
            <m:t xml:space="preserve"> ]</m:t>
          </m:r>
        </m:oMath>
      </m:oMathPara>
    </w:p>
    <w:p w:rsidR="001F0EB8" w:rsidRPr="00323466" w:rsidRDefault="005561C3" w:rsidP="001F0EB8">
      <w:pP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Y=[ 0</m:t>
                </m:r>
              </m:e>
              <m:e>
                <m:r>
                  <w:rPr>
                    <w:rFonts w:ascii="Cambria Math" w:hAnsi="Cambria Math"/>
                  </w:rPr>
                  <m:t>2</m:t>
                </m:r>
              </m:e>
              <m:e>
                <m:r>
                  <w:rPr>
                    <w:rFonts w:ascii="Cambria Math" w:hAnsi="Cambria Math"/>
                  </w:rPr>
                  <m:t>0</m:t>
                </m:r>
              </m:e>
            </m:mr>
          </m:m>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2</m:t>
                </m:r>
              </m:e>
            </m:mr>
          </m:m>
          <m:r>
            <w:rPr>
              <w:rFonts w:ascii="Cambria Math" w:hAnsi="Cambria Math"/>
            </w:rPr>
            <m:t xml:space="preserve">  ]  </m:t>
          </m:r>
        </m:oMath>
      </m:oMathPara>
    </w:p>
    <w:p w:rsidR="001F0EB8" w:rsidRDefault="001F0EB8" w:rsidP="001F0EB8">
      <w:pPr>
        <w:pStyle w:val="ListParagraph"/>
        <w:ind w:left="360"/>
        <w:rPr>
          <w:rFonts w:eastAsiaTheme="minorEastAsia"/>
        </w:rPr>
      </w:pPr>
      <w:r w:rsidRPr="00323466">
        <w:rPr>
          <w:rFonts w:eastAsiaTheme="minorEastAsia"/>
        </w:rPr>
        <w:t>The X array above indicates that first recipe starts at index 0, second one at index 2 and third one at index 4 in the Y array.</w:t>
      </w:r>
    </w:p>
    <w:p w:rsidR="001F0EB8" w:rsidRDefault="001F0EB8" w:rsidP="001F0EB8">
      <w:pPr>
        <w:pStyle w:val="ListParagraph"/>
        <w:numPr>
          <w:ilvl w:val="0"/>
          <w:numId w:val="8"/>
        </w:numPr>
      </w:pPr>
      <w:r>
        <w:t>Calculator: this is the function that actually makes the calculation. Given the equations given above for distances between recipes and cuisines we calculate those values and they are stored in a CSV file of results. All methods have different calculator functions and they will be described separately.</w:t>
      </w:r>
    </w:p>
    <w:p w:rsidR="001F0EB8" w:rsidRDefault="001F0EB8" w:rsidP="001F0EB8">
      <w:r>
        <w:t>The general purpose of functions disused is the same in all methods but some details vary from the approach used. The differences or deviations from the general approach are given bellow, for each method used.</w:t>
      </w:r>
    </w:p>
    <w:p w:rsidR="001F0EB8" w:rsidRDefault="001F0EB8"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521B72" w:rsidRDefault="00521B72" w:rsidP="001F0EB8"/>
    <w:p w:rsidR="00660374" w:rsidRDefault="00660374" w:rsidP="001F0EB8"/>
    <w:p w:rsidR="00521B72" w:rsidRPr="001F0EB8" w:rsidRDefault="00521B72" w:rsidP="001F0EB8"/>
    <w:p w:rsidR="001362D0" w:rsidRDefault="001362D0" w:rsidP="001362D0">
      <w:pPr>
        <w:pStyle w:val="Heading2"/>
        <w:numPr>
          <w:ilvl w:val="1"/>
          <w:numId w:val="2"/>
        </w:numPr>
        <w:rPr>
          <w:color w:val="auto"/>
        </w:rPr>
      </w:pPr>
      <w:bookmarkStart w:id="29" w:name="_Toc428472220"/>
      <w:bookmarkStart w:id="30" w:name="_Toc428472322"/>
      <w:bookmarkStart w:id="31" w:name="_Toc428632985"/>
      <w:r w:rsidRPr="001362D0">
        <w:rPr>
          <w:color w:val="auto"/>
        </w:rPr>
        <w:lastRenderedPageBreak/>
        <w:t>First method</w:t>
      </w:r>
      <w:bookmarkEnd w:id="29"/>
      <w:bookmarkEnd w:id="30"/>
      <w:bookmarkEnd w:id="31"/>
    </w:p>
    <w:p w:rsidR="007D036E" w:rsidRPr="007D036E" w:rsidRDefault="007D036E" w:rsidP="007D036E"/>
    <w:p w:rsidR="007D036E" w:rsidRDefault="007D036E" w:rsidP="007D036E">
      <w:r>
        <w:t>Method one is a method that, not like other two, does not reform the big array into two arrays but deals with just one from the beginning. The array gets filled and mutilated using standard methods. The only difference is the calculator function shown in the picture below.</w:t>
      </w:r>
    </w:p>
    <w:p w:rsidR="007D036E" w:rsidRDefault="007D036E" w:rsidP="007D036E">
      <w:r>
        <w:rPr>
          <w:noProof/>
          <w:lang w:eastAsia="en-GB"/>
        </w:rPr>
        <w:drawing>
          <wp:inline distT="0" distB="0" distL="0" distR="0" wp14:anchorId="292ECF13" wp14:editId="03CAE346">
            <wp:extent cx="4619625" cy="3390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3390900"/>
                    </a:xfrm>
                    <a:prstGeom prst="rect">
                      <a:avLst/>
                    </a:prstGeom>
                  </pic:spPr>
                </pic:pic>
              </a:graphicData>
            </a:graphic>
          </wp:inline>
        </w:drawing>
      </w:r>
    </w:p>
    <w:p w:rsidR="007D036E" w:rsidRDefault="007D036E" w:rsidP="007D036E">
      <w:r>
        <w:t>As we mentioned before, the input parameter is a processed overall array. The main idea is to compare each row (recipe) with every other one. Repetitions are meant to be avoided. For each row and the next one two recipe arrays are created and then compared to find mutual element and thus produce the mutual ingredient counter used in further calculations.</w:t>
      </w:r>
    </w:p>
    <w:p w:rsidR="001F0EB8" w:rsidRDefault="007D036E" w:rsidP="007D036E">
      <w:r>
        <w:t>This mutual ingredient counter is used to calculate the union and the union is then used to calculate the distance. This distance is then written to the output file in CSV format.</w:t>
      </w:r>
    </w:p>
    <w:p w:rsidR="007D036E" w:rsidRDefault="007D036E" w:rsidP="007D036E"/>
    <w:p w:rsidR="007D036E" w:rsidRDefault="007D036E" w:rsidP="007D036E"/>
    <w:p w:rsidR="007D036E" w:rsidRDefault="007D036E" w:rsidP="007D036E"/>
    <w:p w:rsidR="007D036E" w:rsidRDefault="007D036E" w:rsidP="007D036E"/>
    <w:p w:rsidR="007D036E" w:rsidRDefault="007D036E" w:rsidP="007D036E"/>
    <w:p w:rsidR="007D036E" w:rsidRDefault="007D036E" w:rsidP="007D036E"/>
    <w:p w:rsidR="007D036E" w:rsidRDefault="007D036E" w:rsidP="007D036E"/>
    <w:p w:rsidR="007D036E" w:rsidRDefault="007D036E" w:rsidP="007D036E"/>
    <w:p w:rsidR="007D036E" w:rsidRPr="001F0EB8" w:rsidRDefault="007D036E" w:rsidP="007D036E"/>
    <w:p w:rsidR="001362D0" w:rsidRDefault="001362D0" w:rsidP="001362D0">
      <w:pPr>
        <w:pStyle w:val="Heading2"/>
        <w:numPr>
          <w:ilvl w:val="1"/>
          <w:numId w:val="2"/>
        </w:numPr>
        <w:rPr>
          <w:color w:val="auto"/>
        </w:rPr>
      </w:pPr>
      <w:bookmarkStart w:id="32" w:name="_Toc428472221"/>
      <w:bookmarkStart w:id="33" w:name="_Toc428472323"/>
      <w:bookmarkStart w:id="34" w:name="_Toc428632986"/>
      <w:r w:rsidRPr="001362D0">
        <w:rPr>
          <w:color w:val="auto"/>
        </w:rPr>
        <w:lastRenderedPageBreak/>
        <w:t>Second method</w:t>
      </w:r>
      <w:bookmarkEnd w:id="32"/>
      <w:bookmarkEnd w:id="33"/>
      <w:bookmarkEnd w:id="34"/>
    </w:p>
    <w:p w:rsidR="007D036E" w:rsidRDefault="007D036E" w:rsidP="007D036E"/>
    <w:p w:rsidR="007D036E" w:rsidRDefault="007D036E" w:rsidP="007D036E">
      <w:r>
        <w:t>Second method takes the big overall array and using the indexer function to create an array of recipe indexes and an array of recipes. After those two arrays are created the overall array is deleted to release the memory occupied by it. The calculator function takes the newly created arrays as input parameters.</w:t>
      </w:r>
    </w:p>
    <w:p w:rsidR="007D036E" w:rsidRDefault="007D036E" w:rsidP="007D036E">
      <w:r>
        <w:t>The calculator function in shown in below and will be further discussed:</w:t>
      </w:r>
    </w:p>
    <w:p w:rsidR="007D036E" w:rsidRDefault="007D036E" w:rsidP="007D036E">
      <w:pPr>
        <w:jc w:val="center"/>
      </w:pPr>
      <w:r>
        <w:rPr>
          <w:noProof/>
          <w:lang w:eastAsia="en-GB"/>
        </w:rPr>
        <w:drawing>
          <wp:inline distT="0" distB="0" distL="0" distR="0" wp14:anchorId="59EE05D2" wp14:editId="1B6241ED">
            <wp:extent cx="5731510" cy="3352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52800"/>
                    </a:xfrm>
                    <a:prstGeom prst="rect">
                      <a:avLst/>
                    </a:prstGeom>
                  </pic:spPr>
                </pic:pic>
              </a:graphicData>
            </a:graphic>
          </wp:inline>
        </w:drawing>
      </w:r>
    </w:p>
    <w:p w:rsidR="007D036E" w:rsidRDefault="007D036E" w:rsidP="007D036E">
      <w:r>
        <w:t>Step-by-step execution of the function:</w:t>
      </w:r>
    </w:p>
    <w:p w:rsidR="007D036E" w:rsidRDefault="007D036E" w:rsidP="007D036E">
      <w:pPr>
        <w:pStyle w:val="ListParagraph"/>
        <w:numPr>
          <w:ilvl w:val="0"/>
          <w:numId w:val="8"/>
        </w:numPr>
      </w:pPr>
      <w:r>
        <w:t>Open output file</w:t>
      </w:r>
    </w:p>
    <w:p w:rsidR="007D036E" w:rsidRDefault="007D036E" w:rsidP="007D036E">
      <w:pPr>
        <w:pStyle w:val="ListParagraph"/>
        <w:numPr>
          <w:ilvl w:val="0"/>
          <w:numId w:val="8"/>
        </w:numPr>
      </w:pPr>
      <w:r>
        <w:t>The first loop loops from 0 to the length of the indexes array (which is the number of recipes from our dataset. The second loop loops the same but is always incremented by one to avoid comparison of same recipes</w:t>
      </w:r>
    </w:p>
    <w:p w:rsidR="007D036E" w:rsidRDefault="007D036E" w:rsidP="007D036E">
      <w:pPr>
        <w:pStyle w:val="ListParagraph"/>
        <w:numPr>
          <w:ilvl w:val="0"/>
          <w:numId w:val="8"/>
        </w:numPr>
      </w:pPr>
      <w:r>
        <w:t>Values x and z are stored as indexes and are further used to slice up the recipes arrays to proper chunks. For slicing we use three indexes to determine the start and the end of the first recipe as well as the start and the end of the second recipe. This approach is clearly explained with the declaration of two comparison_recipe lists.</w:t>
      </w:r>
    </w:p>
    <w:p w:rsidR="007D036E" w:rsidRDefault="007D036E" w:rsidP="007D036E">
      <w:pPr>
        <w:pStyle w:val="ListParagraph"/>
        <w:numPr>
          <w:ilvl w:val="0"/>
          <w:numId w:val="8"/>
        </w:numPr>
      </w:pPr>
      <w:r>
        <w:t>The two lists are then compared element by element and for each match the mutual counter is incremented. Using the mutual counter value we calculate the union and the distance</w:t>
      </w:r>
    </w:p>
    <w:p w:rsidR="007D036E" w:rsidRDefault="007D036E" w:rsidP="007D036E">
      <w:pPr>
        <w:pStyle w:val="ListParagraph"/>
        <w:numPr>
          <w:ilvl w:val="0"/>
          <w:numId w:val="8"/>
        </w:numPr>
      </w:pPr>
      <w:r>
        <w:t>Write the output to the file and close the file</w:t>
      </w:r>
    </w:p>
    <w:p w:rsidR="00863390" w:rsidRDefault="00863390" w:rsidP="00863390">
      <w:pPr>
        <w:pStyle w:val="ListParagraph"/>
        <w:ind w:left="360"/>
      </w:pPr>
    </w:p>
    <w:p w:rsidR="00660374" w:rsidRDefault="00660374" w:rsidP="00863390">
      <w:pPr>
        <w:pStyle w:val="ListParagraph"/>
        <w:ind w:left="360"/>
      </w:pPr>
    </w:p>
    <w:p w:rsidR="00660374" w:rsidRDefault="00660374" w:rsidP="00863390">
      <w:pPr>
        <w:pStyle w:val="ListParagraph"/>
        <w:ind w:left="360"/>
      </w:pPr>
    </w:p>
    <w:p w:rsidR="00660374" w:rsidRDefault="00660374" w:rsidP="00863390">
      <w:pPr>
        <w:pStyle w:val="ListParagraph"/>
        <w:ind w:left="360"/>
      </w:pPr>
    </w:p>
    <w:p w:rsidR="00660374" w:rsidRDefault="00660374" w:rsidP="00863390">
      <w:pPr>
        <w:pStyle w:val="ListParagraph"/>
        <w:ind w:left="360"/>
      </w:pPr>
    </w:p>
    <w:p w:rsidR="00660374" w:rsidRPr="007D036E" w:rsidRDefault="00660374" w:rsidP="00863390">
      <w:pPr>
        <w:pStyle w:val="ListParagraph"/>
        <w:ind w:left="360"/>
      </w:pPr>
    </w:p>
    <w:p w:rsidR="001362D0" w:rsidRDefault="001362D0" w:rsidP="001362D0">
      <w:pPr>
        <w:pStyle w:val="Heading2"/>
        <w:numPr>
          <w:ilvl w:val="1"/>
          <w:numId w:val="2"/>
        </w:numPr>
        <w:rPr>
          <w:color w:val="auto"/>
        </w:rPr>
      </w:pPr>
      <w:bookmarkStart w:id="35" w:name="_Toc428472222"/>
      <w:bookmarkStart w:id="36" w:name="_Toc428472324"/>
      <w:bookmarkStart w:id="37" w:name="_Toc428632987"/>
      <w:r w:rsidRPr="001362D0">
        <w:rPr>
          <w:color w:val="auto"/>
        </w:rPr>
        <w:lastRenderedPageBreak/>
        <w:t>Third method</w:t>
      </w:r>
      <w:bookmarkEnd w:id="35"/>
      <w:bookmarkEnd w:id="36"/>
      <w:bookmarkEnd w:id="37"/>
    </w:p>
    <w:p w:rsidR="007D036E" w:rsidRPr="007D036E" w:rsidRDefault="007D036E" w:rsidP="007D036E"/>
    <w:p w:rsidR="007D036E" w:rsidRDefault="007D036E" w:rsidP="007D036E">
      <w:r>
        <w:t>This method is very similar to the previous one. It incorporates the same functions with same outputs but as it is shown in the table below, is much faster.</w:t>
      </w:r>
    </w:p>
    <w:p w:rsidR="007D036E" w:rsidRDefault="007D036E" w:rsidP="007D036E">
      <w:r>
        <w:t>Just as method 2, this method also uses two arrays created by the indexer function. These arrays are obviously of the same size and contain the same data as in the method before. The only difference is the calculator function which was improved substantially. The calculator function from this method is shown in the picture:</w:t>
      </w:r>
    </w:p>
    <w:p w:rsidR="007D036E" w:rsidRDefault="007D036E" w:rsidP="007D036E">
      <w:pPr>
        <w:jc w:val="center"/>
      </w:pPr>
      <w:r>
        <w:rPr>
          <w:noProof/>
          <w:lang w:eastAsia="en-GB"/>
        </w:rPr>
        <w:drawing>
          <wp:inline distT="0" distB="0" distL="0" distR="0" wp14:anchorId="4704A316" wp14:editId="17F15B30">
            <wp:extent cx="4143375" cy="3905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375" cy="3905250"/>
                    </a:xfrm>
                    <a:prstGeom prst="rect">
                      <a:avLst/>
                    </a:prstGeom>
                  </pic:spPr>
                </pic:pic>
              </a:graphicData>
            </a:graphic>
          </wp:inline>
        </w:drawing>
      </w:r>
    </w:p>
    <w:p w:rsidR="007D036E" w:rsidRDefault="007D036E" w:rsidP="007D036E">
      <w:r>
        <w:t>Step-by-step execution of the function:</w:t>
      </w:r>
    </w:p>
    <w:p w:rsidR="007D036E" w:rsidRDefault="007D036E" w:rsidP="007D036E">
      <w:r>
        <w:t>The function that calculates the distances is almost identical to the one used for calculating the distances between cuisines and is a much improved and faster version of the second method.</w:t>
      </w:r>
    </w:p>
    <w:p w:rsidR="007D036E" w:rsidRDefault="007D036E" w:rsidP="007D036E">
      <w:r>
        <w:t>As input it takes two arrays, indexes and recipes that were created by indexer function. This function uses a different method of slicing the recipes array for comparison which makes more efficient and thus faster as we will see at the end of this chapter.</w:t>
      </w:r>
    </w:p>
    <w:p w:rsidR="007D036E" w:rsidRDefault="007D036E" w:rsidP="007D036E">
      <w:r>
        <w:t>The function also uses an array that acts like a buffer for recipes. The variable is called dense array and serves as a deposit for a recipe that is currently in process. Once the current recipe is processed a new one is read to the dense array. Using this dense array as a buffer we managed to get a big speed improvement mainly because the recipe currently processed is initialized only once per cycle. In previous method the processed recipe was initialized for every recipe in the recipes array which produced a big overhead slow execution.</w:t>
      </w:r>
    </w:p>
    <w:p w:rsidR="007D036E" w:rsidRPr="007D036E" w:rsidRDefault="007D036E" w:rsidP="007D036E"/>
    <w:p w:rsidR="001362D0" w:rsidRDefault="001362D0" w:rsidP="007D036E">
      <w:pPr>
        <w:pStyle w:val="Heading2"/>
        <w:numPr>
          <w:ilvl w:val="1"/>
          <w:numId w:val="2"/>
        </w:numPr>
        <w:rPr>
          <w:color w:val="auto"/>
        </w:rPr>
      </w:pPr>
      <w:bookmarkStart w:id="38" w:name="_Toc428472223"/>
      <w:bookmarkStart w:id="39" w:name="_Toc428472325"/>
      <w:bookmarkStart w:id="40" w:name="_Toc428632988"/>
      <w:r w:rsidRPr="001362D0">
        <w:rPr>
          <w:color w:val="auto"/>
        </w:rPr>
        <w:lastRenderedPageBreak/>
        <w:t>Comparison and similarity calculation</w:t>
      </w:r>
      <w:bookmarkEnd w:id="38"/>
      <w:bookmarkEnd w:id="39"/>
      <w:bookmarkEnd w:id="40"/>
    </w:p>
    <w:p w:rsidR="007D036E" w:rsidRDefault="007D036E" w:rsidP="007D036E"/>
    <w:p w:rsidR="007D036E" w:rsidRDefault="007D036E" w:rsidP="007D036E">
      <w:r>
        <w:t>This method is the one that was actually used for calculation of the distances between cuisines. The previous methods focused on recipes regardless of the cuisine the recipe originates from. Since this is the method that was used and it is different from the other three we will discuss it in detail. All the relevant functions are discussed below:</w:t>
      </w:r>
    </w:p>
    <w:p w:rsidR="007D036E" w:rsidRDefault="007D036E" w:rsidP="007D036E">
      <w:pPr>
        <w:pStyle w:val="ListParagraph"/>
        <w:numPr>
          <w:ilvl w:val="0"/>
          <w:numId w:val="8"/>
        </w:numPr>
      </w:pPr>
      <w:r>
        <w:t xml:space="preserve"> Partition is a function that takes the input file containing all recipes and partitions it into 53 smaller files (the number of different cuisines in our dataset). The output of this function is an array of all cuisines which is then used to open files one by one in next steps. </w:t>
      </w:r>
    </w:p>
    <w:p w:rsidR="007D036E" w:rsidRDefault="007D036E" w:rsidP="007D036E">
      <w:pPr>
        <w:jc w:val="center"/>
      </w:pPr>
      <w:r>
        <w:rPr>
          <w:noProof/>
          <w:lang w:eastAsia="en-GB"/>
        </w:rPr>
        <w:drawing>
          <wp:inline distT="0" distB="0" distL="0" distR="0" wp14:anchorId="2C9E4235" wp14:editId="4E5EBBF3">
            <wp:extent cx="5534025" cy="2000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4025" cy="2000250"/>
                    </a:xfrm>
                    <a:prstGeom prst="rect">
                      <a:avLst/>
                    </a:prstGeom>
                  </pic:spPr>
                </pic:pic>
              </a:graphicData>
            </a:graphic>
          </wp:inline>
        </w:drawing>
      </w:r>
    </w:p>
    <w:p w:rsidR="007D036E" w:rsidRDefault="007D036E" w:rsidP="007D036E">
      <w:pPr>
        <w:pStyle w:val="ListParagraph"/>
        <w:ind w:left="360"/>
      </w:pPr>
      <w:r>
        <w:t>The function takes every row from the input file and unpacks it into three variables (recipe, ingredient and cuisine). For every row in the file it checks if the cuisine variable is stored in the cuisines array and if not the value gets appended and a row is written to the file. When the value of cuisine changes the procedure gets repeated with a new value added to cuisines array and a new file is created. This file contains data about recipes from the next cuisine</w:t>
      </w:r>
    </w:p>
    <w:p w:rsidR="007D036E" w:rsidRDefault="007D036E" w:rsidP="007D036E">
      <w:pPr>
        <w:pStyle w:val="ListParagraph"/>
        <w:numPr>
          <w:ilvl w:val="0"/>
          <w:numId w:val="8"/>
        </w:numPr>
      </w:pPr>
      <w:r>
        <w:t>The caller function takes the cuisines array, provided by partition, as input parameter and loops through it in a nested loop. In the process of traversing through all cuisines files are opened in pairs and recipes in those files are compared. Distance is calculated by the same calculator function as discussed in method 3. This approach has proven itself to be the fastest ( see table below) and thus chosen as the appropriate method for calculation</w:t>
      </w:r>
    </w:p>
    <w:p w:rsidR="007D036E" w:rsidRDefault="007D036E" w:rsidP="007D036E">
      <w:pPr>
        <w:jc w:val="center"/>
      </w:pPr>
      <w:r>
        <w:rPr>
          <w:noProof/>
          <w:lang w:eastAsia="en-GB"/>
        </w:rPr>
        <w:lastRenderedPageBreak/>
        <w:drawing>
          <wp:inline distT="0" distB="0" distL="0" distR="0" wp14:anchorId="235D4B2C" wp14:editId="4D198E0E">
            <wp:extent cx="5600700" cy="3876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0700" cy="3876675"/>
                    </a:xfrm>
                    <a:prstGeom prst="rect">
                      <a:avLst/>
                    </a:prstGeom>
                  </pic:spPr>
                </pic:pic>
              </a:graphicData>
            </a:graphic>
          </wp:inline>
        </w:drawing>
      </w:r>
    </w:p>
    <w:p w:rsidR="007D036E" w:rsidRDefault="007D036E" w:rsidP="007D036E">
      <w:r>
        <w:t>Step-by-step execution of the function:</w:t>
      </w:r>
    </w:p>
    <w:p w:rsidR="007D036E" w:rsidRDefault="007D036E" w:rsidP="007D036E">
      <w:pPr>
        <w:pStyle w:val="ListParagraph"/>
        <w:numPr>
          <w:ilvl w:val="0"/>
          <w:numId w:val="8"/>
        </w:numPr>
      </w:pPr>
      <w:r>
        <w:t>Open a pair of cuisine files and store that data in two arrays of the same size as the overall array used in previous methods</w:t>
      </w:r>
    </w:p>
    <w:p w:rsidR="007D036E" w:rsidRDefault="007D036E" w:rsidP="007D036E">
      <w:pPr>
        <w:pStyle w:val="ListParagraph"/>
        <w:numPr>
          <w:ilvl w:val="0"/>
          <w:numId w:val="8"/>
        </w:numPr>
      </w:pPr>
      <w:r>
        <w:t>The overall arrays are then mutilated accordingly. The mutilator function removes all empty rows but not columns since ingredient IDs are important.</w:t>
      </w:r>
    </w:p>
    <w:p w:rsidR="007D036E" w:rsidRDefault="007D036E" w:rsidP="007D036E">
      <w:pPr>
        <w:pStyle w:val="ListParagraph"/>
        <w:numPr>
          <w:ilvl w:val="0"/>
          <w:numId w:val="8"/>
        </w:numPr>
      </w:pPr>
      <w:r>
        <w:t>Both arrays are then processed by the indexer function in the same fashion as before</w:t>
      </w:r>
    </w:p>
    <w:p w:rsidR="007D036E" w:rsidRDefault="007D036E" w:rsidP="007D036E">
      <w:pPr>
        <w:pStyle w:val="ListParagraph"/>
        <w:numPr>
          <w:ilvl w:val="0"/>
          <w:numId w:val="8"/>
        </w:numPr>
      </w:pPr>
      <w:r>
        <w:t>With these steps we obtain the total of four arrays which are further passed to calculator function along with names of the paired cuisines for the output. Calculator function acts in similar fashion as in method 3 (some changes were made but are not significant for this discussion</w:t>
      </w:r>
    </w:p>
    <w:p w:rsidR="007D036E" w:rsidRDefault="007D036E" w:rsidP="007D036E">
      <w:r>
        <w:t>The total execution time for calculating the similarities between cuisines, using the approach just described, was 21381.237164974213 seconds, as measured by Pythons time module. This roughly translates into 6 hours.</w:t>
      </w:r>
    </w:p>
    <w:p w:rsidR="007D036E" w:rsidRDefault="007D036E" w:rsidP="007D036E"/>
    <w:p w:rsidR="007D036E" w:rsidRDefault="007D036E" w:rsidP="007D036E"/>
    <w:p w:rsidR="007D036E" w:rsidRDefault="007D036E" w:rsidP="007D036E"/>
    <w:p w:rsidR="007D036E" w:rsidRDefault="007D036E" w:rsidP="007D036E"/>
    <w:p w:rsidR="007D036E" w:rsidRDefault="007D036E" w:rsidP="007D036E"/>
    <w:p w:rsidR="007D036E" w:rsidRDefault="007D036E" w:rsidP="007D036E"/>
    <w:p w:rsidR="007D036E" w:rsidRDefault="007D036E" w:rsidP="00154D20">
      <w:pPr>
        <w:pStyle w:val="Heading4"/>
        <w:rPr>
          <w:color w:val="auto"/>
        </w:rPr>
      </w:pPr>
    </w:p>
    <w:p w:rsidR="00AE701B" w:rsidRPr="00AE701B" w:rsidRDefault="00AE701B" w:rsidP="00AE701B"/>
    <w:p w:rsidR="007D036E" w:rsidRDefault="007D036E" w:rsidP="007D036E">
      <w:r>
        <w:lastRenderedPageBreak/>
        <w:t>In the previous chapter we described all the Python scripts that were used in our project. As mentioned before first three methods focus on recipes and individuals and the fourth one focuses on cuisines. Since the last one is different in a conceptual way we have excluded it from the tests.</w:t>
      </w:r>
    </w:p>
    <w:tbl>
      <w:tblPr>
        <w:tblW w:w="6660" w:type="dxa"/>
        <w:jc w:val="center"/>
        <w:tblLook w:val="04A0" w:firstRow="1" w:lastRow="0" w:firstColumn="1" w:lastColumn="0" w:noHBand="0" w:noVBand="1"/>
      </w:tblPr>
      <w:tblGrid>
        <w:gridCol w:w="960"/>
        <w:gridCol w:w="1900"/>
        <w:gridCol w:w="1900"/>
        <w:gridCol w:w="1900"/>
      </w:tblGrid>
      <w:tr w:rsidR="007D036E" w:rsidRPr="00C24424" w:rsidTr="007D036E">
        <w:trPr>
          <w:trHeight w:val="300"/>
          <w:jc w:val="center"/>
        </w:trPr>
        <w:tc>
          <w:tcPr>
            <w:tcW w:w="96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 </w:t>
            </w:r>
          </w:p>
        </w:tc>
        <w:tc>
          <w:tcPr>
            <w:tcW w:w="1900" w:type="dxa"/>
            <w:tcBorders>
              <w:top w:val="single" w:sz="4" w:space="0" w:color="auto"/>
              <w:left w:val="nil"/>
              <w:bottom w:val="single" w:sz="4" w:space="0" w:color="auto"/>
              <w:right w:val="single" w:sz="4" w:space="0" w:color="auto"/>
            </w:tcBorders>
            <w:shd w:val="clear" w:color="000000" w:fill="00B050"/>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method 1</w:t>
            </w:r>
          </w:p>
        </w:tc>
        <w:tc>
          <w:tcPr>
            <w:tcW w:w="1900" w:type="dxa"/>
            <w:tcBorders>
              <w:top w:val="single" w:sz="4" w:space="0" w:color="auto"/>
              <w:left w:val="nil"/>
              <w:bottom w:val="single" w:sz="4" w:space="0" w:color="auto"/>
              <w:right w:val="single" w:sz="4" w:space="0" w:color="auto"/>
            </w:tcBorders>
            <w:shd w:val="clear" w:color="000000" w:fill="00B050"/>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method 2</w:t>
            </w:r>
          </w:p>
        </w:tc>
        <w:tc>
          <w:tcPr>
            <w:tcW w:w="1900" w:type="dxa"/>
            <w:tcBorders>
              <w:top w:val="single" w:sz="4" w:space="0" w:color="auto"/>
              <w:left w:val="nil"/>
              <w:bottom w:val="single" w:sz="4" w:space="0" w:color="auto"/>
              <w:right w:val="single" w:sz="4" w:space="0" w:color="auto"/>
            </w:tcBorders>
            <w:shd w:val="clear" w:color="000000" w:fill="00B050"/>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method 3</w:t>
            </w:r>
          </w:p>
        </w:tc>
      </w:tr>
      <w:tr w:rsidR="007D036E" w:rsidRPr="00C24424" w:rsidTr="007D036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377.72</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1451.21</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56.23</w:t>
            </w:r>
          </w:p>
        </w:tc>
      </w:tr>
      <w:tr w:rsidR="007D036E" w:rsidRPr="00C24424" w:rsidTr="007D036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2</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374.07</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1584.75</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56.05</w:t>
            </w:r>
          </w:p>
        </w:tc>
      </w:tr>
      <w:tr w:rsidR="007D036E" w:rsidRPr="00C24424" w:rsidTr="007D036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356.05</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1337.76</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53.44</w:t>
            </w:r>
          </w:p>
        </w:tc>
      </w:tr>
      <w:tr w:rsidR="007D036E" w:rsidRPr="00C24424" w:rsidTr="007D036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4</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360.40</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1442.50</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52.76</w:t>
            </w:r>
          </w:p>
        </w:tc>
      </w:tr>
      <w:tr w:rsidR="007D036E" w:rsidRPr="00C24424" w:rsidTr="007D036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5</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370.57</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1296.34</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53.60</w:t>
            </w:r>
          </w:p>
        </w:tc>
      </w:tr>
      <w:tr w:rsidR="007D036E" w:rsidRPr="00C24424" w:rsidTr="007D036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100</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6625.6316</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11500.8403</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358.2118</w:t>
            </w:r>
          </w:p>
        </w:tc>
      </w:tr>
      <w:tr w:rsidR="007D036E" w:rsidRPr="00C24424" w:rsidTr="007D036E">
        <w:trPr>
          <w:trHeight w:val="300"/>
          <w:jc w:val="center"/>
        </w:trPr>
        <w:tc>
          <w:tcPr>
            <w:tcW w:w="960" w:type="dxa"/>
            <w:tcBorders>
              <w:top w:val="nil"/>
              <w:left w:val="nil"/>
              <w:bottom w:val="nil"/>
              <w:right w:val="nil"/>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p>
        </w:tc>
        <w:tc>
          <w:tcPr>
            <w:tcW w:w="1900" w:type="dxa"/>
            <w:tcBorders>
              <w:top w:val="nil"/>
              <w:left w:val="nil"/>
              <w:bottom w:val="nil"/>
              <w:right w:val="nil"/>
            </w:tcBorders>
            <w:shd w:val="clear" w:color="auto" w:fill="auto"/>
            <w:noWrap/>
            <w:vAlign w:val="bottom"/>
            <w:hideMark/>
          </w:tcPr>
          <w:p w:rsidR="007D036E" w:rsidRPr="00C24424" w:rsidRDefault="007D036E" w:rsidP="007D036E">
            <w:pPr>
              <w:spacing w:after="0" w:line="240" w:lineRule="auto"/>
              <w:rPr>
                <w:rFonts w:ascii="Times New Roman" w:eastAsia="Times New Roman" w:hAnsi="Times New Roman" w:cs="Times New Roman"/>
                <w:sz w:val="20"/>
                <w:szCs w:val="20"/>
                <w:lang w:eastAsia="en-GB"/>
              </w:rPr>
            </w:pPr>
          </w:p>
        </w:tc>
        <w:tc>
          <w:tcPr>
            <w:tcW w:w="1900" w:type="dxa"/>
            <w:tcBorders>
              <w:top w:val="nil"/>
              <w:left w:val="nil"/>
              <w:bottom w:val="nil"/>
              <w:right w:val="nil"/>
            </w:tcBorders>
            <w:shd w:val="clear" w:color="auto" w:fill="auto"/>
            <w:noWrap/>
            <w:vAlign w:val="bottom"/>
            <w:hideMark/>
          </w:tcPr>
          <w:p w:rsidR="007D036E" w:rsidRPr="00C24424" w:rsidRDefault="007D036E" w:rsidP="007D036E">
            <w:pPr>
              <w:spacing w:after="0" w:line="240" w:lineRule="auto"/>
              <w:rPr>
                <w:rFonts w:ascii="Times New Roman" w:eastAsia="Times New Roman" w:hAnsi="Times New Roman" w:cs="Times New Roman"/>
                <w:sz w:val="20"/>
                <w:szCs w:val="20"/>
                <w:lang w:eastAsia="en-GB"/>
              </w:rPr>
            </w:pPr>
          </w:p>
        </w:tc>
        <w:tc>
          <w:tcPr>
            <w:tcW w:w="1900" w:type="dxa"/>
            <w:tcBorders>
              <w:top w:val="nil"/>
              <w:left w:val="single" w:sz="4" w:space="0" w:color="auto"/>
              <w:bottom w:val="single" w:sz="4" w:space="0" w:color="auto"/>
              <w:right w:val="single" w:sz="4" w:space="0" w:color="auto"/>
            </w:tcBorders>
            <w:shd w:val="clear" w:color="000000" w:fill="00B050"/>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average</w:t>
            </w:r>
          </w:p>
        </w:tc>
      </w:tr>
      <w:tr w:rsidR="007D036E" w:rsidRPr="00C24424" w:rsidTr="007D036E">
        <w:trPr>
          <w:trHeight w:val="300"/>
          <w:jc w:val="center"/>
        </w:trPr>
        <w:tc>
          <w:tcPr>
            <w:tcW w:w="960" w:type="dxa"/>
            <w:tcBorders>
              <w:top w:val="nil"/>
              <w:left w:val="nil"/>
              <w:bottom w:val="nil"/>
              <w:right w:val="nil"/>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p>
        </w:tc>
        <w:tc>
          <w:tcPr>
            <w:tcW w:w="1900" w:type="dxa"/>
            <w:tcBorders>
              <w:top w:val="nil"/>
              <w:left w:val="nil"/>
              <w:bottom w:val="nil"/>
              <w:right w:val="nil"/>
            </w:tcBorders>
            <w:shd w:val="clear" w:color="auto" w:fill="auto"/>
            <w:noWrap/>
            <w:vAlign w:val="bottom"/>
            <w:hideMark/>
          </w:tcPr>
          <w:p w:rsidR="007D036E" w:rsidRPr="00C24424" w:rsidRDefault="007D036E" w:rsidP="007D036E">
            <w:pPr>
              <w:spacing w:after="0" w:line="240" w:lineRule="auto"/>
              <w:rPr>
                <w:rFonts w:ascii="Times New Roman" w:eastAsia="Times New Roman" w:hAnsi="Times New Roman" w:cs="Times New Roman"/>
                <w:sz w:val="20"/>
                <w:szCs w:val="20"/>
                <w:lang w:eastAsia="en-GB"/>
              </w:rPr>
            </w:pPr>
          </w:p>
        </w:tc>
        <w:tc>
          <w:tcPr>
            <w:tcW w:w="1900" w:type="dxa"/>
            <w:tcBorders>
              <w:top w:val="nil"/>
              <w:left w:val="nil"/>
              <w:bottom w:val="nil"/>
              <w:right w:val="nil"/>
            </w:tcBorders>
            <w:shd w:val="clear" w:color="auto" w:fill="auto"/>
            <w:noWrap/>
            <w:vAlign w:val="bottom"/>
            <w:hideMark/>
          </w:tcPr>
          <w:p w:rsidR="007D036E" w:rsidRPr="00C24424" w:rsidRDefault="007D036E" w:rsidP="007D036E">
            <w:pPr>
              <w:spacing w:after="0" w:line="240" w:lineRule="auto"/>
              <w:rPr>
                <w:rFonts w:ascii="Times New Roman" w:eastAsia="Times New Roman" w:hAnsi="Times New Roman" w:cs="Times New Roman"/>
                <w:sz w:val="20"/>
                <w:szCs w:val="20"/>
                <w:lang w:eastAsia="en-GB"/>
              </w:rPr>
            </w:pPr>
          </w:p>
        </w:tc>
        <w:tc>
          <w:tcPr>
            <w:tcW w:w="1900" w:type="dxa"/>
            <w:tcBorders>
              <w:top w:val="nil"/>
              <w:left w:val="single" w:sz="4" w:space="0" w:color="auto"/>
              <w:bottom w:val="single" w:sz="4" w:space="0" w:color="auto"/>
              <w:right w:val="single" w:sz="4" w:space="0" w:color="auto"/>
            </w:tcBorders>
            <w:shd w:val="clear" w:color="000000" w:fill="FFD966"/>
            <w:noWrap/>
            <w:vAlign w:val="bottom"/>
            <w:hideMark/>
          </w:tcPr>
          <w:p w:rsidR="007D036E" w:rsidRPr="00C24424" w:rsidRDefault="007D036E" w:rsidP="007D036E">
            <w:pPr>
              <w:spacing w:after="0" w:line="240" w:lineRule="auto"/>
              <w:jc w:val="center"/>
              <w:rPr>
                <w:rFonts w:ascii="Calibri" w:eastAsia="Times New Roman" w:hAnsi="Calibri" w:cs="Times New Roman"/>
                <w:b/>
                <w:bCs/>
                <w:color w:val="000000"/>
                <w:lang w:eastAsia="en-GB"/>
              </w:rPr>
            </w:pPr>
            <w:r w:rsidRPr="00C24424">
              <w:rPr>
                <w:rFonts w:ascii="Calibri" w:eastAsia="Times New Roman" w:hAnsi="Calibri" w:cs="Times New Roman"/>
                <w:b/>
                <w:bCs/>
                <w:color w:val="000000"/>
                <w:lang w:eastAsia="en-GB"/>
              </w:rPr>
              <w:t>614.90</w:t>
            </w:r>
          </w:p>
        </w:tc>
      </w:tr>
    </w:tbl>
    <w:p w:rsidR="007D036E" w:rsidRDefault="007D036E" w:rsidP="007D036E"/>
    <w:p w:rsidR="007D036E" w:rsidRDefault="007D036E" w:rsidP="007D036E">
      <w:r>
        <w:t>All three compared methods were executed five times in the same environment. For calculating the execution time we used time module which measured time in form of seconds. The table above shows five executions for each method for the first 10 recipes. We have also provided data about the execution time for 100 recipes but only once since it takes too long. Data from the table is shown in the graph below.</w:t>
      </w:r>
    </w:p>
    <w:p w:rsidR="007D036E" w:rsidRDefault="007D036E" w:rsidP="007D036E">
      <w:pPr>
        <w:jc w:val="center"/>
      </w:pPr>
      <w:r>
        <w:rPr>
          <w:noProof/>
          <w:lang w:eastAsia="en-GB"/>
        </w:rPr>
        <w:drawing>
          <wp:inline distT="0" distB="0" distL="0" distR="0" wp14:anchorId="686B9C54" wp14:editId="03593C47">
            <wp:extent cx="4476750" cy="2695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6750" cy="2695575"/>
                    </a:xfrm>
                    <a:prstGeom prst="rect">
                      <a:avLst/>
                    </a:prstGeom>
                  </pic:spPr>
                </pic:pic>
              </a:graphicData>
            </a:graphic>
          </wp:inline>
        </w:drawing>
      </w:r>
    </w:p>
    <w:p w:rsidR="007D036E" w:rsidRDefault="007D036E" w:rsidP="007D036E">
      <w:pPr>
        <w:rPr>
          <w:rFonts w:ascii="Calibri" w:eastAsia="Times New Roman" w:hAnsi="Calibri" w:cs="Times New Roman"/>
          <w:color w:val="000000"/>
          <w:lang w:eastAsia="en-GB"/>
        </w:rPr>
      </w:pPr>
      <w:r>
        <w:t>Our data set includes 57691 different recipes and by observing execution times of method 1 and two one can easily conclude that these two methods were out of the question. Method three was written as a result of that obvious fact. Total execution time of method 3 was [</w:t>
      </w:r>
      <w:r>
        <w:rPr>
          <w:b/>
        </w:rPr>
        <w:t>insert execution time</w:t>
      </w:r>
      <w:r>
        <w:t xml:space="preserve">]. Given the equation below we can calculate the number of operations that need to be executed for comparison of recipes (each to each without repetitions). The result is </w:t>
      </w:r>
      <w:r w:rsidRPr="00BD4D01">
        <w:rPr>
          <w:rFonts w:ascii="Calibri" w:eastAsia="Times New Roman" w:hAnsi="Calibri" w:cs="Times New Roman"/>
          <w:color w:val="000000"/>
          <w:lang w:eastAsia="en-GB"/>
        </w:rPr>
        <w:t>1664096895</w:t>
      </w:r>
      <w:r>
        <w:rPr>
          <w:rFonts w:ascii="Calibri" w:eastAsia="Times New Roman" w:hAnsi="Calibri" w:cs="Times New Roman"/>
          <w:color w:val="000000"/>
          <w:lang w:eastAsia="en-GB"/>
        </w:rPr>
        <w:t xml:space="preserve"> operations.</w:t>
      </w:r>
    </w:p>
    <w:p w:rsidR="007D036E" w:rsidRPr="00AC1A10" w:rsidRDefault="007D036E" w:rsidP="007D036E">
      <w:pPr>
        <w:rPr>
          <w:rFonts w:ascii="Calibri" w:eastAsia="Times New Roman" w:hAnsi="Calibri" w:cs="Times New Roman"/>
          <w:color w:val="000000"/>
          <w:lang w:eastAsia="en-GB"/>
        </w:rPr>
      </w:pPr>
      <m:oMathPara>
        <m:oMath>
          <m:r>
            <w:rPr>
              <w:rFonts w:ascii="Cambria Math" w:eastAsia="Times New Roman" w:hAnsi="Cambria Math" w:cs="Times New Roman"/>
              <w:color w:val="000000"/>
              <w:lang w:eastAsia="en-GB"/>
            </w:rPr>
            <m:t>x=</m:t>
          </m:r>
          <m:d>
            <m:dPr>
              <m:ctrlPr>
                <w:rPr>
                  <w:rFonts w:ascii="Cambria Math" w:eastAsia="Times New Roman" w:hAnsi="Cambria Math" w:cs="Times New Roman"/>
                  <w:i/>
                  <w:color w:val="000000"/>
                  <w:lang w:eastAsia="en-GB"/>
                </w:rPr>
              </m:ctrlPr>
            </m:dPr>
            <m:e>
              <m:r>
                <w:rPr>
                  <w:rFonts w:ascii="Cambria Math" w:eastAsia="Times New Roman" w:hAnsi="Cambria Math" w:cs="Times New Roman"/>
                  <w:color w:val="000000"/>
                  <w:lang w:eastAsia="en-GB"/>
                </w:rPr>
                <m:t>n-1</m:t>
              </m:r>
            </m:e>
          </m:d>
          <m:r>
            <w:rPr>
              <w:rFonts w:ascii="Cambria Math" w:eastAsia="Times New Roman" w:hAnsi="Cambria Math" w:cs="Times New Roman"/>
              <w:color w:val="000000"/>
              <w:lang w:eastAsia="en-GB"/>
            </w:rPr>
            <m:t>*</m:t>
          </m:r>
          <m:f>
            <m:fPr>
              <m:ctrlPr>
                <w:rPr>
                  <w:rFonts w:ascii="Cambria Math" w:eastAsia="Times New Roman" w:hAnsi="Cambria Math" w:cs="Times New Roman"/>
                  <w:i/>
                  <w:color w:val="000000"/>
                  <w:lang w:eastAsia="en-GB"/>
                </w:rPr>
              </m:ctrlPr>
            </m:fPr>
            <m:num>
              <m:r>
                <w:rPr>
                  <w:rFonts w:ascii="Cambria Math" w:eastAsia="Times New Roman" w:hAnsi="Cambria Math" w:cs="Times New Roman"/>
                  <w:color w:val="000000"/>
                  <w:lang w:eastAsia="en-GB"/>
                </w:rPr>
                <m:t>n</m:t>
              </m:r>
            </m:num>
            <m:den>
              <m:r>
                <w:rPr>
                  <w:rFonts w:ascii="Cambria Math" w:eastAsia="Times New Roman" w:hAnsi="Cambria Math" w:cs="Times New Roman"/>
                  <w:color w:val="000000"/>
                  <w:lang w:eastAsia="en-GB"/>
                </w:rPr>
                <m:t>2</m:t>
              </m:r>
            </m:den>
          </m:f>
          <m:r>
            <w:rPr>
              <w:rFonts w:ascii="Cambria Math" w:eastAsia="Times New Roman" w:hAnsi="Cambria Math" w:cs="Times New Roman"/>
              <w:color w:val="000000"/>
              <w:lang w:eastAsia="en-GB"/>
            </w:rPr>
            <m:t xml:space="preserve"> ; where n=57691</m:t>
          </m:r>
        </m:oMath>
      </m:oMathPara>
    </w:p>
    <w:p w:rsidR="007D036E" w:rsidRDefault="007D036E" w:rsidP="007D036E">
      <w:pPr>
        <w:rPr>
          <w:rFonts w:ascii="Calibri" w:eastAsia="Times New Roman" w:hAnsi="Calibri" w:cs="Times New Roman"/>
          <w:color w:val="000000"/>
          <w:lang w:eastAsia="en-GB"/>
        </w:rPr>
      </w:pPr>
    </w:p>
    <w:p w:rsidR="007D036E" w:rsidRPr="00AC1A10" w:rsidRDefault="007D036E" w:rsidP="007D036E">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The table below also shows execution times for all three methods with purpose of showing the change in the duration of the cycle with respect to x value. The values in the right most column are </w:t>
      </w:r>
      <w:r>
        <w:rPr>
          <w:rFonts w:ascii="Calibri" w:eastAsia="Times New Roman" w:hAnsi="Calibri" w:cs="Times New Roman"/>
          <w:color w:val="000000"/>
          <w:lang w:eastAsia="en-GB"/>
        </w:rPr>
        <w:lastRenderedPageBreak/>
        <w:t>in thousands and represent the starting point of x in the loop. All methods have been executed for one cycle (e.g. x goes from 10000 to 10001). Final row in the table represents the average time difference per 5000 units.</w:t>
      </w:r>
    </w:p>
    <w:tbl>
      <w:tblPr>
        <w:tblW w:w="6391" w:type="dxa"/>
        <w:jc w:val="center"/>
        <w:tblLook w:val="04A0" w:firstRow="1" w:lastRow="0" w:firstColumn="1" w:lastColumn="0" w:noHBand="0" w:noVBand="1"/>
      </w:tblPr>
      <w:tblGrid>
        <w:gridCol w:w="1447"/>
        <w:gridCol w:w="1687"/>
        <w:gridCol w:w="1687"/>
        <w:gridCol w:w="1570"/>
      </w:tblGrid>
      <w:tr w:rsidR="007D036E" w:rsidRPr="00AC1A10" w:rsidTr="007D036E">
        <w:trPr>
          <w:trHeight w:val="243"/>
          <w:jc w:val="center"/>
        </w:trPr>
        <w:tc>
          <w:tcPr>
            <w:tcW w:w="1447" w:type="dxa"/>
            <w:tcBorders>
              <w:top w:val="nil"/>
              <w:left w:val="nil"/>
              <w:bottom w:val="nil"/>
              <w:right w:val="nil"/>
            </w:tcBorders>
            <w:shd w:val="clear" w:color="auto" w:fill="auto"/>
            <w:noWrap/>
            <w:vAlign w:val="bottom"/>
            <w:hideMark/>
          </w:tcPr>
          <w:p w:rsidR="007D036E" w:rsidRPr="00AC1A10" w:rsidRDefault="007D036E" w:rsidP="007D036E">
            <w:pPr>
              <w:spacing w:after="0" w:line="240" w:lineRule="auto"/>
              <w:rPr>
                <w:rFonts w:ascii="Times New Roman" w:eastAsia="Times New Roman" w:hAnsi="Times New Roman" w:cs="Times New Roman"/>
                <w:sz w:val="24"/>
                <w:szCs w:val="24"/>
                <w:lang w:eastAsia="en-GB"/>
              </w:rPr>
            </w:pPr>
          </w:p>
        </w:tc>
        <w:tc>
          <w:tcPr>
            <w:tcW w:w="1687"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method 1</w:t>
            </w:r>
          </w:p>
        </w:tc>
        <w:tc>
          <w:tcPr>
            <w:tcW w:w="1687" w:type="dxa"/>
            <w:tcBorders>
              <w:top w:val="single" w:sz="4" w:space="0" w:color="auto"/>
              <w:left w:val="nil"/>
              <w:bottom w:val="single" w:sz="4" w:space="0" w:color="auto"/>
              <w:right w:val="single" w:sz="4" w:space="0" w:color="auto"/>
            </w:tcBorders>
            <w:shd w:val="clear" w:color="000000" w:fill="00B050"/>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method 2</w:t>
            </w:r>
          </w:p>
        </w:tc>
        <w:tc>
          <w:tcPr>
            <w:tcW w:w="1570" w:type="dxa"/>
            <w:tcBorders>
              <w:top w:val="single" w:sz="4" w:space="0" w:color="auto"/>
              <w:left w:val="nil"/>
              <w:bottom w:val="single" w:sz="4" w:space="0" w:color="auto"/>
              <w:right w:val="single" w:sz="4" w:space="0" w:color="auto"/>
            </w:tcBorders>
            <w:shd w:val="clear" w:color="000000" w:fill="00B050"/>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method 3</w:t>
            </w:r>
          </w:p>
        </w:tc>
      </w:tr>
      <w:tr w:rsidR="007D036E" w:rsidRPr="00AC1A10" w:rsidTr="007D036E">
        <w:trPr>
          <w:trHeight w:val="243"/>
          <w:jc w:val="center"/>
        </w:trPr>
        <w:tc>
          <w:tcPr>
            <w:tcW w:w="1447"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32.352</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117.483</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2.964</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10</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27.885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118.663</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2.097</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24.457</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116.577</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1.752</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20</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21.030</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114.699</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1.426</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19.895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109.244</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1.394</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30</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16.018</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99.740</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0.761</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35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14.987</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90.189</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0.566</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40</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11.033</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73.780</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0.395</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45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10.034</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55.953</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0.255</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50</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6.621</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37.162</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0.149</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55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3.975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13.843</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0.056</w:t>
            </w:r>
          </w:p>
        </w:tc>
      </w:tr>
      <w:tr w:rsidR="007D036E" w:rsidRPr="00AC1A10" w:rsidTr="007D036E">
        <w:trPr>
          <w:trHeight w:val="293"/>
          <w:jc w:val="center"/>
        </w:trPr>
        <w:tc>
          <w:tcPr>
            <w:tcW w:w="1447" w:type="dxa"/>
            <w:tcBorders>
              <w:top w:val="nil"/>
              <w:left w:val="single" w:sz="4" w:space="0" w:color="auto"/>
              <w:bottom w:val="single" w:sz="4" w:space="0" w:color="auto"/>
              <w:right w:val="single" w:sz="4" w:space="0" w:color="auto"/>
            </w:tcBorders>
            <w:shd w:val="clear" w:color="000000" w:fill="FF0000"/>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AVG Δ</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2.838</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10.364</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0.291</w:t>
            </w:r>
          </w:p>
        </w:tc>
      </w:tr>
    </w:tbl>
    <w:p w:rsidR="007D036E" w:rsidRDefault="007D036E" w:rsidP="007D036E"/>
    <w:p w:rsidR="007D036E" w:rsidRDefault="007D036E" w:rsidP="007D036E">
      <w:r>
        <w:t>The data shown in the table above is visualised with the graph below. For better visualisation method three is linked to right side axis because its execution times are much lower than they are for the other two methods.</w:t>
      </w:r>
    </w:p>
    <w:p w:rsidR="007D036E" w:rsidRDefault="007D036E" w:rsidP="007D036E">
      <w:pPr>
        <w:jc w:val="center"/>
      </w:pPr>
      <w:r>
        <w:rPr>
          <w:noProof/>
          <w:lang w:eastAsia="en-GB"/>
        </w:rPr>
        <w:drawing>
          <wp:inline distT="0" distB="0" distL="0" distR="0" wp14:anchorId="116A29A4" wp14:editId="30CC34BF">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D036E" w:rsidRDefault="007D036E" w:rsidP="007D036E"/>
    <w:p w:rsidR="00AE701B" w:rsidRDefault="00AE701B" w:rsidP="007D036E"/>
    <w:p w:rsidR="00AE701B" w:rsidRDefault="00AE701B" w:rsidP="007D036E"/>
    <w:p w:rsidR="00AE701B" w:rsidRDefault="00AE701B" w:rsidP="007D036E"/>
    <w:p w:rsidR="007D036E" w:rsidRDefault="007D036E" w:rsidP="007D036E"/>
    <w:p w:rsidR="007D036E" w:rsidRDefault="007D036E" w:rsidP="007D036E"/>
    <w:p w:rsidR="00AE701B" w:rsidRPr="007D036E" w:rsidRDefault="00AE701B" w:rsidP="007D036E"/>
    <w:p w:rsidR="000E1E4A" w:rsidRDefault="0099543B" w:rsidP="000E1E4A">
      <w:pPr>
        <w:pStyle w:val="Heading1"/>
        <w:numPr>
          <w:ilvl w:val="0"/>
          <w:numId w:val="2"/>
        </w:numPr>
        <w:rPr>
          <w:color w:val="auto"/>
        </w:rPr>
      </w:pPr>
      <w:bookmarkStart w:id="41" w:name="_Toc428472225"/>
      <w:bookmarkStart w:id="42" w:name="_Toc428472327"/>
      <w:bookmarkStart w:id="43" w:name="_Toc428632990"/>
      <w:r w:rsidRPr="0099543B">
        <w:rPr>
          <w:color w:val="auto"/>
        </w:rPr>
        <w:lastRenderedPageBreak/>
        <w:t>The visual</w:t>
      </w:r>
      <w:r w:rsidR="000B3AAE">
        <w:rPr>
          <w:color w:val="auto"/>
        </w:rPr>
        <w:t xml:space="preserve"> part and web site building</w:t>
      </w:r>
      <w:bookmarkEnd w:id="41"/>
      <w:bookmarkEnd w:id="42"/>
      <w:bookmarkEnd w:id="43"/>
    </w:p>
    <w:p w:rsidR="005237E8" w:rsidRPr="00154D20" w:rsidRDefault="007D036E" w:rsidP="00154D20">
      <w:pPr>
        <w:pStyle w:val="Heading2"/>
        <w:numPr>
          <w:ilvl w:val="1"/>
          <w:numId w:val="2"/>
        </w:numPr>
        <w:rPr>
          <w:color w:val="auto"/>
        </w:rPr>
      </w:pPr>
      <w:bookmarkStart w:id="44" w:name="_Toc428472226"/>
      <w:bookmarkStart w:id="45" w:name="_Toc428472328"/>
      <w:bookmarkStart w:id="46" w:name="_Toc428632991"/>
      <w:r w:rsidRPr="00154D20">
        <w:rPr>
          <w:color w:val="auto"/>
        </w:rPr>
        <w:t>I</w:t>
      </w:r>
      <w:r w:rsidRPr="00154D20">
        <w:rPr>
          <w:rStyle w:val="Heading2Char"/>
          <w:color w:val="auto"/>
        </w:rPr>
        <w:t>ntroduction</w:t>
      </w:r>
      <w:bookmarkEnd w:id="44"/>
      <w:bookmarkEnd w:id="45"/>
      <w:bookmarkEnd w:id="46"/>
    </w:p>
    <w:p w:rsidR="005237E8" w:rsidRPr="005237E8" w:rsidRDefault="005237E8" w:rsidP="005237E8"/>
    <w:p w:rsidR="00E67BB6" w:rsidRDefault="0094243B" w:rsidP="0094243B">
      <w:r>
        <w:t xml:space="preserve">All the work done with processing the data, that was described in previous chapters, and all the information gathered this way would have no value if we would </w:t>
      </w:r>
      <w:r w:rsidR="000B3AAE">
        <w:t xml:space="preserve">have </w:t>
      </w:r>
      <w:r>
        <w:t>not visualize</w:t>
      </w:r>
      <w:r w:rsidR="000B3AAE">
        <w:t>d</w:t>
      </w:r>
      <w:r>
        <w:t xml:space="preserve"> it and share</w:t>
      </w:r>
      <w:r w:rsidR="000B3AAE">
        <w:t>d</w:t>
      </w:r>
      <w:r>
        <w:t xml:space="preserve"> with others. </w:t>
      </w:r>
    </w:p>
    <w:p w:rsidR="000E1E4A" w:rsidRDefault="000E1E4A" w:rsidP="0094243B">
      <w:r>
        <w:t>Data visualisation, in its definition, stands for presentation of data in some graphical format. These can be video, pictures, charts, etc. Main purpose of data visualisation is to ease the understanding of information that data is trying to portrait.</w:t>
      </w:r>
    </w:p>
    <w:p w:rsidR="000E1E4A" w:rsidRDefault="000E1E4A" w:rsidP="0094243B">
      <w:r>
        <w:t xml:space="preserve">In the past data that was visualised was mostly static. Once a chart was made it stayed the same. Interactive visualisation is the current name of the game and enables </w:t>
      </w:r>
      <w:r w:rsidR="00634317">
        <w:t>users (</w:t>
      </w:r>
      <w:r>
        <w:t>viewers) to tailor the input at their own need – it enables interaction.</w:t>
      </w:r>
    </w:p>
    <w:p w:rsidR="00AD6A87" w:rsidRDefault="0094243B" w:rsidP="0094243B">
      <w:r>
        <w:t>For this purpose we created a web site that provides a detailed insight to the work done and also provides interaction bet</w:t>
      </w:r>
      <w:r w:rsidR="005F4426">
        <w:t>ween the user and data gathered. Main focus is on visualisation of the results of code described in previous chapters</w:t>
      </w:r>
      <w:r w:rsidR="00AD6A87">
        <w:t>.</w:t>
      </w:r>
    </w:p>
    <w:p w:rsidR="0094243B" w:rsidRDefault="0094243B" w:rsidP="0094243B">
      <w:r>
        <w:t>Within this chapter we describe how the web site was built. All the tools used and a detail description of the code used for visualisation of the results.</w:t>
      </w:r>
      <w:r w:rsidR="005237E8">
        <w:t xml:space="preserve"> We start by describing the JavaScript code used for web application. In the last part, a description of the page structure is given with short explanation of the process.</w:t>
      </w:r>
    </w:p>
    <w:p w:rsidR="007D036E" w:rsidRDefault="007D036E" w:rsidP="007D036E"/>
    <w:p w:rsidR="007D036E" w:rsidRDefault="007D036E" w:rsidP="007D036E"/>
    <w:p w:rsidR="007D036E" w:rsidRDefault="007D036E" w:rsidP="007D036E"/>
    <w:p w:rsidR="00AE701B" w:rsidRDefault="00AE701B" w:rsidP="007D036E"/>
    <w:p w:rsidR="00AE701B" w:rsidRDefault="00AE701B" w:rsidP="007D036E"/>
    <w:p w:rsidR="00AE701B" w:rsidRDefault="00AE701B" w:rsidP="007D036E"/>
    <w:p w:rsidR="00AE701B" w:rsidRDefault="00AE701B" w:rsidP="007D036E"/>
    <w:p w:rsidR="00AE701B" w:rsidRDefault="00AE701B" w:rsidP="007D036E"/>
    <w:p w:rsidR="00AE701B" w:rsidRDefault="00AE701B" w:rsidP="007D036E"/>
    <w:p w:rsidR="00AE701B" w:rsidRDefault="00AE701B" w:rsidP="007D036E"/>
    <w:p w:rsidR="00AE701B" w:rsidRDefault="00AE701B" w:rsidP="007D036E"/>
    <w:p w:rsidR="00AD6A87" w:rsidRDefault="00AD6A87" w:rsidP="007D036E"/>
    <w:p w:rsidR="006F7B55" w:rsidRDefault="006F7B55" w:rsidP="007D036E"/>
    <w:p w:rsidR="0094243B" w:rsidRDefault="0094243B" w:rsidP="007D036E"/>
    <w:p w:rsidR="000F6F91" w:rsidRPr="007D036E" w:rsidRDefault="000F6F91" w:rsidP="007D036E"/>
    <w:p w:rsidR="00A6395C" w:rsidRDefault="00A6395C" w:rsidP="00154D20">
      <w:pPr>
        <w:pStyle w:val="Heading2"/>
        <w:numPr>
          <w:ilvl w:val="1"/>
          <w:numId w:val="2"/>
        </w:numPr>
        <w:rPr>
          <w:color w:val="auto"/>
        </w:rPr>
      </w:pPr>
      <w:bookmarkStart w:id="47" w:name="_Toc428472227"/>
      <w:bookmarkStart w:id="48" w:name="_Toc428472329"/>
      <w:bookmarkStart w:id="49" w:name="_Toc428632992"/>
      <w:r w:rsidRPr="004C23D4">
        <w:rPr>
          <w:color w:val="auto"/>
        </w:rPr>
        <w:lastRenderedPageBreak/>
        <w:t>D3.js part</w:t>
      </w:r>
      <w:bookmarkEnd w:id="47"/>
      <w:bookmarkEnd w:id="48"/>
      <w:bookmarkEnd w:id="49"/>
    </w:p>
    <w:p w:rsidR="0094243B" w:rsidRPr="0094243B" w:rsidRDefault="0094243B" w:rsidP="0094243B"/>
    <w:p w:rsidR="0094243B" w:rsidRDefault="0094243B" w:rsidP="0094243B">
      <w:r>
        <w:t>Given the data obtained using Python scripts we proceed to visualise this information. Th</w:t>
      </w:r>
      <w:r w:rsidR="0023302F">
        <w:t>is is done using JavaScript and D3.js</w:t>
      </w:r>
      <w:r>
        <w:t xml:space="preserve"> library</w:t>
      </w:r>
      <w:r w:rsidR="0023302F">
        <w:t xml:space="preserve"> (stands for data-driven documents)</w:t>
      </w:r>
      <w:r>
        <w:t>.</w:t>
      </w:r>
    </w:p>
    <w:p w:rsidR="0094243B" w:rsidRDefault="0094243B" w:rsidP="0094243B">
      <w:r>
        <w:t>D3.js is a JavaScript library for manipulating documents based on data. It provides powerful visualisation components and data driven approach to document object model (DOM) manipulation. The library allows the user to bind arbitrary data to a DOM and then apply data-driven transformations to the document</w:t>
      </w:r>
      <w:r w:rsidR="00FC6B30">
        <w:t xml:space="preserve"> </w:t>
      </w:r>
      <w:sdt>
        <w:sdtPr>
          <w:id w:val="573088900"/>
          <w:citation/>
        </w:sdtPr>
        <w:sdtContent>
          <w:r w:rsidR="00FC6B30">
            <w:fldChar w:fldCharType="begin"/>
          </w:r>
          <w:r w:rsidR="00FC6B30">
            <w:instrText xml:space="preserve"> CITATION D315 \l 2057 </w:instrText>
          </w:r>
          <w:r w:rsidR="00FC6B30">
            <w:fldChar w:fldCharType="separate"/>
          </w:r>
          <w:r w:rsidR="004E1764">
            <w:rPr>
              <w:noProof/>
            </w:rPr>
            <w:t>(D3, 2015)</w:t>
          </w:r>
          <w:r w:rsidR="00FC6B30">
            <w:fldChar w:fldCharType="end"/>
          </w:r>
        </w:sdtContent>
      </w:sdt>
      <w:r>
        <w:t xml:space="preserve">. </w:t>
      </w:r>
    </w:p>
    <w:p w:rsidR="0094243B" w:rsidRDefault="0094243B" w:rsidP="0094243B">
      <w:r>
        <w:t>D3 API provides a vast range of different visualisation techniques, from simple tables to complex customized maps and colourful data displays. Since our data is world oriented (main focus is on special data with respect to different regions of the world) we decided to use the capabilities of the library and visualise our results in form of a map. The visualisation is the final stage of the project and will be described in detail in this chapter.</w:t>
      </w:r>
    </w:p>
    <w:p w:rsidR="0094243B" w:rsidRDefault="0094243B" w:rsidP="0094243B">
      <w:r>
        <w:t>All of the visualisation is done within a SVG component of our webpage. SVG stands for scalable vector graphics and it defines vector based graphics in a XML format.  According to its developers at the World Wide Web consortium (W3C), SVG is a mark-up language for describing two dimensional graphics applications and images, and a set of related graphics script interfaces</w:t>
      </w:r>
      <w:r w:rsidR="00FC6B30">
        <w:t xml:space="preserve"> </w:t>
      </w:r>
      <w:sdt>
        <w:sdtPr>
          <w:id w:val="-1850636380"/>
          <w:citation/>
        </w:sdtPr>
        <w:sdtContent>
          <w:r w:rsidR="00FC6B30">
            <w:fldChar w:fldCharType="begin"/>
          </w:r>
          <w:r w:rsidR="00EA64D8">
            <w:instrText xml:space="preserve">CITATION W315 \l 2057 </w:instrText>
          </w:r>
          <w:r w:rsidR="00FC6B30">
            <w:fldChar w:fldCharType="separate"/>
          </w:r>
          <w:r w:rsidR="004E1764">
            <w:rPr>
              <w:noProof/>
            </w:rPr>
            <w:t>(W3, 2015)</w:t>
          </w:r>
          <w:r w:rsidR="00FC6B30">
            <w:fldChar w:fldCharType="end"/>
          </w:r>
        </w:sdtContent>
      </w:sdt>
      <w:r>
        <w:t xml:space="preserve">. </w:t>
      </w:r>
    </w:p>
    <w:p w:rsidR="0094243B" w:rsidRDefault="0094243B" w:rsidP="0094243B">
      <w:r>
        <w:rPr>
          <w:noProof/>
          <w:lang w:eastAsia="en-GB"/>
        </w:rPr>
        <w:drawing>
          <wp:anchor distT="0" distB="0" distL="114300" distR="114300" simplePos="0" relativeHeight="251659264" behindDoc="0" locked="0" layoutInCell="1" allowOverlap="1" wp14:anchorId="48FF5A7F" wp14:editId="073F9688">
            <wp:simplePos x="0" y="0"/>
            <wp:positionH relativeFrom="column">
              <wp:posOffset>0</wp:posOffset>
            </wp:positionH>
            <wp:positionV relativeFrom="paragraph">
              <wp:posOffset>-4445</wp:posOffset>
            </wp:positionV>
            <wp:extent cx="2458720" cy="474980"/>
            <wp:effectExtent l="0" t="0" r="0" b="1270"/>
            <wp:wrapThrough wrapText="bothSides">
              <wp:wrapPolygon edited="0">
                <wp:start x="0" y="0"/>
                <wp:lineTo x="0" y="20791"/>
                <wp:lineTo x="21421" y="20791"/>
                <wp:lineTo x="2142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58720" cy="474980"/>
                    </a:xfrm>
                    <a:prstGeom prst="rect">
                      <a:avLst/>
                    </a:prstGeom>
                  </pic:spPr>
                </pic:pic>
              </a:graphicData>
            </a:graphic>
          </wp:anchor>
        </w:drawing>
      </w:r>
      <w:r>
        <w:t xml:space="preserve"> Our SVG element is initialized with the code shown in the picture. The code selects the body element of the HTML frame and appends the SVG component to it, with the attributes of height and width defined as separate variables.</w:t>
      </w:r>
    </w:p>
    <w:p w:rsidR="0094243B" w:rsidRDefault="0094243B" w:rsidP="0094243B">
      <w:r>
        <w:t xml:space="preserve">Next step is the definition of projection. </w:t>
      </w:r>
      <w:r w:rsidR="00FC6B30">
        <w:t xml:space="preserve">According to Snyder and Voxland </w:t>
      </w:r>
      <w:sdt>
        <w:sdtPr>
          <w:id w:val="1407652005"/>
          <w:citation/>
        </w:sdtPr>
        <w:sdtContent>
          <w:r w:rsidR="00FC6B30">
            <w:fldChar w:fldCharType="begin"/>
          </w:r>
          <w:r w:rsidR="00FC6B30">
            <w:instrText xml:space="preserve"> CITATION Sny94 \l 2057 </w:instrText>
          </w:r>
          <w:r w:rsidR="00FC6B30">
            <w:fldChar w:fldCharType="separate"/>
          </w:r>
          <w:r w:rsidR="004E1764">
            <w:rPr>
              <w:noProof/>
            </w:rPr>
            <w:t>(Snyder &amp; Voxland, 1994)</w:t>
          </w:r>
          <w:r w:rsidR="00FC6B30">
            <w:fldChar w:fldCharType="end"/>
          </w:r>
        </w:sdtContent>
      </w:sdt>
      <w:r>
        <w:t xml:space="preserve"> projection is a systematic transformation of the latitudes and longitudes of locations on the surface of a sphere or an ellipsoid into locations on a plane. That is, locations in three dimensional space are made to correspond to a two dimensional representation.</w:t>
      </w:r>
    </w:p>
    <w:p w:rsidR="000877A2" w:rsidRDefault="0094243B" w:rsidP="0094243B">
      <w:r>
        <w:rPr>
          <w:noProof/>
          <w:lang w:eastAsia="en-GB"/>
        </w:rPr>
        <w:drawing>
          <wp:anchor distT="0" distB="0" distL="114300" distR="114300" simplePos="0" relativeHeight="251660288" behindDoc="0" locked="0" layoutInCell="1" allowOverlap="1" wp14:anchorId="2D7E8219" wp14:editId="6951D6BD">
            <wp:simplePos x="0" y="0"/>
            <wp:positionH relativeFrom="column">
              <wp:posOffset>0</wp:posOffset>
            </wp:positionH>
            <wp:positionV relativeFrom="paragraph">
              <wp:posOffset>-3810</wp:posOffset>
            </wp:positionV>
            <wp:extent cx="2047875" cy="581025"/>
            <wp:effectExtent l="0" t="0" r="9525" b="9525"/>
            <wp:wrapThrough wrapText="bothSides">
              <wp:wrapPolygon edited="0">
                <wp:start x="0" y="0"/>
                <wp:lineTo x="0" y="21246"/>
                <wp:lineTo x="21500" y="21246"/>
                <wp:lineTo x="21500"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047875" cy="581025"/>
                    </a:xfrm>
                    <a:prstGeom prst="rect">
                      <a:avLst/>
                    </a:prstGeom>
                  </pic:spPr>
                </pic:pic>
              </a:graphicData>
            </a:graphic>
          </wp:anchor>
        </w:drawing>
      </w:r>
      <w:r>
        <w:t xml:space="preserve"> Within the D3 library there are 36 </w:t>
      </w:r>
      <w:r w:rsidR="004E1764">
        <w:t>different kinds of projections</w:t>
      </w:r>
      <w:r w:rsidR="000877A2">
        <w:t xml:space="preserve"> </w:t>
      </w:r>
      <w:r>
        <w:t xml:space="preserve">that vary in the representation and types of use. For our project we used the Mercator projection which is a cylindrical map projection presented by Gerardus Mercator in 1569. It is standard map projection nautical purposes. </w:t>
      </w:r>
    </w:p>
    <w:p w:rsidR="0094243B" w:rsidRDefault="0094243B" w:rsidP="0094243B">
      <w:r>
        <w:t xml:space="preserve">The Mercator projection distorts the size of objects as the latitude increases from the equator to the poles. That is why Greenland and Antarctica appear much larger relative to the landmasses near the equator than they actually are </w:t>
      </w:r>
      <w:sdt>
        <w:sdtPr>
          <w:id w:val="-1975980366"/>
          <w:citation/>
        </w:sdtPr>
        <w:sdtContent>
          <w:r w:rsidR="000877A2">
            <w:fldChar w:fldCharType="begin"/>
          </w:r>
          <w:r w:rsidR="00EA64D8">
            <w:instrText xml:space="preserve">CITATION Wik15 \l 2057 </w:instrText>
          </w:r>
          <w:r w:rsidR="000877A2">
            <w:fldChar w:fldCharType="separate"/>
          </w:r>
          <w:r w:rsidR="004E1764">
            <w:rPr>
              <w:noProof/>
            </w:rPr>
            <w:t>(Wikipedia, 2015)</w:t>
          </w:r>
          <w:r w:rsidR="000877A2">
            <w:fldChar w:fldCharType="end"/>
          </w:r>
        </w:sdtContent>
      </w:sdt>
    </w:p>
    <w:p w:rsidR="0094243B" w:rsidRDefault="0094243B" w:rsidP="0094243B">
      <w:r>
        <w:t>In the scope of initializing our projection we define three aspects of it. Center, scale and rotate. Center defines the initial point of view when the page is loaded. In our case the centre is set for 50 degrees to the right of the prime meridian (Greenwich) and 70 degrees north of the prime parallel (Equator). Scale defines the level of zoom or the height from which the world is observed and it is defined with respect to the projection. In our case the scale is defined at 150. If we would increase the scale the point of view would be closer to the surface, if we decrease it we farther our point of view from it. The rotate property is defined with values for longitude, latitude and roll. In our example we use the default values which are all zero. Which means that our map is not rotated in any direction.</w:t>
      </w:r>
    </w:p>
    <w:p w:rsidR="0094243B" w:rsidRDefault="0094243B" w:rsidP="0094243B">
      <w:r>
        <w:rPr>
          <w:noProof/>
          <w:lang w:eastAsia="en-GB"/>
        </w:rPr>
        <w:lastRenderedPageBreak/>
        <w:drawing>
          <wp:anchor distT="0" distB="0" distL="114300" distR="114300" simplePos="0" relativeHeight="251661312" behindDoc="0" locked="0" layoutInCell="1" allowOverlap="1" wp14:anchorId="03A812D1" wp14:editId="61E67C98">
            <wp:simplePos x="0" y="0"/>
            <wp:positionH relativeFrom="column">
              <wp:posOffset>0</wp:posOffset>
            </wp:positionH>
            <wp:positionV relativeFrom="paragraph">
              <wp:posOffset>0</wp:posOffset>
            </wp:positionV>
            <wp:extent cx="1924050" cy="342900"/>
            <wp:effectExtent l="0" t="0" r="0" b="0"/>
            <wp:wrapThrough wrapText="bothSides">
              <wp:wrapPolygon edited="0">
                <wp:start x="0" y="0"/>
                <wp:lineTo x="0" y="20400"/>
                <wp:lineTo x="21386" y="20400"/>
                <wp:lineTo x="21386"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24050" cy="342900"/>
                    </a:xfrm>
                    <a:prstGeom prst="rect">
                      <a:avLst/>
                    </a:prstGeom>
                  </pic:spPr>
                </pic:pic>
              </a:graphicData>
            </a:graphic>
          </wp:anchor>
        </w:drawing>
      </w:r>
      <w:r>
        <w:t>Next we define the path. A path class similar to a line. It’s basically a line between points in our SVG that have been modified using the projection so they are synchronized with our map and they do not distort it.</w:t>
      </w:r>
      <w:r w:rsidR="0023302F">
        <w:t xml:space="preserve"> These points are stored in a JSON file that is manipulated with TopoJSON.js library. </w:t>
      </w:r>
      <w:r w:rsidR="00BF72D0">
        <w:t xml:space="preserve">This library is an extension of GeoJSON that encodes topology. Rather than representing geometries discretely, geometries in TopoJSON files are stitched together from shared line segments </w:t>
      </w:r>
      <w:sdt>
        <w:sdtPr>
          <w:id w:val="1967696532"/>
          <w:citation/>
        </w:sdtPr>
        <w:sdtContent>
          <w:r w:rsidR="001E3DFB">
            <w:fldChar w:fldCharType="begin"/>
          </w:r>
          <w:r w:rsidR="00EA64D8">
            <w:instrText xml:space="preserve">CITATION Lop15 \l 2057 </w:instrText>
          </w:r>
          <w:r w:rsidR="001E3DFB">
            <w:fldChar w:fldCharType="separate"/>
          </w:r>
          <w:r w:rsidR="004E1764">
            <w:rPr>
              <w:noProof/>
            </w:rPr>
            <w:t>(Hugo, 2015)</w:t>
          </w:r>
          <w:r w:rsidR="001E3DFB">
            <w:fldChar w:fldCharType="end"/>
          </w:r>
        </w:sdtContent>
      </w:sdt>
      <w:r w:rsidR="00BF72D0">
        <w:t>. This means that border between two countries is drawn only once – it</w:t>
      </w:r>
      <w:r w:rsidR="004974FA">
        <w:t xml:space="preserve"> i</w:t>
      </w:r>
      <w:r w:rsidR="00BF72D0">
        <w:t xml:space="preserve">s optimized. </w:t>
      </w:r>
    </w:p>
    <w:p w:rsidR="0094243B" w:rsidRDefault="0094243B" w:rsidP="0094243B">
      <w:r>
        <w:t xml:space="preserve">Another library that has been used in our project is queue library. It is used for loading the data to the page and prevents execution of the code before data finished loading. </w:t>
      </w:r>
    </w:p>
    <w:p w:rsidR="0094243B" w:rsidRDefault="0094243B" w:rsidP="0094243B">
      <w:r>
        <w:rPr>
          <w:noProof/>
          <w:lang w:eastAsia="en-GB"/>
        </w:rPr>
        <w:drawing>
          <wp:anchor distT="0" distB="0" distL="114300" distR="114300" simplePos="0" relativeHeight="251662336" behindDoc="0" locked="0" layoutInCell="1" allowOverlap="1" wp14:anchorId="6246B48D" wp14:editId="4D895D30">
            <wp:simplePos x="0" y="0"/>
            <wp:positionH relativeFrom="column">
              <wp:posOffset>0</wp:posOffset>
            </wp:positionH>
            <wp:positionV relativeFrom="paragraph">
              <wp:posOffset>635</wp:posOffset>
            </wp:positionV>
            <wp:extent cx="2238375" cy="581025"/>
            <wp:effectExtent l="0" t="0" r="9525" b="9525"/>
            <wp:wrapThrough wrapText="bothSides">
              <wp:wrapPolygon edited="0">
                <wp:start x="0" y="0"/>
                <wp:lineTo x="0" y="21246"/>
                <wp:lineTo x="21508" y="21246"/>
                <wp:lineTo x="2150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38375" cy="581025"/>
                    </a:xfrm>
                    <a:prstGeom prst="rect">
                      <a:avLst/>
                    </a:prstGeom>
                  </pic:spPr>
                </pic:pic>
              </a:graphicData>
            </a:graphic>
          </wp:anchor>
        </w:drawing>
      </w:r>
      <w:r>
        <w:t>Queue is a plugin that loads external files into the script and ensures each file is completely loaded before allowing the script to continue</w:t>
      </w:r>
      <w:r w:rsidR="000877A2">
        <w:t xml:space="preserve"> running </w:t>
      </w:r>
      <w:sdt>
        <w:sdtPr>
          <w:id w:val="1996211578"/>
          <w:citation/>
        </w:sdtPr>
        <w:sdtContent>
          <w:r w:rsidR="000877A2">
            <w:fldChar w:fldCharType="begin"/>
          </w:r>
          <w:r w:rsidR="00EA64D8">
            <w:instrText xml:space="preserve">CITATION D3q \l 2057 </w:instrText>
          </w:r>
          <w:r w:rsidR="000877A2">
            <w:fldChar w:fldCharType="separate"/>
          </w:r>
          <w:r w:rsidR="004E1764">
            <w:rPr>
              <w:noProof/>
            </w:rPr>
            <w:t>(Matthews, 2015)</w:t>
          </w:r>
          <w:r w:rsidR="000877A2">
            <w:fldChar w:fldCharType="end"/>
          </w:r>
        </w:sdtContent>
      </w:sdt>
      <w:r w:rsidR="000877A2">
        <w:t xml:space="preserve">. </w:t>
      </w:r>
      <w:r>
        <w:t>In our case we load the topoJSON file, the data about the countries and after these files are fully loaded we proceed with the main function.</w:t>
      </w:r>
    </w:p>
    <w:p w:rsidR="004974FA" w:rsidRDefault="004974FA" w:rsidP="0094243B">
      <w:pPr>
        <w:rPr>
          <w:b/>
        </w:rPr>
      </w:pPr>
      <w:r>
        <w:t>Data of the top five cuisines is stored in .csv file seen in the picture above. For the rest of the cuisines (below rank 5) we use jQuery to i</w:t>
      </w:r>
      <w:r w:rsidR="00237BAD">
        <w:t>nteract with our Neo4j database. JQuery is a cross platform JavaScript library designed to simplify the client side scripting of HTML. It is the most popular JavaScript library in use today, with installation on 65% of the top 10 million highest trafficked sites on the web</w:t>
      </w:r>
      <w:r w:rsidR="001E3DFB">
        <w:t xml:space="preserve"> </w:t>
      </w:r>
      <w:sdt>
        <w:sdtPr>
          <w:id w:val="-487247702"/>
          <w:citation/>
        </w:sdtPr>
        <w:sdtContent>
          <w:r w:rsidR="001E3DFB">
            <w:fldChar w:fldCharType="begin"/>
          </w:r>
          <w:r w:rsidR="001E3DFB">
            <w:instrText xml:space="preserve"> CITATION jQu15 \l 2057 </w:instrText>
          </w:r>
          <w:r w:rsidR="001E3DFB">
            <w:fldChar w:fldCharType="separate"/>
          </w:r>
          <w:r w:rsidR="004E1764">
            <w:rPr>
              <w:noProof/>
            </w:rPr>
            <w:t>(jQuery, 2015)</w:t>
          </w:r>
          <w:r w:rsidR="001E3DFB">
            <w:fldChar w:fldCharType="end"/>
          </w:r>
        </w:sdtContent>
      </w:sdt>
      <w:r w:rsidR="001E3DFB">
        <w:t>.</w:t>
      </w:r>
    </w:p>
    <w:p w:rsidR="00344152" w:rsidRPr="00344152" w:rsidRDefault="00344152" w:rsidP="0094243B">
      <w:r>
        <w:t>First we define the query that we would like to perform on the database. In our case the query searches for data about similarities between the cuisine chosen by the user and all others in the dataset.</w:t>
      </w:r>
    </w:p>
    <w:p w:rsidR="00344152" w:rsidRDefault="00344152" w:rsidP="000B6FB0">
      <w:pPr>
        <w:jc w:val="center"/>
      </w:pPr>
      <w:r>
        <w:rPr>
          <w:noProof/>
          <w:lang w:eastAsia="en-GB"/>
        </w:rPr>
        <w:drawing>
          <wp:inline distT="0" distB="0" distL="0" distR="0" wp14:anchorId="3CFD5F70" wp14:editId="2CE9CA64">
            <wp:extent cx="5543550" cy="742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3550" cy="742950"/>
                    </a:xfrm>
                    <a:prstGeom prst="rect">
                      <a:avLst/>
                    </a:prstGeom>
                  </pic:spPr>
                </pic:pic>
              </a:graphicData>
            </a:graphic>
          </wp:inline>
        </w:drawing>
      </w:r>
    </w:p>
    <w:p w:rsidR="000B6FB0" w:rsidRDefault="000B6FB0" w:rsidP="000B6FB0">
      <w:r>
        <w:t xml:space="preserve">Next we pass this query through </w:t>
      </w:r>
      <w:proofErr w:type="gramStart"/>
      <w:r>
        <w:t>ajax</w:t>
      </w:r>
      <w:proofErr w:type="gramEnd"/>
      <w:r>
        <w:t xml:space="preserve"> to our database and retrieve the results. The function takes several parameters which define the database (port and authentication), it parses to query to JSON and returns the data.</w:t>
      </w:r>
    </w:p>
    <w:p w:rsidR="00344152" w:rsidRDefault="000B6FB0" w:rsidP="000B6FB0">
      <w:r>
        <w:rPr>
          <w:noProof/>
          <w:lang w:eastAsia="en-GB"/>
        </w:rPr>
        <w:drawing>
          <wp:inline distT="0" distB="0" distL="0" distR="0" wp14:anchorId="1561D2C5" wp14:editId="5252063A">
            <wp:extent cx="5343525" cy="2657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43525" cy="2657475"/>
                    </a:xfrm>
                    <a:prstGeom prst="rect">
                      <a:avLst/>
                    </a:prstGeom>
                  </pic:spPr>
                </pic:pic>
              </a:graphicData>
            </a:graphic>
          </wp:inline>
        </w:drawing>
      </w:r>
    </w:p>
    <w:p w:rsidR="00344152" w:rsidRDefault="001E3DFB" w:rsidP="0094243B">
      <w:r>
        <w:lastRenderedPageBreak/>
        <w:t>The output is then written to</w:t>
      </w:r>
      <w:r w:rsidR="000B6FB0">
        <w:t xml:space="preserve"> a HTML document specified </w:t>
      </w:r>
      <w:r w:rsidR="00B85AA2">
        <w:t xml:space="preserve">in the </w:t>
      </w:r>
      <w:r w:rsidR="000B6FB0">
        <w:t>loop.</w:t>
      </w:r>
    </w:p>
    <w:p w:rsidR="00B9084C" w:rsidRPr="0094243B" w:rsidRDefault="0094243B" w:rsidP="0094243B">
      <w:r>
        <w:t>These were the most important definitions for our visualisation. There some more but to not play significant role. In the next couple of lines we explain how we linked our data to the map and how we interactively visualized it in the browser.</w:t>
      </w:r>
    </w:p>
    <w:p w:rsidR="00A6395C" w:rsidRDefault="00A6395C" w:rsidP="00154D20">
      <w:pPr>
        <w:pStyle w:val="Heading2"/>
        <w:numPr>
          <w:ilvl w:val="1"/>
          <w:numId w:val="2"/>
        </w:numPr>
        <w:rPr>
          <w:color w:val="auto"/>
        </w:rPr>
      </w:pPr>
      <w:bookmarkStart w:id="50" w:name="_Toc428472228"/>
      <w:bookmarkStart w:id="51" w:name="_Toc428472330"/>
      <w:bookmarkStart w:id="52" w:name="_Toc428632993"/>
      <w:r w:rsidRPr="004C23D4">
        <w:rPr>
          <w:color w:val="auto"/>
        </w:rPr>
        <w:t>The page part</w:t>
      </w:r>
      <w:bookmarkEnd w:id="50"/>
      <w:bookmarkEnd w:id="51"/>
      <w:bookmarkEnd w:id="52"/>
    </w:p>
    <w:p w:rsidR="00185842" w:rsidRPr="00185842" w:rsidRDefault="00185842" w:rsidP="00185842"/>
    <w:p w:rsidR="0094243B" w:rsidRDefault="0094243B" w:rsidP="0094243B">
      <w:r>
        <w:t>As mentioned before, the web site was built so that a potential visitor can get acquainted with the work done in as much detail as possible. In this chapter we will briefly describe the structure of the web site and the tools used in this stage.</w:t>
      </w:r>
    </w:p>
    <w:p w:rsidR="0094243B" w:rsidRDefault="0094243B" w:rsidP="0094243B">
      <w:r>
        <w:t>Information provided on the site includes all the work done within my internship as Sabanci University as well as personal information about me. The web site serves as a form of CV. With respect to this the webpage includes:</w:t>
      </w:r>
    </w:p>
    <w:p w:rsidR="0094243B" w:rsidRDefault="0094243B" w:rsidP="0094243B">
      <w:pPr>
        <w:pStyle w:val="ListParagraph"/>
        <w:numPr>
          <w:ilvl w:val="0"/>
          <w:numId w:val="10"/>
        </w:numPr>
      </w:pPr>
      <w:r>
        <w:t>Description of the project</w:t>
      </w:r>
    </w:p>
    <w:p w:rsidR="0094243B" w:rsidRDefault="0094243B" w:rsidP="0094243B">
      <w:pPr>
        <w:pStyle w:val="ListParagraph"/>
        <w:numPr>
          <w:ilvl w:val="1"/>
          <w:numId w:val="10"/>
        </w:numPr>
      </w:pPr>
      <w:r>
        <w:t>Shorter version of this text</w:t>
      </w:r>
    </w:p>
    <w:p w:rsidR="0094243B" w:rsidRDefault="0094243B" w:rsidP="0094243B">
      <w:pPr>
        <w:pStyle w:val="ListParagraph"/>
        <w:numPr>
          <w:ilvl w:val="1"/>
          <w:numId w:val="10"/>
        </w:numPr>
      </w:pPr>
      <w:r>
        <w:t>References and external links</w:t>
      </w:r>
    </w:p>
    <w:p w:rsidR="0094243B" w:rsidRDefault="0094243B" w:rsidP="0094243B">
      <w:pPr>
        <w:pStyle w:val="ListParagraph"/>
        <w:numPr>
          <w:ilvl w:val="0"/>
          <w:numId w:val="10"/>
        </w:numPr>
      </w:pPr>
      <w:r>
        <w:t>Description of the author (CV)</w:t>
      </w:r>
    </w:p>
    <w:p w:rsidR="0094243B" w:rsidRDefault="0094243B" w:rsidP="0094243B">
      <w:pPr>
        <w:pStyle w:val="ListParagraph"/>
        <w:numPr>
          <w:ilvl w:val="0"/>
          <w:numId w:val="10"/>
        </w:numPr>
      </w:pPr>
      <w:r>
        <w:t>Contact information including:</w:t>
      </w:r>
    </w:p>
    <w:p w:rsidR="0094243B" w:rsidRDefault="0094243B" w:rsidP="0094243B">
      <w:pPr>
        <w:pStyle w:val="ListParagraph"/>
        <w:numPr>
          <w:ilvl w:val="1"/>
          <w:numId w:val="10"/>
        </w:numPr>
      </w:pPr>
      <w:r>
        <w:t>Git hub account information</w:t>
      </w:r>
    </w:p>
    <w:p w:rsidR="0094243B" w:rsidRDefault="0094243B" w:rsidP="0094243B">
      <w:pPr>
        <w:pStyle w:val="ListParagraph"/>
        <w:numPr>
          <w:ilvl w:val="1"/>
          <w:numId w:val="10"/>
        </w:numPr>
      </w:pPr>
      <w:r>
        <w:t xml:space="preserve">LinkedIn account information </w:t>
      </w:r>
    </w:p>
    <w:p w:rsidR="0094243B" w:rsidRDefault="0094243B" w:rsidP="0094243B">
      <w:pPr>
        <w:pStyle w:val="ListParagraph"/>
        <w:numPr>
          <w:ilvl w:val="1"/>
          <w:numId w:val="10"/>
        </w:numPr>
      </w:pPr>
      <w:r>
        <w:t xml:space="preserve">Facebook account information and </w:t>
      </w:r>
    </w:p>
    <w:p w:rsidR="0094243B" w:rsidRDefault="0094243B" w:rsidP="0094243B">
      <w:pPr>
        <w:pStyle w:val="ListParagraph"/>
        <w:numPr>
          <w:ilvl w:val="1"/>
          <w:numId w:val="10"/>
        </w:numPr>
      </w:pPr>
      <w:r>
        <w:t xml:space="preserve">Email address </w:t>
      </w:r>
    </w:p>
    <w:p w:rsidR="0094243B" w:rsidRDefault="0094243B" w:rsidP="0094243B">
      <w:r>
        <w:t>The web page was built, as any other, with standard HTML framework and with Sublime text editor. As a fundamental rule of web development we respect the separation of content and design so all the design parts are linked to the webpage as an external source (.css and .js file).</w:t>
      </w:r>
    </w:p>
    <w:p w:rsidR="0094243B" w:rsidRDefault="0094243B" w:rsidP="0094243B">
      <w:r>
        <w:t xml:space="preserve">Design of the web page is done with the combination of cascading style sheets (CSS) and JavaScript. CSS is used for making the web site visually appealing and JavaScript is used for animation of the index page as well as some banners, providing content description. </w:t>
      </w:r>
    </w:p>
    <w:p w:rsidR="00AE701B" w:rsidRDefault="00AE701B" w:rsidP="0094243B"/>
    <w:p w:rsidR="00AE701B" w:rsidRDefault="00AE701B" w:rsidP="0094243B"/>
    <w:p w:rsidR="00AE701B" w:rsidRDefault="00AE701B" w:rsidP="0094243B"/>
    <w:p w:rsidR="00AE701B" w:rsidRDefault="00AE701B" w:rsidP="0094243B"/>
    <w:p w:rsidR="00AE701B" w:rsidRDefault="00AE701B" w:rsidP="0094243B"/>
    <w:p w:rsidR="00AE701B" w:rsidRDefault="00AE701B" w:rsidP="0094243B"/>
    <w:p w:rsidR="00AE701B" w:rsidRDefault="00AE701B" w:rsidP="0094243B"/>
    <w:p w:rsidR="00AE701B" w:rsidRDefault="00AE701B" w:rsidP="0094243B"/>
    <w:p w:rsidR="00AE701B" w:rsidRDefault="00AE701B" w:rsidP="0094243B"/>
    <w:p w:rsidR="00AE701B" w:rsidRPr="0094243B" w:rsidRDefault="00AE701B" w:rsidP="0094243B"/>
    <w:p w:rsidR="0094243B" w:rsidRDefault="007E55A1" w:rsidP="00154D20">
      <w:pPr>
        <w:pStyle w:val="Heading1"/>
        <w:numPr>
          <w:ilvl w:val="0"/>
          <w:numId w:val="2"/>
        </w:numPr>
        <w:rPr>
          <w:color w:val="auto"/>
        </w:rPr>
      </w:pPr>
      <w:bookmarkStart w:id="53" w:name="_Toc428632994"/>
      <w:r>
        <w:rPr>
          <w:color w:val="auto"/>
        </w:rPr>
        <w:lastRenderedPageBreak/>
        <w:t>CONCLUSIONS</w:t>
      </w:r>
      <w:bookmarkEnd w:id="53"/>
    </w:p>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Default="000C6941" w:rsidP="000C6941"/>
    <w:p w:rsidR="000C6941" w:rsidRPr="000C6941" w:rsidRDefault="000C6941" w:rsidP="000C6941"/>
    <w:p w:rsidR="000C6941" w:rsidRDefault="000C6941" w:rsidP="00F03C23">
      <w:pPr>
        <w:pStyle w:val="Heading2"/>
        <w:rPr>
          <w:color w:val="auto"/>
        </w:rPr>
      </w:pPr>
    </w:p>
    <w:p w:rsidR="0052772D" w:rsidRPr="0052772D" w:rsidRDefault="0052772D" w:rsidP="0052772D"/>
    <w:p w:rsidR="000C6941" w:rsidRDefault="000C6941" w:rsidP="00771448"/>
    <w:bookmarkStart w:id="54" w:name="_Toc428632996" w:displacedByCustomXml="next"/>
    <w:sdt>
      <w:sdtPr>
        <w:id w:val="1775057375"/>
        <w:docPartObj>
          <w:docPartGallery w:val="Bibliographies"/>
          <w:docPartUnique/>
        </w:docPartObj>
      </w:sdtPr>
      <w:sdtEndPr>
        <w:rPr>
          <w:rFonts w:asciiTheme="minorHAnsi" w:eastAsiaTheme="minorHAnsi" w:hAnsiTheme="minorHAnsi" w:cstheme="minorBidi"/>
          <w:color w:val="auto"/>
          <w:sz w:val="22"/>
          <w:szCs w:val="22"/>
        </w:rPr>
      </w:sdtEndPr>
      <w:sdtContent>
        <w:p w:rsidR="00785B30" w:rsidRDefault="00785B30" w:rsidP="000C6FF5">
          <w:pPr>
            <w:pStyle w:val="Heading1"/>
            <w:rPr>
              <w:color w:val="auto"/>
            </w:rPr>
          </w:pPr>
          <w:r w:rsidRPr="00DA0FC6">
            <w:rPr>
              <w:color w:val="auto"/>
            </w:rPr>
            <w:t>Bibliography</w:t>
          </w:r>
          <w:r w:rsidR="00DA0FC6" w:rsidRPr="00DA0FC6">
            <w:rPr>
              <w:color w:val="auto"/>
            </w:rPr>
            <w:t xml:space="preserve"> and references</w:t>
          </w:r>
        </w:p>
        <w:p w:rsidR="00DA0FC6" w:rsidRPr="00DA0FC6" w:rsidRDefault="00DA0FC6" w:rsidP="00DA0FC6"/>
        <w:sdt>
          <w:sdtPr>
            <w:id w:val="111145805"/>
            <w:bibliography/>
          </w:sdtPr>
          <w:sdtContent>
            <w:p w:rsidR="004E1764" w:rsidRDefault="00785B30" w:rsidP="004E1764">
              <w:pPr>
                <w:pStyle w:val="Bibliography"/>
                <w:ind w:left="720" w:hanging="720"/>
                <w:rPr>
                  <w:noProof/>
                  <w:sz w:val="24"/>
                  <w:szCs w:val="24"/>
                </w:rPr>
              </w:pPr>
              <w:r>
                <w:fldChar w:fldCharType="begin"/>
              </w:r>
              <w:r>
                <w:instrText xml:space="preserve"> BIBLIOGRAPHY </w:instrText>
              </w:r>
              <w:r>
                <w:fldChar w:fldCharType="separate"/>
              </w:r>
              <w:r w:rsidR="004E1764">
                <w:rPr>
                  <w:noProof/>
                </w:rPr>
                <w:t xml:space="preserve">Andlinger, P. (2013, 11 21). </w:t>
              </w:r>
              <w:r w:rsidR="004E1764">
                <w:rPr>
                  <w:i/>
                  <w:iCs/>
                  <w:noProof/>
                </w:rPr>
                <w:t>DB-engines</w:t>
              </w:r>
              <w:r w:rsidR="004E1764">
                <w:rPr>
                  <w:noProof/>
                </w:rPr>
                <w:t>. Retrieved from http://db-engines.com/en/blog_post/23</w:t>
              </w:r>
            </w:p>
            <w:p w:rsidR="004E1764" w:rsidRDefault="004E1764" w:rsidP="004E1764">
              <w:pPr>
                <w:pStyle w:val="Bibliography"/>
                <w:ind w:left="720" w:hanging="720"/>
                <w:rPr>
                  <w:noProof/>
                </w:rPr>
              </w:pPr>
              <w:r>
                <w:rPr>
                  <w:noProof/>
                </w:rPr>
                <w:t>Asay, M. (2015, 4 3). Retrieved from techrepublic.com: http://www.techrepublic.com/article/nosql-databases-eat-into-the-relational-database-market/</w:t>
              </w:r>
            </w:p>
            <w:p w:rsidR="004E1764" w:rsidRDefault="004E1764" w:rsidP="004E1764">
              <w:pPr>
                <w:pStyle w:val="Bibliography"/>
                <w:ind w:left="720" w:hanging="720"/>
                <w:rPr>
                  <w:noProof/>
                </w:rPr>
              </w:pPr>
              <w:r>
                <w:rPr>
                  <w:noProof/>
                </w:rPr>
                <w:t xml:space="preserve">Batra, S., &amp; Tyagi, C. (2012). Comparative analysis of relational and graph databases. </w:t>
              </w:r>
              <w:r>
                <w:rPr>
                  <w:i/>
                  <w:iCs/>
                  <w:noProof/>
                </w:rPr>
                <w:t xml:space="preserve">International Journal of Soft computing and Engineering </w:t>
              </w:r>
              <w:r>
                <w:rPr>
                  <w:noProof/>
                </w:rPr>
                <w:t>.</w:t>
              </w:r>
            </w:p>
            <w:p w:rsidR="004E1764" w:rsidRDefault="004E1764" w:rsidP="004E1764">
              <w:pPr>
                <w:pStyle w:val="Bibliography"/>
                <w:ind w:left="720" w:hanging="720"/>
                <w:rPr>
                  <w:noProof/>
                </w:rPr>
              </w:pPr>
              <w:r>
                <w:rPr>
                  <w:noProof/>
                </w:rPr>
                <w:t xml:space="preserve">Bruggen, R. V. (2015, 7 1). </w:t>
              </w:r>
              <w:r>
                <w:rPr>
                  <w:i/>
                  <w:iCs/>
                  <w:noProof/>
                </w:rPr>
                <w:t>Fascinating food networks in Neo4j</w:t>
              </w:r>
              <w:r>
                <w:rPr>
                  <w:noProof/>
                </w:rPr>
                <w:t>. Retrieved from blog.bruggen.com: http://blog.bruggen.com/2013/12/fascinating-food-networks-in-neo4j.html</w:t>
              </w:r>
            </w:p>
            <w:p w:rsidR="004E1764" w:rsidRDefault="004E1764" w:rsidP="004E1764">
              <w:pPr>
                <w:pStyle w:val="Bibliography"/>
                <w:ind w:left="720" w:hanging="720"/>
                <w:rPr>
                  <w:noProof/>
                </w:rPr>
              </w:pPr>
              <w:r>
                <w:rPr>
                  <w:noProof/>
                </w:rPr>
                <w:t>D3. (2015, 8 1). Retrieved from http://d3js.org/: http://d3js.org/</w:t>
              </w:r>
            </w:p>
            <w:p w:rsidR="004E1764" w:rsidRDefault="004E1764" w:rsidP="004E1764">
              <w:pPr>
                <w:pStyle w:val="Bibliography"/>
                <w:ind w:left="720" w:hanging="720"/>
                <w:rPr>
                  <w:noProof/>
                </w:rPr>
              </w:pPr>
              <w:r>
                <w:rPr>
                  <w:noProof/>
                </w:rPr>
                <w:t xml:space="preserve">Gephi. (2015, 7 28). </w:t>
              </w:r>
              <w:r>
                <w:rPr>
                  <w:i/>
                  <w:iCs/>
                  <w:noProof/>
                </w:rPr>
                <w:t>About</w:t>
              </w:r>
              <w:r>
                <w:rPr>
                  <w:noProof/>
                </w:rPr>
                <w:t>. Retrieved from http://gephi.github.io: http://gephi.github.io/about/</w:t>
              </w:r>
            </w:p>
            <w:p w:rsidR="004E1764" w:rsidRDefault="004E1764" w:rsidP="004E1764">
              <w:pPr>
                <w:pStyle w:val="Bibliography"/>
                <w:ind w:left="720" w:hanging="720"/>
                <w:rPr>
                  <w:noProof/>
                </w:rPr>
              </w:pPr>
              <w:r>
                <w:rPr>
                  <w:noProof/>
                </w:rPr>
                <w:t xml:space="preserve">Hugo, L. (2015, 27 8). </w:t>
              </w:r>
              <w:r>
                <w:rPr>
                  <w:i/>
                  <w:iCs/>
                  <w:noProof/>
                </w:rPr>
                <w:t>Topojson Wiki</w:t>
              </w:r>
              <w:r>
                <w:rPr>
                  <w:noProof/>
                </w:rPr>
                <w:t>. Retrieved from github.com: https://github.com/mbostock/topojson/wiki</w:t>
              </w:r>
            </w:p>
            <w:p w:rsidR="004E1764" w:rsidRDefault="004E1764" w:rsidP="004E1764">
              <w:pPr>
                <w:pStyle w:val="Bibliography"/>
                <w:ind w:left="720" w:hanging="720"/>
                <w:rPr>
                  <w:noProof/>
                </w:rPr>
              </w:pPr>
              <w:r>
                <w:rPr>
                  <w:noProof/>
                </w:rPr>
                <w:t xml:space="preserve">jQuery. (2015, 8 24). </w:t>
              </w:r>
              <w:r>
                <w:rPr>
                  <w:i/>
                  <w:iCs/>
                  <w:noProof/>
                </w:rPr>
                <w:t>jquery.com</w:t>
              </w:r>
              <w:r>
                <w:rPr>
                  <w:noProof/>
                </w:rPr>
                <w:t>. Retrieved from https://jquery.com/</w:t>
              </w:r>
            </w:p>
            <w:p w:rsidR="004E1764" w:rsidRDefault="004E1764" w:rsidP="004E1764">
              <w:pPr>
                <w:pStyle w:val="Bibliography"/>
                <w:ind w:left="720" w:hanging="720"/>
                <w:rPr>
                  <w:noProof/>
                </w:rPr>
              </w:pPr>
              <w:r>
                <w:rPr>
                  <w:noProof/>
                </w:rPr>
                <w:t xml:space="preserve">Matthews, S. (2015, 8 8). </w:t>
              </w:r>
              <w:r>
                <w:rPr>
                  <w:i/>
                  <w:iCs/>
                  <w:noProof/>
                </w:rPr>
                <w:t>D3 queue js</w:t>
              </w:r>
              <w:r>
                <w:rPr>
                  <w:noProof/>
                </w:rPr>
                <w:t>. Retrieved from giscollective.org: http://giscollective.org/d3-queue-js/</w:t>
              </w:r>
            </w:p>
            <w:p w:rsidR="004E1764" w:rsidRDefault="004E1764" w:rsidP="004E1764">
              <w:pPr>
                <w:pStyle w:val="Bibliography"/>
                <w:ind w:left="720" w:hanging="720"/>
                <w:rPr>
                  <w:noProof/>
                </w:rPr>
              </w:pPr>
              <w:r>
                <w:rPr>
                  <w:noProof/>
                </w:rPr>
                <w:t xml:space="preserve">NeoTechnology. (2015, 8 14). </w:t>
              </w:r>
              <w:r>
                <w:rPr>
                  <w:i/>
                  <w:iCs/>
                  <w:noProof/>
                </w:rPr>
                <w:t>Company</w:t>
              </w:r>
              <w:r>
                <w:rPr>
                  <w:noProof/>
                </w:rPr>
                <w:t>. Retrieved from neo4j.com: http://neo4j.com/company/</w:t>
              </w:r>
            </w:p>
            <w:p w:rsidR="004E1764" w:rsidRDefault="004E1764" w:rsidP="004E1764">
              <w:pPr>
                <w:pStyle w:val="Bibliography"/>
                <w:ind w:left="720" w:hanging="720"/>
                <w:rPr>
                  <w:noProof/>
                </w:rPr>
              </w:pPr>
              <w:r>
                <w:rPr>
                  <w:noProof/>
                </w:rPr>
                <w:t xml:space="preserve">NeoTechnology. (2015, 6 12). </w:t>
              </w:r>
              <w:r>
                <w:rPr>
                  <w:i/>
                  <w:iCs/>
                  <w:noProof/>
                </w:rPr>
                <w:t>Cypher introduction</w:t>
              </w:r>
              <w:r>
                <w:rPr>
                  <w:noProof/>
                </w:rPr>
                <w:t>. Retrieved from neo4j.com: http://neo4j.com/docs/stable/cypher-introduction.html</w:t>
              </w:r>
            </w:p>
            <w:p w:rsidR="004E1764" w:rsidRDefault="004E1764" w:rsidP="004E1764">
              <w:pPr>
                <w:pStyle w:val="Bibliography"/>
                <w:ind w:left="720" w:hanging="720"/>
                <w:rPr>
                  <w:noProof/>
                </w:rPr>
              </w:pPr>
              <w:r>
                <w:rPr>
                  <w:noProof/>
                </w:rPr>
                <w:t xml:space="preserve">NeoTechnology. (2015, 8 27). </w:t>
              </w:r>
              <w:r>
                <w:rPr>
                  <w:i/>
                  <w:iCs/>
                  <w:noProof/>
                </w:rPr>
                <w:t>neo4j.com</w:t>
              </w:r>
              <w:r>
                <w:rPr>
                  <w:noProof/>
                </w:rPr>
                <w:t>. Retrieved from http://neo4j.com/docs/stable/</w:t>
              </w:r>
            </w:p>
            <w:p w:rsidR="004E1764" w:rsidRDefault="004E1764" w:rsidP="004E1764">
              <w:pPr>
                <w:pStyle w:val="Bibliography"/>
                <w:ind w:left="720" w:hanging="720"/>
                <w:rPr>
                  <w:noProof/>
                </w:rPr>
              </w:pPr>
              <w:r>
                <w:rPr>
                  <w:noProof/>
                </w:rPr>
                <w:t xml:space="preserve">Redmond, E., &amp; R. Wilson, J. (2012). </w:t>
              </w:r>
              <w:r>
                <w:rPr>
                  <w:i/>
                  <w:iCs/>
                  <w:noProof/>
                </w:rPr>
                <w:t>Seven databases in seven weeks: a gude to modern databases and NoSQL movement.</w:t>
              </w:r>
              <w:r>
                <w:rPr>
                  <w:noProof/>
                </w:rPr>
                <w:t xml:space="preserve"> Dallas, Texas: The Pragmatic Progamers.</w:t>
              </w:r>
            </w:p>
            <w:p w:rsidR="004E1764" w:rsidRDefault="004E1764" w:rsidP="004E1764">
              <w:pPr>
                <w:pStyle w:val="Bibliography"/>
                <w:ind w:left="720" w:hanging="720"/>
                <w:rPr>
                  <w:noProof/>
                </w:rPr>
              </w:pPr>
              <w:r>
                <w:rPr>
                  <w:noProof/>
                </w:rPr>
                <w:t xml:space="preserve">Robinson, I., Webber, J., &amp; Emil, E. (2013). </w:t>
              </w:r>
              <w:r>
                <w:rPr>
                  <w:i/>
                  <w:iCs/>
                  <w:noProof/>
                </w:rPr>
                <w:t>Graph databases.</w:t>
              </w:r>
              <w:r>
                <w:rPr>
                  <w:noProof/>
                </w:rPr>
                <w:t xml:space="preserve"> Sebastopol: O'Reilly Media.</w:t>
              </w:r>
            </w:p>
            <w:p w:rsidR="004E1764" w:rsidRDefault="004E1764" w:rsidP="004E1764">
              <w:pPr>
                <w:pStyle w:val="Bibliography"/>
                <w:ind w:left="720" w:hanging="720"/>
                <w:rPr>
                  <w:noProof/>
                </w:rPr>
              </w:pPr>
              <w:r>
                <w:rPr>
                  <w:noProof/>
                </w:rPr>
                <w:t>Snyder, P. J., &amp; Voxland, M. (1994). An album of map projections.</w:t>
              </w:r>
            </w:p>
            <w:p w:rsidR="004E1764" w:rsidRDefault="004E1764" w:rsidP="004E1764">
              <w:pPr>
                <w:pStyle w:val="Bibliography"/>
                <w:ind w:left="720" w:hanging="720"/>
                <w:rPr>
                  <w:noProof/>
                </w:rPr>
              </w:pPr>
              <w:r>
                <w:rPr>
                  <w:noProof/>
                </w:rPr>
                <w:t>Vicknair, C., Macias, M., Zhao, Z., Nan, X., Chen, Y., &amp; Wilkins, D. (2010). A comparisson of a graph database and a relational databse: A data provenance perspective.</w:t>
              </w:r>
            </w:p>
            <w:p w:rsidR="004E1764" w:rsidRDefault="004E1764" w:rsidP="004E1764">
              <w:pPr>
                <w:pStyle w:val="Bibliography"/>
                <w:ind w:left="720" w:hanging="720"/>
                <w:rPr>
                  <w:noProof/>
                </w:rPr>
              </w:pPr>
              <w:r>
                <w:rPr>
                  <w:noProof/>
                </w:rPr>
                <w:t xml:space="preserve">W3. (2015, 8 15). </w:t>
              </w:r>
              <w:r>
                <w:rPr>
                  <w:i/>
                  <w:iCs/>
                  <w:noProof/>
                </w:rPr>
                <w:t>SVG</w:t>
              </w:r>
              <w:r>
                <w:rPr>
                  <w:noProof/>
                </w:rPr>
                <w:t>. Retrieved from http://www.w3.org: http://www.w3.org/Graphics/SVG/]</w:t>
              </w:r>
            </w:p>
            <w:p w:rsidR="004E1764" w:rsidRDefault="004E1764" w:rsidP="004E1764">
              <w:pPr>
                <w:pStyle w:val="Bibliography"/>
                <w:ind w:left="720" w:hanging="720"/>
                <w:rPr>
                  <w:noProof/>
                </w:rPr>
              </w:pPr>
              <w:r>
                <w:rPr>
                  <w:noProof/>
                </w:rPr>
                <w:t xml:space="preserve">Wikipedia. (2015, 8 27). </w:t>
              </w:r>
              <w:r>
                <w:rPr>
                  <w:i/>
                  <w:iCs/>
                  <w:noProof/>
                </w:rPr>
                <w:t>Mercator projection</w:t>
              </w:r>
              <w:r>
                <w:rPr>
                  <w:noProof/>
                </w:rPr>
                <w:t>. Retrieved from en.wikipedia.org: https://en.wikipedia.org/wiki/Mercator_projection</w:t>
              </w:r>
            </w:p>
            <w:p w:rsidR="004E1764" w:rsidRDefault="004E1764" w:rsidP="004E1764">
              <w:pPr>
                <w:pStyle w:val="Bibliography"/>
                <w:ind w:left="720" w:hanging="720"/>
                <w:rPr>
                  <w:noProof/>
                </w:rPr>
              </w:pPr>
              <w:r>
                <w:rPr>
                  <w:noProof/>
                </w:rPr>
                <w:t xml:space="preserve">Wikipedia. (2015, 8 26). </w:t>
              </w:r>
              <w:r>
                <w:rPr>
                  <w:i/>
                  <w:iCs/>
                  <w:noProof/>
                </w:rPr>
                <w:t>NoSQL</w:t>
              </w:r>
              <w:r>
                <w:rPr>
                  <w:noProof/>
                </w:rPr>
                <w:t>. Retrieved from wikipedia.org: https://en.wikipedia.org/wiki/NoSQL</w:t>
              </w:r>
            </w:p>
            <w:p w:rsidR="00785B30" w:rsidRDefault="00785B30" w:rsidP="004E1764">
              <w:r>
                <w:rPr>
                  <w:b/>
                  <w:bCs/>
                  <w:noProof/>
                </w:rPr>
                <w:fldChar w:fldCharType="end"/>
              </w:r>
            </w:p>
          </w:sdtContent>
        </w:sdt>
      </w:sdtContent>
    </w:sdt>
    <w:p w:rsidR="00785B30" w:rsidRDefault="00785B30" w:rsidP="00F03C23">
      <w:pPr>
        <w:pStyle w:val="Heading2"/>
        <w:rPr>
          <w:color w:val="auto"/>
        </w:rPr>
      </w:pPr>
    </w:p>
    <w:p w:rsidR="00785B30" w:rsidRDefault="00785B30" w:rsidP="00785B30"/>
    <w:p w:rsidR="00785B30" w:rsidRPr="00785B30" w:rsidRDefault="00785B30" w:rsidP="00785B30"/>
    <w:p w:rsidR="006B1A95" w:rsidRPr="006B1A95" w:rsidRDefault="006B1A95" w:rsidP="006B1A95">
      <w:pPr>
        <w:pStyle w:val="Heading1"/>
        <w:rPr>
          <w:color w:val="auto"/>
        </w:rPr>
      </w:pPr>
      <w:r w:rsidRPr="006B1A95">
        <w:rPr>
          <w:color w:val="auto"/>
        </w:rPr>
        <w:lastRenderedPageBreak/>
        <w:t>Glossary</w:t>
      </w:r>
    </w:p>
    <w:p w:rsidR="002E7CE2" w:rsidRPr="006B1A95" w:rsidRDefault="00171144" w:rsidP="000C6FF5">
      <w:pPr>
        <w:pStyle w:val="Heading1"/>
        <w:rPr>
          <w:color w:val="auto"/>
        </w:rPr>
      </w:pPr>
      <w:r w:rsidRPr="006B1A95">
        <w:rPr>
          <w:color w:val="auto"/>
        </w:rPr>
        <w:t>Appendix</w:t>
      </w:r>
      <w:bookmarkEnd w:id="54"/>
    </w:p>
    <w:p w:rsidR="00EA64D8" w:rsidRDefault="00EA64D8" w:rsidP="00EA64D8">
      <w:pPr>
        <w:pStyle w:val="Heading1"/>
      </w:pPr>
    </w:p>
    <w:p w:rsidR="000877A2" w:rsidRPr="000877A2" w:rsidRDefault="000877A2" w:rsidP="000877A2"/>
    <w:sectPr w:rsidR="000877A2" w:rsidRPr="000877A2" w:rsidSect="000C694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30A3"/>
    <w:multiLevelType w:val="multilevel"/>
    <w:tmpl w:val="8C5063DA"/>
    <w:lvl w:ilvl="0">
      <w:numFmt w:val="bullet"/>
      <w:lvlText w:val="-"/>
      <w:lvlJc w:val="left"/>
      <w:pPr>
        <w:ind w:left="360" w:hanging="360"/>
      </w:pPr>
      <w:rPr>
        <w:rFonts w:ascii="Calibri" w:eastAsiaTheme="minorHAnsi" w:hAnsi="Calibri" w:cstheme="minorBidi"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15:restartNumberingAfterBreak="0">
    <w:nsid w:val="0F875004"/>
    <w:multiLevelType w:val="hybridMultilevel"/>
    <w:tmpl w:val="CB7E1C30"/>
    <w:lvl w:ilvl="0" w:tplc="7FF8BC36">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91BDA"/>
    <w:multiLevelType w:val="hybridMultilevel"/>
    <w:tmpl w:val="3B58FC3E"/>
    <w:lvl w:ilvl="0" w:tplc="E6585A18">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D2C39"/>
    <w:multiLevelType w:val="hybridMultilevel"/>
    <w:tmpl w:val="81E0EA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7712DE"/>
    <w:multiLevelType w:val="hybridMultilevel"/>
    <w:tmpl w:val="584A6AAC"/>
    <w:lvl w:ilvl="0" w:tplc="9238F1FC">
      <w:numFmt w:val="bullet"/>
      <w:lvlText w:val="-"/>
      <w:lvlJc w:val="left"/>
      <w:pPr>
        <w:ind w:left="360" w:hanging="360"/>
      </w:pPr>
      <w:rPr>
        <w:rFonts w:ascii="Calibri" w:eastAsiaTheme="minorHAnsi" w:hAnsi="Calibri" w:cstheme="minorBidi" w:hint="default"/>
      </w:rPr>
    </w:lvl>
    <w:lvl w:ilvl="1" w:tplc="9238F1FC">
      <w:numFmt w:val="bullet"/>
      <w:lvlText w:val="-"/>
      <w:lvlJc w:val="left"/>
      <w:pPr>
        <w:ind w:left="1080" w:hanging="36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A52374B"/>
    <w:multiLevelType w:val="multilevel"/>
    <w:tmpl w:val="4B8CC1C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0E12C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0E523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D45E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A204FC"/>
    <w:multiLevelType w:val="hybridMultilevel"/>
    <w:tmpl w:val="F58A6A36"/>
    <w:lvl w:ilvl="0" w:tplc="7FF8BC36">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C0B4C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AA63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9BE41EF"/>
    <w:multiLevelType w:val="hybridMultilevel"/>
    <w:tmpl w:val="D6F2C060"/>
    <w:lvl w:ilvl="0" w:tplc="E6585A18">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9E770DE"/>
    <w:multiLevelType w:val="hybridMultilevel"/>
    <w:tmpl w:val="65C003E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3"/>
  </w:num>
  <w:num w:numId="2">
    <w:abstractNumId w:val="6"/>
  </w:num>
  <w:num w:numId="3">
    <w:abstractNumId w:val="12"/>
  </w:num>
  <w:num w:numId="4">
    <w:abstractNumId w:val="2"/>
  </w:num>
  <w:num w:numId="5">
    <w:abstractNumId w:val="8"/>
  </w:num>
  <w:num w:numId="6">
    <w:abstractNumId w:val="0"/>
  </w:num>
  <w:num w:numId="7">
    <w:abstractNumId w:val="9"/>
  </w:num>
  <w:num w:numId="8">
    <w:abstractNumId w:val="1"/>
  </w:num>
  <w:num w:numId="9">
    <w:abstractNumId w:val="5"/>
  </w:num>
  <w:num w:numId="10">
    <w:abstractNumId w:val="4"/>
  </w:num>
  <w:num w:numId="11">
    <w:abstractNumId w:val="3"/>
  </w:num>
  <w:num w:numId="12">
    <w:abstractNumId w:val="11"/>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BFD"/>
    <w:rsid w:val="000877A2"/>
    <w:rsid w:val="000B3AAE"/>
    <w:rsid w:val="000B6FB0"/>
    <w:rsid w:val="000C6941"/>
    <w:rsid w:val="000C6FF5"/>
    <w:rsid w:val="000D4F61"/>
    <w:rsid w:val="000E1E4A"/>
    <w:rsid w:val="000F6F91"/>
    <w:rsid w:val="001362D0"/>
    <w:rsid w:val="00154D20"/>
    <w:rsid w:val="00171144"/>
    <w:rsid w:val="001845F7"/>
    <w:rsid w:val="00185842"/>
    <w:rsid w:val="0019414A"/>
    <w:rsid w:val="001E3DFB"/>
    <w:rsid w:val="001E5E30"/>
    <w:rsid w:val="001F0EB8"/>
    <w:rsid w:val="002015B7"/>
    <w:rsid w:val="0023302F"/>
    <w:rsid w:val="00234F6A"/>
    <w:rsid w:val="00237BAD"/>
    <w:rsid w:val="0027474C"/>
    <w:rsid w:val="002E7CE2"/>
    <w:rsid w:val="00344152"/>
    <w:rsid w:val="003459AC"/>
    <w:rsid w:val="003759DD"/>
    <w:rsid w:val="00403106"/>
    <w:rsid w:val="004962AC"/>
    <w:rsid w:val="00496BCD"/>
    <w:rsid w:val="004974FA"/>
    <w:rsid w:val="004C23D4"/>
    <w:rsid w:val="004E1764"/>
    <w:rsid w:val="0050140E"/>
    <w:rsid w:val="00521B72"/>
    <w:rsid w:val="005237E8"/>
    <w:rsid w:val="0052747C"/>
    <w:rsid w:val="0052772D"/>
    <w:rsid w:val="005561C3"/>
    <w:rsid w:val="00595522"/>
    <w:rsid w:val="005F4426"/>
    <w:rsid w:val="00634317"/>
    <w:rsid w:val="00636176"/>
    <w:rsid w:val="00660374"/>
    <w:rsid w:val="006B1A95"/>
    <w:rsid w:val="006F7B55"/>
    <w:rsid w:val="0075610A"/>
    <w:rsid w:val="00771448"/>
    <w:rsid w:val="00785B30"/>
    <w:rsid w:val="007A7203"/>
    <w:rsid w:val="007D036E"/>
    <w:rsid w:val="007E55A1"/>
    <w:rsid w:val="00863390"/>
    <w:rsid w:val="00866D38"/>
    <w:rsid w:val="00932864"/>
    <w:rsid w:val="0094243B"/>
    <w:rsid w:val="0099543B"/>
    <w:rsid w:val="00A6395C"/>
    <w:rsid w:val="00A670BD"/>
    <w:rsid w:val="00A6770B"/>
    <w:rsid w:val="00AA16D7"/>
    <w:rsid w:val="00AA4603"/>
    <w:rsid w:val="00AC4316"/>
    <w:rsid w:val="00AD23D2"/>
    <w:rsid w:val="00AD6A87"/>
    <w:rsid w:val="00AE701B"/>
    <w:rsid w:val="00AF3649"/>
    <w:rsid w:val="00B6710D"/>
    <w:rsid w:val="00B82DA8"/>
    <w:rsid w:val="00B85AA2"/>
    <w:rsid w:val="00B9084C"/>
    <w:rsid w:val="00BE03F0"/>
    <w:rsid w:val="00BF72D0"/>
    <w:rsid w:val="00C82FF3"/>
    <w:rsid w:val="00C9552B"/>
    <w:rsid w:val="00C95ACD"/>
    <w:rsid w:val="00CE5BFD"/>
    <w:rsid w:val="00D04C64"/>
    <w:rsid w:val="00D1590A"/>
    <w:rsid w:val="00DA0FC6"/>
    <w:rsid w:val="00E1088E"/>
    <w:rsid w:val="00E41445"/>
    <w:rsid w:val="00E67BB6"/>
    <w:rsid w:val="00E85D87"/>
    <w:rsid w:val="00EA64D8"/>
    <w:rsid w:val="00EE2F96"/>
    <w:rsid w:val="00F03C23"/>
    <w:rsid w:val="00F260D4"/>
    <w:rsid w:val="00F35B48"/>
    <w:rsid w:val="00F45BFC"/>
    <w:rsid w:val="00F61CB2"/>
    <w:rsid w:val="00F71238"/>
    <w:rsid w:val="00FC3A84"/>
    <w:rsid w:val="00FC6B30"/>
    <w:rsid w:val="00FD034C"/>
    <w:rsid w:val="00FD6BB0"/>
    <w:rsid w:val="00FD6E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A60BC-2F6F-4C45-ACEB-A939C5F68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F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62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0E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03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F61"/>
    <w:rPr>
      <w:rFonts w:asciiTheme="majorHAnsi" w:eastAsiaTheme="majorEastAsia" w:hAnsiTheme="majorHAnsi" w:cstheme="majorBidi"/>
      <w:color w:val="2E74B5" w:themeColor="accent1" w:themeShade="BF"/>
      <w:sz w:val="32"/>
      <w:szCs w:val="32"/>
      <w:lang w:val="sl-SI"/>
    </w:rPr>
  </w:style>
  <w:style w:type="character" w:customStyle="1" w:styleId="Heading2Char">
    <w:name w:val="Heading 2 Char"/>
    <w:basedOn w:val="DefaultParagraphFont"/>
    <w:link w:val="Heading2"/>
    <w:uiPriority w:val="9"/>
    <w:rsid w:val="001362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362D0"/>
    <w:pPr>
      <w:ind w:left="720"/>
      <w:contextualSpacing/>
    </w:pPr>
  </w:style>
  <w:style w:type="character" w:styleId="Hyperlink">
    <w:name w:val="Hyperlink"/>
    <w:basedOn w:val="DefaultParagraphFont"/>
    <w:uiPriority w:val="99"/>
    <w:unhideWhenUsed/>
    <w:rsid w:val="001F0EB8"/>
    <w:rPr>
      <w:color w:val="0563C1" w:themeColor="hyperlink"/>
      <w:u w:val="single"/>
    </w:rPr>
  </w:style>
  <w:style w:type="table" w:styleId="TableGrid">
    <w:name w:val="Table Grid"/>
    <w:basedOn w:val="TableNormal"/>
    <w:uiPriority w:val="39"/>
    <w:rsid w:val="001F0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F0E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D036E"/>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52747C"/>
    <w:rPr>
      <w:color w:val="954F72" w:themeColor="followedHyperlink"/>
      <w:u w:val="single"/>
    </w:rPr>
  </w:style>
  <w:style w:type="paragraph" w:styleId="Bibliography">
    <w:name w:val="Bibliography"/>
    <w:basedOn w:val="Normal"/>
    <w:next w:val="Normal"/>
    <w:uiPriority w:val="37"/>
    <w:unhideWhenUsed/>
    <w:rsid w:val="000877A2"/>
  </w:style>
  <w:style w:type="character" w:customStyle="1" w:styleId="apple-converted-space">
    <w:name w:val="apple-converted-space"/>
    <w:basedOn w:val="DefaultParagraphFont"/>
    <w:rsid w:val="00237BAD"/>
  </w:style>
  <w:style w:type="paragraph" w:styleId="TOCHeading">
    <w:name w:val="TOC Heading"/>
    <w:basedOn w:val="Heading1"/>
    <w:next w:val="Normal"/>
    <w:uiPriority w:val="39"/>
    <w:unhideWhenUsed/>
    <w:qFormat/>
    <w:rsid w:val="002E7CE2"/>
    <w:pPr>
      <w:outlineLvl w:val="9"/>
    </w:pPr>
    <w:rPr>
      <w:lang w:val="en-US"/>
    </w:rPr>
  </w:style>
  <w:style w:type="paragraph" w:styleId="TOC1">
    <w:name w:val="toc 1"/>
    <w:basedOn w:val="Normal"/>
    <w:next w:val="Normal"/>
    <w:autoRedefine/>
    <w:uiPriority w:val="39"/>
    <w:unhideWhenUsed/>
    <w:rsid w:val="002E7CE2"/>
    <w:pPr>
      <w:spacing w:after="100"/>
    </w:pPr>
  </w:style>
  <w:style w:type="paragraph" w:styleId="TOC2">
    <w:name w:val="toc 2"/>
    <w:basedOn w:val="Normal"/>
    <w:next w:val="Normal"/>
    <w:autoRedefine/>
    <w:uiPriority w:val="39"/>
    <w:unhideWhenUsed/>
    <w:rsid w:val="002E7CE2"/>
    <w:pPr>
      <w:spacing w:after="100"/>
      <w:ind w:left="220"/>
    </w:pPr>
  </w:style>
  <w:style w:type="paragraph" w:styleId="TOC3">
    <w:name w:val="toc 3"/>
    <w:basedOn w:val="Normal"/>
    <w:next w:val="Normal"/>
    <w:autoRedefine/>
    <w:uiPriority w:val="39"/>
    <w:unhideWhenUsed/>
    <w:rsid w:val="002E7CE2"/>
    <w:pPr>
      <w:spacing w:after="100"/>
      <w:ind w:left="440"/>
    </w:pPr>
  </w:style>
  <w:style w:type="paragraph" w:styleId="NoSpacing">
    <w:name w:val="No Spacing"/>
    <w:link w:val="NoSpacingChar"/>
    <w:uiPriority w:val="1"/>
    <w:qFormat/>
    <w:rsid w:val="000C69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694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935">
      <w:bodyDiv w:val="1"/>
      <w:marLeft w:val="0"/>
      <w:marRight w:val="0"/>
      <w:marTop w:val="0"/>
      <w:marBottom w:val="0"/>
      <w:divBdr>
        <w:top w:val="none" w:sz="0" w:space="0" w:color="auto"/>
        <w:left w:val="none" w:sz="0" w:space="0" w:color="auto"/>
        <w:bottom w:val="none" w:sz="0" w:space="0" w:color="auto"/>
        <w:right w:val="none" w:sz="0" w:space="0" w:color="auto"/>
      </w:divBdr>
    </w:div>
    <w:div w:id="25493750">
      <w:bodyDiv w:val="1"/>
      <w:marLeft w:val="0"/>
      <w:marRight w:val="0"/>
      <w:marTop w:val="0"/>
      <w:marBottom w:val="0"/>
      <w:divBdr>
        <w:top w:val="none" w:sz="0" w:space="0" w:color="auto"/>
        <w:left w:val="none" w:sz="0" w:space="0" w:color="auto"/>
        <w:bottom w:val="none" w:sz="0" w:space="0" w:color="auto"/>
        <w:right w:val="none" w:sz="0" w:space="0" w:color="auto"/>
      </w:divBdr>
    </w:div>
    <w:div w:id="28191784">
      <w:bodyDiv w:val="1"/>
      <w:marLeft w:val="0"/>
      <w:marRight w:val="0"/>
      <w:marTop w:val="0"/>
      <w:marBottom w:val="0"/>
      <w:divBdr>
        <w:top w:val="none" w:sz="0" w:space="0" w:color="auto"/>
        <w:left w:val="none" w:sz="0" w:space="0" w:color="auto"/>
        <w:bottom w:val="none" w:sz="0" w:space="0" w:color="auto"/>
        <w:right w:val="none" w:sz="0" w:space="0" w:color="auto"/>
      </w:divBdr>
    </w:div>
    <w:div w:id="36710544">
      <w:bodyDiv w:val="1"/>
      <w:marLeft w:val="0"/>
      <w:marRight w:val="0"/>
      <w:marTop w:val="0"/>
      <w:marBottom w:val="0"/>
      <w:divBdr>
        <w:top w:val="none" w:sz="0" w:space="0" w:color="auto"/>
        <w:left w:val="none" w:sz="0" w:space="0" w:color="auto"/>
        <w:bottom w:val="none" w:sz="0" w:space="0" w:color="auto"/>
        <w:right w:val="none" w:sz="0" w:space="0" w:color="auto"/>
      </w:divBdr>
    </w:div>
    <w:div w:id="38283670">
      <w:bodyDiv w:val="1"/>
      <w:marLeft w:val="0"/>
      <w:marRight w:val="0"/>
      <w:marTop w:val="0"/>
      <w:marBottom w:val="0"/>
      <w:divBdr>
        <w:top w:val="none" w:sz="0" w:space="0" w:color="auto"/>
        <w:left w:val="none" w:sz="0" w:space="0" w:color="auto"/>
        <w:bottom w:val="none" w:sz="0" w:space="0" w:color="auto"/>
        <w:right w:val="none" w:sz="0" w:space="0" w:color="auto"/>
      </w:divBdr>
    </w:div>
    <w:div w:id="42993745">
      <w:bodyDiv w:val="1"/>
      <w:marLeft w:val="0"/>
      <w:marRight w:val="0"/>
      <w:marTop w:val="0"/>
      <w:marBottom w:val="0"/>
      <w:divBdr>
        <w:top w:val="none" w:sz="0" w:space="0" w:color="auto"/>
        <w:left w:val="none" w:sz="0" w:space="0" w:color="auto"/>
        <w:bottom w:val="none" w:sz="0" w:space="0" w:color="auto"/>
        <w:right w:val="none" w:sz="0" w:space="0" w:color="auto"/>
      </w:divBdr>
    </w:div>
    <w:div w:id="46340461">
      <w:bodyDiv w:val="1"/>
      <w:marLeft w:val="0"/>
      <w:marRight w:val="0"/>
      <w:marTop w:val="0"/>
      <w:marBottom w:val="0"/>
      <w:divBdr>
        <w:top w:val="none" w:sz="0" w:space="0" w:color="auto"/>
        <w:left w:val="none" w:sz="0" w:space="0" w:color="auto"/>
        <w:bottom w:val="none" w:sz="0" w:space="0" w:color="auto"/>
        <w:right w:val="none" w:sz="0" w:space="0" w:color="auto"/>
      </w:divBdr>
    </w:div>
    <w:div w:id="48263347">
      <w:bodyDiv w:val="1"/>
      <w:marLeft w:val="0"/>
      <w:marRight w:val="0"/>
      <w:marTop w:val="0"/>
      <w:marBottom w:val="0"/>
      <w:divBdr>
        <w:top w:val="none" w:sz="0" w:space="0" w:color="auto"/>
        <w:left w:val="none" w:sz="0" w:space="0" w:color="auto"/>
        <w:bottom w:val="none" w:sz="0" w:space="0" w:color="auto"/>
        <w:right w:val="none" w:sz="0" w:space="0" w:color="auto"/>
      </w:divBdr>
    </w:div>
    <w:div w:id="52823427">
      <w:bodyDiv w:val="1"/>
      <w:marLeft w:val="0"/>
      <w:marRight w:val="0"/>
      <w:marTop w:val="0"/>
      <w:marBottom w:val="0"/>
      <w:divBdr>
        <w:top w:val="none" w:sz="0" w:space="0" w:color="auto"/>
        <w:left w:val="none" w:sz="0" w:space="0" w:color="auto"/>
        <w:bottom w:val="none" w:sz="0" w:space="0" w:color="auto"/>
        <w:right w:val="none" w:sz="0" w:space="0" w:color="auto"/>
      </w:divBdr>
    </w:div>
    <w:div w:id="65224194">
      <w:bodyDiv w:val="1"/>
      <w:marLeft w:val="0"/>
      <w:marRight w:val="0"/>
      <w:marTop w:val="0"/>
      <w:marBottom w:val="0"/>
      <w:divBdr>
        <w:top w:val="none" w:sz="0" w:space="0" w:color="auto"/>
        <w:left w:val="none" w:sz="0" w:space="0" w:color="auto"/>
        <w:bottom w:val="none" w:sz="0" w:space="0" w:color="auto"/>
        <w:right w:val="none" w:sz="0" w:space="0" w:color="auto"/>
      </w:divBdr>
    </w:div>
    <w:div w:id="71049180">
      <w:bodyDiv w:val="1"/>
      <w:marLeft w:val="0"/>
      <w:marRight w:val="0"/>
      <w:marTop w:val="0"/>
      <w:marBottom w:val="0"/>
      <w:divBdr>
        <w:top w:val="none" w:sz="0" w:space="0" w:color="auto"/>
        <w:left w:val="none" w:sz="0" w:space="0" w:color="auto"/>
        <w:bottom w:val="none" w:sz="0" w:space="0" w:color="auto"/>
        <w:right w:val="none" w:sz="0" w:space="0" w:color="auto"/>
      </w:divBdr>
    </w:div>
    <w:div w:id="71439469">
      <w:bodyDiv w:val="1"/>
      <w:marLeft w:val="0"/>
      <w:marRight w:val="0"/>
      <w:marTop w:val="0"/>
      <w:marBottom w:val="0"/>
      <w:divBdr>
        <w:top w:val="none" w:sz="0" w:space="0" w:color="auto"/>
        <w:left w:val="none" w:sz="0" w:space="0" w:color="auto"/>
        <w:bottom w:val="none" w:sz="0" w:space="0" w:color="auto"/>
        <w:right w:val="none" w:sz="0" w:space="0" w:color="auto"/>
      </w:divBdr>
    </w:div>
    <w:div w:id="83888674">
      <w:bodyDiv w:val="1"/>
      <w:marLeft w:val="0"/>
      <w:marRight w:val="0"/>
      <w:marTop w:val="0"/>
      <w:marBottom w:val="0"/>
      <w:divBdr>
        <w:top w:val="none" w:sz="0" w:space="0" w:color="auto"/>
        <w:left w:val="none" w:sz="0" w:space="0" w:color="auto"/>
        <w:bottom w:val="none" w:sz="0" w:space="0" w:color="auto"/>
        <w:right w:val="none" w:sz="0" w:space="0" w:color="auto"/>
      </w:divBdr>
    </w:div>
    <w:div w:id="97919793">
      <w:bodyDiv w:val="1"/>
      <w:marLeft w:val="0"/>
      <w:marRight w:val="0"/>
      <w:marTop w:val="0"/>
      <w:marBottom w:val="0"/>
      <w:divBdr>
        <w:top w:val="none" w:sz="0" w:space="0" w:color="auto"/>
        <w:left w:val="none" w:sz="0" w:space="0" w:color="auto"/>
        <w:bottom w:val="none" w:sz="0" w:space="0" w:color="auto"/>
        <w:right w:val="none" w:sz="0" w:space="0" w:color="auto"/>
      </w:divBdr>
    </w:div>
    <w:div w:id="98331676">
      <w:bodyDiv w:val="1"/>
      <w:marLeft w:val="0"/>
      <w:marRight w:val="0"/>
      <w:marTop w:val="0"/>
      <w:marBottom w:val="0"/>
      <w:divBdr>
        <w:top w:val="none" w:sz="0" w:space="0" w:color="auto"/>
        <w:left w:val="none" w:sz="0" w:space="0" w:color="auto"/>
        <w:bottom w:val="none" w:sz="0" w:space="0" w:color="auto"/>
        <w:right w:val="none" w:sz="0" w:space="0" w:color="auto"/>
      </w:divBdr>
    </w:div>
    <w:div w:id="105933047">
      <w:bodyDiv w:val="1"/>
      <w:marLeft w:val="0"/>
      <w:marRight w:val="0"/>
      <w:marTop w:val="0"/>
      <w:marBottom w:val="0"/>
      <w:divBdr>
        <w:top w:val="none" w:sz="0" w:space="0" w:color="auto"/>
        <w:left w:val="none" w:sz="0" w:space="0" w:color="auto"/>
        <w:bottom w:val="none" w:sz="0" w:space="0" w:color="auto"/>
        <w:right w:val="none" w:sz="0" w:space="0" w:color="auto"/>
      </w:divBdr>
    </w:div>
    <w:div w:id="121390800">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55459525">
      <w:bodyDiv w:val="1"/>
      <w:marLeft w:val="0"/>
      <w:marRight w:val="0"/>
      <w:marTop w:val="0"/>
      <w:marBottom w:val="0"/>
      <w:divBdr>
        <w:top w:val="none" w:sz="0" w:space="0" w:color="auto"/>
        <w:left w:val="none" w:sz="0" w:space="0" w:color="auto"/>
        <w:bottom w:val="none" w:sz="0" w:space="0" w:color="auto"/>
        <w:right w:val="none" w:sz="0" w:space="0" w:color="auto"/>
      </w:divBdr>
    </w:div>
    <w:div w:id="155612993">
      <w:bodyDiv w:val="1"/>
      <w:marLeft w:val="0"/>
      <w:marRight w:val="0"/>
      <w:marTop w:val="0"/>
      <w:marBottom w:val="0"/>
      <w:divBdr>
        <w:top w:val="none" w:sz="0" w:space="0" w:color="auto"/>
        <w:left w:val="none" w:sz="0" w:space="0" w:color="auto"/>
        <w:bottom w:val="none" w:sz="0" w:space="0" w:color="auto"/>
        <w:right w:val="none" w:sz="0" w:space="0" w:color="auto"/>
      </w:divBdr>
    </w:div>
    <w:div w:id="163791236">
      <w:bodyDiv w:val="1"/>
      <w:marLeft w:val="0"/>
      <w:marRight w:val="0"/>
      <w:marTop w:val="0"/>
      <w:marBottom w:val="0"/>
      <w:divBdr>
        <w:top w:val="none" w:sz="0" w:space="0" w:color="auto"/>
        <w:left w:val="none" w:sz="0" w:space="0" w:color="auto"/>
        <w:bottom w:val="none" w:sz="0" w:space="0" w:color="auto"/>
        <w:right w:val="none" w:sz="0" w:space="0" w:color="auto"/>
      </w:divBdr>
    </w:div>
    <w:div w:id="167331397">
      <w:bodyDiv w:val="1"/>
      <w:marLeft w:val="0"/>
      <w:marRight w:val="0"/>
      <w:marTop w:val="0"/>
      <w:marBottom w:val="0"/>
      <w:divBdr>
        <w:top w:val="none" w:sz="0" w:space="0" w:color="auto"/>
        <w:left w:val="none" w:sz="0" w:space="0" w:color="auto"/>
        <w:bottom w:val="none" w:sz="0" w:space="0" w:color="auto"/>
        <w:right w:val="none" w:sz="0" w:space="0" w:color="auto"/>
      </w:divBdr>
    </w:div>
    <w:div w:id="169100337">
      <w:bodyDiv w:val="1"/>
      <w:marLeft w:val="0"/>
      <w:marRight w:val="0"/>
      <w:marTop w:val="0"/>
      <w:marBottom w:val="0"/>
      <w:divBdr>
        <w:top w:val="none" w:sz="0" w:space="0" w:color="auto"/>
        <w:left w:val="none" w:sz="0" w:space="0" w:color="auto"/>
        <w:bottom w:val="none" w:sz="0" w:space="0" w:color="auto"/>
        <w:right w:val="none" w:sz="0" w:space="0" w:color="auto"/>
      </w:divBdr>
    </w:div>
    <w:div w:id="184369411">
      <w:bodyDiv w:val="1"/>
      <w:marLeft w:val="0"/>
      <w:marRight w:val="0"/>
      <w:marTop w:val="0"/>
      <w:marBottom w:val="0"/>
      <w:divBdr>
        <w:top w:val="none" w:sz="0" w:space="0" w:color="auto"/>
        <w:left w:val="none" w:sz="0" w:space="0" w:color="auto"/>
        <w:bottom w:val="none" w:sz="0" w:space="0" w:color="auto"/>
        <w:right w:val="none" w:sz="0" w:space="0" w:color="auto"/>
      </w:divBdr>
    </w:div>
    <w:div w:id="185944320">
      <w:bodyDiv w:val="1"/>
      <w:marLeft w:val="0"/>
      <w:marRight w:val="0"/>
      <w:marTop w:val="0"/>
      <w:marBottom w:val="0"/>
      <w:divBdr>
        <w:top w:val="none" w:sz="0" w:space="0" w:color="auto"/>
        <w:left w:val="none" w:sz="0" w:space="0" w:color="auto"/>
        <w:bottom w:val="none" w:sz="0" w:space="0" w:color="auto"/>
        <w:right w:val="none" w:sz="0" w:space="0" w:color="auto"/>
      </w:divBdr>
    </w:div>
    <w:div w:id="209191448">
      <w:bodyDiv w:val="1"/>
      <w:marLeft w:val="0"/>
      <w:marRight w:val="0"/>
      <w:marTop w:val="0"/>
      <w:marBottom w:val="0"/>
      <w:divBdr>
        <w:top w:val="none" w:sz="0" w:space="0" w:color="auto"/>
        <w:left w:val="none" w:sz="0" w:space="0" w:color="auto"/>
        <w:bottom w:val="none" w:sz="0" w:space="0" w:color="auto"/>
        <w:right w:val="none" w:sz="0" w:space="0" w:color="auto"/>
      </w:divBdr>
    </w:div>
    <w:div w:id="210071567">
      <w:bodyDiv w:val="1"/>
      <w:marLeft w:val="0"/>
      <w:marRight w:val="0"/>
      <w:marTop w:val="0"/>
      <w:marBottom w:val="0"/>
      <w:divBdr>
        <w:top w:val="none" w:sz="0" w:space="0" w:color="auto"/>
        <w:left w:val="none" w:sz="0" w:space="0" w:color="auto"/>
        <w:bottom w:val="none" w:sz="0" w:space="0" w:color="auto"/>
        <w:right w:val="none" w:sz="0" w:space="0" w:color="auto"/>
      </w:divBdr>
    </w:div>
    <w:div w:id="217789360">
      <w:bodyDiv w:val="1"/>
      <w:marLeft w:val="0"/>
      <w:marRight w:val="0"/>
      <w:marTop w:val="0"/>
      <w:marBottom w:val="0"/>
      <w:divBdr>
        <w:top w:val="none" w:sz="0" w:space="0" w:color="auto"/>
        <w:left w:val="none" w:sz="0" w:space="0" w:color="auto"/>
        <w:bottom w:val="none" w:sz="0" w:space="0" w:color="auto"/>
        <w:right w:val="none" w:sz="0" w:space="0" w:color="auto"/>
      </w:divBdr>
    </w:div>
    <w:div w:id="220210269">
      <w:bodyDiv w:val="1"/>
      <w:marLeft w:val="0"/>
      <w:marRight w:val="0"/>
      <w:marTop w:val="0"/>
      <w:marBottom w:val="0"/>
      <w:divBdr>
        <w:top w:val="none" w:sz="0" w:space="0" w:color="auto"/>
        <w:left w:val="none" w:sz="0" w:space="0" w:color="auto"/>
        <w:bottom w:val="none" w:sz="0" w:space="0" w:color="auto"/>
        <w:right w:val="none" w:sz="0" w:space="0" w:color="auto"/>
      </w:divBdr>
    </w:div>
    <w:div w:id="224100342">
      <w:bodyDiv w:val="1"/>
      <w:marLeft w:val="0"/>
      <w:marRight w:val="0"/>
      <w:marTop w:val="0"/>
      <w:marBottom w:val="0"/>
      <w:divBdr>
        <w:top w:val="none" w:sz="0" w:space="0" w:color="auto"/>
        <w:left w:val="none" w:sz="0" w:space="0" w:color="auto"/>
        <w:bottom w:val="none" w:sz="0" w:space="0" w:color="auto"/>
        <w:right w:val="none" w:sz="0" w:space="0" w:color="auto"/>
      </w:divBdr>
    </w:div>
    <w:div w:id="225845280">
      <w:bodyDiv w:val="1"/>
      <w:marLeft w:val="0"/>
      <w:marRight w:val="0"/>
      <w:marTop w:val="0"/>
      <w:marBottom w:val="0"/>
      <w:divBdr>
        <w:top w:val="none" w:sz="0" w:space="0" w:color="auto"/>
        <w:left w:val="none" w:sz="0" w:space="0" w:color="auto"/>
        <w:bottom w:val="none" w:sz="0" w:space="0" w:color="auto"/>
        <w:right w:val="none" w:sz="0" w:space="0" w:color="auto"/>
      </w:divBdr>
    </w:div>
    <w:div w:id="234632072">
      <w:bodyDiv w:val="1"/>
      <w:marLeft w:val="0"/>
      <w:marRight w:val="0"/>
      <w:marTop w:val="0"/>
      <w:marBottom w:val="0"/>
      <w:divBdr>
        <w:top w:val="none" w:sz="0" w:space="0" w:color="auto"/>
        <w:left w:val="none" w:sz="0" w:space="0" w:color="auto"/>
        <w:bottom w:val="none" w:sz="0" w:space="0" w:color="auto"/>
        <w:right w:val="none" w:sz="0" w:space="0" w:color="auto"/>
      </w:divBdr>
    </w:div>
    <w:div w:id="243690477">
      <w:bodyDiv w:val="1"/>
      <w:marLeft w:val="0"/>
      <w:marRight w:val="0"/>
      <w:marTop w:val="0"/>
      <w:marBottom w:val="0"/>
      <w:divBdr>
        <w:top w:val="none" w:sz="0" w:space="0" w:color="auto"/>
        <w:left w:val="none" w:sz="0" w:space="0" w:color="auto"/>
        <w:bottom w:val="none" w:sz="0" w:space="0" w:color="auto"/>
        <w:right w:val="none" w:sz="0" w:space="0" w:color="auto"/>
      </w:divBdr>
    </w:div>
    <w:div w:id="253783541">
      <w:bodyDiv w:val="1"/>
      <w:marLeft w:val="0"/>
      <w:marRight w:val="0"/>
      <w:marTop w:val="0"/>
      <w:marBottom w:val="0"/>
      <w:divBdr>
        <w:top w:val="none" w:sz="0" w:space="0" w:color="auto"/>
        <w:left w:val="none" w:sz="0" w:space="0" w:color="auto"/>
        <w:bottom w:val="none" w:sz="0" w:space="0" w:color="auto"/>
        <w:right w:val="none" w:sz="0" w:space="0" w:color="auto"/>
      </w:divBdr>
    </w:div>
    <w:div w:id="264381840">
      <w:bodyDiv w:val="1"/>
      <w:marLeft w:val="0"/>
      <w:marRight w:val="0"/>
      <w:marTop w:val="0"/>
      <w:marBottom w:val="0"/>
      <w:divBdr>
        <w:top w:val="none" w:sz="0" w:space="0" w:color="auto"/>
        <w:left w:val="none" w:sz="0" w:space="0" w:color="auto"/>
        <w:bottom w:val="none" w:sz="0" w:space="0" w:color="auto"/>
        <w:right w:val="none" w:sz="0" w:space="0" w:color="auto"/>
      </w:divBdr>
    </w:div>
    <w:div w:id="288555659">
      <w:bodyDiv w:val="1"/>
      <w:marLeft w:val="0"/>
      <w:marRight w:val="0"/>
      <w:marTop w:val="0"/>
      <w:marBottom w:val="0"/>
      <w:divBdr>
        <w:top w:val="none" w:sz="0" w:space="0" w:color="auto"/>
        <w:left w:val="none" w:sz="0" w:space="0" w:color="auto"/>
        <w:bottom w:val="none" w:sz="0" w:space="0" w:color="auto"/>
        <w:right w:val="none" w:sz="0" w:space="0" w:color="auto"/>
      </w:divBdr>
    </w:div>
    <w:div w:id="306975334">
      <w:bodyDiv w:val="1"/>
      <w:marLeft w:val="0"/>
      <w:marRight w:val="0"/>
      <w:marTop w:val="0"/>
      <w:marBottom w:val="0"/>
      <w:divBdr>
        <w:top w:val="none" w:sz="0" w:space="0" w:color="auto"/>
        <w:left w:val="none" w:sz="0" w:space="0" w:color="auto"/>
        <w:bottom w:val="none" w:sz="0" w:space="0" w:color="auto"/>
        <w:right w:val="none" w:sz="0" w:space="0" w:color="auto"/>
      </w:divBdr>
    </w:div>
    <w:div w:id="325743887">
      <w:bodyDiv w:val="1"/>
      <w:marLeft w:val="0"/>
      <w:marRight w:val="0"/>
      <w:marTop w:val="0"/>
      <w:marBottom w:val="0"/>
      <w:divBdr>
        <w:top w:val="none" w:sz="0" w:space="0" w:color="auto"/>
        <w:left w:val="none" w:sz="0" w:space="0" w:color="auto"/>
        <w:bottom w:val="none" w:sz="0" w:space="0" w:color="auto"/>
        <w:right w:val="none" w:sz="0" w:space="0" w:color="auto"/>
      </w:divBdr>
    </w:div>
    <w:div w:id="327490464">
      <w:bodyDiv w:val="1"/>
      <w:marLeft w:val="0"/>
      <w:marRight w:val="0"/>
      <w:marTop w:val="0"/>
      <w:marBottom w:val="0"/>
      <w:divBdr>
        <w:top w:val="none" w:sz="0" w:space="0" w:color="auto"/>
        <w:left w:val="none" w:sz="0" w:space="0" w:color="auto"/>
        <w:bottom w:val="none" w:sz="0" w:space="0" w:color="auto"/>
        <w:right w:val="none" w:sz="0" w:space="0" w:color="auto"/>
      </w:divBdr>
    </w:div>
    <w:div w:id="328027438">
      <w:bodyDiv w:val="1"/>
      <w:marLeft w:val="0"/>
      <w:marRight w:val="0"/>
      <w:marTop w:val="0"/>
      <w:marBottom w:val="0"/>
      <w:divBdr>
        <w:top w:val="none" w:sz="0" w:space="0" w:color="auto"/>
        <w:left w:val="none" w:sz="0" w:space="0" w:color="auto"/>
        <w:bottom w:val="none" w:sz="0" w:space="0" w:color="auto"/>
        <w:right w:val="none" w:sz="0" w:space="0" w:color="auto"/>
      </w:divBdr>
    </w:div>
    <w:div w:id="350763857">
      <w:bodyDiv w:val="1"/>
      <w:marLeft w:val="0"/>
      <w:marRight w:val="0"/>
      <w:marTop w:val="0"/>
      <w:marBottom w:val="0"/>
      <w:divBdr>
        <w:top w:val="none" w:sz="0" w:space="0" w:color="auto"/>
        <w:left w:val="none" w:sz="0" w:space="0" w:color="auto"/>
        <w:bottom w:val="none" w:sz="0" w:space="0" w:color="auto"/>
        <w:right w:val="none" w:sz="0" w:space="0" w:color="auto"/>
      </w:divBdr>
    </w:div>
    <w:div w:id="354693753">
      <w:bodyDiv w:val="1"/>
      <w:marLeft w:val="0"/>
      <w:marRight w:val="0"/>
      <w:marTop w:val="0"/>
      <w:marBottom w:val="0"/>
      <w:divBdr>
        <w:top w:val="none" w:sz="0" w:space="0" w:color="auto"/>
        <w:left w:val="none" w:sz="0" w:space="0" w:color="auto"/>
        <w:bottom w:val="none" w:sz="0" w:space="0" w:color="auto"/>
        <w:right w:val="none" w:sz="0" w:space="0" w:color="auto"/>
      </w:divBdr>
    </w:div>
    <w:div w:id="363098991">
      <w:bodyDiv w:val="1"/>
      <w:marLeft w:val="0"/>
      <w:marRight w:val="0"/>
      <w:marTop w:val="0"/>
      <w:marBottom w:val="0"/>
      <w:divBdr>
        <w:top w:val="none" w:sz="0" w:space="0" w:color="auto"/>
        <w:left w:val="none" w:sz="0" w:space="0" w:color="auto"/>
        <w:bottom w:val="none" w:sz="0" w:space="0" w:color="auto"/>
        <w:right w:val="none" w:sz="0" w:space="0" w:color="auto"/>
      </w:divBdr>
    </w:div>
    <w:div w:id="374351746">
      <w:bodyDiv w:val="1"/>
      <w:marLeft w:val="0"/>
      <w:marRight w:val="0"/>
      <w:marTop w:val="0"/>
      <w:marBottom w:val="0"/>
      <w:divBdr>
        <w:top w:val="none" w:sz="0" w:space="0" w:color="auto"/>
        <w:left w:val="none" w:sz="0" w:space="0" w:color="auto"/>
        <w:bottom w:val="none" w:sz="0" w:space="0" w:color="auto"/>
        <w:right w:val="none" w:sz="0" w:space="0" w:color="auto"/>
      </w:divBdr>
    </w:div>
    <w:div w:id="382144939">
      <w:bodyDiv w:val="1"/>
      <w:marLeft w:val="0"/>
      <w:marRight w:val="0"/>
      <w:marTop w:val="0"/>
      <w:marBottom w:val="0"/>
      <w:divBdr>
        <w:top w:val="none" w:sz="0" w:space="0" w:color="auto"/>
        <w:left w:val="none" w:sz="0" w:space="0" w:color="auto"/>
        <w:bottom w:val="none" w:sz="0" w:space="0" w:color="auto"/>
        <w:right w:val="none" w:sz="0" w:space="0" w:color="auto"/>
      </w:divBdr>
    </w:div>
    <w:div w:id="387531878">
      <w:bodyDiv w:val="1"/>
      <w:marLeft w:val="0"/>
      <w:marRight w:val="0"/>
      <w:marTop w:val="0"/>
      <w:marBottom w:val="0"/>
      <w:divBdr>
        <w:top w:val="none" w:sz="0" w:space="0" w:color="auto"/>
        <w:left w:val="none" w:sz="0" w:space="0" w:color="auto"/>
        <w:bottom w:val="none" w:sz="0" w:space="0" w:color="auto"/>
        <w:right w:val="none" w:sz="0" w:space="0" w:color="auto"/>
      </w:divBdr>
    </w:div>
    <w:div w:id="422336856">
      <w:bodyDiv w:val="1"/>
      <w:marLeft w:val="0"/>
      <w:marRight w:val="0"/>
      <w:marTop w:val="0"/>
      <w:marBottom w:val="0"/>
      <w:divBdr>
        <w:top w:val="none" w:sz="0" w:space="0" w:color="auto"/>
        <w:left w:val="none" w:sz="0" w:space="0" w:color="auto"/>
        <w:bottom w:val="none" w:sz="0" w:space="0" w:color="auto"/>
        <w:right w:val="none" w:sz="0" w:space="0" w:color="auto"/>
      </w:divBdr>
    </w:div>
    <w:div w:id="423498279">
      <w:bodyDiv w:val="1"/>
      <w:marLeft w:val="0"/>
      <w:marRight w:val="0"/>
      <w:marTop w:val="0"/>
      <w:marBottom w:val="0"/>
      <w:divBdr>
        <w:top w:val="none" w:sz="0" w:space="0" w:color="auto"/>
        <w:left w:val="none" w:sz="0" w:space="0" w:color="auto"/>
        <w:bottom w:val="none" w:sz="0" w:space="0" w:color="auto"/>
        <w:right w:val="none" w:sz="0" w:space="0" w:color="auto"/>
      </w:divBdr>
    </w:div>
    <w:div w:id="434444020">
      <w:bodyDiv w:val="1"/>
      <w:marLeft w:val="0"/>
      <w:marRight w:val="0"/>
      <w:marTop w:val="0"/>
      <w:marBottom w:val="0"/>
      <w:divBdr>
        <w:top w:val="none" w:sz="0" w:space="0" w:color="auto"/>
        <w:left w:val="none" w:sz="0" w:space="0" w:color="auto"/>
        <w:bottom w:val="none" w:sz="0" w:space="0" w:color="auto"/>
        <w:right w:val="none" w:sz="0" w:space="0" w:color="auto"/>
      </w:divBdr>
    </w:div>
    <w:div w:id="434978127">
      <w:bodyDiv w:val="1"/>
      <w:marLeft w:val="0"/>
      <w:marRight w:val="0"/>
      <w:marTop w:val="0"/>
      <w:marBottom w:val="0"/>
      <w:divBdr>
        <w:top w:val="none" w:sz="0" w:space="0" w:color="auto"/>
        <w:left w:val="none" w:sz="0" w:space="0" w:color="auto"/>
        <w:bottom w:val="none" w:sz="0" w:space="0" w:color="auto"/>
        <w:right w:val="none" w:sz="0" w:space="0" w:color="auto"/>
      </w:divBdr>
    </w:div>
    <w:div w:id="442460215">
      <w:bodyDiv w:val="1"/>
      <w:marLeft w:val="0"/>
      <w:marRight w:val="0"/>
      <w:marTop w:val="0"/>
      <w:marBottom w:val="0"/>
      <w:divBdr>
        <w:top w:val="none" w:sz="0" w:space="0" w:color="auto"/>
        <w:left w:val="none" w:sz="0" w:space="0" w:color="auto"/>
        <w:bottom w:val="none" w:sz="0" w:space="0" w:color="auto"/>
        <w:right w:val="none" w:sz="0" w:space="0" w:color="auto"/>
      </w:divBdr>
    </w:div>
    <w:div w:id="466893378">
      <w:bodyDiv w:val="1"/>
      <w:marLeft w:val="0"/>
      <w:marRight w:val="0"/>
      <w:marTop w:val="0"/>
      <w:marBottom w:val="0"/>
      <w:divBdr>
        <w:top w:val="none" w:sz="0" w:space="0" w:color="auto"/>
        <w:left w:val="none" w:sz="0" w:space="0" w:color="auto"/>
        <w:bottom w:val="none" w:sz="0" w:space="0" w:color="auto"/>
        <w:right w:val="none" w:sz="0" w:space="0" w:color="auto"/>
      </w:divBdr>
    </w:div>
    <w:div w:id="474221669">
      <w:bodyDiv w:val="1"/>
      <w:marLeft w:val="0"/>
      <w:marRight w:val="0"/>
      <w:marTop w:val="0"/>
      <w:marBottom w:val="0"/>
      <w:divBdr>
        <w:top w:val="none" w:sz="0" w:space="0" w:color="auto"/>
        <w:left w:val="none" w:sz="0" w:space="0" w:color="auto"/>
        <w:bottom w:val="none" w:sz="0" w:space="0" w:color="auto"/>
        <w:right w:val="none" w:sz="0" w:space="0" w:color="auto"/>
      </w:divBdr>
    </w:div>
    <w:div w:id="475532917">
      <w:bodyDiv w:val="1"/>
      <w:marLeft w:val="0"/>
      <w:marRight w:val="0"/>
      <w:marTop w:val="0"/>
      <w:marBottom w:val="0"/>
      <w:divBdr>
        <w:top w:val="none" w:sz="0" w:space="0" w:color="auto"/>
        <w:left w:val="none" w:sz="0" w:space="0" w:color="auto"/>
        <w:bottom w:val="none" w:sz="0" w:space="0" w:color="auto"/>
        <w:right w:val="none" w:sz="0" w:space="0" w:color="auto"/>
      </w:divBdr>
    </w:div>
    <w:div w:id="476998648">
      <w:bodyDiv w:val="1"/>
      <w:marLeft w:val="0"/>
      <w:marRight w:val="0"/>
      <w:marTop w:val="0"/>
      <w:marBottom w:val="0"/>
      <w:divBdr>
        <w:top w:val="none" w:sz="0" w:space="0" w:color="auto"/>
        <w:left w:val="none" w:sz="0" w:space="0" w:color="auto"/>
        <w:bottom w:val="none" w:sz="0" w:space="0" w:color="auto"/>
        <w:right w:val="none" w:sz="0" w:space="0" w:color="auto"/>
      </w:divBdr>
    </w:div>
    <w:div w:id="498422683">
      <w:bodyDiv w:val="1"/>
      <w:marLeft w:val="0"/>
      <w:marRight w:val="0"/>
      <w:marTop w:val="0"/>
      <w:marBottom w:val="0"/>
      <w:divBdr>
        <w:top w:val="none" w:sz="0" w:space="0" w:color="auto"/>
        <w:left w:val="none" w:sz="0" w:space="0" w:color="auto"/>
        <w:bottom w:val="none" w:sz="0" w:space="0" w:color="auto"/>
        <w:right w:val="none" w:sz="0" w:space="0" w:color="auto"/>
      </w:divBdr>
    </w:div>
    <w:div w:id="501160427">
      <w:bodyDiv w:val="1"/>
      <w:marLeft w:val="0"/>
      <w:marRight w:val="0"/>
      <w:marTop w:val="0"/>
      <w:marBottom w:val="0"/>
      <w:divBdr>
        <w:top w:val="none" w:sz="0" w:space="0" w:color="auto"/>
        <w:left w:val="none" w:sz="0" w:space="0" w:color="auto"/>
        <w:bottom w:val="none" w:sz="0" w:space="0" w:color="auto"/>
        <w:right w:val="none" w:sz="0" w:space="0" w:color="auto"/>
      </w:divBdr>
    </w:div>
    <w:div w:id="516843871">
      <w:bodyDiv w:val="1"/>
      <w:marLeft w:val="0"/>
      <w:marRight w:val="0"/>
      <w:marTop w:val="0"/>
      <w:marBottom w:val="0"/>
      <w:divBdr>
        <w:top w:val="none" w:sz="0" w:space="0" w:color="auto"/>
        <w:left w:val="none" w:sz="0" w:space="0" w:color="auto"/>
        <w:bottom w:val="none" w:sz="0" w:space="0" w:color="auto"/>
        <w:right w:val="none" w:sz="0" w:space="0" w:color="auto"/>
      </w:divBdr>
    </w:div>
    <w:div w:id="520707719">
      <w:bodyDiv w:val="1"/>
      <w:marLeft w:val="0"/>
      <w:marRight w:val="0"/>
      <w:marTop w:val="0"/>
      <w:marBottom w:val="0"/>
      <w:divBdr>
        <w:top w:val="none" w:sz="0" w:space="0" w:color="auto"/>
        <w:left w:val="none" w:sz="0" w:space="0" w:color="auto"/>
        <w:bottom w:val="none" w:sz="0" w:space="0" w:color="auto"/>
        <w:right w:val="none" w:sz="0" w:space="0" w:color="auto"/>
      </w:divBdr>
    </w:div>
    <w:div w:id="540098552">
      <w:bodyDiv w:val="1"/>
      <w:marLeft w:val="0"/>
      <w:marRight w:val="0"/>
      <w:marTop w:val="0"/>
      <w:marBottom w:val="0"/>
      <w:divBdr>
        <w:top w:val="none" w:sz="0" w:space="0" w:color="auto"/>
        <w:left w:val="none" w:sz="0" w:space="0" w:color="auto"/>
        <w:bottom w:val="none" w:sz="0" w:space="0" w:color="auto"/>
        <w:right w:val="none" w:sz="0" w:space="0" w:color="auto"/>
      </w:divBdr>
    </w:div>
    <w:div w:id="546532141">
      <w:bodyDiv w:val="1"/>
      <w:marLeft w:val="0"/>
      <w:marRight w:val="0"/>
      <w:marTop w:val="0"/>
      <w:marBottom w:val="0"/>
      <w:divBdr>
        <w:top w:val="none" w:sz="0" w:space="0" w:color="auto"/>
        <w:left w:val="none" w:sz="0" w:space="0" w:color="auto"/>
        <w:bottom w:val="none" w:sz="0" w:space="0" w:color="auto"/>
        <w:right w:val="none" w:sz="0" w:space="0" w:color="auto"/>
      </w:divBdr>
    </w:div>
    <w:div w:id="549928282">
      <w:bodyDiv w:val="1"/>
      <w:marLeft w:val="0"/>
      <w:marRight w:val="0"/>
      <w:marTop w:val="0"/>
      <w:marBottom w:val="0"/>
      <w:divBdr>
        <w:top w:val="none" w:sz="0" w:space="0" w:color="auto"/>
        <w:left w:val="none" w:sz="0" w:space="0" w:color="auto"/>
        <w:bottom w:val="none" w:sz="0" w:space="0" w:color="auto"/>
        <w:right w:val="none" w:sz="0" w:space="0" w:color="auto"/>
      </w:divBdr>
    </w:div>
    <w:div w:id="553850607">
      <w:bodyDiv w:val="1"/>
      <w:marLeft w:val="0"/>
      <w:marRight w:val="0"/>
      <w:marTop w:val="0"/>
      <w:marBottom w:val="0"/>
      <w:divBdr>
        <w:top w:val="none" w:sz="0" w:space="0" w:color="auto"/>
        <w:left w:val="none" w:sz="0" w:space="0" w:color="auto"/>
        <w:bottom w:val="none" w:sz="0" w:space="0" w:color="auto"/>
        <w:right w:val="none" w:sz="0" w:space="0" w:color="auto"/>
      </w:divBdr>
    </w:div>
    <w:div w:id="575363238">
      <w:bodyDiv w:val="1"/>
      <w:marLeft w:val="0"/>
      <w:marRight w:val="0"/>
      <w:marTop w:val="0"/>
      <w:marBottom w:val="0"/>
      <w:divBdr>
        <w:top w:val="none" w:sz="0" w:space="0" w:color="auto"/>
        <w:left w:val="none" w:sz="0" w:space="0" w:color="auto"/>
        <w:bottom w:val="none" w:sz="0" w:space="0" w:color="auto"/>
        <w:right w:val="none" w:sz="0" w:space="0" w:color="auto"/>
      </w:divBdr>
    </w:div>
    <w:div w:id="582642264">
      <w:bodyDiv w:val="1"/>
      <w:marLeft w:val="0"/>
      <w:marRight w:val="0"/>
      <w:marTop w:val="0"/>
      <w:marBottom w:val="0"/>
      <w:divBdr>
        <w:top w:val="none" w:sz="0" w:space="0" w:color="auto"/>
        <w:left w:val="none" w:sz="0" w:space="0" w:color="auto"/>
        <w:bottom w:val="none" w:sz="0" w:space="0" w:color="auto"/>
        <w:right w:val="none" w:sz="0" w:space="0" w:color="auto"/>
      </w:divBdr>
    </w:div>
    <w:div w:id="599606519">
      <w:bodyDiv w:val="1"/>
      <w:marLeft w:val="0"/>
      <w:marRight w:val="0"/>
      <w:marTop w:val="0"/>
      <w:marBottom w:val="0"/>
      <w:divBdr>
        <w:top w:val="none" w:sz="0" w:space="0" w:color="auto"/>
        <w:left w:val="none" w:sz="0" w:space="0" w:color="auto"/>
        <w:bottom w:val="none" w:sz="0" w:space="0" w:color="auto"/>
        <w:right w:val="none" w:sz="0" w:space="0" w:color="auto"/>
      </w:divBdr>
    </w:div>
    <w:div w:id="606621674">
      <w:bodyDiv w:val="1"/>
      <w:marLeft w:val="0"/>
      <w:marRight w:val="0"/>
      <w:marTop w:val="0"/>
      <w:marBottom w:val="0"/>
      <w:divBdr>
        <w:top w:val="none" w:sz="0" w:space="0" w:color="auto"/>
        <w:left w:val="none" w:sz="0" w:space="0" w:color="auto"/>
        <w:bottom w:val="none" w:sz="0" w:space="0" w:color="auto"/>
        <w:right w:val="none" w:sz="0" w:space="0" w:color="auto"/>
      </w:divBdr>
    </w:div>
    <w:div w:id="616331245">
      <w:bodyDiv w:val="1"/>
      <w:marLeft w:val="0"/>
      <w:marRight w:val="0"/>
      <w:marTop w:val="0"/>
      <w:marBottom w:val="0"/>
      <w:divBdr>
        <w:top w:val="none" w:sz="0" w:space="0" w:color="auto"/>
        <w:left w:val="none" w:sz="0" w:space="0" w:color="auto"/>
        <w:bottom w:val="none" w:sz="0" w:space="0" w:color="auto"/>
        <w:right w:val="none" w:sz="0" w:space="0" w:color="auto"/>
      </w:divBdr>
    </w:div>
    <w:div w:id="630016200">
      <w:bodyDiv w:val="1"/>
      <w:marLeft w:val="0"/>
      <w:marRight w:val="0"/>
      <w:marTop w:val="0"/>
      <w:marBottom w:val="0"/>
      <w:divBdr>
        <w:top w:val="none" w:sz="0" w:space="0" w:color="auto"/>
        <w:left w:val="none" w:sz="0" w:space="0" w:color="auto"/>
        <w:bottom w:val="none" w:sz="0" w:space="0" w:color="auto"/>
        <w:right w:val="none" w:sz="0" w:space="0" w:color="auto"/>
      </w:divBdr>
    </w:div>
    <w:div w:id="630596279">
      <w:bodyDiv w:val="1"/>
      <w:marLeft w:val="0"/>
      <w:marRight w:val="0"/>
      <w:marTop w:val="0"/>
      <w:marBottom w:val="0"/>
      <w:divBdr>
        <w:top w:val="none" w:sz="0" w:space="0" w:color="auto"/>
        <w:left w:val="none" w:sz="0" w:space="0" w:color="auto"/>
        <w:bottom w:val="none" w:sz="0" w:space="0" w:color="auto"/>
        <w:right w:val="none" w:sz="0" w:space="0" w:color="auto"/>
      </w:divBdr>
    </w:div>
    <w:div w:id="635379544">
      <w:bodyDiv w:val="1"/>
      <w:marLeft w:val="0"/>
      <w:marRight w:val="0"/>
      <w:marTop w:val="0"/>
      <w:marBottom w:val="0"/>
      <w:divBdr>
        <w:top w:val="none" w:sz="0" w:space="0" w:color="auto"/>
        <w:left w:val="none" w:sz="0" w:space="0" w:color="auto"/>
        <w:bottom w:val="none" w:sz="0" w:space="0" w:color="auto"/>
        <w:right w:val="none" w:sz="0" w:space="0" w:color="auto"/>
      </w:divBdr>
    </w:div>
    <w:div w:id="639767268">
      <w:bodyDiv w:val="1"/>
      <w:marLeft w:val="0"/>
      <w:marRight w:val="0"/>
      <w:marTop w:val="0"/>
      <w:marBottom w:val="0"/>
      <w:divBdr>
        <w:top w:val="none" w:sz="0" w:space="0" w:color="auto"/>
        <w:left w:val="none" w:sz="0" w:space="0" w:color="auto"/>
        <w:bottom w:val="none" w:sz="0" w:space="0" w:color="auto"/>
        <w:right w:val="none" w:sz="0" w:space="0" w:color="auto"/>
      </w:divBdr>
    </w:div>
    <w:div w:id="655302354">
      <w:bodyDiv w:val="1"/>
      <w:marLeft w:val="0"/>
      <w:marRight w:val="0"/>
      <w:marTop w:val="0"/>
      <w:marBottom w:val="0"/>
      <w:divBdr>
        <w:top w:val="none" w:sz="0" w:space="0" w:color="auto"/>
        <w:left w:val="none" w:sz="0" w:space="0" w:color="auto"/>
        <w:bottom w:val="none" w:sz="0" w:space="0" w:color="auto"/>
        <w:right w:val="none" w:sz="0" w:space="0" w:color="auto"/>
      </w:divBdr>
    </w:div>
    <w:div w:id="666787513">
      <w:bodyDiv w:val="1"/>
      <w:marLeft w:val="0"/>
      <w:marRight w:val="0"/>
      <w:marTop w:val="0"/>
      <w:marBottom w:val="0"/>
      <w:divBdr>
        <w:top w:val="none" w:sz="0" w:space="0" w:color="auto"/>
        <w:left w:val="none" w:sz="0" w:space="0" w:color="auto"/>
        <w:bottom w:val="none" w:sz="0" w:space="0" w:color="auto"/>
        <w:right w:val="none" w:sz="0" w:space="0" w:color="auto"/>
      </w:divBdr>
    </w:div>
    <w:div w:id="673650401">
      <w:bodyDiv w:val="1"/>
      <w:marLeft w:val="0"/>
      <w:marRight w:val="0"/>
      <w:marTop w:val="0"/>
      <w:marBottom w:val="0"/>
      <w:divBdr>
        <w:top w:val="none" w:sz="0" w:space="0" w:color="auto"/>
        <w:left w:val="none" w:sz="0" w:space="0" w:color="auto"/>
        <w:bottom w:val="none" w:sz="0" w:space="0" w:color="auto"/>
        <w:right w:val="none" w:sz="0" w:space="0" w:color="auto"/>
      </w:divBdr>
    </w:div>
    <w:div w:id="679353971">
      <w:bodyDiv w:val="1"/>
      <w:marLeft w:val="0"/>
      <w:marRight w:val="0"/>
      <w:marTop w:val="0"/>
      <w:marBottom w:val="0"/>
      <w:divBdr>
        <w:top w:val="none" w:sz="0" w:space="0" w:color="auto"/>
        <w:left w:val="none" w:sz="0" w:space="0" w:color="auto"/>
        <w:bottom w:val="none" w:sz="0" w:space="0" w:color="auto"/>
        <w:right w:val="none" w:sz="0" w:space="0" w:color="auto"/>
      </w:divBdr>
    </w:div>
    <w:div w:id="692003231">
      <w:bodyDiv w:val="1"/>
      <w:marLeft w:val="0"/>
      <w:marRight w:val="0"/>
      <w:marTop w:val="0"/>
      <w:marBottom w:val="0"/>
      <w:divBdr>
        <w:top w:val="none" w:sz="0" w:space="0" w:color="auto"/>
        <w:left w:val="none" w:sz="0" w:space="0" w:color="auto"/>
        <w:bottom w:val="none" w:sz="0" w:space="0" w:color="auto"/>
        <w:right w:val="none" w:sz="0" w:space="0" w:color="auto"/>
      </w:divBdr>
    </w:div>
    <w:div w:id="725563888">
      <w:bodyDiv w:val="1"/>
      <w:marLeft w:val="0"/>
      <w:marRight w:val="0"/>
      <w:marTop w:val="0"/>
      <w:marBottom w:val="0"/>
      <w:divBdr>
        <w:top w:val="none" w:sz="0" w:space="0" w:color="auto"/>
        <w:left w:val="none" w:sz="0" w:space="0" w:color="auto"/>
        <w:bottom w:val="none" w:sz="0" w:space="0" w:color="auto"/>
        <w:right w:val="none" w:sz="0" w:space="0" w:color="auto"/>
      </w:divBdr>
    </w:div>
    <w:div w:id="727842918">
      <w:bodyDiv w:val="1"/>
      <w:marLeft w:val="0"/>
      <w:marRight w:val="0"/>
      <w:marTop w:val="0"/>
      <w:marBottom w:val="0"/>
      <w:divBdr>
        <w:top w:val="none" w:sz="0" w:space="0" w:color="auto"/>
        <w:left w:val="none" w:sz="0" w:space="0" w:color="auto"/>
        <w:bottom w:val="none" w:sz="0" w:space="0" w:color="auto"/>
        <w:right w:val="none" w:sz="0" w:space="0" w:color="auto"/>
      </w:divBdr>
    </w:div>
    <w:div w:id="730806572">
      <w:bodyDiv w:val="1"/>
      <w:marLeft w:val="0"/>
      <w:marRight w:val="0"/>
      <w:marTop w:val="0"/>
      <w:marBottom w:val="0"/>
      <w:divBdr>
        <w:top w:val="none" w:sz="0" w:space="0" w:color="auto"/>
        <w:left w:val="none" w:sz="0" w:space="0" w:color="auto"/>
        <w:bottom w:val="none" w:sz="0" w:space="0" w:color="auto"/>
        <w:right w:val="none" w:sz="0" w:space="0" w:color="auto"/>
      </w:divBdr>
    </w:div>
    <w:div w:id="745348182">
      <w:bodyDiv w:val="1"/>
      <w:marLeft w:val="0"/>
      <w:marRight w:val="0"/>
      <w:marTop w:val="0"/>
      <w:marBottom w:val="0"/>
      <w:divBdr>
        <w:top w:val="none" w:sz="0" w:space="0" w:color="auto"/>
        <w:left w:val="none" w:sz="0" w:space="0" w:color="auto"/>
        <w:bottom w:val="none" w:sz="0" w:space="0" w:color="auto"/>
        <w:right w:val="none" w:sz="0" w:space="0" w:color="auto"/>
      </w:divBdr>
    </w:div>
    <w:div w:id="746810389">
      <w:bodyDiv w:val="1"/>
      <w:marLeft w:val="0"/>
      <w:marRight w:val="0"/>
      <w:marTop w:val="0"/>
      <w:marBottom w:val="0"/>
      <w:divBdr>
        <w:top w:val="none" w:sz="0" w:space="0" w:color="auto"/>
        <w:left w:val="none" w:sz="0" w:space="0" w:color="auto"/>
        <w:bottom w:val="none" w:sz="0" w:space="0" w:color="auto"/>
        <w:right w:val="none" w:sz="0" w:space="0" w:color="auto"/>
      </w:divBdr>
    </w:div>
    <w:div w:id="789082367">
      <w:bodyDiv w:val="1"/>
      <w:marLeft w:val="0"/>
      <w:marRight w:val="0"/>
      <w:marTop w:val="0"/>
      <w:marBottom w:val="0"/>
      <w:divBdr>
        <w:top w:val="none" w:sz="0" w:space="0" w:color="auto"/>
        <w:left w:val="none" w:sz="0" w:space="0" w:color="auto"/>
        <w:bottom w:val="none" w:sz="0" w:space="0" w:color="auto"/>
        <w:right w:val="none" w:sz="0" w:space="0" w:color="auto"/>
      </w:divBdr>
    </w:div>
    <w:div w:id="792558930">
      <w:bodyDiv w:val="1"/>
      <w:marLeft w:val="0"/>
      <w:marRight w:val="0"/>
      <w:marTop w:val="0"/>
      <w:marBottom w:val="0"/>
      <w:divBdr>
        <w:top w:val="none" w:sz="0" w:space="0" w:color="auto"/>
        <w:left w:val="none" w:sz="0" w:space="0" w:color="auto"/>
        <w:bottom w:val="none" w:sz="0" w:space="0" w:color="auto"/>
        <w:right w:val="none" w:sz="0" w:space="0" w:color="auto"/>
      </w:divBdr>
    </w:div>
    <w:div w:id="807093791">
      <w:bodyDiv w:val="1"/>
      <w:marLeft w:val="0"/>
      <w:marRight w:val="0"/>
      <w:marTop w:val="0"/>
      <w:marBottom w:val="0"/>
      <w:divBdr>
        <w:top w:val="none" w:sz="0" w:space="0" w:color="auto"/>
        <w:left w:val="none" w:sz="0" w:space="0" w:color="auto"/>
        <w:bottom w:val="none" w:sz="0" w:space="0" w:color="auto"/>
        <w:right w:val="none" w:sz="0" w:space="0" w:color="auto"/>
      </w:divBdr>
    </w:div>
    <w:div w:id="809396983">
      <w:bodyDiv w:val="1"/>
      <w:marLeft w:val="0"/>
      <w:marRight w:val="0"/>
      <w:marTop w:val="0"/>
      <w:marBottom w:val="0"/>
      <w:divBdr>
        <w:top w:val="none" w:sz="0" w:space="0" w:color="auto"/>
        <w:left w:val="none" w:sz="0" w:space="0" w:color="auto"/>
        <w:bottom w:val="none" w:sz="0" w:space="0" w:color="auto"/>
        <w:right w:val="none" w:sz="0" w:space="0" w:color="auto"/>
      </w:divBdr>
    </w:div>
    <w:div w:id="817038635">
      <w:bodyDiv w:val="1"/>
      <w:marLeft w:val="0"/>
      <w:marRight w:val="0"/>
      <w:marTop w:val="0"/>
      <w:marBottom w:val="0"/>
      <w:divBdr>
        <w:top w:val="none" w:sz="0" w:space="0" w:color="auto"/>
        <w:left w:val="none" w:sz="0" w:space="0" w:color="auto"/>
        <w:bottom w:val="none" w:sz="0" w:space="0" w:color="auto"/>
        <w:right w:val="none" w:sz="0" w:space="0" w:color="auto"/>
      </w:divBdr>
    </w:div>
    <w:div w:id="819885453">
      <w:bodyDiv w:val="1"/>
      <w:marLeft w:val="0"/>
      <w:marRight w:val="0"/>
      <w:marTop w:val="0"/>
      <w:marBottom w:val="0"/>
      <w:divBdr>
        <w:top w:val="none" w:sz="0" w:space="0" w:color="auto"/>
        <w:left w:val="none" w:sz="0" w:space="0" w:color="auto"/>
        <w:bottom w:val="none" w:sz="0" w:space="0" w:color="auto"/>
        <w:right w:val="none" w:sz="0" w:space="0" w:color="auto"/>
      </w:divBdr>
    </w:div>
    <w:div w:id="828012424">
      <w:bodyDiv w:val="1"/>
      <w:marLeft w:val="0"/>
      <w:marRight w:val="0"/>
      <w:marTop w:val="0"/>
      <w:marBottom w:val="0"/>
      <w:divBdr>
        <w:top w:val="none" w:sz="0" w:space="0" w:color="auto"/>
        <w:left w:val="none" w:sz="0" w:space="0" w:color="auto"/>
        <w:bottom w:val="none" w:sz="0" w:space="0" w:color="auto"/>
        <w:right w:val="none" w:sz="0" w:space="0" w:color="auto"/>
      </w:divBdr>
    </w:div>
    <w:div w:id="839662350">
      <w:bodyDiv w:val="1"/>
      <w:marLeft w:val="0"/>
      <w:marRight w:val="0"/>
      <w:marTop w:val="0"/>
      <w:marBottom w:val="0"/>
      <w:divBdr>
        <w:top w:val="none" w:sz="0" w:space="0" w:color="auto"/>
        <w:left w:val="none" w:sz="0" w:space="0" w:color="auto"/>
        <w:bottom w:val="none" w:sz="0" w:space="0" w:color="auto"/>
        <w:right w:val="none" w:sz="0" w:space="0" w:color="auto"/>
      </w:divBdr>
    </w:div>
    <w:div w:id="841504886">
      <w:bodyDiv w:val="1"/>
      <w:marLeft w:val="0"/>
      <w:marRight w:val="0"/>
      <w:marTop w:val="0"/>
      <w:marBottom w:val="0"/>
      <w:divBdr>
        <w:top w:val="none" w:sz="0" w:space="0" w:color="auto"/>
        <w:left w:val="none" w:sz="0" w:space="0" w:color="auto"/>
        <w:bottom w:val="none" w:sz="0" w:space="0" w:color="auto"/>
        <w:right w:val="none" w:sz="0" w:space="0" w:color="auto"/>
      </w:divBdr>
    </w:div>
    <w:div w:id="887258216">
      <w:bodyDiv w:val="1"/>
      <w:marLeft w:val="0"/>
      <w:marRight w:val="0"/>
      <w:marTop w:val="0"/>
      <w:marBottom w:val="0"/>
      <w:divBdr>
        <w:top w:val="none" w:sz="0" w:space="0" w:color="auto"/>
        <w:left w:val="none" w:sz="0" w:space="0" w:color="auto"/>
        <w:bottom w:val="none" w:sz="0" w:space="0" w:color="auto"/>
        <w:right w:val="none" w:sz="0" w:space="0" w:color="auto"/>
      </w:divBdr>
    </w:div>
    <w:div w:id="903492586">
      <w:bodyDiv w:val="1"/>
      <w:marLeft w:val="0"/>
      <w:marRight w:val="0"/>
      <w:marTop w:val="0"/>
      <w:marBottom w:val="0"/>
      <w:divBdr>
        <w:top w:val="none" w:sz="0" w:space="0" w:color="auto"/>
        <w:left w:val="none" w:sz="0" w:space="0" w:color="auto"/>
        <w:bottom w:val="none" w:sz="0" w:space="0" w:color="auto"/>
        <w:right w:val="none" w:sz="0" w:space="0" w:color="auto"/>
      </w:divBdr>
    </w:div>
    <w:div w:id="914634337">
      <w:bodyDiv w:val="1"/>
      <w:marLeft w:val="0"/>
      <w:marRight w:val="0"/>
      <w:marTop w:val="0"/>
      <w:marBottom w:val="0"/>
      <w:divBdr>
        <w:top w:val="none" w:sz="0" w:space="0" w:color="auto"/>
        <w:left w:val="none" w:sz="0" w:space="0" w:color="auto"/>
        <w:bottom w:val="none" w:sz="0" w:space="0" w:color="auto"/>
        <w:right w:val="none" w:sz="0" w:space="0" w:color="auto"/>
      </w:divBdr>
    </w:div>
    <w:div w:id="932397845">
      <w:bodyDiv w:val="1"/>
      <w:marLeft w:val="0"/>
      <w:marRight w:val="0"/>
      <w:marTop w:val="0"/>
      <w:marBottom w:val="0"/>
      <w:divBdr>
        <w:top w:val="none" w:sz="0" w:space="0" w:color="auto"/>
        <w:left w:val="none" w:sz="0" w:space="0" w:color="auto"/>
        <w:bottom w:val="none" w:sz="0" w:space="0" w:color="auto"/>
        <w:right w:val="none" w:sz="0" w:space="0" w:color="auto"/>
      </w:divBdr>
    </w:div>
    <w:div w:id="932788573">
      <w:bodyDiv w:val="1"/>
      <w:marLeft w:val="0"/>
      <w:marRight w:val="0"/>
      <w:marTop w:val="0"/>
      <w:marBottom w:val="0"/>
      <w:divBdr>
        <w:top w:val="none" w:sz="0" w:space="0" w:color="auto"/>
        <w:left w:val="none" w:sz="0" w:space="0" w:color="auto"/>
        <w:bottom w:val="none" w:sz="0" w:space="0" w:color="auto"/>
        <w:right w:val="none" w:sz="0" w:space="0" w:color="auto"/>
      </w:divBdr>
    </w:div>
    <w:div w:id="942803539">
      <w:bodyDiv w:val="1"/>
      <w:marLeft w:val="0"/>
      <w:marRight w:val="0"/>
      <w:marTop w:val="0"/>
      <w:marBottom w:val="0"/>
      <w:divBdr>
        <w:top w:val="none" w:sz="0" w:space="0" w:color="auto"/>
        <w:left w:val="none" w:sz="0" w:space="0" w:color="auto"/>
        <w:bottom w:val="none" w:sz="0" w:space="0" w:color="auto"/>
        <w:right w:val="none" w:sz="0" w:space="0" w:color="auto"/>
      </w:divBdr>
    </w:div>
    <w:div w:id="976379461">
      <w:bodyDiv w:val="1"/>
      <w:marLeft w:val="0"/>
      <w:marRight w:val="0"/>
      <w:marTop w:val="0"/>
      <w:marBottom w:val="0"/>
      <w:divBdr>
        <w:top w:val="none" w:sz="0" w:space="0" w:color="auto"/>
        <w:left w:val="none" w:sz="0" w:space="0" w:color="auto"/>
        <w:bottom w:val="none" w:sz="0" w:space="0" w:color="auto"/>
        <w:right w:val="none" w:sz="0" w:space="0" w:color="auto"/>
      </w:divBdr>
    </w:div>
    <w:div w:id="977299663">
      <w:bodyDiv w:val="1"/>
      <w:marLeft w:val="0"/>
      <w:marRight w:val="0"/>
      <w:marTop w:val="0"/>
      <w:marBottom w:val="0"/>
      <w:divBdr>
        <w:top w:val="none" w:sz="0" w:space="0" w:color="auto"/>
        <w:left w:val="none" w:sz="0" w:space="0" w:color="auto"/>
        <w:bottom w:val="none" w:sz="0" w:space="0" w:color="auto"/>
        <w:right w:val="none" w:sz="0" w:space="0" w:color="auto"/>
      </w:divBdr>
    </w:div>
    <w:div w:id="993531033">
      <w:bodyDiv w:val="1"/>
      <w:marLeft w:val="0"/>
      <w:marRight w:val="0"/>
      <w:marTop w:val="0"/>
      <w:marBottom w:val="0"/>
      <w:divBdr>
        <w:top w:val="none" w:sz="0" w:space="0" w:color="auto"/>
        <w:left w:val="none" w:sz="0" w:space="0" w:color="auto"/>
        <w:bottom w:val="none" w:sz="0" w:space="0" w:color="auto"/>
        <w:right w:val="none" w:sz="0" w:space="0" w:color="auto"/>
      </w:divBdr>
    </w:div>
    <w:div w:id="1007514222">
      <w:bodyDiv w:val="1"/>
      <w:marLeft w:val="0"/>
      <w:marRight w:val="0"/>
      <w:marTop w:val="0"/>
      <w:marBottom w:val="0"/>
      <w:divBdr>
        <w:top w:val="none" w:sz="0" w:space="0" w:color="auto"/>
        <w:left w:val="none" w:sz="0" w:space="0" w:color="auto"/>
        <w:bottom w:val="none" w:sz="0" w:space="0" w:color="auto"/>
        <w:right w:val="none" w:sz="0" w:space="0" w:color="auto"/>
      </w:divBdr>
    </w:div>
    <w:div w:id="1022824550">
      <w:bodyDiv w:val="1"/>
      <w:marLeft w:val="0"/>
      <w:marRight w:val="0"/>
      <w:marTop w:val="0"/>
      <w:marBottom w:val="0"/>
      <w:divBdr>
        <w:top w:val="none" w:sz="0" w:space="0" w:color="auto"/>
        <w:left w:val="none" w:sz="0" w:space="0" w:color="auto"/>
        <w:bottom w:val="none" w:sz="0" w:space="0" w:color="auto"/>
        <w:right w:val="none" w:sz="0" w:space="0" w:color="auto"/>
      </w:divBdr>
    </w:div>
    <w:div w:id="1028870456">
      <w:bodyDiv w:val="1"/>
      <w:marLeft w:val="0"/>
      <w:marRight w:val="0"/>
      <w:marTop w:val="0"/>
      <w:marBottom w:val="0"/>
      <w:divBdr>
        <w:top w:val="none" w:sz="0" w:space="0" w:color="auto"/>
        <w:left w:val="none" w:sz="0" w:space="0" w:color="auto"/>
        <w:bottom w:val="none" w:sz="0" w:space="0" w:color="auto"/>
        <w:right w:val="none" w:sz="0" w:space="0" w:color="auto"/>
      </w:divBdr>
    </w:div>
    <w:div w:id="1029140840">
      <w:bodyDiv w:val="1"/>
      <w:marLeft w:val="0"/>
      <w:marRight w:val="0"/>
      <w:marTop w:val="0"/>
      <w:marBottom w:val="0"/>
      <w:divBdr>
        <w:top w:val="none" w:sz="0" w:space="0" w:color="auto"/>
        <w:left w:val="none" w:sz="0" w:space="0" w:color="auto"/>
        <w:bottom w:val="none" w:sz="0" w:space="0" w:color="auto"/>
        <w:right w:val="none" w:sz="0" w:space="0" w:color="auto"/>
      </w:divBdr>
    </w:div>
    <w:div w:id="1032730261">
      <w:bodyDiv w:val="1"/>
      <w:marLeft w:val="0"/>
      <w:marRight w:val="0"/>
      <w:marTop w:val="0"/>
      <w:marBottom w:val="0"/>
      <w:divBdr>
        <w:top w:val="none" w:sz="0" w:space="0" w:color="auto"/>
        <w:left w:val="none" w:sz="0" w:space="0" w:color="auto"/>
        <w:bottom w:val="none" w:sz="0" w:space="0" w:color="auto"/>
        <w:right w:val="none" w:sz="0" w:space="0" w:color="auto"/>
      </w:divBdr>
    </w:div>
    <w:div w:id="1049691004">
      <w:bodyDiv w:val="1"/>
      <w:marLeft w:val="0"/>
      <w:marRight w:val="0"/>
      <w:marTop w:val="0"/>
      <w:marBottom w:val="0"/>
      <w:divBdr>
        <w:top w:val="none" w:sz="0" w:space="0" w:color="auto"/>
        <w:left w:val="none" w:sz="0" w:space="0" w:color="auto"/>
        <w:bottom w:val="none" w:sz="0" w:space="0" w:color="auto"/>
        <w:right w:val="none" w:sz="0" w:space="0" w:color="auto"/>
      </w:divBdr>
    </w:div>
    <w:div w:id="1054965346">
      <w:bodyDiv w:val="1"/>
      <w:marLeft w:val="0"/>
      <w:marRight w:val="0"/>
      <w:marTop w:val="0"/>
      <w:marBottom w:val="0"/>
      <w:divBdr>
        <w:top w:val="none" w:sz="0" w:space="0" w:color="auto"/>
        <w:left w:val="none" w:sz="0" w:space="0" w:color="auto"/>
        <w:bottom w:val="none" w:sz="0" w:space="0" w:color="auto"/>
        <w:right w:val="none" w:sz="0" w:space="0" w:color="auto"/>
      </w:divBdr>
    </w:div>
    <w:div w:id="1056516639">
      <w:bodyDiv w:val="1"/>
      <w:marLeft w:val="0"/>
      <w:marRight w:val="0"/>
      <w:marTop w:val="0"/>
      <w:marBottom w:val="0"/>
      <w:divBdr>
        <w:top w:val="none" w:sz="0" w:space="0" w:color="auto"/>
        <w:left w:val="none" w:sz="0" w:space="0" w:color="auto"/>
        <w:bottom w:val="none" w:sz="0" w:space="0" w:color="auto"/>
        <w:right w:val="none" w:sz="0" w:space="0" w:color="auto"/>
      </w:divBdr>
    </w:div>
    <w:div w:id="1075660671">
      <w:bodyDiv w:val="1"/>
      <w:marLeft w:val="0"/>
      <w:marRight w:val="0"/>
      <w:marTop w:val="0"/>
      <w:marBottom w:val="0"/>
      <w:divBdr>
        <w:top w:val="none" w:sz="0" w:space="0" w:color="auto"/>
        <w:left w:val="none" w:sz="0" w:space="0" w:color="auto"/>
        <w:bottom w:val="none" w:sz="0" w:space="0" w:color="auto"/>
        <w:right w:val="none" w:sz="0" w:space="0" w:color="auto"/>
      </w:divBdr>
    </w:div>
    <w:div w:id="1081563857">
      <w:bodyDiv w:val="1"/>
      <w:marLeft w:val="0"/>
      <w:marRight w:val="0"/>
      <w:marTop w:val="0"/>
      <w:marBottom w:val="0"/>
      <w:divBdr>
        <w:top w:val="none" w:sz="0" w:space="0" w:color="auto"/>
        <w:left w:val="none" w:sz="0" w:space="0" w:color="auto"/>
        <w:bottom w:val="none" w:sz="0" w:space="0" w:color="auto"/>
        <w:right w:val="none" w:sz="0" w:space="0" w:color="auto"/>
      </w:divBdr>
    </w:div>
    <w:div w:id="1088228778">
      <w:bodyDiv w:val="1"/>
      <w:marLeft w:val="0"/>
      <w:marRight w:val="0"/>
      <w:marTop w:val="0"/>
      <w:marBottom w:val="0"/>
      <w:divBdr>
        <w:top w:val="none" w:sz="0" w:space="0" w:color="auto"/>
        <w:left w:val="none" w:sz="0" w:space="0" w:color="auto"/>
        <w:bottom w:val="none" w:sz="0" w:space="0" w:color="auto"/>
        <w:right w:val="none" w:sz="0" w:space="0" w:color="auto"/>
      </w:divBdr>
    </w:div>
    <w:div w:id="1093429366">
      <w:bodyDiv w:val="1"/>
      <w:marLeft w:val="0"/>
      <w:marRight w:val="0"/>
      <w:marTop w:val="0"/>
      <w:marBottom w:val="0"/>
      <w:divBdr>
        <w:top w:val="none" w:sz="0" w:space="0" w:color="auto"/>
        <w:left w:val="none" w:sz="0" w:space="0" w:color="auto"/>
        <w:bottom w:val="none" w:sz="0" w:space="0" w:color="auto"/>
        <w:right w:val="none" w:sz="0" w:space="0" w:color="auto"/>
      </w:divBdr>
    </w:div>
    <w:div w:id="1094936978">
      <w:bodyDiv w:val="1"/>
      <w:marLeft w:val="0"/>
      <w:marRight w:val="0"/>
      <w:marTop w:val="0"/>
      <w:marBottom w:val="0"/>
      <w:divBdr>
        <w:top w:val="none" w:sz="0" w:space="0" w:color="auto"/>
        <w:left w:val="none" w:sz="0" w:space="0" w:color="auto"/>
        <w:bottom w:val="none" w:sz="0" w:space="0" w:color="auto"/>
        <w:right w:val="none" w:sz="0" w:space="0" w:color="auto"/>
      </w:divBdr>
    </w:div>
    <w:div w:id="1104960670">
      <w:bodyDiv w:val="1"/>
      <w:marLeft w:val="0"/>
      <w:marRight w:val="0"/>
      <w:marTop w:val="0"/>
      <w:marBottom w:val="0"/>
      <w:divBdr>
        <w:top w:val="none" w:sz="0" w:space="0" w:color="auto"/>
        <w:left w:val="none" w:sz="0" w:space="0" w:color="auto"/>
        <w:bottom w:val="none" w:sz="0" w:space="0" w:color="auto"/>
        <w:right w:val="none" w:sz="0" w:space="0" w:color="auto"/>
      </w:divBdr>
    </w:div>
    <w:div w:id="1111048476">
      <w:bodyDiv w:val="1"/>
      <w:marLeft w:val="0"/>
      <w:marRight w:val="0"/>
      <w:marTop w:val="0"/>
      <w:marBottom w:val="0"/>
      <w:divBdr>
        <w:top w:val="none" w:sz="0" w:space="0" w:color="auto"/>
        <w:left w:val="none" w:sz="0" w:space="0" w:color="auto"/>
        <w:bottom w:val="none" w:sz="0" w:space="0" w:color="auto"/>
        <w:right w:val="none" w:sz="0" w:space="0" w:color="auto"/>
      </w:divBdr>
    </w:div>
    <w:div w:id="1130703948">
      <w:bodyDiv w:val="1"/>
      <w:marLeft w:val="0"/>
      <w:marRight w:val="0"/>
      <w:marTop w:val="0"/>
      <w:marBottom w:val="0"/>
      <w:divBdr>
        <w:top w:val="none" w:sz="0" w:space="0" w:color="auto"/>
        <w:left w:val="none" w:sz="0" w:space="0" w:color="auto"/>
        <w:bottom w:val="none" w:sz="0" w:space="0" w:color="auto"/>
        <w:right w:val="none" w:sz="0" w:space="0" w:color="auto"/>
      </w:divBdr>
    </w:div>
    <w:div w:id="1143347773">
      <w:bodyDiv w:val="1"/>
      <w:marLeft w:val="0"/>
      <w:marRight w:val="0"/>
      <w:marTop w:val="0"/>
      <w:marBottom w:val="0"/>
      <w:divBdr>
        <w:top w:val="none" w:sz="0" w:space="0" w:color="auto"/>
        <w:left w:val="none" w:sz="0" w:space="0" w:color="auto"/>
        <w:bottom w:val="none" w:sz="0" w:space="0" w:color="auto"/>
        <w:right w:val="none" w:sz="0" w:space="0" w:color="auto"/>
      </w:divBdr>
    </w:div>
    <w:div w:id="1149908291">
      <w:bodyDiv w:val="1"/>
      <w:marLeft w:val="0"/>
      <w:marRight w:val="0"/>
      <w:marTop w:val="0"/>
      <w:marBottom w:val="0"/>
      <w:divBdr>
        <w:top w:val="none" w:sz="0" w:space="0" w:color="auto"/>
        <w:left w:val="none" w:sz="0" w:space="0" w:color="auto"/>
        <w:bottom w:val="none" w:sz="0" w:space="0" w:color="auto"/>
        <w:right w:val="none" w:sz="0" w:space="0" w:color="auto"/>
      </w:divBdr>
    </w:div>
    <w:div w:id="1152868680">
      <w:bodyDiv w:val="1"/>
      <w:marLeft w:val="0"/>
      <w:marRight w:val="0"/>
      <w:marTop w:val="0"/>
      <w:marBottom w:val="0"/>
      <w:divBdr>
        <w:top w:val="none" w:sz="0" w:space="0" w:color="auto"/>
        <w:left w:val="none" w:sz="0" w:space="0" w:color="auto"/>
        <w:bottom w:val="none" w:sz="0" w:space="0" w:color="auto"/>
        <w:right w:val="none" w:sz="0" w:space="0" w:color="auto"/>
      </w:divBdr>
    </w:div>
    <w:div w:id="1153791609">
      <w:bodyDiv w:val="1"/>
      <w:marLeft w:val="0"/>
      <w:marRight w:val="0"/>
      <w:marTop w:val="0"/>
      <w:marBottom w:val="0"/>
      <w:divBdr>
        <w:top w:val="none" w:sz="0" w:space="0" w:color="auto"/>
        <w:left w:val="none" w:sz="0" w:space="0" w:color="auto"/>
        <w:bottom w:val="none" w:sz="0" w:space="0" w:color="auto"/>
        <w:right w:val="none" w:sz="0" w:space="0" w:color="auto"/>
      </w:divBdr>
    </w:div>
    <w:div w:id="1157308929">
      <w:bodyDiv w:val="1"/>
      <w:marLeft w:val="0"/>
      <w:marRight w:val="0"/>
      <w:marTop w:val="0"/>
      <w:marBottom w:val="0"/>
      <w:divBdr>
        <w:top w:val="none" w:sz="0" w:space="0" w:color="auto"/>
        <w:left w:val="none" w:sz="0" w:space="0" w:color="auto"/>
        <w:bottom w:val="none" w:sz="0" w:space="0" w:color="auto"/>
        <w:right w:val="none" w:sz="0" w:space="0" w:color="auto"/>
      </w:divBdr>
    </w:div>
    <w:div w:id="1157919172">
      <w:bodyDiv w:val="1"/>
      <w:marLeft w:val="0"/>
      <w:marRight w:val="0"/>
      <w:marTop w:val="0"/>
      <w:marBottom w:val="0"/>
      <w:divBdr>
        <w:top w:val="none" w:sz="0" w:space="0" w:color="auto"/>
        <w:left w:val="none" w:sz="0" w:space="0" w:color="auto"/>
        <w:bottom w:val="none" w:sz="0" w:space="0" w:color="auto"/>
        <w:right w:val="none" w:sz="0" w:space="0" w:color="auto"/>
      </w:divBdr>
    </w:div>
    <w:div w:id="1167405723">
      <w:bodyDiv w:val="1"/>
      <w:marLeft w:val="0"/>
      <w:marRight w:val="0"/>
      <w:marTop w:val="0"/>
      <w:marBottom w:val="0"/>
      <w:divBdr>
        <w:top w:val="none" w:sz="0" w:space="0" w:color="auto"/>
        <w:left w:val="none" w:sz="0" w:space="0" w:color="auto"/>
        <w:bottom w:val="none" w:sz="0" w:space="0" w:color="auto"/>
        <w:right w:val="none" w:sz="0" w:space="0" w:color="auto"/>
      </w:divBdr>
    </w:div>
    <w:div w:id="1171212531">
      <w:bodyDiv w:val="1"/>
      <w:marLeft w:val="0"/>
      <w:marRight w:val="0"/>
      <w:marTop w:val="0"/>
      <w:marBottom w:val="0"/>
      <w:divBdr>
        <w:top w:val="none" w:sz="0" w:space="0" w:color="auto"/>
        <w:left w:val="none" w:sz="0" w:space="0" w:color="auto"/>
        <w:bottom w:val="none" w:sz="0" w:space="0" w:color="auto"/>
        <w:right w:val="none" w:sz="0" w:space="0" w:color="auto"/>
      </w:divBdr>
    </w:div>
    <w:div w:id="1172375436">
      <w:bodyDiv w:val="1"/>
      <w:marLeft w:val="0"/>
      <w:marRight w:val="0"/>
      <w:marTop w:val="0"/>
      <w:marBottom w:val="0"/>
      <w:divBdr>
        <w:top w:val="none" w:sz="0" w:space="0" w:color="auto"/>
        <w:left w:val="none" w:sz="0" w:space="0" w:color="auto"/>
        <w:bottom w:val="none" w:sz="0" w:space="0" w:color="auto"/>
        <w:right w:val="none" w:sz="0" w:space="0" w:color="auto"/>
      </w:divBdr>
    </w:div>
    <w:div w:id="1177770750">
      <w:bodyDiv w:val="1"/>
      <w:marLeft w:val="0"/>
      <w:marRight w:val="0"/>
      <w:marTop w:val="0"/>
      <w:marBottom w:val="0"/>
      <w:divBdr>
        <w:top w:val="none" w:sz="0" w:space="0" w:color="auto"/>
        <w:left w:val="none" w:sz="0" w:space="0" w:color="auto"/>
        <w:bottom w:val="none" w:sz="0" w:space="0" w:color="auto"/>
        <w:right w:val="none" w:sz="0" w:space="0" w:color="auto"/>
      </w:divBdr>
    </w:div>
    <w:div w:id="1183012368">
      <w:bodyDiv w:val="1"/>
      <w:marLeft w:val="0"/>
      <w:marRight w:val="0"/>
      <w:marTop w:val="0"/>
      <w:marBottom w:val="0"/>
      <w:divBdr>
        <w:top w:val="none" w:sz="0" w:space="0" w:color="auto"/>
        <w:left w:val="none" w:sz="0" w:space="0" w:color="auto"/>
        <w:bottom w:val="none" w:sz="0" w:space="0" w:color="auto"/>
        <w:right w:val="none" w:sz="0" w:space="0" w:color="auto"/>
      </w:divBdr>
    </w:div>
    <w:div w:id="1183321174">
      <w:bodyDiv w:val="1"/>
      <w:marLeft w:val="0"/>
      <w:marRight w:val="0"/>
      <w:marTop w:val="0"/>
      <w:marBottom w:val="0"/>
      <w:divBdr>
        <w:top w:val="none" w:sz="0" w:space="0" w:color="auto"/>
        <w:left w:val="none" w:sz="0" w:space="0" w:color="auto"/>
        <w:bottom w:val="none" w:sz="0" w:space="0" w:color="auto"/>
        <w:right w:val="none" w:sz="0" w:space="0" w:color="auto"/>
      </w:divBdr>
    </w:div>
    <w:div w:id="1195120494">
      <w:bodyDiv w:val="1"/>
      <w:marLeft w:val="0"/>
      <w:marRight w:val="0"/>
      <w:marTop w:val="0"/>
      <w:marBottom w:val="0"/>
      <w:divBdr>
        <w:top w:val="none" w:sz="0" w:space="0" w:color="auto"/>
        <w:left w:val="none" w:sz="0" w:space="0" w:color="auto"/>
        <w:bottom w:val="none" w:sz="0" w:space="0" w:color="auto"/>
        <w:right w:val="none" w:sz="0" w:space="0" w:color="auto"/>
      </w:divBdr>
    </w:div>
    <w:div w:id="1199397484">
      <w:bodyDiv w:val="1"/>
      <w:marLeft w:val="0"/>
      <w:marRight w:val="0"/>
      <w:marTop w:val="0"/>
      <w:marBottom w:val="0"/>
      <w:divBdr>
        <w:top w:val="none" w:sz="0" w:space="0" w:color="auto"/>
        <w:left w:val="none" w:sz="0" w:space="0" w:color="auto"/>
        <w:bottom w:val="none" w:sz="0" w:space="0" w:color="auto"/>
        <w:right w:val="none" w:sz="0" w:space="0" w:color="auto"/>
      </w:divBdr>
    </w:div>
    <w:div w:id="1210843639">
      <w:bodyDiv w:val="1"/>
      <w:marLeft w:val="0"/>
      <w:marRight w:val="0"/>
      <w:marTop w:val="0"/>
      <w:marBottom w:val="0"/>
      <w:divBdr>
        <w:top w:val="none" w:sz="0" w:space="0" w:color="auto"/>
        <w:left w:val="none" w:sz="0" w:space="0" w:color="auto"/>
        <w:bottom w:val="none" w:sz="0" w:space="0" w:color="auto"/>
        <w:right w:val="none" w:sz="0" w:space="0" w:color="auto"/>
      </w:divBdr>
    </w:div>
    <w:div w:id="1216623323">
      <w:bodyDiv w:val="1"/>
      <w:marLeft w:val="0"/>
      <w:marRight w:val="0"/>
      <w:marTop w:val="0"/>
      <w:marBottom w:val="0"/>
      <w:divBdr>
        <w:top w:val="none" w:sz="0" w:space="0" w:color="auto"/>
        <w:left w:val="none" w:sz="0" w:space="0" w:color="auto"/>
        <w:bottom w:val="none" w:sz="0" w:space="0" w:color="auto"/>
        <w:right w:val="none" w:sz="0" w:space="0" w:color="auto"/>
      </w:divBdr>
    </w:div>
    <w:div w:id="1221097090">
      <w:bodyDiv w:val="1"/>
      <w:marLeft w:val="0"/>
      <w:marRight w:val="0"/>
      <w:marTop w:val="0"/>
      <w:marBottom w:val="0"/>
      <w:divBdr>
        <w:top w:val="none" w:sz="0" w:space="0" w:color="auto"/>
        <w:left w:val="none" w:sz="0" w:space="0" w:color="auto"/>
        <w:bottom w:val="none" w:sz="0" w:space="0" w:color="auto"/>
        <w:right w:val="none" w:sz="0" w:space="0" w:color="auto"/>
      </w:divBdr>
    </w:div>
    <w:div w:id="1223178280">
      <w:bodyDiv w:val="1"/>
      <w:marLeft w:val="0"/>
      <w:marRight w:val="0"/>
      <w:marTop w:val="0"/>
      <w:marBottom w:val="0"/>
      <w:divBdr>
        <w:top w:val="none" w:sz="0" w:space="0" w:color="auto"/>
        <w:left w:val="none" w:sz="0" w:space="0" w:color="auto"/>
        <w:bottom w:val="none" w:sz="0" w:space="0" w:color="auto"/>
        <w:right w:val="none" w:sz="0" w:space="0" w:color="auto"/>
      </w:divBdr>
    </w:div>
    <w:div w:id="1230265626">
      <w:bodyDiv w:val="1"/>
      <w:marLeft w:val="0"/>
      <w:marRight w:val="0"/>
      <w:marTop w:val="0"/>
      <w:marBottom w:val="0"/>
      <w:divBdr>
        <w:top w:val="none" w:sz="0" w:space="0" w:color="auto"/>
        <w:left w:val="none" w:sz="0" w:space="0" w:color="auto"/>
        <w:bottom w:val="none" w:sz="0" w:space="0" w:color="auto"/>
        <w:right w:val="none" w:sz="0" w:space="0" w:color="auto"/>
      </w:divBdr>
    </w:div>
    <w:div w:id="1254436663">
      <w:bodyDiv w:val="1"/>
      <w:marLeft w:val="0"/>
      <w:marRight w:val="0"/>
      <w:marTop w:val="0"/>
      <w:marBottom w:val="0"/>
      <w:divBdr>
        <w:top w:val="none" w:sz="0" w:space="0" w:color="auto"/>
        <w:left w:val="none" w:sz="0" w:space="0" w:color="auto"/>
        <w:bottom w:val="none" w:sz="0" w:space="0" w:color="auto"/>
        <w:right w:val="none" w:sz="0" w:space="0" w:color="auto"/>
      </w:divBdr>
    </w:div>
    <w:div w:id="1261639156">
      <w:bodyDiv w:val="1"/>
      <w:marLeft w:val="0"/>
      <w:marRight w:val="0"/>
      <w:marTop w:val="0"/>
      <w:marBottom w:val="0"/>
      <w:divBdr>
        <w:top w:val="none" w:sz="0" w:space="0" w:color="auto"/>
        <w:left w:val="none" w:sz="0" w:space="0" w:color="auto"/>
        <w:bottom w:val="none" w:sz="0" w:space="0" w:color="auto"/>
        <w:right w:val="none" w:sz="0" w:space="0" w:color="auto"/>
      </w:divBdr>
    </w:div>
    <w:div w:id="1291478469">
      <w:bodyDiv w:val="1"/>
      <w:marLeft w:val="0"/>
      <w:marRight w:val="0"/>
      <w:marTop w:val="0"/>
      <w:marBottom w:val="0"/>
      <w:divBdr>
        <w:top w:val="none" w:sz="0" w:space="0" w:color="auto"/>
        <w:left w:val="none" w:sz="0" w:space="0" w:color="auto"/>
        <w:bottom w:val="none" w:sz="0" w:space="0" w:color="auto"/>
        <w:right w:val="none" w:sz="0" w:space="0" w:color="auto"/>
      </w:divBdr>
    </w:div>
    <w:div w:id="1291520542">
      <w:bodyDiv w:val="1"/>
      <w:marLeft w:val="0"/>
      <w:marRight w:val="0"/>
      <w:marTop w:val="0"/>
      <w:marBottom w:val="0"/>
      <w:divBdr>
        <w:top w:val="none" w:sz="0" w:space="0" w:color="auto"/>
        <w:left w:val="none" w:sz="0" w:space="0" w:color="auto"/>
        <w:bottom w:val="none" w:sz="0" w:space="0" w:color="auto"/>
        <w:right w:val="none" w:sz="0" w:space="0" w:color="auto"/>
      </w:divBdr>
    </w:div>
    <w:div w:id="1293291366">
      <w:bodyDiv w:val="1"/>
      <w:marLeft w:val="0"/>
      <w:marRight w:val="0"/>
      <w:marTop w:val="0"/>
      <w:marBottom w:val="0"/>
      <w:divBdr>
        <w:top w:val="none" w:sz="0" w:space="0" w:color="auto"/>
        <w:left w:val="none" w:sz="0" w:space="0" w:color="auto"/>
        <w:bottom w:val="none" w:sz="0" w:space="0" w:color="auto"/>
        <w:right w:val="none" w:sz="0" w:space="0" w:color="auto"/>
      </w:divBdr>
    </w:div>
    <w:div w:id="1308511781">
      <w:bodyDiv w:val="1"/>
      <w:marLeft w:val="0"/>
      <w:marRight w:val="0"/>
      <w:marTop w:val="0"/>
      <w:marBottom w:val="0"/>
      <w:divBdr>
        <w:top w:val="none" w:sz="0" w:space="0" w:color="auto"/>
        <w:left w:val="none" w:sz="0" w:space="0" w:color="auto"/>
        <w:bottom w:val="none" w:sz="0" w:space="0" w:color="auto"/>
        <w:right w:val="none" w:sz="0" w:space="0" w:color="auto"/>
      </w:divBdr>
    </w:div>
    <w:div w:id="1310091423">
      <w:bodyDiv w:val="1"/>
      <w:marLeft w:val="0"/>
      <w:marRight w:val="0"/>
      <w:marTop w:val="0"/>
      <w:marBottom w:val="0"/>
      <w:divBdr>
        <w:top w:val="none" w:sz="0" w:space="0" w:color="auto"/>
        <w:left w:val="none" w:sz="0" w:space="0" w:color="auto"/>
        <w:bottom w:val="none" w:sz="0" w:space="0" w:color="auto"/>
        <w:right w:val="none" w:sz="0" w:space="0" w:color="auto"/>
      </w:divBdr>
    </w:div>
    <w:div w:id="1325233238">
      <w:bodyDiv w:val="1"/>
      <w:marLeft w:val="0"/>
      <w:marRight w:val="0"/>
      <w:marTop w:val="0"/>
      <w:marBottom w:val="0"/>
      <w:divBdr>
        <w:top w:val="none" w:sz="0" w:space="0" w:color="auto"/>
        <w:left w:val="none" w:sz="0" w:space="0" w:color="auto"/>
        <w:bottom w:val="none" w:sz="0" w:space="0" w:color="auto"/>
        <w:right w:val="none" w:sz="0" w:space="0" w:color="auto"/>
      </w:divBdr>
    </w:div>
    <w:div w:id="1334340123">
      <w:bodyDiv w:val="1"/>
      <w:marLeft w:val="0"/>
      <w:marRight w:val="0"/>
      <w:marTop w:val="0"/>
      <w:marBottom w:val="0"/>
      <w:divBdr>
        <w:top w:val="none" w:sz="0" w:space="0" w:color="auto"/>
        <w:left w:val="none" w:sz="0" w:space="0" w:color="auto"/>
        <w:bottom w:val="none" w:sz="0" w:space="0" w:color="auto"/>
        <w:right w:val="none" w:sz="0" w:space="0" w:color="auto"/>
      </w:divBdr>
    </w:div>
    <w:div w:id="1337490084">
      <w:bodyDiv w:val="1"/>
      <w:marLeft w:val="0"/>
      <w:marRight w:val="0"/>
      <w:marTop w:val="0"/>
      <w:marBottom w:val="0"/>
      <w:divBdr>
        <w:top w:val="none" w:sz="0" w:space="0" w:color="auto"/>
        <w:left w:val="none" w:sz="0" w:space="0" w:color="auto"/>
        <w:bottom w:val="none" w:sz="0" w:space="0" w:color="auto"/>
        <w:right w:val="none" w:sz="0" w:space="0" w:color="auto"/>
      </w:divBdr>
    </w:div>
    <w:div w:id="1345208295">
      <w:bodyDiv w:val="1"/>
      <w:marLeft w:val="0"/>
      <w:marRight w:val="0"/>
      <w:marTop w:val="0"/>
      <w:marBottom w:val="0"/>
      <w:divBdr>
        <w:top w:val="none" w:sz="0" w:space="0" w:color="auto"/>
        <w:left w:val="none" w:sz="0" w:space="0" w:color="auto"/>
        <w:bottom w:val="none" w:sz="0" w:space="0" w:color="auto"/>
        <w:right w:val="none" w:sz="0" w:space="0" w:color="auto"/>
      </w:divBdr>
    </w:div>
    <w:div w:id="1353918439">
      <w:bodyDiv w:val="1"/>
      <w:marLeft w:val="0"/>
      <w:marRight w:val="0"/>
      <w:marTop w:val="0"/>
      <w:marBottom w:val="0"/>
      <w:divBdr>
        <w:top w:val="none" w:sz="0" w:space="0" w:color="auto"/>
        <w:left w:val="none" w:sz="0" w:space="0" w:color="auto"/>
        <w:bottom w:val="none" w:sz="0" w:space="0" w:color="auto"/>
        <w:right w:val="none" w:sz="0" w:space="0" w:color="auto"/>
      </w:divBdr>
    </w:div>
    <w:div w:id="1355378438">
      <w:bodyDiv w:val="1"/>
      <w:marLeft w:val="0"/>
      <w:marRight w:val="0"/>
      <w:marTop w:val="0"/>
      <w:marBottom w:val="0"/>
      <w:divBdr>
        <w:top w:val="none" w:sz="0" w:space="0" w:color="auto"/>
        <w:left w:val="none" w:sz="0" w:space="0" w:color="auto"/>
        <w:bottom w:val="none" w:sz="0" w:space="0" w:color="auto"/>
        <w:right w:val="none" w:sz="0" w:space="0" w:color="auto"/>
      </w:divBdr>
    </w:div>
    <w:div w:id="1388184844">
      <w:bodyDiv w:val="1"/>
      <w:marLeft w:val="0"/>
      <w:marRight w:val="0"/>
      <w:marTop w:val="0"/>
      <w:marBottom w:val="0"/>
      <w:divBdr>
        <w:top w:val="none" w:sz="0" w:space="0" w:color="auto"/>
        <w:left w:val="none" w:sz="0" w:space="0" w:color="auto"/>
        <w:bottom w:val="none" w:sz="0" w:space="0" w:color="auto"/>
        <w:right w:val="none" w:sz="0" w:space="0" w:color="auto"/>
      </w:divBdr>
    </w:div>
    <w:div w:id="1397819706">
      <w:bodyDiv w:val="1"/>
      <w:marLeft w:val="0"/>
      <w:marRight w:val="0"/>
      <w:marTop w:val="0"/>
      <w:marBottom w:val="0"/>
      <w:divBdr>
        <w:top w:val="none" w:sz="0" w:space="0" w:color="auto"/>
        <w:left w:val="none" w:sz="0" w:space="0" w:color="auto"/>
        <w:bottom w:val="none" w:sz="0" w:space="0" w:color="auto"/>
        <w:right w:val="none" w:sz="0" w:space="0" w:color="auto"/>
      </w:divBdr>
    </w:div>
    <w:div w:id="1403064698">
      <w:bodyDiv w:val="1"/>
      <w:marLeft w:val="0"/>
      <w:marRight w:val="0"/>
      <w:marTop w:val="0"/>
      <w:marBottom w:val="0"/>
      <w:divBdr>
        <w:top w:val="none" w:sz="0" w:space="0" w:color="auto"/>
        <w:left w:val="none" w:sz="0" w:space="0" w:color="auto"/>
        <w:bottom w:val="none" w:sz="0" w:space="0" w:color="auto"/>
        <w:right w:val="none" w:sz="0" w:space="0" w:color="auto"/>
      </w:divBdr>
    </w:div>
    <w:div w:id="1415201250">
      <w:bodyDiv w:val="1"/>
      <w:marLeft w:val="0"/>
      <w:marRight w:val="0"/>
      <w:marTop w:val="0"/>
      <w:marBottom w:val="0"/>
      <w:divBdr>
        <w:top w:val="none" w:sz="0" w:space="0" w:color="auto"/>
        <w:left w:val="none" w:sz="0" w:space="0" w:color="auto"/>
        <w:bottom w:val="none" w:sz="0" w:space="0" w:color="auto"/>
        <w:right w:val="none" w:sz="0" w:space="0" w:color="auto"/>
      </w:divBdr>
    </w:div>
    <w:div w:id="1417745187">
      <w:bodyDiv w:val="1"/>
      <w:marLeft w:val="0"/>
      <w:marRight w:val="0"/>
      <w:marTop w:val="0"/>
      <w:marBottom w:val="0"/>
      <w:divBdr>
        <w:top w:val="none" w:sz="0" w:space="0" w:color="auto"/>
        <w:left w:val="none" w:sz="0" w:space="0" w:color="auto"/>
        <w:bottom w:val="none" w:sz="0" w:space="0" w:color="auto"/>
        <w:right w:val="none" w:sz="0" w:space="0" w:color="auto"/>
      </w:divBdr>
    </w:div>
    <w:div w:id="1426611486">
      <w:bodyDiv w:val="1"/>
      <w:marLeft w:val="0"/>
      <w:marRight w:val="0"/>
      <w:marTop w:val="0"/>
      <w:marBottom w:val="0"/>
      <w:divBdr>
        <w:top w:val="none" w:sz="0" w:space="0" w:color="auto"/>
        <w:left w:val="none" w:sz="0" w:space="0" w:color="auto"/>
        <w:bottom w:val="none" w:sz="0" w:space="0" w:color="auto"/>
        <w:right w:val="none" w:sz="0" w:space="0" w:color="auto"/>
      </w:divBdr>
    </w:div>
    <w:div w:id="1445617321">
      <w:bodyDiv w:val="1"/>
      <w:marLeft w:val="0"/>
      <w:marRight w:val="0"/>
      <w:marTop w:val="0"/>
      <w:marBottom w:val="0"/>
      <w:divBdr>
        <w:top w:val="none" w:sz="0" w:space="0" w:color="auto"/>
        <w:left w:val="none" w:sz="0" w:space="0" w:color="auto"/>
        <w:bottom w:val="none" w:sz="0" w:space="0" w:color="auto"/>
        <w:right w:val="none" w:sz="0" w:space="0" w:color="auto"/>
      </w:divBdr>
    </w:div>
    <w:div w:id="1447385692">
      <w:bodyDiv w:val="1"/>
      <w:marLeft w:val="0"/>
      <w:marRight w:val="0"/>
      <w:marTop w:val="0"/>
      <w:marBottom w:val="0"/>
      <w:divBdr>
        <w:top w:val="none" w:sz="0" w:space="0" w:color="auto"/>
        <w:left w:val="none" w:sz="0" w:space="0" w:color="auto"/>
        <w:bottom w:val="none" w:sz="0" w:space="0" w:color="auto"/>
        <w:right w:val="none" w:sz="0" w:space="0" w:color="auto"/>
      </w:divBdr>
    </w:div>
    <w:div w:id="1458060676">
      <w:bodyDiv w:val="1"/>
      <w:marLeft w:val="0"/>
      <w:marRight w:val="0"/>
      <w:marTop w:val="0"/>
      <w:marBottom w:val="0"/>
      <w:divBdr>
        <w:top w:val="none" w:sz="0" w:space="0" w:color="auto"/>
        <w:left w:val="none" w:sz="0" w:space="0" w:color="auto"/>
        <w:bottom w:val="none" w:sz="0" w:space="0" w:color="auto"/>
        <w:right w:val="none" w:sz="0" w:space="0" w:color="auto"/>
      </w:divBdr>
    </w:div>
    <w:div w:id="1468428314">
      <w:bodyDiv w:val="1"/>
      <w:marLeft w:val="0"/>
      <w:marRight w:val="0"/>
      <w:marTop w:val="0"/>
      <w:marBottom w:val="0"/>
      <w:divBdr>
        <w:top w:val="none" w:sz="0" w:space="0" w:color="auto"/>
        <w:left w:val="none" w:sz="0" w:space="0" w:color="auto"/>
        <w:bottom w:val="none" w:sz="0" w:space="0" w:color="auto"/>
        <w:right w:val="none" w:sz="0" w:space="0" w:color="auto"/>
      </w:divBdr>
    </w:div>
    <w:div w:id="1474831542">
      <w:bodyDiv w:val="1"/>
      <w:marLeft w:val="0"/>
      <w:marRight w:val="0"/>
      <w:marTop w:val="0"/>
      <w:marBottom w:val="0"/>
      <w:divBdr>
        <w:top w:val="none" w:sz="0" w:space="0" w:color="auto"/>
        <w:left w:val="none" w:sz="0" w:space="0" w:color="auto"/>
        <w:bottom w:val="none" w:sz="0" w:space="0" w:color="auto"/>
        <w:right w:val="none" w:sz="0" w:space="0" w:color="auto"/>
      </w:divBdr>
    </w:div>
    <w:div w:id="1480416648">
      <w:bodyDiv w:val="1"/>
      <w:marLeft w:val="0"/>
      <w:marRight w:val="0"/>
      <w:marTop w:val="0"/>
      <w:marBottom w:val="0"/>
      <w:divBdr>
        <w:top w:val="none" w:sz="0" w:space="0" w:color="auto"/>
        <w:left w:val="none" w:sz="0" w:space="0" w:color="auto"/>
        <w:bottom w:val="none" w:sz="0" w:space="0" w:color="auto"/>
        <w:right w:val="none" w:sz="0" w:space="0" w:color="auto"/>
      </w:divBdr>
    </w:div>
    <w:div w:id="1483809131">
      <w:bodyDiv w:val="1"/>
      <w:marLeft w:val="0"/>
      <w:marRight w:val="0"/>
      <w:marTop w:val="0"/>
      <w:marBottom w:val="0"/>
      <w:divBdr>
        <w:top w:val="none" w:sz="0" w:space="0" w:color="auto"/>
        <w:left w:val="none" w:sz="0" w:space="0" w:color="auto"/>
        <w:bottom w:val="none" w:sz="0" w:space="0" w:color="auto"/>
        <w:right w:val="none" w:sz="0" w:space="0" w:color="auto"/>
      </w:divBdr>
    </w:div>
    <w:div w:id="1484154600">
      <w:bodyDiv w:val="1"/>
      <w:marLeft w:val="0"/>
      <w:marRight w:val="0"/>
      <w:marTop w:val="0"/>
      <w:marBottom w:val="0"/>
      <w:divBdr>
        <w:top w:val="none" w:sz="0" w:space="0" w:color="auto"/>
        <w:left w:val="none" w:sz="0" w:space="0" w:color="auto"/>
        <w:bottom w:val="none" w:sz="0" w:space="0" w:color="auto"/>
        <w:right w:val="none" w:sz="0" w:space="0" w:color="auto"/>
      </w:divBdr>
    </w:div>
    <w:div w:id="1502626418">
      <w:bodyDiv w:val="1"/>
      <w:marLeft w:val="0"/>
      <w:marRight w:val="0"/>
      <w:marTop w:val="0"/>
      <w:marBottom w:val="0"/>
      <w:divBdr>
        <w:top w:val="none" w:sz="0" w:space="0" w:color="auto"/>
        <w:left w:val="none" w:sz="0" w:space="0" w:color="auto"/>
        <w:bottom w:val="none" w:sz="0" w:space="0" w:color="auto"/>
        <w:right w:val="none" w:sz="0" w:space="0" w:color="auto"/>
      </w:divBdr>
    </w:div>
    <w:div w:id="1509758374">
      <w:bodyDiv w:val="1"/>
      <w:marLeft w:val="0"/>
      <w:marRight w:val="0"/>
      <w:marTop w:val="0"/>
      <w:marBottom w:val="0"/>
      <w:divBdr>
        <w:top w:val="none" w:sz="0" w:space="0" w:color="auto"/>
        <w:left w:val="none" w:sz="0" w:space="0" w:color="auto"/>
        <w:bottom w:val="none" w:sz="0" w:space="0" w:color="auto"/>
        <w:right w:val="none" w:sz="0" w:space="0" w:color="auto"/>
      </w:divBdr>
    </w:div>
    <w:div w:id="1510634653">
      <w:bodyDiv w:val="1"/>
      <w:marLeft w:val="0"/>
      <w:marRight w:val="0"/>
      <w:marTop w:val="0"/>
      <w:marBottom w:val="0"/>
      <w:divBdr>
        <w:top w:val="none" w:sz="0" w:space="0" w:color="auto"/>
        <w:left w:val="none" w:sz="0" w:space="0" w:color="auto"/>
        <w:bottom w:val="none" w:sz="0" w:space="0" w:color="auto"/>
        <w:right w:val="none" w:sz="0" w:space="0" w:color="auto"/>
      </w:divBdr>
    </w:div>
    <w:div w:id="1526362308">
      <w:bodyDiv w:val="1"/>
      <w:marLeft w:val="0"/>
      <w:marRight w:val="0"/>
      <w:marTop w:val="0"/>
      <w:marBottom w:val="0"/>
      <w:divBdr>
        <w:top w:val="none" w:sz="0" w:space="0" w:color="auto"/>
        <w:left w:val="none" w:sz="0" w:space="0" w:color="auto"/>
        <w:bottom w:val="none" w:sz="0" w:space="0" w:color="auto"/>
        <w:right w:val="none" w:sz="0" w:space="0" w:color="auto"/>
      </w:divBdr>
    </w:div>
    <w:div w:id="1527057999">
      <w:bodyDiv w:val="1"/>
      <w:marLeft w:val="0"/>
      <w:marRight w:val="0"/>
      <w:marTop w:val="0"/>
      <w:marBottom w:val="0"/>
      <w:divBdr>
        <w:top w:val="none" w:sz="0" w:space="0" w:color="auto"/>
        <w:left w:val="none" w:sz="0" w:space="0" w:color="auto"/>
        <w:bottom w:val="none" w:sz="0" w:space="0" w:color="auto"/>
        <w:right w:val="none" w:sz="0" w:space="0" w:color="auto"/>
      </w:divBdr>
    </w:div>
    <w:div w:id="1528565348">
      <w:bodyDiv w:val="1"/>
      <w:marLeft w:val="0"/>
      <w:marRight w:val="0"/>
      <w:marTop w:val="0"/>
      <w:marBottom w:val="0"/>
      <w:divBdr>
        <w:top w:val="none" w:sz="0" w:space="0" w:color="auto"/>
        <w:left w:val="none" w:sz="0" w:space="0" w:color="auto"/>
        <w:bottom w:val="none" w:sz="0" w:space="0" w:color="auto"/>
        <w:right w:val="none" w:sz="0" w:space="0" w:color="auto"/>
      </w:divBdr>
    </w:div>
    <w:div w:id="1531214024">
      <w:bodyDiv w:val="1"/>
      <w:marLeft w:val="0"/>
      <w:marRight w:val="0"/>
      <w:marTop w:val="0"/>
      <w:marBottom w:val="0"/>
      <w:divBdr>
        <w:top w:val="none" w:sz="0" w:space="0" w:color="auto"/>
        <w:left w:val="none" w:sz="0" w:space="0" w:color="auto"/>
        <w:bottom w:val="none" w:sz="0" w:space="0" w:color="auto"/>
        <w:right w:val="none" w:sz="0" w:space="0" w:color="auto"/>
      </w:divBdr>
    </w:div>
    <w:div w:id="1539657887">
      <w:bodyDiv w:val="1"/>
      <w:marLeft w:val="0"/>
      <w:marRight w:val="0"/>
      <w:marTop w:val="0"/>
      <w:marBottom w:val="0"/>
      <w:divBdr>
        <w:top w:val="none" w:sz="0" w:space="0" w:color="auto"/>
        <w:left w:val="none" w:sz="0" w:space="0" w:color="auto"/>
        <w:bottom w:val="none" w:sz="0" w:space="0" w:color="auto"/>
        <w:right w:val="none" w:sz="0" w:space="0" w:color="auto"/>
      </w:divBdr>
    </w:div>
    <w:div w:id="1550071293">
      <w:bodyDiv w:val="1"/>
      <w:marLeft w:val="0"/>
      <w:marRight w:val="0"/>
      <w:marTop w:val="0"/>
      <w:marBottom w:val="0"/>
      <w:divBdr>
        <w:top w:val="none" w:sz="0" w:space="0" w:color="auto"/>
        <w:left w:val="none" w:sz="0" w:space="0" w:color="auto"/>
        <w:bottom w:val="none" w:sz="0" w:space="0" w:color="auto"/>
        <w:right w:val="none" w:sz="0" w:space="0" w:color="auto"/>
      </w:divBdr>
    </w:div>
    <w:div w:id="1574730498">
      <w:bodyDiv w:val="1"/>
      <w:marLeft w:val="0"/>
      <w:marRight w:val="0"/>
      <w:marTop w:val="0"/>
      <w:marBottom w:val="0"/>
      <w:divBdr>
        <w:top w:val="none" w:sz="0" w:space="0" w:color="auto"/>
        <w:left w:val="none" w:sz="0" w:space="0" w:color="auto"/>
        <w:bottom w:val="none" w:sz="0" w:space="0" w:color="auto"/>
        <w:right w:val="none" w:sz="0" w:space="0" w:color="auto"/>
      </w:divBdr>
    </w:div>
    <w:div w:id="1576822757">
      <w:bodyDiv w:val="1"/>
      <w:marLeft w:val="0"/>
      <w:marRight w:val="0"/>
      <w:marTop w:val="0"/>
      <w:marBottom w:val="0"/>
      <w:divBdr>
        <w:top w:val="none" w:sz="0" w:space="0" w:color="auto"/>
        <w:left w:val="none" w:sz="0" w:space="0" w:color="auto"/>
        <w:bottom w:val="none" w:sz="0" w:space="0" w:color="auto"/>
        <w:right w:val="none" w:sz="0" w:space="0" w:color="auto"/>
      </w:divBdr>
    </w:div>
    <w:div w:id="1577351915">
      <w:bodyDiv w:val="1"/>
      <w:marLeft w:val="0"/>
      <w:marRight w:val="0"/>
      <w:marTop w:val="0"/>
      <w:marBottom w:val="0"/>
      <w:divBdr>
        <w:top w:val="none" w:sz="0" w:space="0" w:color="auto"/>
        <w:left w:val="none" w:sz="0" w:space="0" w:color="auto"/>
        <w:bottom w:val="none" w:sz="0" w:space="0" w:color="auto"/>
        <w:right w:val="none" w:sz="0" w:space="0" w:color="auto"/>
      </w:divBdr>
    </w:div>
    <w:div w:id="1588342245">
      <w:bodyDiv w:val="1"/>
      <w:marLeft w:val="0"/>
      <w:marRight w:val="0"/>
      <w:marTop w:val="0"/>
      <w:marBottom w:val="0"/>
      <w:divBdr>
        <w:top w:val="none" w:sz="0" w:space="0" w:color="auto"/>
        <w:left w:val="none" w:sz="0" w:space="0" w:color="auto"/>
        <w:bottom w:val="none" w:sz="0" w:space="0" w:color="auto"/>
        <w:right w:val="none" w:sz="0" w:space="0" w:color="auto"/>
      </w:divBdr>
    </w:div>
    <w:div w:id="1598488911">
      <w:bodyDiv w:val="1"/>
      <w:marLeft w:val="0"/>
      <w:marRight w:val="0"/>
      <w:marTop w:val="0"/>
      <w:marBottom w:val="0"/>
      <w:divBdr>
        <w:top w:val="none" w:sz="0" w:space="0" w:color="auto"/>
        <w:left w:val="none" w:sz="0" w:space="0" w:color="auto"/>
        <w:bottom w:val="none" w:sz="0" w:space="0" w:color="auto"/>
        <w:right w:val="none" w:sz="0" w:space="0" w:color="auto"/>
      </w:divBdr>
    </w:div>
    <w:div w:id="1607149748">
      <w:bodyDiv w:val="1"/>
      <w:marLeft w:val="0"/>
      <w:marRight w:val="0"/>
      <w:marTop w:val="0"/>
      <w:marBottom w:val="0"/>
      <w:divBdr>
        <w:top w:val="none" w:sz="0" w:space="0" w:color="auto"/>
        <w:left w:val="none" w:sz="0" w:space="0" w:color="auto"/>
        <w:bottom w:val="none" w:sz="0" w:space="0" w:color="auto"/>
        <w:right w:val="none" w:sz="0" w:space="0" w:color="auto"/>
      </w:divBdr>
    </w:div>
    <w:div w:id="1624726571">
      <w:bodyDiv w:val="1"/>
      <w:marLeft w:val="0"/>
      <w:marRight w:val="0"/>
      <w:marTop w:val="0"/>
      <w:marBottom w:val="0"/>
      <w:divBdr>
        <w:top w:val="none" w:sz="0" w:space="0" w:color="auto"/>
        <w:left w:val="none" w:sz="0" w:space="0" w:color="auto"/>
        <w:bottom w:val="none" w:sz="0" w:space="0" w:color="auto"/>
        <w:right w:val="none" w:sz="0" w:space="0" w:color="auto"/>
      </w:divBdr>
    </w:div>
    <w:div w:id="1647274475">
      <w:bodyDiv w:val="1"/>
      <w:marLeft w:val="0"/>
      <w:marRight w:val="0"/>
      <w:marTop w:val="0"/>
      <w:marBottom w:val="0"/>
      <w:divBdr>
        <w:top w:val="none" w:sz="0" w:space="0" w:color="auto"/>
        <w:left w:val="none" w:sz="0" w:space="0" w:color="auto"/>
        <w:bottom w:val="none" w:sz="0" w:space="0" w:color="auto"/>
        <w:right w:val="none" w:sz="0" w:space="0" w:color="auto"/>
      </w:divBdr>
    </w:div>
    <w:div w:id="1649942667">
      <w:bodyDiv w:val="1"/>
      <w:marLeft w:val="0"/>
      <w:marRight w:val="0"/>
      <w:marTop w:val="0"/>
      <w:marBottom w:val="0"/>
      <w:divBdr>
        <w:top w:val="none" w:sz="0" w:space="0" w:color="auto"/>
        <w:left w:val="none" w:sz="0" w:space="0" w:color="auto"/>
        <w:bottom w:val="none" w:sz="0" w:space="0" w:color="auto"/>
        <w:right w:val="none" w:sz="0" w:space="0" w:color="auto"/>
      </w:divBdr>
    </w:div>
    <w:div w:id="1668749776">
      <w:bodyDiv w:val="1"/>
      <w:marLeft w:val="0"/>
      <w:marRight w:val="0"/>
      <w:marTop w:val="0"/>
      <w:marBottom w:val="0"/>
      <w:divBdr>
        <w:top w:val="none" w:sz="0" w:space="0" w:color="auto"/>
        <w:left w:val="none" w:sz="0" w:space="0" w:color="auto"/>
        <w:bottom w:val="none" w:sz="0" w:space="0" w:color="auto"/>
        <w:right w:val="none" w:sz="0" w:space="0" w:color="auto"/>
      </w:divBdr>
    </w:div>
    <w:div w:id="1691371591">
      <w:bodyDiv w:val="1"/>
      <w:marLeft w:val="0"/>
      <w:marRight w:val="0"/>
      <w:marTop w:val="0"/>
      <w:marBottom w:val="0"/>
      <w:divBdr>
        <w:top w:val="none" w:sz="0" w:space="0" w:color="auto"/>
        <w:left w:val="none" w:sz="0" w:space="0" w:color="auto"/>
        <w:bottom w:val="none" w:sz="0" w:space="0" w:color="auto"/>
        <w:right w:val="none" w:sz="0" w:space="0" w:color="auto"/>
      </w:divBdr>
    </w:div>
    <w:div w:id="1705518247">
      <w:bodyDiv w:val="1"/>
      <w:marLeft w:val="0"/>
      <w:marRight w:val="0"/>
      <w:marTop w:val="0"/>
      <w:marBottom w:val="0"/>
      <w:divBdr>
        <w:top w:val="none" w:sz="0" w:space="0" w:color="auto"/>
        <w:left w:val="none" w:sz="0" w:space="0" w:color="auto"/>
        <w:bottom w:val="none" w:sz="0" w:space="0" w:color="auto"/>
        <w:right w:val="none" w:sz="0" w:space="0" w:color="auto"/>
      </w:divBdr>
    </w:div>
    <w:div w:id="1711104728">
      <w:bodyDiv w:val="1"/>
      <w:marLeft w:val="0"/>
      <w:marRight w:val="0"/>
      <w:marTop w:val="0"/>
      <w:marBottom w:val="0"/>
      <w:divBdr>
        <w:top w:val="none" w:sz="0" w:space="0" w:color="auto"/>
        <w:left w:val="none" w:sz="0" w:space="0" w:color="auto"/>
        <w:bottom w:val="none" w:sz="0" w:space="0" w:color="auto"/>
        <w:right w:val="none" w:sz="0" w:space="0" w:color="auto"/>
      </w:divBdr>
    </w:div>
    <w:div w:id="1715234371">
      <w:bodyDiv w:val="1"/>
      <w:marLeft w:val="0"/>
      <w:marRight w:val="0"/>
      <w:marTop w:val="0"/>
      <w:marBottom w:val="0"/>
      <w:divBdr>
        <w:top w:val="none" w:sz="0" w:space="0" w:color="auto"/>
        <w:left w:val="none" w:sz="0" w:space="0" w:color="auto"/>
        <w:bottom w:val="none" w:sz="0" w:space="0" w:color="auto"/>
        <w:right w:val="none" w:sz="0" w:space="0" w:color="auto"/>
      </w:divBdr>
    </w:div>
    <w:div w:id="1720472451">
      <w:bodyDiv w:val="1"/>
      <w:marLeft w:val="0"/>
      <w:marRight w:val="0"/>
      <w:marTop w:val="0"/>
      <w:marBottom w:val="0"/>
      <w:divBdr>
        <w:top w:val="none" w:sz="0" w:space="0" w:color="auto"/>
        <w:left w:val="none" w:sz="0" w:space="0" w:color="auto"/>
        <w:bottom w:val="none" w:sz="0" w:space="0" w:color="auto"/>
        <w:right w:val="none" w:sz="0" w:space="0" w:color="auto"/>
      </w:divBdr>
    </w:div>
    <w:div w:id="1728333284">
      <w:bodyDiv w:val="1"/>
      <w:marLeft w:val="0"/>
      <w:marRight w:val="0"/>
      <w:marTop w:val="0"/>
      <w:marBottom w:val="0"/>
      <w:divBdr>
        <w:top w:val="none" w:sz="0" w:space="0" w:color="auto"/>
        <w:left w:val="none" w:sz="0" w:space="0" w:color="auto"/>
        <w:bottom w:val="none" w:sz="0" w:space="0" w:color="auto"/>
        <w:right w:val="none" w:sz="0" w:space="0" w:color="auto"/>
      </w:divBdr>
    </w:div>
    <w:div w:id="1729381971">
      <w:bodyDiv w:val="1"/>
      <w:marLeft w:val="0"/>
      <w:marRight w:val="0"/>
      <w:marTop w:val="0"/>
      <w:marBottom w:val="0"/>
      <w:divBdr>
        <w:top w:val="none" w:sz="0" w:space="0" w:color="auto"/>
        <w:left w:val="none" w:sz="0" w:space="0" w:color="auto"/>
        <w:bottom w:val="none" w:sz="0" w:space="0" w:color="auto"/>
        <w:right w:val="none" w:sz="0" w:space="0" w:color="auto"/>
      </w:divBdr>
    </w:div>
    <w:div w:id="1737705106">
      <w:bodyDiv w:val="1"/>
      <w:marLeft w:val="0"/>
      <w:marRight w:val="0"/>
      <w:marTop w:val="0"/>
      <w:marBottom w:val="0"/>
      <w:divBdr>
        <w:top w:val="none" w:sz="0" w:space="0" w:color="auto"/>
        <w:left w:val="none" w:sz="0" w:space="0" w:color="auto"/>
        <w:bottom w:val="none" w:sz="0" w:space="0" w:color="auto"/>
        <w:right w:val="none" w:sz="0" w:space="0" w:color="auto"/>
      </w:divBdr>
    </w:div>
    <w:div w:id="1749376951">
      <w:bodyDiv w:val="1"/>
      <w:marLeft w:val="0"/>
      <w:marRight w:val="0"/>
      <w:marTop w:val="0"/>
      <w:marBottom w:val="0"/>
      <w:divBdr>
        <w:top w:val="none" w:sz="0" w:space="0" w:color="auto"/>
        <w:left w:val="none" w:sz="0" w:space="0" w:color="auto"/>
        <w:bottom w:val="none" w:sz="0" w:space="0" w:color="auto"/>
        <w:right w:val="none" w:sz="0" w:space="0" w:color="auto"/>
      </w:divBdr>
    </w:div>
    <w:div w:id="1796365755">
      <w:bodyDiv w:val="1"/>
      <w:marLeft w:val="0"/>
      <w:marRight w:val="0"/>
      <w:marTop w:val="0"/>
      <w:marBottom w:val="0"/>
      <w:divBdr>
        <w:top w:val="none" w:sz="0" w:space="0" w:color="auto"/>
        <w:left w:val="none" w:sz="0" w:space="0" w:color="auto"/>
        <w:bottom w:val="none" w:sz="0" w:space="0" w:color="auto"/>
        <w:right w:val="none" w:sz="0" w:space="0" w:color="auto"/>
      </w:divBdr>
    </w:div>
    <w:div w:id="1798571434">
      <w:bodyDiv w:val="1"/>
      <w:marLeft w:val="0"/>
      <w:marRight w:val="0"/>
      <w:marTop w:val="0"/>
      <w:marBottom w:val="0"/>
      <w:divBdr>
        <w:top w:val="none" w:sz="0" w:space="0" w:color="auto"/>
        <w:left w:val="none" w:sz="0" w:space="0" w:color="auto"/>
        <w:bottom w:val="none" w:sz="0" w:space="0" w:color="auto"/>
        <w:right w:val="none" w:sz="0" w:space="0" w:color="auto"/>
      </w:divBdr>
    </w:div>
    <w:div w:id="1830319435">
      <w:bodyDiv w:val="1"/>
      <w:marLeft w:val="0"/>
      <w:marRight w:val="0"/>
      <w:marTop w:val="0"/>
      <w:marBottom w:val="0"/>
      <w:divBdr>
        <w:top w:val="none" w:sz="0" w:space="0" w:color="auto"/>
        <w:left w:val="none" w:sz="0" w:space="0" w:color="auto"/>
        <w:bottom w:val="none" w:sz="0" w:space="0" w:color="auto"/>
        <w:right w:val="none" w:sz="0" w:space="0" w:color="auto"/>
      </w:divBdr>
    </w:div>
    <w:div w:id="1834829978">
      <w:bodyDiv w:val="1"/>
      <w:marLeft w:val="0"/>
      <w:marRight w:val="0"/>
      <w:marTop w:val="0"/>
      <w:marBottom w:val="0"/>
      <w:divBdr>
        <w:top w:val="none" w:sz="0" w:space="0" w:color="auto"/>
        <w:left w:val="none" w:sz="0" w:space="0" w:color="auto"/>
        <w:bottom w:val="none" w:sz="0" w:space="0" w:color="auto"/>
        <w:right w:val="none" w:sz="0" w:space="0" w:color="auto"/>
      </w:divBdr>
    </w:div>
    <w:div w:id="1848326905">
      <w:bodyDiv w:val="1"/>
      <w:marLeft w:val="0"/>
      <w:marRight w:val="0"/>
      <w:marTop w:val="0"/>
      <w:marBottom w:val="0"/>
      <w:divBdr>
        <w:top w:val="none" w:sz="0" w:space="0" w:color="auto"/>
        <w:left w:val="none" w:sz="0" w:space="0" w:color="auto"/>
        <w:bottom w:val="none" w:sz="0" w:space="0" w:color="auto"/>
        <w:right w:val="none" w:sz="0" w:space="0" w:color="auto"/>
      </w:divBdr>
    </w:div>
    <w:div w:id="1856730229">
      <w:bodyDiv w:val="1"/>
      <w:marLeft w:val="0"/>
      <w:marRight w:val="0"/>
      <w:marTop w:val="0"/>
      <w:marBottom w:val="0"/>
      <w:divBdr>
        <w:top w:val="none" w:sz="0" w:space="0" w:color="auto"/>
        <w:left w:val="none" w:sz="0" w:space="0" w:color="auto"/>
        <w:bottom w:val="none" w:sz="0" w:space="0" w:color="auto"/>
        <w:right w:val="none" w:sz="0" w:space="0" w:color="auto"/>
      </w:divBdr>
    </w:div>
    <w:div w:id="1883587823">
      <w:bodyDiv w:val="1"/>
      <w:marLeft w:val="0"/>
      <w:marRight w:val="0"/>
      <w:marTop w:val="0"/>
      <w:marBottom w:val="0"/>
      <w:divBdr>
        <w:top w:val="none" w:sz="0" w:space="0" w:color="auto"/>
        <w:left w:val="none" w:sz="0" w:space="0" w:color="auto"/>
        <w:bottom w:val="none" w:sz="0" w:space="0" w:color="auto"/>
        <w:right w:val="none" w:sz="0" w:space="0" w:color="auto"/>
      </w:divBdr>
    </w:div>
    <w:div w:id="1885864841">
      <w:bodyDiv w:val="1"/>
      <w:marLeft w:val="0"/>
      <w:marRight w:val="0"/>
      <w:marTop w:val="0"/>
      <w:marBottom w:val="0"/>
      <w:divBdr>
        <w:top w:val="none" w:sz="0" w:space="0" w:color="auto"/>
        <w:left w:val="none" w:sz="0" w:space="0" w:color="auto"/>
        <w:bottom w:val="none" w:sz="0" w:space="0" w:color="auto"/>
        <w:right w:val="none" w:sz="0" w:space="0" w:color="auto"/>
      </w:divBdr>
    </w:div>
    <w:div w:id="1897008081">
      <w:bodyDiv w:val="1"/>
      <w:marLeft w:val="0"/>
      <w:marRight w:val="0"/>
      <w:marTop w:val="0"/>
      <w:marBottom w:val="0"/>
      <w:divBdr>
        <w:top w:val="none" w:sz="0" w:space="0" w:color="auto"/>
        <w:left w:val="none" w:sz="0" w:space="0" w:color="auto"/>
        <w:bottom w:val="none" w:sz="0" w:space="0" w:color="auto"/>
        <w:right w:val="none" w:sz="0" w:space="0" w:color="auto"/>
      </w:divBdr>
    </w:div>
    <w:div w:id="1919512725">
      <w:bodyDiv w:val="1"/>
      <w:marLeft w:val="0"/>
      <w:marRight w:val="0"/>
      <w:marTop w:val="0"/>
      <w:marBottom w:val="0"/>
      <w:divBdr>
        <w:top w:val="none" w:sz="0" w:space="0" w:color="auto"/>
        <w:left w:val="none" w:sz="0" w:space="0" w:color="auto"/>
        <w:bottom w:val="none" w:sz="0" w:space="0" w:color="auto"/>
        <w:right w:val="none" w:sz="0" w:space="0" w:color="auto"/>
      </w:divBdr>
    </w:div>
    <w:div w:id="1941453396">
      <w:bodyDiv w:val="1"/>
      <w:marLeft w:val="0"/>
      <w:marRight w:val="0"/>
      <w:marTop w:val="0"/>
      <w:marBottom w:val="0"/>
      <w:divBdr>
        <w:top w:val="none" w:sz="0" w:space="0" w:color="auto"/>
        <w:left w:val="none" w:sz="0" w:space="0" w:color="auto"/>
        <w:bottom w:val="none" w:sz="0" w:space="0" w:color="auto"/>
        <w:right w:val="none" w:sz="0" w:space="0" w:color="auto"/>
      </w:divBdr>
    </w:div>
    <w:div w:id="1944651496">
      <w:bodyDiv w:val="1"/>
      <w:marLeft w:val="0"/>
      <w:marRight w:val="0"/>
      <w:marTop w:val="0"/>
      <w:marBottom w:val="0"/>
      <w:divBdr>
        <w:top w:val="none" w:sz="0" w:space="0" w:color="auto"/>
        <w:left w:val="none" w:sz="0" w:space="0" w:color="auto"/>
        <w:bottom w:val="none" w:sz="0" w:space="0" w:color="auto"/>
        <w:right w:val="none" w:sz="0" w:space="0" w:color="auto"/>
      </w:divBdr>
    </w:div>
    <w:div w:id="1950382738">
      <w:bodyDiv w:val="1"/>
      <w:marLeft w:val="0"/>
      <w:marRight w:val="0"/>
      <w:marTop w:val="0"/>
      <w:marBottom w:val="0"/>
      <w:divBdr>
        <w:top w:val="none" w:sz="0" w:space="0" w:color="auto"/>
        <w:left w:val="none" w:sz="0" w:space="0" w:color="auto"/>
        <w:bottom w:val="none" w:sz="0" w:space="0" w:color="auto"/>
        <w:right w:val="none" w:sz="0" w:space="0" w:color="auto"/>
      </w:divBdr>
    </w:div>
    <w:div w:id="1950966753">
      <w:bodyDiv w:val="1"/>
      <w:marLeft w:val="0"/>
      <w:marRight w:val="0"/>
      <w:marTop w:val="0"/>
      <w:marBottom w:val="0"/>
      <w:divBdr>
        <w:top w:val="none" w:sz="0" w:space="0" w:color="auto"/>
        <w:left w:val="none" w:sz="0" w:space="0" w:color="auto"/>
        <w:bottom w:val="none" w:sz="0" w:space="0" w:color="auto"/>
        <w:right w:val="none" w:sz="0" w:space="0" w:color="auto"/>
      </w:divBdr>
    </w:div>
    <w:div w:id="1956866995">
      <w:bodyDiv w:val="1"/>
      <w:marLeft w:val="0"/>
      <w:marRight w:val="0"/>
      <w:marTop w:val="0"/>
      <w:marBottom w:val="0"/>
      <w:divBdr>
        <w:top w:val="none" w:sz="0" w:space="0" w:color="auto"/>
        <w:left w:val="none" w:sz="0" w:space="0" w:color="auto"/>
        <w:bottom w:val="none" w:sz="0" w:space="0" w:color="auto"/>
        <w:right w:val="none" w:sz="0" w:space="0" w:color="auto"/>
      </w:divBdr>
    </w:div>
    <w:div w:id="1959294650">
      <w:bodyDiv w:val="1"/>
      <w:marLeft w:val="0"/>
      <w:marRight w:val="0"/>
      <w:marTop w:val="0"/>
      <w:marBottom w:val="0"/>
      <w:divBdr>
        <w:top w:val="none" w:sz="0" w:space="0" w:color="auto"/>
        <w:left w:val="none" w:sz="0" w:space="0" w:color="auto"/>
        <w:bottom w:val="none" w:sz="0" w:space="0" w:color="auto"/>
        <w:right w:val="none" w:sz="0" w:space="0" w:color="auto"/>
      </w:divBdr>
    </w:div>
    <w:div w:id="1959295095">
      <w:bodyDiv w:val="1"/>
      <w:marLeft w:val="0"/>
      <w:marRight w:val="0"/>
      <w:marTop w:val="0"/>
      <w:marBottom w:val="0"/>
      <w:divBdr>
        <w:top w:val="none" w:sz="0" w:space="0" w:color="auto"/>
        <w:left w:val="none" w:sz="0" w:space="0" w:color="auto"/>
        <w:bottom w:val="none" w:sz="0" w:space="0" w:color="auto"/>
        <w:right w:val="none" w:sz="0" w:space="0" w:color="auto"/>
      </w:divBdr>
    </w:div>
    <w:div w:id="1967812796">
      <w:bodyDiv w:val="1"/>
      <w:marLeft w:val="0"/>
      <w:marRight w:val="0"/>
      <w:marTop w:val="0"/>
      <w:marBottom w:val="0"/>
      <w:divBdr>
        <w:top w:val="none" w:sz="0" w:space="0" w:color="auto"/>
        <w:left w:val="none" w:sz="0" w:space="0" w:color="auto"/>
        <w:bottom w:val="none" w:sz="0" w:space="0" w:color="auto"/>
        <w:right w:val="none" w:sz="0" w:space="0" w:color="auto"/>
      </w:divBdr>
    </w:div>
    <w:div w:id="1970624977">
      <w:bodyDiv w:val="1"/>
      <w:marLeft w:val="0"/>
      <w:marRight w:val="0"/>
      <w:marTop w:val="0"/>
      <w:marBottom w:val="0"/>
      <w:divBdr>
        <w:top w:val="none" w:sz="0" w:space="0" w:color="auto"/>
        <w:left w:val="none" w:sz="0" w:space="0" w:color="auto"/>
        <w:bottom w:val="none" w:sz="0" w:space="0" w:color="auto"/>
        <w:right w:val="none" w:sz="0" w:space="0" w:color="auto"/>
      </w:divBdr>
    </w:div>
    <w:div w:id="1972665556">
      <w:bodyDiv w:val="1"/>
      <w:marLeft w:val="0"/>
      <w:marRight w:val="0"/>
      <w:marTop w:val="0"/>
      <w:marBottom w:val="0"/>
      <w:divBdr>
        <w:top w:val="none" w:sz="0" w:space="0" w:color="auto"/>
        <w:left w:val="none" w:sz="0" w:space="0" w:color="auto"/>
        <w:bottom w:val="none" w:sz="0" w:space="0" w:color="auto"/>
        <w:right w:val="none" w:sz="0" w:space="0" w:color="auto"/>
      </w:divBdr>
    </w:div>
    <w:div w:id="1975596586">
      <w:bodyDiv w:val="1"/>
      <w:marLeft w:val="0"/>
      <w:marRight w:val="0"/>
      <w:marTop w:val="0"/>
      <w:marBottom w:val="0"/>
      <w:divBdr>
        <w:top w:val="none" w:sz="0" w:space="0" w:color="auto"/>
        <w:left w:val="none" w:sz="0" w:space="0" w:color="auto"/>
        <w:bottom w:val="none" w:sz="0" w:space="0" w:color="auto"/>
        <w:right w:val="none" w:sz="0" w:space="0" w:color="auto"/>
      </w:divBdr>
    </w:div>
    <w:div w:id="1975791185">
      <w:bodyDiv w:val="1"/>
      <w:marLeft w:val="0"/>
      <w:marRight w:val="0"/>
      <w:marTop w:val="0"/>
      <w:marBottom w:val="0"/>
      <w:divBdr>
        <w:top w:val="none" w:sz="0" w:space="0" w:color="auto"/>
        <w:left w:val="none" w:sz="0" w:space="0" w:color="auto"/>
        <w:bottom w:val="none" w:sz="0" w:space="0" w:color="auto"/>
        <w:right w:val="none" w:sz="0" w:space="0" w:color="auto"/>
      </w:divBdr>
    </w:div>
    <w:div w:id="2004625385">
      <w:bodyDiv w:val="1"/>
      <w:marLeft w:val="0"/>
      <w:marRight w:val="0"/>
      <w:marTop w:val="0"/>
      <w:marBottom w:val="0"/>
      <w:divBdr>
        <w:top w:val="none" w:sz="0" w:space="0" w:color="auto"/>
        <w:left w:val="none" w:sz="0" w:space="0" w:color="auto"/>
        <w:bottom w:val="none" w:sz="0" w:space="0" w:color="auto"/>
        <w:right w:val="none" w:sz="0" w:space="0" w:color="auto"/>
      </w:divBdr>
    </w:div>
    <w:div w:id="2024897347">
      <w:bodyDiv w:val="1"/>
      <w:marLeft w:val="0"/>
      <w:marRight w:val="0"/>
      <w:marTop w:val="0"/>
      <w:marBottom w:val="0"/>
      <w:divBdr>
        <w:top w:val="none" w:sz="0" w:space="0" w:color="auto"/>
        <w:left w:val="none" w:sz="0" w:space="0" w:color="auto"/>
        <w:bottom w:val="none" w:sz="0" w:space="0" w:color="auto"/>
        <w:right w:val="none" w:sz="0" w:space="0" w:color="auto"/>
      </w:divBdr>
    </w:div>
    <w:div w:id="2029091036">
      <w:bodyDiv w:val="1"/>
      <w:marLeft w:val="0"/>
      <w:marRight w:val="0"/>
      <w:marTop w:val="0"/>
      <w:marBottom w:val="0"/>
      <w:divBdr>
        <w:top w:val="none" w:sz="0" w:space="0" w:color="auto"/>
        <w:left w:val="none" w:sz="0" w:space="0" w:color="auto"/>
        <w:bottom w:val="none" w:sz="0" w:space="0" w:color="auto"/>
        <w:right w:val="none" w:sz="0" w:space="0" w:color="auto"/>
      </w:divBdr>
    </w:div>
    <w:div w:id="2035497148">
      <w:bodyDiv w:val="1"/>
      <w:marLeft w:val="0"/>
      <w:marRight w:val="0"/>
      <w:marTop w:val="0"/>
      <w:marBottom w:val="0"/>
      <w:divBdr>
        <w:top w:val="none" w:sz="0" w:space="0" w:color="auto"/>
        <w:left w:val="none" w:sz="0" w:space="0" w:color="auto"/>
        <w:bottom w:val="none" w:sz="0" w:space="0" w:color="auto"/>
        <w:right w:val="none" w:sz="0" w:space="0" w:color="auto"/>
      </w:divBdr>
    </w:div>
    <w:div w:id="2040159218">
      <w:bodyDiv w:val="1"/>
      <w:marLeft w:val="0"/>
      <w:marRight w:val="0"/>
      <w:marTop w:val="0"/>
      <w:marBottom w:val="0"/>
      <w:divBdr>
        <w:top w:val="none" w:sz="0" w:space="0" w:color="auto"/>
        <w:left w:val="none" w:sz="0" w:space="0" w:color="auto"/>
        <w:bottom w:val="none" w:sz="0" w:space="0" w:color="auto"/>
        <w:right w:val="none" w:sz="0" w:space="0" w:color="auto"/>
      </w:divBdr>
    </w:div>
    <w:div w:id="2040932847">
      <w:bodyDiv w:val="1"/>
      <w:marLeft w:val="0"/>
      <w:marRight w:val="0"/>
      <w:marTop w:val="0"/>
      <w:marBottom w:val="0"/>
      <w:divBdr>
        <w:top w:val="none" w:sz="0" w:space="0" w:color="auto"/>
        <w:left w:val="none" w:sz="0" w:space="0" w:color="auto"/>
        <w:bottom w:val="none" w:sz="0" w:space="0" w:color="auto"/>
        <w:right w:val="none" w:sz="0" w:space="0" w:color="auto"/>
      </w:divBdr>
    </w:div>
    <w:div w:id="2054303087">
      <w:bodyDiv w:val="1"/>
      <w:marLeft w:val="0"/>
      <w:marRight w:val="0"/>
      <w:marTop w:val="0"/>
      <w:marBottom w:val="0"/>
      <w:divBdr>
        <w:top w:val="none" w:sz="0" w:space="0" w:color="auto"/>
        <w:left w:val="none" w:sz="0" w:space="0" w:color="auto"/>
        <w:bottom w:val="none" w:sz="0" w:space="0" w:color="auto"/>
        <w:right w:val="none" w:sz="0" w:space="0" w:color="auto"/>
      </w:divBdr>
    </w:div>
    <w:div w:id="2061828764">
      <w:bodyDiv w:val="1"/>
      <w:marLeft w:val="0"/>
      <w:marRight w:val="0"/>
      <w:marTop w:val="0"/>
      <w:marBottom w:val="0"/>
      <w:divBdr>
        <w:top w:val="none" w:sz="0" w:space="0" w:color="auto"/>
        <w:left w:val="none" w:sz="0" w:space="0" w:color="auto"/>
        <w:bottom w:val="none" w:sz="0" w:space="0" w:color="auto"/>
        <w:right w:val="none" w:sz="0" w:space="0" w:color="auto"/>
      </w:divBdr>
    </w:div>
    <w:div w:id="2063826340">
      <w:bodyDiv w:val="1"/>
      <w:marLeft w:val="0"/>
      <w:marRight w:val="0"/>
      <w:marTop w:val="0"/>
      <w:marBottom w:val="0"/>
      <w:divBdr>
        <w:top w:val="none" w:sz="0" w:space="0" w:color="auto"/>
        <w:left w:val="none" w:sz="0" w:space="0" w:color="auto"/>
        <w:bottom w:val="none" w:sz="0" w:space="0" w:color="auto"/>
        <w:right w:val="none" w:sz="0" w:space="0" w:color="auto"/>
      </w:divBdr>
    </w:div>
    <w:div w:id="2065369701">
      <w:bodyDiv w:val="1"/>
      <w:marLeft w:val="0"/>
      <w:marRight w:val="0"/>
      <w:marTop w:val="0"/>
      <w:marBottom w:val="0"/>
      <w:divBdr>
        <w:top w:val="none" w:sz="0" w:space="0" w:color="auto"/>
        <w:left w:val="none" w:sz="0" w:space="0" w:color="auto"/>
        <w:bottom w:val="none" w:sz="0" w:space="0" w:color="auto"/>
        <w:right w:val="none" w:sz="0" w:space="0" w:color="auto"/>
      </w:divBdr>
    </w:div>
    <w:div w:id="2074545463">
      <w:bodyDiv w:val="1"/>
      <w:marLeft w:val="0"/>
      <w:marRight w:val="0"/>
      <w:marTop w:val="0"/>
      <w:marBottom w:val="0"/>
      <w:divBdr>
        <w:top w:val="none" w:sz="0" w:space="0" w:color="auto"/>
        <w:left w:val="none" w:sz="0" w:space="0" w:color="auto"/>
        <w:bottom w:val="none" w:sz="0" w:space="0" w:color="auto"/>
        <w:right w:val="none" w:sz="0" w:space="0" w:color="auto"/>
      </w:divBdr>
    </w:div>
    <w:div w:id="2076051217">
      <w:bodyDiv w:val="1"/>
      <w:marLeft w:val="0"/>
      <w:marRight w:val="0"/>
      <w:marTop w:val="0"/>
      <w:marBottom w:val="0"/>
      <w:divBdr>
        <w:top w:val="none" w:sz="0" w:space="0" w:color="auto"/>
        <w:left w:val="none" w:sz="0" w:space="0" w:color="auto"/>
        <w:bottom w:val="none" w:sz="0" w:space="0" w:color="auto"/>
        <w:right w:val="none" w:sz="0" w:space="0" w:color="auto"/>
      </w:divBdr>
    </w:div>
    <w:div w:id="2095660205">
      <w:bodyDiv w:val="1"/>
      <w:marLeft w:val="0"/>
      <w:marRight w:val="0"/>
      <w:marTop w:val="0"/>
      <w:marBottom w:val="0"/>
      <w:divBdr>
        <w:top w:val="none" w:sz="0" w:space="0" w:color="auto"/>
        <w:left w:val="none" w:sz="0" w:space="0" w:color="auto"/>
        <w:bottom w:val="none" w:sz="0" w:space="0" w:color="auto"/>
        <w:right w:val="none" w:sz="0" w:space="0" w:color="auto"/>
      </w:divBdr>
    </w:div>
    <w:div w:id="2105835239">
      <w:bodyDiv w:val="1"/>
      <w:marLeft w:val="0"/>
      <w:marRight w:val="0"/>
      <w:marTop w:val="0"/>
      <w:marBottom w:val="0"/>
      <w:divBdr>
        <w:top w:val="none" w:sz="0" w:space="0" w:color="auto"/>
        <w:left w:val="none" w:sz="0" w:space="0" w:color="auto"/>
        <w:bottom w:val="none" w:sz="0" w:space="0" w:color="auto"/>
        <w:right w:val="none" w:sz="0" w:space="0" w:color="auto"/>
      </w:divBdr>
    </w:div>
    <w:div w:id="2131510189">
      <w:bodyDiv w:val="1"/>
      <w:marLeft w:val="0"/>
      <w:marRight w:val="0"/>
      <w:marTop w:val="0"/>
      <w:marBottom w:val="0"/>
      <w:divBdr>
        <w:top w:val="none" w:sz="0" w:space="0" w:color="auto"/>
        <w:left w:val="none" w:sz="0" w:space="0" w:color="auto"/>
        <w:bottom w:val="none" w:sz="0" w:space="0" w:color="auto"/>
        <w:right w:val="none" w:sz="0" w:space="0" w:color="auto"/>
      </w:divBdr>
    </w:div>
    <w:div w:id="2136633794">
      <w:bodyDiv w:val="1"/>
      <w:marLeft w:val="0"/>
      <w:marRight w:val="0"/>
      <w:marTop w:val="0"/>
      <w:marBottom w:val="0"/>
      <w:divBdr>
        <w:top w:val="none" w:sz="0" w:space="0" w:color="auto"/>
        <w:left w:val="none" w:sz="0" w:space="0" w:color="auto"/>
        <w:bottom w:val="none" w:sz="0" w:space="0" w:color="auto"/>
        <w:right w:val="none" w:sz="0" w:space="0" w:color="auto"/>
      </w:divBdr>
    </w:div>
    <w:div w:id="214469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chart" Target="charts/chart1.xml"/><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jaz%20Moser\Dropbox\SABANCI\summer%20project\compariss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CYCLE SPEEDS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Sheet1!$I$21</c:f>
              <c:strCache>
                <c:ptCount val="1"/>
                <c:pt idx="0">
                  <c:v>method 1</c:v>
                </c:pt>
              </c:strCache>
            </c:strRef>
          </c:tx>
          <c:spPr>
            <a:ln w="28575" cap="rnd">
              <a:solidFill>
                <a:schemeClr val="accent1"/>
              </a:solidFill>
              <a:round/>
            </a:ln>
            <a:effectLst/>
          </c:spPr>
          <c:marker>
            <c:symbol val="none"/>
          </c:marker>
          <c:cat>
            <c:numRef>
              <c:f>Sheet1!$H$22:$H$32</c:f>
              <c:numCache>
                <c:formatCode>General</c:formatCode>
                <c:ptCount val="11"/>
                <c:pt idx="0">
                  <c:v>5</c:v>
                </c:pt>
                <c:pt idx="1">
                  <c:v>10</c:v>
                </c:pt>
                <c:pt idx="2">
                  <c:v>15</c:v>
                </c:pt>
                <c:pt idx="3">
                  <c:v>20</c:v>
                </c:pt>
                <c:pt idx="4">
                  <c:v>25</c:v>
                </c:pt>
                <c:pt idx="5">
                  <c:v>30</c:v>
                </c:pt>
                <c:pt idx="6">
                  <c:v>35</c:v>
                </c:pt>
                <c:pt idx="7">
                  <c:v>40</c:v>
                </c:pt>
                <c:pt idx="8">
                  <c:v>45</c:v>
                </c:pt>
                <c:pt idx="9">
                  <c:v>50</c:v>
                </c:pt>
                <c:pt idx="10">
                  <c:v>55</c:v>
                </c:pt>
              </c:numCache>
            </c:numRef>
          </c:cat>
          <c:val>
            <c:numRef>
              <c:f>Sheet1!$I$22:$I$32</c:f>
              <c:numCache>
                <c:formatCode>0.000</c:formatCode>
                <c:ptCount val="11"/>
                <c:pt idx="0">
                  <c:v>32.351582050323401</c:v>
                </c:pt>
                <c:pt idx="1">
                  <c:v>27.884600877761802</c:v>
                </c:pt>
                <c:pt idx="2">
                  <c:v>24.457335948943999</c:v>
                </c:pt>
                <c:pt idx="3">
                  <c:v>21.030033826827999</c:v>
                </c:pt>
                <c:pt idx="4">
                  <c:v>19.895277023315401</c:v>
                </c:pt>
                <c:pt idx="5">
                  <c:v>16.0176839828491</c:v>
                </c:pt>
                <c:pt idx="6">
                  <c:v>14.987003087997399</c:v>
                </c:pt>
                <c:pt idx="7">
                  <c:v>11.033356904983499</c:v>
                </c:pt>
                <c:pt idx="8">
                  <c:v>10.034292936325</c:v>
                </c:pt>
                <c:pt idx="9">
                  <c:v>6.6211421489715496</c:v>
                </c:pt>
                <c:pt idx="10">
                  <c:v>3.97533106803894</c:v>
                </c:pt>
              </c:numCache>
            </c:numRef>
          </c:val>
          <c:smooth val="0"/>
        </c:ser>
        <c:ser>
          <c:idx val="1"/>
          <c:order val="1"/>
          <c:tx>
            <c:strRef>
              <c:f>Sheet1!$J$21</c:f>
              <c:strCache>
                <c:ptCount val="1"/>
                <c:pt idx="0">
                  <c:v>method 2</c:v>
                </c:pt>
              </c:strCache>
            </c:strRef>
          </c:tx>
          <c:spPr>
            <a:ln w="28575" cap="rnd">
              <a:solidFill>
                <a:schemeClr val="accent2"/>
              </a:solidFill>
              <a:round/>
            </a:ln>
            <a:effectLst/>
          </c:spPr>
          <c:marker>
            <c:symbol val="none"/>
          </c:marker>
          <c:cat>
            <c:numRef>
              <c:f>Sheet1!$H$22:$H$32</c:f>
              <c:numCache>
                <c:formatCode>General</c:formatCode>
                <c:ptCount val="11"/>
                <c:pt idx="0">
                  <c:v>5</c:v>
                </c:pt>
                <c:pt idx="1">
                  <c:v>10</c:v>
                </c:pt>
                <c:pt idx="2">
                  <c:v>15</c:v>
                </c:pt>
                <c:pt idx="3">
                  <c:v>20</c:v>
                </c:pt>
                <c:pt idx="4">
                  <c:v>25</c:v>
                </c:pt>
                <c:pt idx="5">
                  <c:v>30</c:v>
                </c:pt>
                <c:pt idx="6">
                  <c:v>35</c:v>
                </c:pt>
                <c:pt idx="7">
                  <c:v>40</c:v>
                </c:pt>
                <c:pt idx="8">
                  <c:v>45</c:v>
                </c:pt>
                <c:pt idx="9">
                  <c:v>50</c:v>
                </c:pt>
                <c:pt idx="10">
                  <c:v>55</c:v>
                </c:pt>
              </c:numCache>
            </c:numRef>
          </c:cat>
          <c:val>
            <c:numRef>
              <c:f>Sheet1!$J$22:$J$32</c:f>
              <c:numCache>
                <c:formatCode>0.000</c:formatCode>
                <c:ptCount val="11"/>
                <c:pt idx="0">
                  <c:v>117.48310208320601</c:v>
                </c:pt>
                <c:pt idx="1">
                  <c:v>118.663300037384</c:v>
                </c:pt>
                <c:pt idx="2">
                  <c:v>116.57678508758499</c:v>
                </c:pt>
                <c:pt idx="3">
                  <c:v>114.698536872863</c:v>
                </c:pt>
                <c:pt idx="4">
                  <c:v>109.24389481544399</c:v>
                </c:pt>
                <c:pt idx="5">
                  <c:v>99.739548921584998</c:v>
                </c:pt>
                <c:pt idx="6">
                  <c:v>90.189177989959703</c:v>
                </c:pt>
                <c:pt idx="7">
                  <c:v>73.780232906341496</c:v>
                </c:pt>
                <c:pt idx="8">
                  <c:v>55.953337907791102</c:v>
                </c:pt>
                <c:pt idx="9">
                  <c:v>37.161798954010003</c:v>
                </c:pt>
                <c:pt idx="10">
                  <c:v>13.8432381153106</c:v>
                </c:pt>
              </c:numCache>
            </c:numRef>
          </c:val>
          <c:smooth val="0"/>
        </c:ser>
        <c:dLbls>
          <c:showLegendKey val="0"/>
          <c:showVal val="0"/>
          <c:showCatName val="0"/>
          <c:showSerName val="0"/>
          <c:showPercent val="0"/>
          <c:showBubbleSize val="0"/>
        </c:dLbls>
        <c:marker val="1"/>
        <c:smooth val="0"/>
        <c:axId val="367597312"/>
        <c:axId val="293372888"/>
      </c:lineChart>
      <c:lineChart>
        <c:grouping val="standard"/>
        <c:varyColors val="0"/>
        <c:ser>
          <c:idx val="2"/>
          <c:order val="2"/>
          <c:tx>
            <c:strRef>
              <c:f>Sheet1!$K$21</c:f>
              <c:strCache>
                <c:ptCount val="1"/>
                <c:pt idx="0">
                  <c:v>method 3</c:v>
                </c:pt>
              </c:strCache>
            </c:strRef>
          </c:tx>
          <c:spPr>
            <a:ln w="28575" cap="rnd">
              <a:solidFill>
                <a:schemeClr val="accent3"/>
              </a:solidFill>
              <a:round/>
            </a:ln>
            <a:effectLst/>
          </c:spPr>
          <c:marker>
            <c:symbol val="none"/>
          </c:marker>
          <c:cat>
            <c:numRef>
              <c:f>Sheet1!$H$22:$H$32</c:f>
              <c:numCache>
                <c:formatCode>General</c:formatCode>
                <c:ptCount val="11"/>
                <c:pt idx="0">
                  <c:v>5</c:v>
                </c:pt>
                <c:pt idx="1">
                  <c:v>10</c:v>
                </c:pt>
                <c:pt idx="2">
                  <c:v>15</c:v>
                </c:pt>
                <c:pt idx="3">
                  <c:v>20</c:v>
                </c:pt>
                <c:pt idx="4">
                  <c:v>25</c:v>
                </c:pt>
                <c:pt idx="5">
                  <c:v>30</c:v>
                </c:pt>
                <c:pt idx="6">
                  <c:v>35</c:v>
                </c:pt>
                <c:pt idx="7">
                  <c:v>40</c:v>
                </c:pt>
                <c:pt idx="8">
                  <c:v>45</c:v>
                </c:pt>
                <c:pt idx="9">
                  <c:v>50</c:v>
                </c:pt>
                <c:pt idx="10">
                  <c:v>55</c:v>
                </c:pt>
              </c:numCache>
            </c:numRef>
          </c:cat>
          <c:val>
            <c:numRef>
              <c:f>Sheet1!$K$22:$K$32</c:f>
              <c:numCache>
                <c:formatCode>0.000</c:formatCode>
                <c:ptCount val="11"/>
                <c:pt idx="0">
                  <c:v>2.9639759063720699</c:v>
                </c:pt>
                <c:pt idx="1">
                  <c:v>2.0974028110504102</c:v>
                </c:pt>
                <c:pt idx="2">
                  <c:v>1.7521681785583401</c:v>
                </c:pt>
                <c:pt idx="3">
                  <c:v>1.42595386505126</c:v>
                </c:pt>
                <c:pt idx="4">
                  <c:v>1.3939299583435001</c:v>
                </c:pt>
                <c:pt idx="5">
                  <c:v>0.76050901412963801</c:v>
                </c:pt>
                <c:pt idx="6">
                  <c:v>0.56638193130493097</c:v>
                </c:pt>
                <c:pt idx="7">
                  <c:v>0.39526391029357899</c:v>
                </c:pt>
                <c:pt idx="8">
                  <c:v>0.25517201423644997</c:v>
                </c:pt>
                <c:pt idx="9">
                  <c:v>0.149097919464111</c:v>
                </c:pt>
                <c:pt idx="10">
                  <c:v>5.6038141250610303E-2</c:v>
                </c:pt>
              </c:numCache>
            </c:numRef>
          </c:val>
          <c:smooth val="0"/>
        </c:ser>
        <c:dLbls>
          <c:showLegendKey val="0"/>
          <c:showVal val="0"/>
          <c:showCatName val="0"/>
          <c:showSerName val="0"/>
          <c:showPercent val="0"/>
          <c:showBubbleSize val="0"/>
        </c:dLbls>
        <c:marker val="1"/>
        <c:smooth val="0"/>
        <c:axId val="293374064"/>
        <c:axId val="293373280"/>
      </c:lineChart>
      <c:catAx>
        <c:axId val="36759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372888"/>
        <c:crosses val="autoZero"/>
        <c:auto val="1"/>
        <c:lblAlgn val="ctr"/>
        <c:lblOffset val="100"/>
        <c:noMultiLvlLbl val="0"/>
      </c:catAx>
      <c:valAx>
        <c:axId val="293372888"/>
        <c:scaling>
          <c:orientation val="minMax"/>
          <c:max val="130"/>
          <c:min val="4"/>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597312"/>
        <c:crosses val="autoZero"/>
        <c:crossBetween val="between"/>
      </c:valAx>
      <c:valAx>
        <c:axId val="293373280"/>
        <c:scaling>
          <c:orientation val="minMax"/>
          <c:max val="3"/>
        </c:scaling>
        <c:delete val="0"/>
        <c:axPos val="r"/>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374064"/>
        <c:crosses val="max"/>
        <c:crossBetween val="between"/>
      </c:valAx>
      <c:catAx>
        <c:axId val="293374064"/>
        <c:scaling>
          <c:orientation val="minMax"/>
        </c:scaling>
        <c:delete val="1"/>
        <c:axPos val="b"/>
        <c:numFmt formatCode="General" sourceLinked="1"/>
        <c:majorTickMark val="out"/>
        <c:minorTickMark val="none"/>
        <c:tickLblPos val="nextTo"/>
        <c:crossAx val="2933732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304B359E9A4DCE9B8BA3D26084D18A"/>
        <w:category>
          <w:name w:val="General"/>
          <w:gallery w:val="placeholder"/>
        </w:category>
        <w:types>
          <w:type w:val="bbPlcHdr"/>
        </w:types>
        <w:behaviors>
          <w:behavior w:val="content"/>
        </w:behaviors>
        <w:guid w:val="{6ED46135-A403-4631-B176-8F4FE95E7548}"/>
      </w:docPartPr>
      <w:docPartBody>
        <w:p w:rsidR="00E11DF4" w:rsidRDefault="00867EB2" w:rsidP="00867EB2">
          <w:pPr>
            <w:pStyle w:val="10304B359E9A4DCE9B8BA3D26084D18A"/>
          </w:pPr>
          <w:r>
            <w:rPr>
              <w:rFonts w:asciiTheme="majorHAnsi" w:eastAsiaTheme="majorEastAsia" w:hAnsiTheme="majorHAnsi" w:cstheme="majorBidi"/>
              <w:caps/>
              <w:color w:val="5B9BD5" w:themeColor="accent1"/>
              <w:sz w:val="80"/>
              <w:szCs w:val="80"/>
            </w:rPr>
            <w:t>[Document title]</w:t>
          </w:r>
        </w:p>
      </w:docPartBody>
    </w:docPart>
    <w:docPart>
      <w:docPartPr>
        <w:name w:val="F75D13F8224E4668AC2891FAC82ED3DD"/>
        <w:category>
          <w:name w:val="General"/>
          <w:gallery w:val="placeholder"/>
        </w:category>
        <w:types>
          <w:type w:val="bbPlcHdr"/>
        </w:types>
        <w:behaviors>
          <w:behavior w:val="content"/>
        </w:behaviors>
        <w:guid w:val="{D3C821EF-425F-4228-AA04-28B7385BC2D5}"/>
      </w:docPartPr>
      <w:docPartBody>
        <w:p w:rsidR="00E11DF4" w:rsidRDefault="00867EB2" w:rsidP="00867EB2">
          <w:pPr>
            <w:pStyle w:val="F75D13F8224E4668AC2891FAC82ED3D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EB2"/>
    <w:rsid w:val="006704B4"/>
    <w:rsid w:val="00867EB2"/>
    <w:rsid w:val="00E11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304B359E9A4DCE9B8BA3D26084D18A">
    <w:name w:val="10304B359E9A4DCE9B8BA3D26084D18A"/>
    <w:rsid w:val="00867EB2"/>
  </w:style>
  <w:style w:type="paragraph" w:customStyle="1" w:styleId="F75D13F8224E4668AC2891FAC82ED3DD">
    <w:name w:val="F75D13F8224E4668AC2891FAC82ED3DD"/>
    <w:rsid w:val="00867E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PublishDate>
  <Abstract/>
  <CompanyAddress>dfgdf</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Red12</b:Tag>
    <b:SourceType>Book</b:SourceType>
    <b:Guid>{BB6E8C45-EC7D-4328-90A1-A8470042D1CA}</b:Guid>
    <b:Title>Seven databases in seven weeks: a gude to modern databases and NoSQL movement</b:Title>
    <b:Year>2012</b:Year>
    <b:City>Dallas, Texas</b:City>
    <b:Publisher>The Pragmatic Progamers</b:Publisher>
    <b:Author>
      <b:Author>
        <b:NameList>
          <b:Person>
            <b:Last>Redmond</b:Last>
            <b:First>Eric</b:First>
          </b:Person>
          <b:Person>
            <b:Last>R. Wilson</b:Last>
            <b:First>Jim</b:First>
          </b:Person>
        </b:NameList>
      </b:Author>
    </b:Author>
    <b:RefOrder>6</b:RefOrder>
  </b:Source>
  <b:Source>
    <b:Tag>Rob13</b:Tag>
    <b:SourceType>Book</b:SourceType>
    <b:Guid>{776F6C40-D2A6-4097-BBA0-0969DAF1C84F}</b:Guid>
    <b:Author>
      <b:Author>
        <b:NameList>
          <b:Person>
            <b:Last>Robinson</b:Last>
            <b:First>Ian</b:First>
          </b:Person>
          <b:Person>
            <b:Last>Webber</b:Last>
            <b:First>Jim</b:First>
          </b:Person>
          <b:Person>
            <b:Last>Emil</b:Last>
            <b:First>Eifrem</b:First>
          </b:Person>
        </b:NameList>
      </b:Author>
    </b:Author>
    <b:Title>Graph databases</b:Title>
    <b:Year>2013</b:Year>
    <b:City>Sebastopol</b:City>
    <b:Publisher>O'Reilly Media</b:Publisher>
    <b:RefOrder>7</b:RefOrder>
  </b:Source>
  <b:Source>
    <b:Tag>Vic10</b:Tag>
    <b:SourceType>JournalArticle</b:SourceType>
    <b:Guid>{E8D261CB-692F-4538-8E6C-D7485DB7AEDC}</b:Guid>
    <b:Title>A comparisson of a graph database and a relational databse: A data provenance perspective</b:Title>
    <b:Year>2010</b:Year>
    <b:Author>
      <b:Author>
        <b:NameList>
          <b:Person>
            <b:Last>Vicknair</b:Last>
            <b:First>Chad</b:First>
          </b:Person>
          <b:Person>
            <b:Last>Macias</b:Last>
            <b:First>Michael</b:First>
          </b:Person>
          <b:Person>
            <b:Last>Zhao</b:Last>
            <b:First>Zhendong</b:First>
          </b:Person>
          <b:Person>
            <b:Last>Nan</b:Last>
            <b:First>Xiaofei</b:First>
          </b:Person>
          <b:Person>
            <b:Last>Chen</b:Last>
            <b:First>Yixin</b:First>
          </b:Person>
          <b:Person>
            <b:Last>Wilkins</b:Last>
            <b:First>Dawn</b:First>
          </b:Person>
        </b:NameList>
      </b:Author>
    </b:Author>
    <b:RefOrder>9</b:RefOrder>
  </b:Source>
  <b:Source>
    <b:Tag>Bat12</b:Tag>
    <b:SourceType>JournalArticle</b:SourceType>
    <b:Guid>{B18F2003-8A1B-4CB1-991C-078390838A3F}</b:Guid>
    <b:Author>
      <b:Author>
        <b:NameList>
          <b:Person>
            <b:Last>Batra</b:Last>
            <b:First>Shalini</b:First>
          </b:Person>
          <b:Person>
            <b:Last>Tyagi</b:Last>
            <b:First>Charu</b:First>
          </b:Person>
        </b:NameList>
      </b:Author>
    </b:Author>
    <b:Title>Comparative analysis of relational and graph databases</b:Title>
    <b:JournalName>International Journal of Soft computing and Engineering </b:JournalName>
    <b:Year>2012</b:Year>
    <b:RefOrder>10</b:RefOrder>
  </b:Source>
  <b:Source>
    <b:Tag>Gep15</b:Tag>
    <b:SourceType>InternetSite</b:SourceType>
    <b:Guid>{F98B49F9-B868-4930-B69C-C1F38E1DBEB9}</b:Guid>
    <b:Author>
      <b:Author>
        <b:NameList>
          <b:Person>
            <b:Last>Gephi</b:Last>
          </b:Person>
        </b:NameList>
      </b:Author>
    </b:Author>
    <b:Title>About</b:Title>
    <b:InternetSiteTitle>http://gephi.github.io</b:InternetSiteTitle>
    <b:Year>2015</b:Year>
    <b:Month>7</b:Month>
    <b:Day>28</b:Day>
    <b:URL>http://gephi.github.io/about/</b:URL>
    <b:RefOrder>19</b:RefOrder>
  </b:Source>
  <b:Source>
    <b:Tag>D315</b:Tag>
    <b:SourceType>InternetSite</b:SourceType>
    <b:Guid>{2C9B9819-9622-4241-9A6A-3C08CB5B563B}</b:Guid>
    <b:Author>
      <b:Author>
        <b:NameList>
          <b:Person>
            <b:Last>D3</b:Last>
          </b:Person>
        </b:NameList>
      </b:Author>
    </b:Author>
    <b:InternetSiteTitle>http://d3js.org/</b:InternetSiteTitle>
    <b:Year>2015</b:Year>
    <b:Month>8</b:Month>
    <b:Day>1</b:Day>
    <b:URL>http://d3js.org/</b:URL>
    <b:RefOrder>12</b:RefOrder>
  </b:Source>
  <b:Source>
    <b:Tag>Sny94</b:Tag>
    <b:SourceType>JournalArticle</b:SourceType>
    <b:Guid>{C7420C40-23BA-4F28-90CE-09E1CE6EE61B}</b:Guid>
    <b:Title>An album of map projections</b:Title>
    <b:Year>1994</b:Year>
    <b:Author>
      <b:Author>
        <b:NameList>
          <b:Person>
            <b:Last>Snyder</b:Last>
            <b:First>P.,</b:First>
            <b:Middle>John</b:Middle>
          </b:Person>
          <b:Person>
            <b:Last>Voxland</b:Last>
            <b:First>M.,Phillip</b:First>
          </b:Person>
        </b:NameList>
      </b:Author>
    </b:Author>
    <b:RefOrder>14</b:RefOrder>
  </b:Source>
  <b:Source>
    <b:Tag>jQu15</b:Tag>
    <b:SourceType>InternetSite</b:SourceType>
    <b:Guid>{DCB477CB-FBF4-4585-A6B1-54FB02C1D479}</b:Guid>
    <b:Author>
      <b:Author>
        <b:Corporate>jQuery</b:Corporate>
      </b:Author>
    </b:Author>
    <b:Title>jquery.com</b:Title>
    <b:Year>2015</b:Year>
    <b:Month>8</b:Month>
    <b:Day>24</b:Day>
    <b:URL>https://jquery.com/</b:URL>
    <b:RefOrder>18</b:RefOrder>
  </b:Source>
  <b:Source>
    <b:Tag>Rik15</b:Tag>
    <b:SourceType>InternetSite</b:SourceType>
    <b:Guid>{DD3B6EFA-AF06-41EF-879D-060AA59071F6}</b:Guid>
    <b:Title>Fascinating food networks in Neo4j</b:Title>
    <b:Year>2015</b:Year>
    <b:Author>
      <b:Author>
        <b:NameList>
          <b:Person>
            <b:Last>Bruggen</b:Last>
            <b:First>Rik</b:First>
            <b:Middle>Van</b:Middle>
          </b:Person>
        </b:NameList>
      </b:Author>
    </b:Author>
    <b:InternetSiteTitle>blog.bruggen.com</b:InternetSiteTitle>
    <b:Month>7</b:Month>
    <b:Day>1</b:Day>
    <b:URL>http://blog.bruggen.com/2013/12/fascinating-food-networks-in-neo4j.html</b:URL>
    <b:RefOrder>4</b:RefOrder>
  </b:Source>
  <b:Source>
    <b:Tag>Wik15</b:Tag>
    <b:SourceType>InternetSite</b:SourceType>
    <b:Guid>{8DBAC322-9BE1-4A38-BD87-44458BC801C3}</b:Guid>
    <b:Author>
      <b:Author>
        <b:Corporate>Wikipedia</b:Corporate>
      </b:Author>
    </b:Author>
    <b:Title>Mercator projection</b:Title>
    <b:InternetSiteTitle>en.wikipedia.org</b:InternetSiteTitle>
    <b:Year>2015</b:Year>
    <b:Month>8</b:Month>
    <b:Day>27</b:Day>
    <b:URL>https://en.wikipedia.org/wiki/Mercator_projection</b:URL>
    <b:RefOrder>15</b:RefOrder>
  </b:Source>
  <b:Source>
    <b:Tag>Lop15</b:Tag>
    <b:SourceType>InternetSite</b:SourceType>
    <b:Guid>{164E44FE-F395-4BFC-B749-05F21E68EBD9}</b:Guid>
    <b:Author>
      <b:Author>
        <b:NameList>
          <b:Person>
            <b:Last>Hugo</b:Last>
            <b:First>Lopez</b:First>
          </b:Person>
        </b:NameList>
      </b:Author>
    </b:Author>
    <b:Title>Topojson Wiki</b:Title>
    <b:InternetSiteTitle>github.com</b:InternetSiteTitle>
    <b:Year>2015</b:Year>
    <b:Month>27</b:Month>
    <b:Day>8</b:Day>
    <b:URL>https://github.com/mbostock/topojson/wiki</b:URL>
    <b:RefOrder>16</b:RefOrder>
  </b:Source>
  <b:Source>
    <b:Tag>D3q</b:Tag>
    <b:SourceType>InternetSite</b:SourceType>
    <b:Guid>{AAA2ABDF-0761-47B8-8D2F-D2555F825EAF}</b:Guid>
    <b:Title>D3 queue js</b:Title>
    <b:InternetSiteTitle>giscollective.org</b:InternetSiteTitle>
    <b:URL>http://giscollective.org/d3-queue-js/</b:URL>
    <b:Author>
      <b:Author>
        <b:NameList>
          <b:Person>
            <b:Last>Matthews</b:Last>
            <b:First>Sam</b:First>
          </b:Person>
        </b:NameList>
      </b:Author>
    </b:Author>
    <b:Year>2015</b:Year>
    <b:Month>8</b:Month>
    <b:Day>8</b:Day>
    <b:RefOrder>17</b:RefOrder>
  </b:Source>
  <b:Source>
    <b:Tag>Neo152</b:Tag>
    <b:SourceType>InternetSite</b:SourceType>
    <b:Guid>{30A5D683-6179-495E-A050-D8BD6935FFF6}</b:Guid>
    <b:Author>
      <b:Author>
        <b:Corporate>NeoTechnology</b:Corporate>
      </b:Author>
    </b:Author>
    <b:Title>Company</b:Title>
    <b:Year>2015</b:Year>
    <b:InternetSiteTitle>neo4j.com</b:InternetSiteTitle>
    <b:Month>8</b:Month>
    <b:Day>14</b:Day>
    <b:URL>http://neo4j.com/company/</b:URL>
    <b:RefOrder>8</b:RefOrder>
  </b:Source>
  <b:Source>
    <b:Tag>Neo153</b:Tag>
    <b:SourceType>InternetSite</b:SourceType>
    <b:Guid>{EF9120DF-4C7F-4890-AE03-9B9632B599AB}</b:Guid>
    <b:Title>Cypher introduction</b:Title>
    <b:Year>2015</b:Year>
    <b:Author>
      <b:Author>
        <b:Corporate>NeoTechnology</b:Corporate>
      </b:Author>
    </b:Author>
    <b:InternetSiteTitle>neo4j.com</b:InternetSiteTitle>
    <b:Month>6</b:Month>
    <b:Day>12</b:Day>
    <b:URL>http://neo4j.com/docs/stable/cypher-introduction.html</b:URL>
    <b:RefOrder>11</b:RefOrder>
  </b:Source>
  <b:Source>
    <b:Tag>W315</b:Tag>
    <b:SourceType>InternetSite</b:SourceType>
    <b:Guid>{21B745C8-FAE9-45BB-B4CB-75BD9CAC8991}</b:Guid>
    <b:Author>
      <b:Author>
        <b:Corporate>W3</b:Corporate>
      </b:Author>
    </b:Author>
    <b:Title>SVG</b:Title>
    <b:InternetSiteTitle>http://www.w3.org</b:InternetSiteTitle>
    <b:Year>2015</b:Year>
    <b:Month>8</b:Month>
    <b:Day>15</b:Day>
    <b:URL>http://www.w3.org/Graphics/SVG/]</b:URL>
    <b:RefOrder>13</b:RefOrder>
  </b:Source>
  <b:Source>
    <b:Tag>Pau13</b:Tag>
    <b:SourceType>InternetSite</b:SourceType>
    <b:Guid>{45B6AEFD-EF96-4726-9BB9-652AF589680F}</b:Guid>
    <b:Author>
      <b:Author>
        <b:NameList>
          <b:Person>
            <b:Last>Andlinger</b:Last>
            <b:First>Paul</b:First>
          </b:Person>
        </b:NameList>
      </b:Author>
    </b:Author>
    <b:Title>DB-engines</b:Title>
    <b:Year>2013</b:Year>
    <b:Month>11</b:Month>
    <b:Day>21</b:Day>
    <b:URL>http://db-engines.com/en/blog_post/23</b:URL>
    <b:RefOrder>2</b:RefOrder>
  </b:Source>
  <b:Source>
    <b:Tag>Mat15</b:Tag>
    <b:SourceType>InternetSite</b:SourceType>
    <b:Guid>{451ECBC1-6926-4AD0-B8FE-E3AD9A56CA4B}</b:Guid>
    <b:Author>
      <b:Author>
        <b:NameList>
          <b:Person>
            <b:Last>Asay</b:Last>
            <b:First>Matt</b:First>
          </b:Person>
        </b:NameList>
      </b:Author>
    </b:Author>
    <b:InternetSiteTitle>techrepublic.com</b:InternetSiteTitle>
    <b:Year>2015</b:Year>
    <b:Month>4</b:Month>
    <b:Day>3</b:Day>
    <b:URL>http://www.techrepublic.com/article/nosql-databases-eat-into-the-relational-database-market/</b:URL>
    <b:RefOrder>3</b:RefOrder>
  </b:Source>
  <b:Source>
    <b:Tag>Neo16</b:Tag>
    <b:SourceType>InternetSite</b:SourceType>
    <b:Guid>{84C40E55-414B-4EA5-98AE-55163A13C8E6}</b:Guid>
    <b:Author>
      <b:Author>
        <b:Corporate>NeoTechnology</b:Corporate>
      </b:Author>
    </b:Author>
    <b:Title>neo4j.com</b:Title>
    <b:Year>2015</b:Year>
    <b:Month>8</b:Month>
    <b:Day>27</b:Day>
    <b:URL>http://neo4j.com/docs/stable/</b:URL>
    <b:RefOrder>5</b:RefOrder>
  </b:Source>
  <b:Source>
    <b:Tag>Wik151</b:Tag>
    <b:SourceType>InternetSite</b:SourceType>
    <b:Guid>{EDE2CBCD-7E02-472E-ABA6-96BF7B238B38}</b:Guid>
    <b:Author>
      <b:Author>
        <b:Corporate>Wikipedia</b:Corporate>
      </b:Author>
    </b:Author>
    <b:Title>NoSQL</b:Title>
    <b:InternetSiteTitle>wikipedia.org</b:InternetSiteTitle>
    <b:Year>2015</b:Year>
    <b:Month>8</b:Month>
    <b:Day>26</b:Day>
    <b:URL>https://en.wikipedia.org/wiki/NoSQL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588E56-C72F-4A88-A22B-CA7FC07F6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31</Pages>
  <Words>7321</Words>
  <Characters>41730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dfsdfsdgfsfdgsdfg</vt:lpstr>
    </vt:vector>
  </TitlesOfParts>
  <Company>dfgdfg</Company>
  <LinksUpToDate>false</LinksUpToDate>
  <CharactersWithSpaces>48954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dfsdfsdgfsfdgsdfg</dc:title>
  <dc:subject>fgdfgdfgdfgdfgd</dc:subject>
  <dc:creator>Matjaž Moser</dc:creator>
  <cp:keywords/>
  <dc:description/>
  <cp:lastModifiedBy>Matjaž Moser</cp:lastModifiedBy>
  <cp:revision>79</cp:revision>
  <dcterms:created xsi:type="dcterms:W3CDTF">2015-08-24T18:25:00Z</dcterms:created>
  <dcterms:modified xsi:type="dcterms:W3CDTF">2015-08-30T06:38:00Z</dcterms:modified>
</cp:coreProperties>
</file>