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E1F8" w14:textId="7E3F9958" w:rsidR="00BE20FE" w:rsidRPr="001A0B22" w:rsidRDefault="00BE20FE" w:rsidP="00BE20FE">
      <w:pPr>
        <w:spacing w:after="0"/>
        <w:jc w:val="center"/>
        <w:rPr>
          <w:rFonts w:ascii="Segoe UI" w:eastAsia="Times New Roman" w:hAnsi="Segoe UI" w:cs="Segoe UI"/>
          <w:b/>
          <w:bCs/>
          <w:sz w:val="20"/>
          <w:szCs w:val="20"/>
        </w:rPr>
      </w:pPr>
      <w:r w:rsidRPr="001A0B22">
        <w:rPr>
          <w:rFonts w:ascii="Segoe UI" w:eastAsia="Times New Roman" w:hAnsi="Segoe UI" w:cs="Segoe UI"/>
          <w:b/>
          <w:bCs/>
          <w:sz w:val="20"/>
          <w:szCs w:val="20"/>
        </w:rPr>
        <w:t>Stakeholder Memorandum</w:t>
      </w:r>
    </w:p>
    <w:p w14:paraId="7A819F83" w14:textId="7777777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</w:p>
    <w:p w14:paraId="59D15C2D" w14:textId="7777777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  <w:r w:rsidRPr="001A0B22">
        <w:rPr>
          <w:rFonts w:ascii="Segoe UI" w:eastAsia="Times New Roman" w:hAnsi="Segoe UI" w:cs="Segoe UI"/>
          <w:sz w:val="20"/>
          <w:szCs w:val="20"/>
        </w:rPr>
        <w:t>TO: IT Manager, Stakeholders</w:t>
      </w:r>
    </w:p>
    <w:p w14:paraId="4FCA004A" w14:textId="7777777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  <w:r w:rsidRPr="001A0B22">
        <w:rPr>
          <w:rFonts w:ascii="Segoe UI" w:eastAsia="Times New Roman" w:hAnsi="Segoe UI" w:cs="Segoe UI"/>
          <w:sz w:val="20"/>
          <w:szCs w:val="20"/>
        </w:rPr>
        <w:t xml:space="preserve">FROM: </w:t>
      </w:r>
      <w:r>
        <w:rPr>
          <w:rFonts w:ascii="Segoe UI" w:eastAsia="Times New Roman" w:hAnsi="Segoe UI" w:cs="Segoe UI"/>
          <w:sz w:val="20"/>
          <w:szCs w:val="20"/>
        </w:rPr>
        <w:t>Jordan Moser</w:t>
      </w:r>
    </w:p>
    <w:p w14:paraId="1379FDD6" w14:textId="7777777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  <w:r w:rsidRPr="001A0B22">
        <w:rPr>
          <w:rFonts w:ascii="Segoe UI" w:eastAsia="Times New Roman" w:hAnsi="Segoe UI" w:cs="Segoe UI"/>
          <w:sz w:val="20"/>
          <w:szCs w:val="20"/>
        </w:rPr>
        <w:t xml:space="preserve">DATE: </w:t>
      </w:r>
      <w:r>
        <w:rPr>
          <w:rFonts w:ascii="Segoe UI" w:eastAsia="Times New Roman" w:hAnsi="Segoe UI" w:cs="Segoe UI"/>
          <w:sz w:val="20"/>
          <w:szCs w:val="20"/>
        </w:rPr>
        <w:t>01/18/2024</w:t>
      </w:r>
    </w:p>
    <w:p w14:paraId="4A0BC43F" w14:textId="7777777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  <w:r w:rsidRPr="001A0B22">
        <w:rPr>
          <w:rFonts w:ascii="Segoe UI" w:eastAsia="Times New Roman" w:hAnsi="Segoe UI" w:cs="Segoe UI"/>
          <w:sz w:val="20"/>
          <w:szCs w:val="20"/>
        </w:rPr>
        <w:t>SUBJECT: Internal IT Audit Findings and Recommendations</w:t>
      </w:r>
    </w:p>
    <w:p w14:paraId="407485FE" w14:textId="7777777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</w:p>
    <w:p w14:paraId="51454AB2" w14:textId="7777777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  <w:r w:rsidRPr="001A0B22">
        <w:rPr>
          <w:rFonts w:ascii="Segoe UI" w:eastAsia="Times New Roman" w:hAnsi="Segoe UI" w:cs="Segoe UI"/>
          <w:sz w:val="20"/>
          <w:szCs w:val="20"/>
        </w:rPr>
        <w:t>Dear Colleagues,</w:t>
      </w:r>
    </w:p>
    <w:p w14:paraId="6A4F7E4E" w14:textId="7777777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</w:p>
    <w:p w14:paraId="06AD68E8" w14:textId="7777777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  <w:r w:rsidRPr="001A0B22">
        <w:rPr>
          <w:rFonts w:ascii="Segoe UI" w:eastAsia="Times New Roman" w:hAnsi="Segoe UI" w:cs="Segoe UI"/>
          <w:sz w:val="20"/>
          <w:szCs w:val="20"/>
        </w:rPr>
        <w:t>Please find below an overview of the recent internal IT audit conducted at XYZ Financial Services:</w:t>
      </w:r>
    </w:p>
    <w:p w14:paraId="459E3558" w14:textId="7777777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</w:p>
    <w:p w14:paraId="6171391F" w14:textId="2FE338B4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  <w:r w:rsidRPr="001A0B22">
        <w:rPr>
          <w:rFonts w:ascii="Segoe UI" w:eastAsia="Times New Roman" w:hAnsi="Segoe UI" w:cs="Segoe UI"/>
          <w:sz w:val="20"/>
          <w:szCs w:val="20"/>
        </w:rPr>
        <w:t>Scope:</w:t>
      </w:r>
      <w:r w:rsidR="00C5318F">
        <w:rPr>
          <w:rFonts w:ascii="Segoe UI" w:eastAsia="Times New Roman" w:hAnsi="Segoe UI" w:cs="Segoe UI"/>
          <w:sz w:val="20"/>
          <w:szCs w:val="20"/>
        </w:rPr>
        <w:t xml:space="preserve"> Our internal IT audit assessed the organization’s assets, controls, administrative and technical controls, and their compliance with</w:t>
      </w:r>
      <w:r w:rsidR="0047194F">
        <w:rPr>
          <w:rFonts w:ascii="Segoe UI" w:eastAsia="Times New Roman" w:hAnsi="Segoe UI" w:cs="Segoe UI"/>
          <w:sz w:val="20"/>
          <w:szCs w:val="20"/>
        </w:rPr>
        <w:t xml:space="preserve"> company</w:t>
      </w:r>
      <w:r w:rsidR="00C5318F">
        <w:rPr>
          <w:rFonts w:ascii="Segoe UI" w:eastAsia="Times New Roman" w:hAnsi="Segoe UI" w:cs="Segoe UI"/>
          <w:sz w:val="20"/>
          <w:szCs w:val="20"/>
        </w:rPr>
        <w:t xml:space="preserve"> regulations. </w:t>
      </w:r>
    </w:p>
    <w:p w14:paraId="121879CB" w14:textId="7777777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</w:p>
    <w:p w14:paraId="50051F9C" w14:textId="1D3ACE12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  <w:r w:rsidRPr="001A0B22">
        <w:rPr>
          <w:rFonts w:ascii="Segoe UI" w:eastAsia="Times New Roman" w:hAnsi="Segoe UI" w:cs="Segoe UI"/>
          <w:sz w:val="20"/>
          <w:szCs w:val="20"/>
        </w:rPr>
        <w:t>Goals:</w:t>
      </w:r>
      <w:r w:rsidR="00C5318F">
        <w:rPr>
          <w:rFonts w:ascii="Segoe UI" w:eastAsia="Times New Roman" w:hAnsi="Segoe UI" w:cs="Segoe UI"/>
          <w:sz w:val="20"/>
          <w:szCs w:val="20"/>
        </w:rPr>
        <w:t xml:space="preserve"> The primary objectives of this audit were to evaluate </w:t>
      </w:r>
      <w:r w:rsidR="00404190">
        <w:rPr>
          <w:rFonts w:ascii="Segoe UI" w:eastAsia="Times New Roman" w:hAnsi="Segoe UI" w:cs="Segoe UI"/>
          <w:sz w:val="20"/>
          <w:szCs w:val="20"/>
        </w:rPr>
        <w:t xml:space="preserve">and identify vulnerabilities, evaluate controls, and provide recommendations </w:t>
      </w:r>
      <w:r w:rsidR="00622F9E">
        <w:rPr>
          <w:rFonts w:ascii="Segoe UI" w:eastAsia="Times New Roman" w:hAnsi="Segoe UI" w:cs="Segoe UI"/>
          <w:sz w:val="20"/>
          <w:szCs w:val="20"/>
        </w:rPr>
        <w:t>to enhance the company’s security.</w:t>
      </w:r>
    </w:p>
    <w:p w14:paraId="2A5DC79C" w14:textId="7777777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</w:p>
    <w:p w14:paraId="6ABF8030" w14:textId="7777777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  <w:r w:rsidRPr="001A0B22">
        <w:rPr>
          <w:rFonts w:ascii="Segoe UI" w:eastAsia="Times New Roman" w:hAnsi="Segoe UI" w:cs="Segoe UI"/>
          <w:sz w:val="20"/>
          <w:szCs w:val="20"/>
        </w:rPr>
        <w:t>Critical Findings (Must Be Addressed Immediately):</w:t>
      </w:r>
    </w:p>
    <w:p w14:paraId="4FA5AD71" w14:textId="2EFB1FF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  <w:r w:rsidRPr="001A0B22">
        <w:rPr>
          <w:rFonts w:ascii="Segoe UI" w:eastAsia="Times New Roman" w:hAnsi="Segoe UI" w:cs="Segoe UI"/>
          <w:sz w:val="20"/>
          <w:szCs w:val="20"/>
        </w:rPr>
        <w:t xml:space="preserve">1. </w:t>
      </w:r>
      <w:r w:rsidR="00622F9E">
        <w:rPr>
          <w:rFonts w:ascii="Segoe UI" w:eastAsia="Times New Roman" w:hAnsi="Segoe UI" w:cs="Segoe UI"/>
          <w:sz w:val="20"/>
          <w:szCs w:val="20"/>
        </w:rPr>
        <w:t>Data Encryption: Implementing data encryption will always protect customers financial data.</w:t>
      </w:r>
    </w:p>
    <w:p w14:paraId="21FBB97F" w14:textId="7777777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</w:p>
    <w:p w14:paraId="5107F0C3" w14:textId="777BFDA0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  <w:r w:rsidRPr="001A0B22">
        <w:rPr>
          <w:rFonts w:ascii="Segoe UI" w:eastAsia="Times New Roman" w:hAnsi="Segoe UI" w:cs="Segoe UI"/>
          <w:sz w:val="20"/>
          <w:szCs w:val="20"/>
        </w:rPr>
        <w:t xml:space="preserve">2. </w:t>
      </w:r>
      <w:r w:rsidR="00622F9E">
        <w:rPr>
          <w:rFonts w:ascii="Segoe UI" w:eastAsia="Times New Roman" w:hAnsi="Segoe UI" w:cs="Segoe UI"/>
          <w:sz w:val="20"/>
          <w:szCs w:val="20"/>
        </w:rPr>
        <w:t>Access Controls within Customer Financial Data: This will implement strong access controls to help limit who can see and edit customers financial data</w:t>
      </w:r>
      <w:r w:rsidR="00040095">
        <w:rPr>
          <w:rFonts w:ascii="Segoe UI" w:eastAsia="Times New Roman" w:hAnsi="Segoe UI" w:cs="Segoe UI"/>
          <w:sz w:val="20"/>
          <w:szCs w:val="20"/>
        </w:rPr>
        <w:t>.</w:t>
      </w:r>
    </w:p>
    <w:p w14:paraId="38AC4873" w14:textId="7777777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</w:p>
    <w:p w14:paraId="446434ED" w14:textId="7777777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  <w:r w:rsidRPr="001A0B22">
        <w:rPr>
          <w:rFonts w:ascii="Segoe UI" w:eastAsia="Times New Roman" w:hAnsi="Segoe UI" w:cs="Segoe UI"/>
          <w:sz w:val="20"/>
          <w:szCs w:val="20"/>
        </w:rPr>
        <w:t>Findings (Should Be Addressed, but No Immediate Need):</w:t>
      </w:r>
    </w:p>
    <w:p w14:paraId="534F3712" w14:textId="1AA172D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  <w:r w:rsidRPr="001A0B22">
        <w:rPr>
          <w:rFonts w:ascii="Segoe UI" w:eastAsia="Times New Roman" w:hAnsi="Segoe UI" w:cs="Segoe UI"/>
          <w:sz w:val="20"/>
          <w:szCs w:val="20"/>
        </w:rPr>
        <w:t xml:space="preserve">1. </w:t>
      </w:r>
      <w:r w:rsidR="00040095">
        <w:rPr>
          <w:rFonts w:ascii="Segoe UI" w:eastAsia="Times New Roman" w:hAnsi="Segoe UI" w:cs="Segoe UI"/>
          <w:sz w:val="20"/>
          <w:szCs w:val="20"/>
        </w:rPr>
        <w:t>Employee Training within Customer Financial Data: This will reduce the number of human errors and help existing employees gain information about cybersecurity.</w:t>
      </w:r>
    </w:p>
    <w:p w14:paraId="2100989D" w14:textId="7777777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</w:p>
    <w:p w14:paraId="1CD397E4" w14:textId="5B9C152B" w:rsidR="00BE20FE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  <w:r w:rsidRPr="001A0B22">
        <w:rPr>
          <w:rFonts w:ascii="Segoe UI" w:eastAsia="Times New Roman" w:hAnsi="Segoe UI" w:cs="Segoe UI"/>
          <w:sz w:val="20"/>
          <w:szCs w:val="20"/>
        </w:rPr>
        <w:t xml:space="preserve">2. </w:t>
      </w:r>
      <w:r w:rsidR="00040095">
        <w:rPr>
          <w:rFonts w:ascii="Segoe UI" w:eastAsia="Times New Roman" w:hAnsi="Segoe UI" w:cs="Segoe UI"/>
          <w:sz w:val="20"/>
          <w:szCs w:val="20"/>
        </w:rPr>
        <w:t>Regular Data Backups: Regularly backing up confidential customer data will ensure the company’s business continuity and data recovery capabilities for customer’s data.</w:t>
      </w:r>
    </w:p>
    <w:p w14:paraId="22309DF7" w14:textId="77777777" w:rsidR="00040095" w:rsidRPr="001A0B22" w:rsidRDefault="00040095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</w:p>
    <w:p w14:paraId="7C76B721" w14:textId="7777777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  <w:r w:rsidRPr="001A0B22">
        <w:rPr>
          <w:rFonts w:ascii="Segoe UI" w:eastAsia="Times New Roman" w:hAnsi="Segoe UI" w:cs="Segoe UI"/>
          <w:sz w:val="20"/>
          <w:szCs w:val="20"/>
        </w:rPr>
        <w:t>Summary/Recommendations:</w:t>
      </w:r>
    </w:p>
    <w:p w14:paraId="715C5AC1" w14:textId="77777777" w:rsidR="00BE20FE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</w:p>
    <w:p w14:paraId="69C0A646" w14:textId="5160BDB7" w:rsidR="00040095" w:rsidRDefault="00040095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In summary, the audit revealed </w:t>
      </w:r>
      <w:r w:rsidR="00556930">
        <w:rPr>
          <w:rFonts w:ascii="Segoe UI" w:eastAsia="Times New Roman" w:hAnsi="Segoe UI" w:cs="Segoe UI"/>
          <w:sz w:val="20"/>
          <w:szCs w:val="20"/>
        </w:rPr>
        <w:t xml:space="preserve">some </w:t>
      </w:r>
      <w:r>
        <w:rPr>
          <w:rFonts w:ascii="Segoe UI" w:eastAsia="Times New Roman" w:hAnsi="Segoe UI" w:cs="Segoe UI"/>
          <w:sz w:val="20"/>
          <w:szCs w:val="20"/>
        </w:rPr>
        <w:t>findings that are critical and some that can be addressed later. These changes will give the company enhanced security and long-term improvements for their customers.</w:t>
      </w:r>
    </w:p>
    <w:p w14:paraId="08EB9431" w14:textId="7777777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</w:p>
    <w:p w14:paraId="50A0DD83" w14:textId="7777777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  <w:r w:rsidRPr="001A0B22">
        <w:rPr>
          <w:rFonts w:ascii="Segoe UI" w:eastAsia="Times New Roman" w:hAnsi="Segoe UI" w:cs="Segoe UI"/>
          <w:sz w:val="20"/>
          <w:szCs w:val="20"/>
        </w:rPr>
        <w:t>Sincerely,</w:t>
      </w:r>
    </w:p>
    <w:p w14:paraId="465ECFE5" w14:textId="7777777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</w:p>
    <w:p w14:paraId="3E5A4DD9" w14:textId="77777777" w:rsidR="00BE20FE" w:rsidRPr="001A0B22" w:rsidRDefault="00BE20FE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Jordan Moser</w:t>
      </w:r>
    </w:p>
    <w:p w14:paraId="29694684" w14:textId="65AD8156" w:rsidR="00BE20FE" w:rsidRPr="001A0B22" w:rsidRDefault="00C5318F" w:rsidP="00BE20FE">
      <w:pPr>
        <w:spacing w:after="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Cybersecurity Professional</w:t>
      </w:r>
    </w:p>
    <w:p w14:paraId="16986F0C" w14:textId="484FB2A6" w:rsidR="0040288F" w:rsidRPr="00040095" w:rsidRDefault="00BE20FE" w:rsidP="00040095">
      <w:pPr>
        <w:spacing w:after="0"/>
        <w:rPr>
          <w:rFonts w:ascii="Segoe UI" w:eastAsia="Times New Roman" w:hAnsi="Segoe UI" w:cs="Segoe UI"/>
          <w:sz w:val="20"/>
          <w:szCs w:val="20"/>
        </w:rPr>
      </w:pPr>
      <w:r w:rsidRPr="001A0B22">
        <w:rPr>
          <w:rFonts w:ascii="Segoe UI" w:eastAsia="Times New Roman" w:hAnsi="Segoe UI" w:cs="Segoe UI"/>
          <w:sz w:val="20"/>
          <w:szCs w:val="20"/>
        </w:rPr>
        <w:t xml:space="preserve">XYZ Financial Services </w:t>
      </w:r>
    </w:p>
    <w:sectPr w:rsidR="0040288F" w:rsidRPr="00040095" w:rsidSect="003F6658">
      <w:foot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5F1BA" w14:textId="77777777" w:rsidR="003F6658" w:rsidRDefault="003F6658">
      <w:pPr>
        <w:spacing w:after="0" w:line="240" w:lineRule="auto"/>
      </w:pPr>
      <w:r>
        <w:separator/>
      </w:r>
    </w:p>
  </w:endnote>
  <w:endnote w:type="continuationSeparator" w:id="0">
    <w:p w14:paraId="5F4D4A8F" w14:textId="77777777" w:rsidR="003F6658" w:rsidRDefault="003F6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2291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3A9386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3A6E9E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E611A" w14:textId="77777777" w:rsidR="003F6658" w:rsidRDefault="003F6658">
      <w:pPr>
        <w:spacing w:after="0" w:line="240" w:lineRule="auto"/>
      </w:pPr>
      <w:r>
        <w:separator/>
      </w:r>
    </w:p>
  </w:footnote>
  <w:footnote w:type="continuationSeparator" w:id="0">
    <w:p w14:paraId="6A074AF9" w14:textId="77777777" w:rsidR="003F6658" w:rsidRDefault="003F6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FE"/>
    <w:rsid w:val="00040095"/>
    <w:rsid w:val="00166695"/>
    <w:rsid w:val="00222F61"/>
    <w:rsid w:val="003F6658"/>
    <w:rsid w:val="0040288F"/>
    <w:rsid w:val="00404190"/>
    <w:rsid w:val="0047194F"/>
    <w:rsid w:val="00556930"/>
    <w:rsid w:val="00622F9E"/>
    <w:rsid w:val="009418B1"/>
    <w:rsid w:val="00BE20FE"/>
    <w:rsid w:val="00C5318F"/>
    <w:rsid w:val="00D75331"/>
    <w:rsid w:val="00E072EC"/>
    <w:rsid w:val="00F2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85C7"/>
  <w15:chartTrackingRefBased/>
  <w15:docId w15:val="{9869F532-E056-AD4A-90C8-66C80339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0FE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0F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0F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0FE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0FE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0FE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0FE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0FE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0FE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0FE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E2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0FE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E2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0FE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E2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0FE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E2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0FE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E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0FE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Moser, Jordan</dc:creator>
  <cp:keywords/>
  <dc:description/>
  <cp:lastModifiedBy>Moser, Jordan</cp:lastModifiedBy>
  <cp:revision>2</cp:revision>
  <dcterms:created xsi:type="dcterms:W3CDTF">2024-04-22T20:24:00Z</dcterms:created>
  <dcterms:modified xsi:type="dcterms:W3CDTF">2024-04-22T20:24:00Z</dcterms:modified>
</cp:coreProperties>
</file>