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75C8D" w14:textId="77777777" w:rsidR="00BF52AD" w:rsidRPr="00BF52AD" w:rsidRDefault="00BF52AD" w:rsidP="00BF52AD">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BF52AD">
        <w:rPr>
          <w:rFonts w:ascii="Lato" w:eastAsia="Times New Roman" w:hAnsi="Lato" w:cs="Times New Roman"/>
          <w:color w:val="666666"/>
          <w:kern w:val="36"/>
          <w:sz w:val="60"/>
          <w:szCs w:val="60"/>
          <w:lang w:val="en-KE" w:eastAsia="en-KE"/>
          <w14:ligatures w14:val="none"/>
        </w:rPr>
        <w:t>The 5 elements of GTD</w:t>
      </w:r>
    </w:p>
    <w:p w14:paraId="3096888E" w14:textId="073DD7B9" w:rsidR="00BF52AD" w:rsidRPr="00BF52AD" w:rsidRDefault="00BF52AD" w:rsidP="00BF52AD">
      <w:pPr>
        <w:shd w:val="clear" w:color="auto" w:fill="FFFFFF"/>
        <w:spacing w:before="180" w:after="180" w:line="240" w:lineRule="auto"/>
        <w:jc w:val="center"/>
        <w:rPr>
          <w:rFonts w:ascii="Lato" w:eastAsia="Times New Roman" w:hAnsi="Lato" w:cs="Times New Roman"/>
          <w:color w:val="2D3B45"/>
          <w:kern w:val="0"/>
          <w:sz w:val="24"/>
          <w:szCs w:val="24"/>
          <w:lang w:val="en-KE" w:eastAsia="en-KE"/>
          <w14:ligatures w14:val="none"/>
        </w:rPr>
      </w:pPr>
      <w:r w:rsidRPr="00BF52AD">
        <w:rPr>
          <w:rFonts w:ascii="inherit" w:eastAsia="Times New Roman" w:hAnsi="inherit" w:cs="Times New Roman"/>
          <w:noProof/>
          <w:color w:val="2D3B45"/>
          <w:kern w:val="0"/>
          <w:sz w:val="24"/>
          <w:szCs w:val="24"/>
          <w:lang w:val="en-KE" w:eastAsia="en-KE"/>
          <w14:ligatures w14:val="none"/>
        </w:rPr>
        <mc:AlternateContent>
          <mc:Choice Requires="wps">
            <w:drawing>
              <wp:inline distT="0" distB="0" distL="0" distR="0" wp14:anchorId="5BC37D36" wp14:editId="3E6D6EBB">
                <wp:extent cx="2780030" cy="2780030"/>
                <wp:effectExtent l="0" t="0" r="0" b="0"/>
                <wp:docPr id="3025266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80030" cy="278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35294" id="Rectangle 1" o:spid="_x0000_s1026" style="width:218.9pt;height:2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Ta0wEAAKADAAAOAAAAZHJzL2Uyb0RvYy54bWysU9tu2zAMfR+wfxD0vtjJsrUz4hRFiw4D&#10;ugvQ9QMUWYqF2aJGKnGyrx8l57b1bdiLIJLy4eHh8eJm13dia5Ac+FpOJ6UUxmtonF/X8vn7w5tr&#10;KSgq36gOvKnl3pC8Wb5+tRhCZWbQQtcYFAziqRpCLdsYQ1UUpFvTK5pAMJ6LFrBXkUNcFw2qgdH7&#10;rpiV5ftiAGwCgjZEnL0fi3KZ8a01On61lkwUXS2ZW8wn5nOVzmK5UNUaVWidPtBQ/8CiV85z0xPU&#10;vYpKbNC9gOqdRiCwcaKhL8Bap02egaeZln9N89SqYPIsLA6Fk0z0/2D1l+1T+IaJOoVH0D9IeLhr&#10;lV+bWwosHy9VnlOIMLRGNcxgmrQrhkDVCSMFxGhiNXyGhretNhGyLDuLferBA4tdVn9/Ut/sotCc&#10;nF1dl+VbXpLm2jFIPVR1/DwgxY8GepEutUTml+HV9pHi+PT4JHXz8OC6Lq+4838kGDNlMv3EOPmF&#10;qhU0e2aPMNqEbc2XFvCXFANbpJb0c6PQSNF98qzAh+l8njyVg/m7qxkHeFlZXVaU1wxVyyjFeL2L&#10;ow83Ad26zUKPHG9ZNevyPGdWB7Jsg6zIwbLJZ5dxfnX+sZa/AQAA//8DAFBLAwQUAAYACAAAACEA&#10;o/T3AdoAAAAFAQAADwAAAGRycy9kb3ducmV2LnhtbEyP3UrDQBCF7wXfYRnBG7Ebf1CJ2RQpiEWE&#10;Yqq9nmbHJJidTbPbJL69UxH0ZpjhHM58J5tPrlUD9aHxbOBiloAiLr1tuDLwtn48vwMVIrLF1jMZ&#10;+KIA8/z4KMPU+pFfaShipSSEQ4oG6hi7VOtQ1uQwzHxHLNqH7x1GOftK2x5HCXetvkySG+2wYflQ&#10;Y0eLmsrPYu8MjOVq2KxfnvTqbLP0vFvuFsX7szGnJ9PDPahIU/wzwwFf0CEXpq3fsw2qNSBF4s8U&#10;7frqVmpsfxedZ/o/ff4NAAD//wMAUEsBAi0AFAAGAAgAAAAhALaDOJL+AAAA4QEAABMAAAAAAAAA&#10;AAAAAAAAAAAAAFtDb250ZW50X1R5cGVzXS54bWxQSwECLQAUAAYACAAAACEAOP0h/9YAAACUAQAA&#10;CwAAAAAAAAAAAAAAAAAvAQAAX3JlbHMvLnJlbHNQSwECLQAUAAYACAAAACEAuc0k2tMBAACgAwAA&#10;DgAAAAAAAAAAAAAAAAAuAgAAZHJzL2Uyb0RvYy54bWxQSwECLQAUAAYACAAAACEAo/T3AdoAAAAF&#10;AQAADwAAAAAAAAAAAAAAAAAtBAAAZHJzL2Rvd25yZXYueG1sUEsFBgAAAAAEAAQA8wAAADQFAAAA&#10;AA==&#10;" filled="f" stroked="f">
                <o:lock v:ext="edit" aspectratio="t"/>
                <w10:anchorlock/>
              </v:rect>
            </w:pict>
          </mc:Fallback>
        </mc:AlternateContent>
      </w:r>
    </w:p>
    <w:p w14:paraId="1A0188D4"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proofErr w:type="gramStart"/>
      <w:r w:rsidRPr="00BF52AD">
        <w:rPr>
          <w:rFonts w:ascii="inherit" w:eastAsia="Times New Roman" w:hAnsi="inherit" w:cs="Times New Roman"/>
          <w:color w:val="2D3B45"/>
          <w:kern w:val="0"/>
          <w:sz w:val="24"/>
          <w:szCs w:val="24"/>
          <w:lang w:val="en-KE" w:eastAsia="en-KE"/>
          <w14:ligatures w14:val="none"/>
        </w:rPr>
        <w:t>So</w:t>
      </w:r>
      <w:proofErr w:type="gramEnd"/>
      <w:r w:rsidRPr="00BF52AD">
        <w:rPr>
          <w:rFonts w:ascii="inherit" w:eastAsia="Times New Roman" w:hAnsi="inherit" w:cs="Times New Roman"/>
          <w:color w:val="2D3B45"/>
          <w:kern w:val="0"/>
          <w:sz w:val="24"/>
          <w:szCs w:val="24"/>
          <w:lang w:val="en-KE" w:eastAsia="en-KE"/>
          <w14:ligatures w14:val="none"/>
        </w:rPr>
        <w:t xml:space="preserve"> let's recap. The GTD approach asks you to use lists, plan your tasks like a project, and regularly review your tasks and progress. </w:t>
      </w:r>
    </w:p>
    <w:p w14:paraId="47EAED4E"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inherit" w:eastAsia="Times New Roman" w:hAnsi="inherit" w:cs="Times New Roman"/>
          <w:color w:val="2D3B45"/>
          <w:kern w:val="0"/>
          <w:sz w:val="24"/>
          <w:szCs w:val="24"/>
          <w:lang w:val="en-KE" w:eastAsia="en-KE"/>
          <w14:ligatures w14:val="none"/>
        </w:rPr>
        <w:t>The core principles of the GTD framework are as follows (which you can remember with S.C.O.R.E):</w:t>
      </w:r>
    </w:p>
    <w:p w14:paraId="1A9E9D55"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Step 1: </w:t>
      </w:r>
      <w:r w:rsidRPr="00BF52AD">
        <w:rPr>
          <w:rFonts w:ascii="Lato" w:eastAsia="Times New Roman" w:hAnsi="Lato" w:cs="Times New Roman"/>
          <w:b/>
          <w:bCs/>
          <w:color w:val="2D3B45"/>
          <w:kern w:val="0"/>
          <w:sz w:val="24"/>
          <w:szCs w:val="24"/>
          <w:u w:val="single"/>
          <w:lang w:val="en-KE" w:eastAsia="en-KE"/>
          <w14:ligatures w14:val="none"/>
        </w:rPr>
        <w:t>S</w:t>
      </w:r>
      <w:r w:rsidRPr="00BF52AD">
        <w:rPr>
          <w:rFonts w:ascii="Lato" w:eastAsia="Times New Roman" w:hAnsi="Lato" w:cs="Times New Roman"/>
          <w:b/>
          <w:bCs/>
          <w:color w:val="2D3B45"/>
          <w:kern w:val="0"/>
          <w:sz w:val="24"/>
          <w:szCs w:val="24"/>
          <w:lang w:val="en-KE" w:eastAsia="en-KE"/>
          <w14:ligatures w14:val="none"/>
        </w:rPr>
        <w:t>tockpile - Take inventory of what has your attention </w:t>
      </w:r>
    </w:p>
    <w:p w14:paraId="5206911B"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Gather and write down </w:t>
      </w:r>
      <w:r w:rsidRPr="00BF52AD">
        <w:rPr>
          <w:rFonts w:ascii="Lato" w:eastAsia="Times New Roman" w:hAnsi="Lato" w:cs="Times New Roman"/>
          <w:color w:val="2D3B45"/>
          <w:kern w:val="0"/>
          <w:sz w:val="24"/>
          <w:szCs w:val="24"/>
          <w:u w:val="single"/>
          <w:lang w:val="en-KE" w:eastAsia="en-KE"/>
          <w14:ligatures w14:val="none"/>
        </w:rPr>
        <w:t>everything</w:t>
      </w:r>
      <w:r w:rsidRPr="00BF52AD">
        <w:rPr>
          <w:rFonts w:ascii="Lato" w:eastAsia="Times New Roman" w:hAnsi="Lato" w:cs="Times New Roman"/>
          <w:color w:val="2D3B45"/>
          <w:kern w:val="0"/>
          <w:sz w:val="24"/>
          <w:szCs w:val="24"/>
          <w:lang w:val="en-KE" w:eastAsia="en-KE"/>
          <w14:ligatures w14:val="none"/>
        </w:rPr>
        <w:t> that currently has your attention and needs to get done. Don't start working on any tasks until you've captured everything you can think of!</w:t>
      </w:r>
    </w:p>
    <w:p w14:paraId="60F9A0BC"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Step 2: </w:t>
      </w:r>
      <w:r w:rsidRPr="00BF52AD">
        <w:rPr>
          <w:rFonts w:ascii="Lato" w:eastAsia="Times New Roman" w:hAnsi="Lato" w:cs="Times New Roman"/>
          <w:b/>
          <w:bCs/>
          <w:color w:val="2D3B45"/>
          <w:kern w:val="0"/>
          <w:sz w:val="24"/>
          <w:szCs w:val="24"/>
          <w:u w:val="single"/>
          <w:lang w:val="en-KE" w:eastAsia="en-KE"/>
          <w14:ligatures w14:val="none"/>
        </w:rPr>
        <w:t>C</w:t>
      </w:r>
      <w:r w:rsidRPr="00BF52AD">
        <w:rPr>
          <w:rFonts w:ascii="Lato" w:eastAsia="Times New Roman" w:hAnsi="Lato" w:cs="Times New Roman"/>
          <w:b/>
          <w:bCs/>
          <w:color w:val="2D3B45"/>
          <w:kern w:val="0"/>
          <w:sz w:val="24"/>
          <w:szCs w:val="24"/>
          <w:lang w:val="en-KE" w:eastAsia="en-KE"/>
          <w14:ligatures w14:val="none"/>
        </w:rPr>
        <w:t>larify - What action is needed?</w:t>
      </w:r>
    </w:p>
    <w:p w14:paraId="639823A9"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Once you've captured everything, go through each item and clarify what it means and what action is required. Decide whether each item is </w:t>
      </w:r>
      <w:r w:rsidRPr="00BF52AD">
        <w:rPr>
          <w:rFonts w:ascii="Lato" w:eastAsia="Times New Roman" w:hAnsi="Lato" w:cs="Times New Roman"/>
          <w:i/>
          <w:iCs/>
          <w:color w:val="2D3B45"/>
          <w:kern w:val="0"/>
          <w:sz w:val="24"/>
          <w:szCs w:val="24"/>
          <w:lang w:val="en-KE" w:eastAsia="en-KE"/>
          <w14:ligatures w14:val="none"/>
        </w:rPr>
        <w:t>actionable</w:t>
      </w:r>
      <w:r w:rsidRPr="00BF52AD">
        <w:rPr>
          <w:rFonts w:ascii="Lato" w:eastAsia="Times New Roman" w:hAnsi="Lato" w:cs="Times New Roman"/>
          <w:color w:val="2D3B45"/>
          <w:kern w:val="0"/>
          <w:sz w:val="24"/>
          <w:szCs w:val="24"/>
          <w:lang w:val="en-KE" w:eastAsia="en-KE"/>
          <w14:ligatures w14:val="none"/>
        </w:rPr>
        <w:t> or not. If it is actionable, decide on the next step. If it is not actionable, decide if it should be deprioritised or "trashed." </w:t>
      </w:r>
    </w:p>
    <w:p w14:paraId="5E9D02A7"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Step 3: </w:t>
      </w:r>
      <w:r w:rsidRPr="00BF52AD">
        <w:rPr>
          <w:rFonts w:ascii="Lato" w:eastAsia="Times New Roman" w:hAnsi="Lato" w:cs="Times New Roman"/>
          <w:b/>
          <w:bCs/>
          <w:color w:val="2D3B45"/>
          <w:kern w:val="0"/>
          <w:sz w:val="24"/>
          <w:szCs w:val="24"/>
          <w:u w:val="single"/>
          <w:lang w:val="en-KE" w:eastAsia="en-KE"/>
          <w14:ligatures w14:val="none"/>
        </w:rPr>
        <w:t>O</w:t>
      </w:r>
      <w:r w:rsidRPr="00BF52AD">
        <w:rPr>
          <w:rFonts w:ascii="Lato" w:eastAsia="Times New Roman" w:hAnsi="Lato" w:cs="Times New Roman"/>
          <w:b/>
          <w:bCs/>
          <w:color w:val="2D3B45"/>
          <w:kern w:val="0"/>
          <w:sz w:val="24"/>
          <w:szCs w:val="24"/>
          <w:lang w:val="en-KE" w:eastAsia="en-KE"/>
          <w14:ligatures w14:val="none"/>
        </w:rPr>
        <w:t>rganise - Put it where it belongs </w:t>
      </w:r>
    </w:p>
    <w:p w14:paraId="487BAEF6"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Organize the actionable items into lists and categories. Create different lists for tasks, projects, and specific contexts or locations where you can complete them. Use labels like "Next Actions" for tasks that can be done immediately and "Someday/Maybe" for things you want to do in the future but not right now.</w:t>
      </w:r>
    </w:p>
    <w:p w14:paraId="4BF3FB98"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Step 4:</w:t>
      </w:r>
      <w:r w:rsidRPr="00BF52AD">
        <w:rPr>
          <w:rFonts w:ascii="Lato" w:eastAsia="Times New Roman" w:hAnsi="Lato" w:cs="Times New Roman"/>
          <w:b/>
          <w:bCs/>
          <w:color w:val="2D3B45"/>
          <w:kern w:val="0"/>
          <w:sz w:val="24"/>
          <w:szCs w:val="24"/>
          <w:lang w:val="en-KE" w:eastAsia="en-KE"/>
          <w14:ligatures w14:val="none"/>
        </w:rPr>
        <w:t> </w:t>
      </w:r>
      <w:r w:rsidRPr="00BF52AD">
        <w:rPr>
          <w:rFonts w:ascii="Lato" w:eastAsia="Times New Roman" w:hAnsi="Lato" w:cs="Times New Roman"/>
          <w:b/>
          <w:bCs/>
          <w:color w:val="2D3B45"/>
          <w:kern w:val="0"/>
          <w:sz w:val="24"/>
          <w:szCs w:val="24"/>
          <w:u w:val="single"/>
          <w:lang w:val="en-KE" w:eastAsia="en-KE"/>
          <w14:ligatures w14:val="none"/>
        </w:rPr>
        <w:t>R</w:t>
      </w:r>
      <w:r w:rsidRPr="00BF52AD">
        <w:rPr>
          <w:rFonts w:ascii="Lato" w:eastAsia="Times New Roman" w:hAnsi="Lato" w:cs="Times New Roman"/>
          <w:b/>
          <w:bCs/>
          <w:color w:val="2D3B45"/>
          <w:kern w:val="0"/>
          <w:sz w:val="24"/>
          <w:szCs w:val="24"/>
          <w:lang w:val="en-KE" w:eastAsia="en-KE"/>
          <w14:ligatures w14:val="none"/>
        </w:rPr>
        <w:t>eview frequently</w:t>
      </w:r>
    </w:p>
    <w:p w14:paraId="6A07C318"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Regularly review and update your lists to ensure that nothing falls through the cracks. At least weekly, check your progress and make necessary adjustments. This way you retain focus and control, and nothing falls through the cracks. </w:t>
      </w:r>
    </w:p>
    <w:p w14:paraId="46D4577F"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lastRenderedPageBreak/>
        <w:t>Step 5: </w:t>
      </w:r>
      <w:r w:rsidRPr="00BF52AD">
        <w:rPr>
          <w:rFonts w:ascii="Lato" w:eastAsia="Times New Roman" w:hAnsi="Lato" w:cs="Times New Roman"/>
          <w:b/>
          <w:bCs/>
          <w:color w:val="2D3B45"/>
          <w:kern w:val="0"/>
          <w:sz w:val="24"/>
          <w:szCs w:val="24"/>
          <w:u w:val="single"/>
          <w:lang w:val="en-KE" w:eastAsia="en-KE"/>
          <w14:ligatures w14:val="none"/>
        </w:rPr>
        <w:t>E</w:t>
      </w:r>
      <w:r w:rsidRPr="00BF52AD">
        <w:rPr>
          <w:rFonts w:ascii="Lato" w:eastAsia="Times New Roman" w:hAnsi="Lato" w:cs="Times New Roman"/>
          <w:b/>
          <w:bCs/>
          <w:color w:val="2D3B45"/>
          <w:kern w:val="0"/>
          <w:sz w:val="24"/>
          <w:szCs w:val="24"/>
          <w:lang w:val="en-KE" w:eastAsia="en-KE"/>
          <w14:ligatures w14:val="none"/>
        </w:rPr>
        <w:t>ngage - Just do it!</w:t>
      </w:r>
    </w:p>
    <w:p w14:paraId="5B2D6C91" w14:textId="77777777" w:rsidR="00BF52AD" w:rsidRPr="00BF52AD" w:rsidRDefault="00BF52AD" w:rsidP="00BF52AD">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BF52AD">
        <w:rPr>
          <w:rFonts w:ascii="Lato" w:eastAsia="Times New Roman" w:hAnsi="Lato" w:cs="Times New Roman"/>
          <w:color w:val="2D3B45"/>
          <w:kern w:val="0"/>
          <w:sz w:val="24"/>
          <w:szCs w:val="24"/>
          <w:lang w:val="en-KE" w:eastAsia="en-KE"/>
          <w14:ligatures w14:val="none"/>
        </w:rPr>
        <w:t>When you're ready to work, look at your organized lists to guide your actions. Ask yourself what the most important next actionable step is that you take. (The GTD framework emphasizes working on one task at a time. Once you've completed the current task or are at a logical stopping point, ask yourself what the most next important actionable step is. Then do that one!</w:t>
      </w:r>
    </w:p>
    <w:p w14:paraId="6F47823A" w14:textId="77777777" w:rsidR="003516DC" w:rsidRDefault="003516DC"/>
    <w:sectPr w:rsidR="0035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DE7"/>
    <w:rsid w:val="003516DC"/>
    <w:rsid w:val="005B4DE7"/>
    <w:rsid w:val="006863C9"/>
    <w:rsid w:val="00BF52A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32FD5"/>
  <w15:chartTrackingRefBased/>
  <w15:docId w15:val="{470FDED0-4C9C-446F-BE74-1DCC40BA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BF52AD"/>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2AD"/>
    <w:rPr>
      <w:rFonts w:ascii="Times New Roman" w:eastAsia="Times New Roman" w:hAnsi="Times New Roman" w:cs="Times New Roman"/>
      <w:b/>
      <w:bCs/>
      <w:kern w:val="36"/>
      <w:sz w:val="48"/>
      <w:szCs w:val="48"/>
      <w:lang w:val="en-KE" w:eastAsia="en-KE"/>
      <w14:ligatures w14:val="none"/>
    </w:rPr>
  </w:style>
  <w:style w:type="paragraph" w:styleId="NormalWeb">
    <w:name w:val="Normal (Web)"/>
    <w:basedOn w:val="Normal"/>
    <w:uiPriority w:val="99"/>
    <w:semiHidden/>
    <w:unhideWhenUsed/>
    <w:rsid w:val="00BF52AD"/>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BF52AD"/>
    <w:rPr>
      <w:b/>
      <w:bCs/>
    </w:rPr>
  </w:style>
  <w:style w:type="character" w:styleId="Emphasis">
    <w:name w:val="Emphasis"/>
    <w:basedOn w:val="DefaultParagraphFont"/>
    <w:uiPriority w:val="20"/>
    <w:qFormat/>
    <w:rsid w:val="00BF5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4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dc:creator>
  <cp:keywords/>
  <dc:description/>
  <cp:lastModifiedBy>Moses Y</cp:lastModifiedBy>
  <cp:revision>2</cp:revision>
  <dcterms:created xsi:type="dcterms:W3CDTF">2023-11-05T07:15:00Z</dcterms:created>
  <dcterms:modified xsi:type="dcterms:W3CDTF">2023-11-05T07:16:00Z</dcterms:modified>
</cp:coreProperties>
</file>