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8B826" w14:textId="77777777" w:rsidR="00A93E36" w:rsidRDefault="00000000">
      <w:pPr>
        <w:pStyle w:val="Heading1"/>
      </w:pPr>
      <w:r>
        <w:t>Business Report: Projected Growth of the Transcription Service Industry and Its Contribution Across Various Sectors</w:t>
      </w:r>
    </w:p>
    <w:p w14:paraId="71DD437F" w14:textId="77777777" w:rsidR="00A93E36" w:rsidRDefault="00000000">
      <w:r>
        <w:t>Author: Moses Yebei</w:t>
      </w:r>
    </w:p>
    <w:p w14:paraId="50735A18" w14:textId="77777777" w:rsidR="00A93E36" w:rsidRDefault="00000000">
      <w:r>
        <w:t>Date: June 2024</w:t>
      </w:r>
    </w:p>
    <w:p w14:paraId="74542767" w14:textId="77777777" w:rsidR="00A93E36" w:rsidRDefault="00000000">
      <w:pPr>
        <w:pStyle w:val="Heading2"/>
      </w:pPr>
      <w:r>
        <w:t>Introduction</w:t>
      </w:r>
    </w:p>
    <w:p w14:paraId="5B788EB5" w14:textId="77777777" w:rsidR="00A93E36" w:rsidRDefault="00000000">
      <w:r>
        <w:t>The transcription service industry, particularly related to audio and video, is experiencing significant growth. This report explores the projected growth of this industry and its contributions across various sectors, including healthcare, legal, media, business, and education.</w:t>
      </w:r>
    </w:p>
    <w:p w14:paraId="3B078BFF" w14:textId="58049A04" w:rsidR="00A93E36" w:rsidRDefault="00B332DD">
      <w:pPr>
        <w:pStyle w:val="Heading2"/>
      </w:pPr>
      <w:r>
        <w:t xml:space="preserve">Statistics: </w:t>
      </w:r>
      <w:r w:rsidR="00000000">
        <w:t>Projected Growth of the Transcription Service Industry</w:t>
      </w:r>
    </w:p>
    <w:p w14:paraId="2B92921A" w14:textId="77777777" w:rsidR="00A93E36" w:rsidRDefault="00000000">
      <w:pPr>
        <w:pStyle w:val="Heading3"/>
      </w:pPr>
      <w:r>
        <w:t>Market Size and Growth Rate</w:t>
      </w:r>
    </w:p>
    <w:p w14:paraId="30FBA878" w14:textId="0B11F2CD" w:rsidR="00A93E36" w:rsidRDefault="00000000">
      <w:r>
        <w:t>The transcription service market is poised for substantial growth over the next decade. Specific statistics on growth include:</w:t>
      </w:r>
      <w:r>
        <w:br/>
        <w:t xml:space="preserve">1. </w:t>
      </w:r>
      <w:r w:rsidRPr="00B332DD">
        <w:rPr>
          <w:b/>
          <w:bCs/>
        </w:rPr>
        <w:t>Global Speech-to-Text API Market:</w:t>
      </w:r>
      <w:r>
        <w:t xml:space="preserve"> Valued at $2.2 billion in 2021 and predicted to reach $5.4 billion by 2026, with a CAGR of 19.2% from 2021 to 2026.</w:t>
      </w:r>
      <w:r>
        <w:br/>
        <w:t xml:space="preserve">2. </w:t>
      </w:r>
      <w:r w:rsidRPr="00B332DD">
        <w:rPr>
          <w:b/>
          <w:bCs/>
        </w:rPr>
        <w:t>U.S. Transcription Market:</w:t>
      </w:r>
      <w:r>
        <w:t xml:space="preserve"> Valued at $25.98 billion in 2022 and expected to reach $41.89 billion by 2030, with a CAGR of 5.8%.</w:t>
      </w:r>
      <w:r>
        <w:br/>
        <w:t xml:space="preserve">3. </w:t>
      </w:r>
      <w:r w:rsidRPr="00B332DD">
        <w:rPr>
          <w:b/>
          <w:bCs/>
        </w:rPr>
        <w:t>Global Video Transcription Market:</w:t>
      </w:r>
      <w:r>
        <w:t xml:space="preserve"> Projected to grow from $12.5 billion in 2022 to $19.3 billion by 2027, with a CAGR of 7.5%.</w:t>
      </w:r>
      <w:r>
        <w:br/>
        <w:t xml:space="preserve">4. </w:t>
      </w:r>
      <w:r w:rsidRPr="00B332DD">
        <w:rPr>
          <w:b/>
          <w:bCs/>
        </w:rPr>
        <w:t>Global Medical Transcription Services Market:</w:t>
      </w:r>
      <w:r>
        <w:t xml:space="preserve"> Valued at $6.21 billion in 2023, expected to increase to $8.80 billion by 2030, growing at a CAGR of 5.1%.</w:t>
      </w:r>
      <w:r>
        <w:br/>
        <w:t xml:space="preserve">5. </w:t>
      </w:r>
      <w:r w:rsidRPr="00B332DD">
        <w:rPr>
          <w:b/>
          <w:bCs/>
        </w:rPr>
        <w:t>Global Business Transcription Market:</w:t>
      </w:r>
      <w:r>
        <w:t xml:space="preserve"> Valued at $2.95 billion in 2022, forecasted to reach $11.7 billion by 2032, with a CAGR of 12.2%.</w:t>
      </w:r>
    </w:p>
    <w:p w14:paraId="417ABFD6" w14:textId="77777777" w:rsidR="00A93E36" w:rsidRDefault="00000000">
      <w:pPr>
        <w:pStyle w:val="Heading3"/>
      </w:pPr>
      <w:r>
        <w:t>Technological Advancements</w:t>
      </w:r>
    </w:p>
    <w:p w14:paraId="1D1E5015" w14:textId="77777777" w:rsidR="00A93E36" w:rsidRDefault="00000000">
      <w:r>
        <w:t>The adoption of advanced technologies such as Artificial Intelligence (AI) and Machine Learning (ML) is driving the growth of the transcription market. AI-based transcription services are gaining popularity due to their high accuracy and efficiency, transforming recorded and live videos and audio with more than 99% accuracy. The trend of automatic speech recognition is also expected to propel market growth.</w:t>
      </w:r>
    </w:p>
    <w:p w14:paraId="2EF2F937" w14:textId="77777777" w:rsidR="00A93E36" w:rsidRDefault="00000000">
      <w:pPr>
        <w:pStyle w:val="Heading3"/>
      </w:pPr>
      <w:r>
        <w:t>Regional Growth</w:t>
      </w:r>
    </w:p>
    <w:p w14:paraId="3A4F86AD" w14:textId="1471CD09" w:rsidR="00A93E36" w:rsidRDefault="00000000" w:rsidP="00B332DD">
      <w:pPr>
        <w:ind w:left="720"/>
      </w:pPr>
      <w:r w:rsidRPr="00B332DD">
        <w:rPr>
          <w:b/>
          <w:bCs/>
        </w:rPr>
        <w:t xml:space="preserve">1. North America: </w:t>
      </w:r>
      <w:r>
        <w:t>Expected to maintain its dominant position in the transcription market, capturing a significant share due to the strong presence of transcription solutions and service providers in the U.S.</w:t>
      </w:r>
      <w:r>
        <w:br/>
      </w:r>
      <w:r w:rsidRPr="00B332DD">
        <w:rPr>
          <w:b/>
          <w:bCs/>
        </w:rPr>
        <w:t>2. South Asia &amp; Pacific:</w:t>
      </w:r>
      <w:r>
        <w:t xml:space="preserve"> Projected to exhibit the highest growth rate, with a CAGR of 16% through 2032.</w:t>
      </w:r>
      <w:r>
        <w:br/>
      </w:r>
      <w:r w:rsidRPr="00B332DD">
        <w:rPr>
          <w:b/>
          <w:bCs/>
        </w:rPr>
        <w:lastRenderedPageBreak/>
        <w:t>3. China:</w:t>
      </w:r>
      <w:r>
        <w:t xml:space="preserve"> Offering increasing growth opportunities due to the growing adoption of fast, affordable, and high-accuracy transcription services.</w:t>
      </w:r>
    </w:p>
    <w:p w14:paraId="17EE7092" w14:textId="77777777" w:rsidR="00A93E36" w:rsidRDefault="00000000">
      <w:pPr>
        <w:pStyle w:val="Heading2"/>
      </w:pPr>
      <w:r>
        <w:t>Contribution Across Various Industries</w:t>
      </w:r>
    </w:p>
    <w:p w14:paraId="31613CB9" w14:textId="77777777" w:rsidR="00A93E36" w:rsidRDefault="00000000">
      <w:pPr>
        <w:pStyle w:val="Heading3"/>
      </w:pPr>
      <w:r>
        <w:t>Healthcare</w:t>
      </w:r>
    </w:p>
    <w:p w14:paraId="7A635B12" w14:textId="77777777" w:rsidR="00A93E36" w:rsidRDefault="00000000">
      <w:r>
        <w:t>In the healthcare sector, transcription services are crucial for recording patient history and treatment details, ensuring accurate archiving of critical information and facilitating effective patient care. The demand for medical transcription is driven by the need for detailed records of patient encounters without manual note-taking.</w:t>
      </w:r>
    </w:p>
    <w:p w14:paraId="50A9C7E3" w14:textId="77777777" w:rsidR="00A93E36" w:rsidRDefault="00000000">
      <w:pPr>
        <w:pStyle w:val="Heading3"/>
      </w:pPr>
      <w:r>
        <w:t>Legal</w:t>
      </w:r>
    </w:p>
    <w:p w14:paraId="1C661D2B" w14:textId="77777777" w:rsidR="00A93E36" w:rsidRDefault="00000000">
      <w:r>
        <w:t>The legal industry relies heavily on transcription services for converting recordings into easily searchable documents. Accurate transcripts of court proceedings and depositions are invaluable for legal teams, aiding in case preparation and documentation. The legal transcription market is expected to grow significantly due to the increasing demand for accurate and timely documentation.</w:t>
      </w:r>
    </w:p>
    <w:p w14:paraId="1479BBF6" w14:textId="77777777" w:rsidR="00A93E36" w:rsidRDefault="00000000">
      <w:pPr>
        <w:pStyle w:val="Heading3"/>
      </w:pPr>
      <w:r>
        <w:t>Media and Entertainment</w:t>
      </w:r>
    </w:p>
    <w:p w14:paraId="1D2C8ED5" w14:textId="77777777" w:rsidR="00A93E36" w:rsidRDefault="00000000">
      <w:r>
        <w:t>The media and entertainment sector is a major user of transcription services, driven by the need for accurate data and the growth of online audio and video content. Transcription services improve SEO content scores, enhance user experience, and make content digitally searchable. The demand for transcription services in this sector is expected to continue growing due to the increasing production of multimedia content.</w:t>
      </w:r>
    </w:p>
    <w:p w14:paraId="51703946" w14:textId="77777777" w:rsidR="00A93E36" w:rsidRDefault="00000000">
      <w:pPr>
        <w:pStyle w:val="Heading3"/>
      </w:pPr>
      <w:r>
        <w:t>Business</w:t>
      </w:r>
    </w:p>
    <w:p w14:paraId="59521F99" w14:textId="77777777" w:rsidR="00A93E36" w:rsidRDefault="00000000">
      <w:r>
        <w:t>In the business sector, transcription services are used for recording meetings, presentations, seminars, webinars, and conferences. This helps capture every piece of information for future use and improves efficiency by making content digitally searchable. The demand for business transcription is increasing due to the rising popularity of remote business transcription services and the need for accurate documentation.</w:t>
      </w:r>
    </w:p>
    <w:p w14:paraId="3E93235F" w14:textId="77777777" w:rsidR="00A93E36" w:rsidRDefault="00000000">
      <w:pPr>
        <w:pStyle w:val="Heading3"/>
      </w:pPr>
      <w:r>
        <w:t>Education</w:t>
      </w:r>
    </w:p>
    <w:p w14:paraId="2DC0D7D8" w14:textId="77777777" w:rsidR="00A93E36" w:rsidRDefault="00000000">
      <w:r>
        <w:t>The education sector benefits from transcription services by converting audio or video content into text for research findings or publications. Lecturers can review their sessions without the hassle of playing videos back and forth, and students can access transcriptions for better understanding and study purposes.</w:t>
      </w:r>
    </w:p>
    <w:p w14:paraId="40A8CEBC" w14:textId="77777777" w:rsidR="00B332DD" w:rsidRDefault="00B332DD" w:rsidP="00B332DD">
      <w:pPr>
        <w:pStyle w:val="Heading2"/>
      </w:pPr>
      <w:r>
        <w:t>Strategy to Fill the Niche Gap</w:t>
      </w:r>
    </w:p>
    <w:p w14:paraId="270FD924" w14:textId="77777777" w:rsidR="00B332DD" w:rsidRDefault="00B332DD" w:rsidP="00B332DD">
      <w:pPr>
        <w:pStyle w:val="ListBullet"/>
      </w:pPr>
      <w:r w:rsidRPr="00B332DD">
        <w:rPr>
          <w:b/>
          <w:bCs/>
        </w:rPr>
        <w:t>Global Workforce:</w:t>
      </w:r>
      <w:r>
        <w:t xml:space="preserve"> Utilize a diverse, global workforce to balance cost and quality.</w:t>
      </w:r>
    </w:p>
    <w:p w14:paraId="260A0190" w14:textId="77777777" w:rsidR="00B332DD" w:rsidRDefault="00B332DD" w:rsidP="00B332DD">
      <w:pPr>
        <w:pStyle w:val="ListBullet"/>
      </w:pPr>
      <w:r w:rsidRPr="00B332DD">
        <w:rPr>
          <w:b/>
          <w:bCs/>
        </w:rPr>
        <w:t>Advanced Technology:</w:t>
      </w:r>
      <w:r>
        <w:t xml:space="preserve"> Implement AI-driven transcription tools to enhance accuracy and reduce turnaround times.</w:t>
      </w:r>
    </w:p>
    <w:p w14:paraId="68EAAFBA" w14:textId="77777777" w:rsidR="00B332DD" w:rsidRDefault="00B332DD" w:rsidP="00B332DD">
      <w:pPr>
        <w:pStyle w:val="ListBullet"/>
      </w:pPr>
      <w:r w:rsidRPr="00B332DD">
        <w:rPr>
          <w:b/>
          <w:bCs/>
        </w:rPr>
        <w:t>Specialized Services:</w:t>
      </w:r>
      <w:r>
        <w:t xml:space="preserve"> Offer specialized transcription services (legal, medical, technical) with expert transcriptionists.</w:t>
      </w:r>
    </w:p>
    <w:p w14:paraId="0E64582D" w14:textId="77777777" w:rsidR="00B332DD" w:rsidRDefault="00B332DD" w:rsidP="00B332DD">
      <w:pPr>
        <w:pStyle w:val="ListBullet"/>
      </w:pPr>
      <w:r w:rsidRPr="00B332DD">
        <w:rPr>
          <w:b/>
          <w:bCs/>
        </w:rPr>
        <w:lastRenderedPageBreak/>
        <w:t>Flexible Pricing:</w:t>
      </w:r>
      <w:r>
        <w:t xml:space="preserve"> Provide tiered pricing models to cater to different client needs and budgets.</w:t>
      </w:r>
    </w:p>
    <w:p w14:paraId="3A977583" w14:textId="77777777" w:rsidR="00B332DD" w:rsidRDefault="00B332DD" w:rsidP="00B332DD">
      <w:pPr>
        <w:pStyle w:val="ListBullet"/>
      </w:pPr>
      <w:r w:rsidRPr="00B332DD">
        <w:rPr>
          <w:b/>
          <w:bCs/>
        </w:rPr>
        <w:t>Quality Assurance:</w:t>
      </w:r>
      <w:r>
        <w:t xml:space="preserve"> Establish robust quality assurance protocols to ensure high accuracy and client satisfaction.</w:t>
      </w:r>
    </w:p>
    <w:p w14:paraId="173E0093" w14:textId="77777777" w:rsidR="00B332DD" w:rsidRDefault="00B332DD"/>
    <w:p w14:paraId="5A253543" w14:textId="77777777" w:rsidR="00A93E36" w:rsidRDefault="00000000">
      <w:pPr>
        <w:pStyle w:val="Heading2"/>
      </w:pPr>
      <w:r>
        <w:t>Conclusion</w:t>
      </w:r>
    </w:p>
    <w:p w14:paraId="6079233B" w14:textId="77777777" w:rsidR="00A93E36" w:rsidRDefault="00000000">
      <w:r>
        <w:t>The transcription service industry related to audio and video is projected to experience significant growth over the next decade, driven by technological advancements and increasing demand across various industries. North America is expected to maintain its dominant position, while the South Asia &amp; Pacific region and China offer promising growth opportunities. The healthcare, legal, media, business, and education sectors are major contributors to the growth of the transcription market, leveraging transcription services for accurate documentation, improved efficiency, and enhanced user experience.</w:t>
      </w:r>
      <w:r>
        <w:br/>
        <w:t>By understanding the projected growth and contributions of the transcription service industry, businesses and individuals can make informed decisions and capitalize on the opportunities presented by this expanding market.</w:t>
      </w:r>
    </w:p>
    <w:sectPr w:rsidR="00A93E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3848BF2"/>
    <w:lvl w:ilvl="0">
      <w:start w:val="1"/>
      <w:numFmt w:val="bullet"/>
      <w:pStyle w:val="ListBullet"/>
      <w:lvlText w:val=""/>
      <w:lvlJc w:val="left"/>
      <w:pPr>
        <w:tabs>
          <w:tab w:val="num" w:pos="360"/>
        </w:tabs>
        <w:ind w:left="360" w:hanging="360"/>
      </w:pPr>
      <w:rPr>
        <w:rFonts w:ascii="Symbol" w:hAnsi="Symbol" w:hint="default"/>
      </w:rPr>
    </w:lvl>
  </w:abstractNum>
  <w:num w:numId="1" w16cid:durableId="164131340">
    <w:abstractNumId w:val="8"/>
  </w:num>
  <w:num w:numId="2" w16cid:durableId="1929121651">
    <w:abstractNumId w:val="6"/>
  </w:num>
  <w:num w:numId="3" w16cid:durableId="21325481">
    <w:abstractNumId w:val="5"/>
  </w:num>
  <w:num w:numId="4" w16cid:durableId="908617020">
    <w:abstractNumId w:val="4"/>
  </w:num>
  <w:num w:numId="5" w16cid:durableId="788857757">
    <w:abstractNumId w:val="7"/>
  </w:num>
  <w:num w:numId="6" w16cid:durableId="604191024">
    <w:abstractNumId w:val="3"/>
  </w:num>
  <w:num w:numId="7" w16cid:durableId="138690907">
    <w:abstractNumId w:val="2"/>
  </w:num>
  <w:num w:numId="8" w16cid:durableId="1981956886">
    <w:abstractNumId w:val="1"/>
  </w:num>
  <w:num w:numId="9" w16cid:durableId="12577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B9D"/>
    <w:rsid w:val="00326F90"/>
    <w:rsid w:val="00A93E36"/>
    <w:rsid w:val="00AA1D8D"/>
    <w:rsid w:val="00B332D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1D6DD"/>
  <w14:defaultImageDpi w14:val="300"/>
  <w15:docId w15:val="{46E92E42-6916-4410-81A9-FEDCCDE7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Moses Yebei</cp:lastModifiedBy>
  <cp:revision>2</cp:revision>
  <dcterms:created xsi:type="dcterms:W3CDTF">2013-12-23T23:15:00Z</dcterms:created>
  <dcterms:modified xsi:type="dcterms:W3CDTF">2024-06-14T08:46:00Z</dcterms:modified>
  <cp:category/>
</cp:coreProperties>
</file>