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WEI WANG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Hong Kong University of Science and Technology (Hong Kong)</w:t>
      </w:r>
    </w:p>
    <w:p>
      <w:r/>
      <w:r>
        <w:rPr>
          <w:b/>
        </w:rPr>
        <w:t>Department:</w:t>
      </w:r>
      <w:r>
        <w:t xml:space="preserve"> Department of Computer Science and Engineering (CSE)</w:t>
      </w:r>
    </w:p>
    <w:p>
      <w:r/>
      <w:r>
        <w:rPr>
          <w:b/>
        </w:rPr>
        <w:t>Research Group:</w:t>
      </w:r>
      <w:r>
        <w:t xml:space="preserve"> System Networking Lab (SING)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Wei Wang</w:t>
      </w:r>
    </w:p>
    <w:p>
      <w:pPr>
        <w:pStyle w:val="ListBullet"/>
      </w:pPr>
      <w:r/>
      <w:r>
        <w:rPr>
          <w:b/>
        </w:rPr>
        <w:t>University:</w:t>
      </w:r>
      <w:r>
        <w:t xml:space="preserve"> The Hong Kong University of Science and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(CSE)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Machine Learning, Edge Intelligence, Cloud-Edge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97.0%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HKUST RedBird PhD Award &amp; Postgraduate Studentship (PGS) (HK$40,000 recruitment award + full annual PGS of HK$220,680 (approx HK$18,390/mo))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Wei Wang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Associate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Hong Kong University of Science and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Engineering (CSE)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 Networking Lab (SING)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[https://cse.hkust.edu.hk/admin/people/faculty/profile/weiwa](https://cse.hkust.edu.hk/admin/people/faculty/profile/weiwa)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[https://home.cse.ust.hk/~weiwa/](https://home.cse.ust.hk/~weiwa/)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[https://scholar.google.com/citations?user=51cZ3sQAAAAJ](https://scholar.google.com/citations?user=51cZ3sQAAAAJ)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0000-0001-6677-3323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[https://dblp.org/pid/07/5829-1.html](https://dblp.org/pid/07/5829-1.html)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Machine Learning, Edge Intelligence, Cloud-Edge Systems, Federated Learning Systems, GPU Cluster Scheduling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Top rising systems researcher in distributed deep learning and edge AI systems. Regular author in ACM SIGCOMM, USENIX NSDI, OSDI, and IEEE INFOCOM.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Systems Design &amp; Implementation, Kernel-Level Profiling, Distributed Algorithms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focus on the systems bottlenecks of distributed ML, gradient communication overhead, and adaptive edge learning.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FedAdapt: Adaptive Federated Learning over Edge Networks (2022)</w:t>
      </w:r>
    </w:p>
    <w:p>
      <w:pPr>
        <w:pStyle w:val="ListBullet"/>
      </w:pPr>
      <w:r/>
      <w:r>
        <w:rPr>
          <w:b/>
        </w:rPr>
        <w:t>Authors:</w:t>
      </w:r>
      <w:r>
        <w:t xml:space="preserve"> Wei Wang, Di Wu, Bo Li</w:t>
      </w:r>
    </w:p>
    <w:p>
      <w:pPr>
        <w:pStyle w:val="ListBullet"/>
      </w:pPr>
      <w:r/>
      <w:r>
        <w:rPr>
          <w:b/>
        </w:rPr>
        <w:t>Venue:</w:t>
      </w:r>
      <w:r>
        <w:t xml:space="preserve"> IEEE INFOCOM 2022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[https://doi.org/10.1109/INFOCOM48880.2022.9796781](https://doi.org/10.1109/INFOCOM48880.2022.9796781)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Extreme variance in edge link bandwidth causing dropped gradient updates in decentralized training.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layer-wise gradient compression and dynamic deadline scaling based on TCP window metrics.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Accelerated wall-clock convergence time by 3.2x on real-world testbed of 20 edge nodes.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Premier paper addressing communication-efficient distributed edge ML.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Specialized in cloud datacenter resource management and multi-resource packing before focusing on systems for machine learning (SysML), federated learning frameworks, and edge-cloud training acceleration.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Efficient Distributed Training on Heterogeneous Cloud-Edge GPU Clusters: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Communication-Efficient Federated Learning Frameworks for IoT: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Inference Acceleration for Large Language Models on Edge Devices: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 Networking Lab (SING)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(CSE) at The Hong Kong University of Science and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 Networking Lab (SING), Huawei-HKUST Joint Innovation Laboratory, HKUST Big Data Institute (BDI)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[https://fytgs.hkust.edu.hk/](https://fytgs.hkust.edu.hk/)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*"Multiple PhD openings available each year. If you are interested in building real computer systems for distributed AI and edge computing, email me with your CV, transcripts, and a brief research statement. HKPFS candidates are strongly encouraged."*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[faculty_homepage](https://home.cse.ust.hk/~weiwa/prospective.html) (Date: 2026-06-30)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HKUST RedBird PhD Award &amp; Postgraduate Studentship (PGS)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Duration:</w:t>
      </w:r>
      <w:r>
        <w:t xml:space="preserve"> 4 years (standard 4-year PhD)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Outstanding doctoral candidates showing high potential for research impact.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Communication-Efficient Gradient Synchronization across Low-Bandwidth Edge Networks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Adaptive Microservice Placement for Edge-Cloud Collaborative Deep Learning Inference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Memory-Efficient Split Computing Frameworks for Edge Large Language Models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Wei Wang's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128-GPU High Performance Cluster, Heterogeneous Edge Devices (Jetson Nano, Xavier, Orin, Raspberry Pi)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97.0%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*"FedAdapt: Adaptive Federated Learning over Edge Networks"*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FedAdapt: Adaptive Federated Learning over Edge Networks (2022)</w:t>
      </w:r>
    </w:p>
    <w:p>
      <w:r>
        <w:t>2. Foundational papers from System Networking Lab (SING)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[https://cse.hkust.edu.hk/admin/people/faculty/profile/weiwa](https://cse.hkust.edu.hk/admin/people/faculty/profile/weiwa)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"Multiple PhD openings available each year. If you are interested in building real computer systems for distributed AI and edge computing, email me with your CV, transcripts, and a brief research statement. HKPFS candidates are strongly encouraged." (2026-06-30)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HKUST RedBird PhD Award &amp; Postgraduate Studentship (PGS) (https://fytgs.hkust.edu.hk/scholarships/hkust-redbird-phd-award-scheme)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