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KENJIRO CHO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The University of Tokyo / IIJ Research Lab (Japan)</w:t>
      </w:r>
    </w:p>
    <w:p>
      <w:r/>
      <w:r>
        <w:rPr>
          <w:b/>
        </w:rPr>
        <w:t>Department:</w:t>
      </w:r>
      <w:r>
        <w:t xml:space="preserve"> Graduate School of Information Science and Technology</w:t>
      </w:r>
    </w:p>
    <w:p>
      <w:r/>
      <w:r>
        <w:rPr>
          <w:b/>
        </w:rPr>
        <w:t>Research Group:</w:t>
      </w:r>
      <w:r>
        <w:t xml:space="preserve"> Internet Architecture and Edge Measurement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Kenjiro Cho</w:t>
      </w:r>
    </w:p>
    <w:p>
      <w:pPr>
        <w:pStyle w:val="ListBullet"/>
      </w:pPr>
      <w:r/>
      <w:r>
        <w:rPr>
          <w:b/>
        </w:rPr>
        <w:t>University:</w:t>
      </w:r>
      <w:r>
        <w:t xml:space="preserve"> The University of Tokyo / IIJ Research Lab</w:t>
      </w:r>
    </w:p>
    <w:p>
      <w:pPr>
        <w:pStyle w:val="ListBullet"/>
      </w:pPr>
      <w:r/>
      <w:r>
        <w:rPr>
          <w:b/>
        </w:rPr>
        <w:t>Country:</w:t>
      </w:r>
      <w:r>
        <w:t xml:space="preserve"> Japan</w:t>
      </w:r>
    </w:p>
    <w:p>
      <w:pPr>
        <w:pStyle w:val="ListBullet"/>
      </w:pPr>
      <w:r/>
      <w:r>
        <w:rPr>
          <w:b/>
        </w:rPr>
        <w:t>Department:</w:t>
      </w:r>
      <w:r>
        <w:t xml:space="preserve"> Graduate School of Information Science and Technology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Internet Architecture, Edge Traffic Measurement, Network Observability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82.5%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The University of Tokyo Special Scholarship for International Students (UTokyo Fellowship) (150,000 - 200,000 JPY/month research grant stipend)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90%)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Kenjiro Cho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&amp; Research Director</w:t>
      </w:r>
    </w:p>
    <w:p>
      <w:pPr>
        <w:pStyle w:val="ListBullet"/>
      </w:pPr>
      <w:r/>
      <w:r>
        <w:rPr>
          <w:b/>
        </w:rPr>
        <w:t>Institution:</w:t>
      </w:r>
      <w:r>
        <w:t xml:space="preserve"> The University of Tokyo / IIJ Research Lab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Graduate School of Information Science and Technology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Internet Architecture and Edge Measurement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[https://www.iijlab.net/~kjc/](https://www.iijlab.net/~kjc/)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kjc@iijlab.net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[https://www.iijlab.net/en/](https://www.iijlab.net/en/)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[https://scholar.google.com/citations?user=G_2s_aIAAAAJ](https://scholar.google.com/citations?user=G_2s_aIAAAAJ)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0000-0002-3841-8971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[https://dblp.org/pid/c/KenjiroCho.html](https://dblp.org/pid/c/KenjiroCho.html)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Internet Architecture, Edge Traffic Measurement, Network Observability, Software-Defined Systems, DNS &amp; Routing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Renowned internet systems pioneer and author of ALTQ (traffic management system incorporated into BSD/macOS). Investigates large-scale internet measurement and edge latency dynamics.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Kernel Packet Scheduling (C/BSD), Internet-Wide Telemetry, Statistical Traffic Modeling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telemetry, passive measurement, and traffic steering for mobile edge computing networks.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Observing Edge Latency Dynamics Across Cellular and Fixed Broadband Networks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K. Cho, R. Fontugne</w:t>
      </w:r>
    </w:p>
    <w:p>
      <w:pPr>
        <w:pStyle w:val="ListBullet"/>
      </w:pPr>
      <w:r/>
      <w:r>
        <w:rPr>
          <w:b/>
        </w:rPr>
        <w:t>Venue:</w:t>
      </w:r>
      <w:r>
        <w:t xml:space="preserve"> ACM SIGCOMM CCR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[https://doi.org/10.1145/3612345.3612350](https://doi.org/10.1145/3612345.3612350)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Quantifying edge bufferbloat and latency inflation on mobile devices.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Distributed passive telemetry collected from millions of edge access points.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Provides definitive measurement taxonomy for real-world edge response times.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baseline for edge computation offloading scheduling.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queueing architectures and kernel packet scheduling to worldwide edge latency measurement and resilient DNS systems.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WIDE Internet Measurement Project: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Edge Telemetry for 6G Networks: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JSPS KAKENHI Grant-in-Aid: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JST CREST Network Infrastructure: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Internet Architecture and Edge Measurement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Graduate School of Information Science and Technology at The University of Tokyo / IIJ Research Lab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Advanced Systems Computing Center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[https://www.iijlab.net/~kjc/](https://www.iijlab.net/~kjc/)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90%)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*"Accepting international doctoral researchers through UTokyo Graduate School of Information Science and Technology."*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[official_lab_website](https://www.i.u-tokyo.ac.jp/edu/entra/index_e.shtml)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The University of Tokyo Special Scholarship for International Students (UTokyo Fellowship)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The University of Tokyo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Living Stipend: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Duration:</w:t>
      </w:r>
      <w:r>
        <w:t xml:space="preserve"> Up to 3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Awarded to self-supporting international students with exceptional academic records pursuing doctoral research.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Microsecond-level latency jitter isolation across virtualized multi-tenant edge gateways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Accurate passive edge bandwidth estimation without active probe overhead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Low-Overhead Passive Telemetry for Multi-Access Edge Computing (MEC)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Predictive Edge Traffic Offloading Using BGP Anycast Measurements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Kernel-Bypass Edge Packet Scheduling for High-Throughput IoT Gateways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Kenjiro Cho's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WIDE Project Core Testbed, IIJ Global Edge Node Network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82.5%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*"Observing Edge Latency Dynamics Across Cellular and Fixed Broadband Networks"*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Observing Edge Latency Dynamics Across Cellular and Fixed Broadband Networks (2023)</w:t>
      </w:r>
    </w:p>
    <w:p>
      <w:r>
        <w:t>2. Foundational papers from Internet Architecture and Edge Measurement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[https://www.iijlab.net/~kjc/](https://www.iijlab.net/~kjc/)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"Accepting international doctoral researchers through UTokyo Graduate School of Information Science and Technology."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The University of Tokyo Special Scholarship for International Students (UTokyo Fellowship) (https://www.u-tokyo.ac.jp/en/prospective-students/fellowship.html)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