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TAREK ABDELZAHER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Illinois Urbana-Champaign (United States)</w:t>
      </w:r>
    </w:p>
    <w:p>
      <w:r/>
      <w:r>
        <w:rPr>
          <w:b/>
        </w:rPr>
        <w:t>Department:</w:t>
      </w:r>
      <w:r>
        <w:t xml:space="preserve"> Siebel School of Computing and Data Science</w:t>
      </w:r>
    </w:p>
    <w:p>
      <w:r/>
      <w:r>
        <w:rPr>
          <w:b/>
        </w:rPr>
        <w:t>Research Group:</w:t>
      </w:r>
      <w:r>
        <w:t xml:space="preserve"> Cyber-Physical Systems and Sensing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Tarek Abdelzaher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Illinois Urbana-Champaign</w:t>
      </w:r>
    </w:p>
    <w:p>
      <w:pPr>
        <w:pStyle w:val="ListBullet"/>
      </w:pPr>
      <w:r/>
      <w:r>
        <w:rPr>
          <w:b/>
        </w:rPr>
        <w:t>Country:</w:t>
      </w:r>
      <w:r>
        <w:t xml:space="preserve"> United States</w:t>
      </w:r>
    </w:p>
    <w:p>
      <w:pPr>
        <w:pStyle w:val="ListBullet"/>
      </w:pPr>
      <w:r/>
      <w:r>
        <w:rPr>
          <w:b/>
        </w:rPr>
        <w:t>Department:</w:t>
      </w:r>
      <w:r>
        <w:t xml:space="preserve"> Siebel School of Computing and Data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Cyber-Physical Systems, Real-Time Edge AI, Internet of Things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95.1%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Full Graduate Research Assistantship (GRA / RA / Teaching Assistantship GTA) ($32,000 - $48,000/year living stipend paid semi-monthly + university-subsidized comprehensive health, dental, and vision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93%)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Tarek Abdelzaher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Sohan and Anita Basu Professor of Computer Science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Illinois Urbana-Champaign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Siebel School of Computing and Data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Cyber-Physical Systems and Sensing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[https://cs.illinois.edu/about/people/department-faculty/zaher](https://cs.illinois.edu/about/people/department-faculty/zaher)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zaher@illinois.edu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[https://abdelzaher.cs.illinois.edu/](https://abdelzaher.cs.illinois.edu/)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[https://scholar.google.com/citations?user=P3q9p-AAAAAJ](https://scholar.google.com/citations?user=P3q9p-AAAAAJ)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0000-0002-8765-1122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[https://dblp.org/pid/a/TarekFAbdelzaher.html](https://dblp.org/pid/a/TarekFAbdelzaher.html)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Cyber-Physical Systems, Real-Time Edge AI, Internet of Things, Autonomous Systems, Sensory Data Analytics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IEEE/ACM Fellow. World pioneer in cyber-physical systems, real-time sensing, edge AI architectures, and social-sensing data veracity.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Real-Time Schedulability Analysis, Embedded Testbed Deployment, Uncertainty Quantification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real-time edge intelligence, dependable IoT sensor processing, and deadline-guaranteed edge decision making.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Real-Time Edge AI for Cyber-Physical Systems: Deadlines, Accuracy, and Resource Trade-offs (2024)</w:t>
      </w:r>
    </w:p>
    <w:p>
      <w:pPr>
        <w:pStyle w:val="ListBullet"/>
      </w:pPr>
      <w:r/>
      <w:r>
        <w:rPr>
          <w:b/>
        </w:rPr>
        <w:t>Authors:</w:t>
      </w:r>
      <w:r>
        <w:t xml:space="preserve"> T. Abdelzaher, H. Le</w:t>
      </w:r>
    </w:p>
    <w:p>
      <w:pPr>
        <w:pStyle w:val="ListBullet"/>
      </w:pPr>
      <w:r/>
      <w:r>
        <w:rPr>
          <w:b/>
        </w:rPr>
        <w:t>Venue:</w:t>
      </w:r>
      <w:r>
        <w:t xml:space="preserve"> IEEE Real-Time Systems Symposium (RTSS)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[https://doi.org/10.1109/RTSS59821.2024.00012](https://doi.org/10.1109/RTSS59821.2024.00012)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Dynamic deep neural networks fail to guarantee deterministic execution completion before hard physical deadlines.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Anytime neural models with formally certified intermediate exit latency guarantees.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Zero deadline misses while optimizing decision accuracy on autonomous edge platforms.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breakthrough for safety-critical edge computing.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real-time computing and web server QoS management to cyber-physical edge systems, IoT veracity, and resilient edge intelligence.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NSF Institute for Edge AI in Autonomous Systems: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Real-Time Edge Sensing Hub: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DoD Multidisciplinary University Research Initiative (MURI):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NSF Large Systems Grant: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Cyber-Physical Systems and Sensing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Siebel School of Computing and Data Science at University of Illinois Urbana-Champaign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Distributed Systems Group, National Center for Supercomputing Applications (NCSA), Center for Networked Autonomous Systems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[https://grad.illinois.edu/](https://grad.illinois.edu/)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93%)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doctoral students interested in real-time edge AI, cyber-physical systems, and IoT."*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[official_lab_website](https://abdelzaher.cs.illinois.edu/students.html) (Date: 2026-01-20)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Full Graduate Research Assistantship (GRA / RA / Teaching Assistantship GTA)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University Departments &amp; Sponsored Research Grants (NSF, DARPA, DOE, Industry)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5 years (guaranteed subject to standard academic progress)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funding package for all admitted doctoral students at top US computer science departments regardless of nationality.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Bounding neural inference latency uncertainty when running on consumer-grade edge system-on-chips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Preventing sensor spoofing attacks against collaborative edge perception nodes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Deadline-Aware Neural Network Slicing for Critical Edge Autonomous Decisions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Veracity Verification and Deception Detection in Distributed Edge Sensor Streams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Adaptive Edge Execution Under Intermittent Energy and Network Disconnections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Tarek Abdelzaher's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UIUC Cyber-Physical 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95.1%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*"Real-Time Edge AI for Cyber-Physical Systems: Deadlines, Accuracy, and Resource Trade-offs"*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Real-Time Edge AI for Cyber-Physical Systems: Deadlines, Accuracy, and Resource Trade-offs (2024)</w:t>
      </w:r>
    </w:p>
    <w:p>
      <w:r>
        <w:t>2. Foundational papers from Cyber-Physical Systems and Sensing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[https://cs.illinois.edu/about/people/department-faculty/zaher](https://cs.illinois.edu/about/people/department-faculty/zaher)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doctoral students interested in real-time edge AI, cyber-physical systems, and IoT." (2026-01-20)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Full Graduate Research Assistantship (GRA / RA / Teaching Assistantship GTA) (https://www.cs.cmu.edu/academics/phd/financial-aid)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