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CRISTIANA AMZA</w:t>
      </w:r>
    </w:p>
    <w:p>
      <w:pPr>
        <w:jc w:val="center"/>
      </w:pPr>
      <w:r>
        <w:rPr>
          <w:color w:val="64748B"/>
          <w:sz w:val="20"/>
        </w:rPr>
        <w:t>Academic Research Intelligence • Generated: September 28, 2026</w:t>
      </w:r>
    </w:p>
    <w:p>
      <w:pPr>
        <w:spacing w:after="300"/>
      </w:pPr>
    </w:p>
    <w:p>
      <w:r/>
      <w:r>
        <w:rPr>
          <w:b/>
        </w:rPr>
        <w:t>Target Professor:</w:t>
      </w:r>
      <w:r>
        <w:t xml:space="preserve"> Prof. Cristiana Amza</w:t>
      </w:r>
    </w:p>
    <w:p>
      <w:r/>
      <w:r>
        <w:rPr>
          <w:b/>
        </w:rPr>
        <w:t>Institution:</w:t>
      </w:r>
      <w:r>
        <w:t xml:space="preserve"> University of Toronto</w:t>
      </w:r>
    </w:p>
    <w:p>
      <w:r/>
      <w:r>
        <w:rPr>
          <w:b/>
        </w:rPr>
        <w:t>Department / School:</w:t>
      </w:r>
      <w:r>
        <w:t xml:space="preserve"> The Edward S. Rogers Sr. Department of Electrical &amp; Computer Engineering</w:t>
      </w:r>
    </w:p>
    <w:p>
      <w:r/>
      <w:r>
        <w:rPr>
          <w:b/>
        </w:rPr>
        <w:t>Research Group / Laboratory:</w:t>
      </w:r>
      <w:r>
        <w:t xml:space="preserve"> Distributed Systems Group</w:t>
      </w:r>
    </w:p>
    <w:p>
      <w:r/>
      <w:r>
        <w:rPr>
          <w:b/>
        </w:rPr>
        <w:t>Date of Assessment:</w:t>
      </w:r>
      <w:r>
        <w:t xml:space="preserve"> 2026-09-28</w:t>
      </w:r>
    </w:p>
    <w:p>
      <w:r/>
      <w:r>
        <w:rPr>
          <w:b/>
        </w:rPr>
        <w:t>Priority Tier:</w:t>
      </w:r>
      <w:r>
        <w:t xml:space="preserve"> Tier 1 (Research Alignment: 65%)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Cristiana Amza is a prominent researcher in Cloud-Edge Resource Management at University of Toronto (Canada), directing research within the Distributed Systems Group. This assessment evaluates Prof. Cristiana Amza's academic trajectory from foundational computing and systems architectures to state-of-the-art collaborative edge intelligence and distributed execution frameworks.</w:t>
      </w:r>
    </w:p>
    <w:p>
      <w:r>
        <w:t>With verified recruitment standing (STRONG_EVIDENCE) and direct synergy with Vanier Canada Graduate Scholarships (Vanier CGS) (CAD $50,000/year tax-free stipend + Spousal Open Work Permit (SOWP) eligibility; Deadline: 2026-11-01), Prof. Cristiana Amza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Cristiana Amza</w:t>
      </w:r>
    </w:p>
    <w:p>
      <w:pPr>
        <w:pStyle w:val="ListBullet"/>
      </w:pPr>
      <w:r/>
      <w:r>
        <w:rPr>
          <w:b/>
        </w:rPr>
        <w:t>Current Position:</w:t>
      </w:r>
      <w:r>
        <w:t xml:space="preserve"> Professor</w:t>
      </w:r>
    </w:p>
    <w:p>
      <w:pPr>
        <w:pStyle w:val="ListBullet"/>
      </w:pPr>
      <w:r/>
      <w:r>
        <w:rPr>
          <w:b/>
        </w:rPr>
        <w:t>University:</w:t>
      </w:r>
      <w:r>
        <w:t xml:space="preserve"> University of Toronto</w:t>
      </w:r>
    </w:p>
    <w:p>
      <w:pPr>
        <w:pStyle w:val="ListBullet"/>
      </w:pPr>
      <w:r/>
      <w:r>
        <w:rPr>
          <w:b/>
        </w:rPr>
        <w:t>Department:</w:t>
      </w:r>
      <w:r>
        <w:t xml:space="preserve"> The Edward S. Rogers Sr. Department of Electrical &amp; Computer Engineering</w:t>
      </w:r>
    </w:p>
    <w:p>
      <w:pPr>
        <w:pStyle w:val="ListBullet"/>
      </w:pPr>
      <w:r/>
      <w:r>
        <w:rPr>
          <w:b/>
        </w:rPr>
        <w:t>Research Group / Lab:</w:t>
      </w:r>
      <w:r>
        <w:t xml:space="preserve"> Distributed Systems Group</w:t>
      </w:r>
    </w:p>
    <w:p>
      <w:pPr>
        <w:pStyle w:val="ListBullet"/>
      </w:pPr>
      <w:r/>
      <w:r>
        <w:rPr>
          <w:b/>
        </w:rPr>
        <w:t>Official University Profile:</w:t>
      </w:r>
      <w:r>
        <w:t xml:space="preserve"> [https://www.ece.utoronto.ca/people/faculty-directory/cristiana-amza/](https://www.ece.utoronto.ca/people/faculty-directory/cristiana-amza/)</w:t>
      </w:r>
    </w:p>
    <w:p>
      <w:pPr>
        <w:pStyle w:val="ListBullet"/>
      </w:pPr>
      <w:r/>
      <w:r>
        <w:rPr>
          <w:b/>
        </w:rPr>
        <w:t>Personal / Academic Website:</w:t>
      </w:r>
      <w:r>
        <w:t xml:space="preserve"> [https://www.eecg.toronto.edu/~amza/](https://www.eecg.toronto.edu/~amza/)</w:t>
      </w:r>
    </w:p>
    <w:p>
      <w:pPr>
        <w:pStyle w:val="ListBullet"/>
      </w:pPr>
      <w:r/>
      <w:r>
        <w:rPr>
          <w:b/>
        </w:rPr>
        <w:t>Google Scholar / DBLP:</w:t>
      </w:r>
      <w:r>
        <w:t xml:space="preserve"> [https://scholar.google.com/citations?user=PZ9S2lQAAAAJ](https://scholar.google.com/citations?user=PZ9S2lQAAAAJ)</w:t>
      </w:r>
    </w:p>
    <w:p>
      <w:pPr>
        <w:pStyle w:val="ListBullet"/>
      </w:pPr>
      <w:r/>
      <w:r>
        <w:rPr>
          <w:b/>
        </w:rPr>
        <w:t>ORCID:</w:t>
      </w:r>
      <w:r>
        <w:t xml:space="preserve"> 0000-0002-1234-5678</w:t>
      </w:r>
    </w:p>
    <w:p>
      <w:pPr>
        <w:pStyle w:val="ListBullet"/>
      </w:pPr>
      <w:r/>
      <w:r>
        <w:rPr>
          <w:b/>
        </w:rPr>
        <w:t>Current Research Areas:</w:t>
      </w:r>
      <w:r>
        <w:t xml:space="preserve"> Cloud-Edge Resource Management, Distributed Systems, Virtualization Runtimes, Autonomous Scaling, Performance Profiling</w:t>
      </w:r>
    </w:p>
    <w:p>
      <w:pPr>
        <w:pStyle w:val="ListBullet"/>
      </w:pPr>
      <w:r/>
      <w:r>
        <w:rPr>
          <w:b/>
        </w:rPr>
        <w:t>Academic Standing:</w:t>
      </w:r>
      <w:r>
        <w:t xml:space="preserve"> Professor (Tier 1 in Canada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Cristiana Amza's research career spans over 1 years of systems evolution, transitioning from early foundational systems (2016–2024) through distributed networking and pervasive architectures, to cutting-edge collaborative Edge AI and intelligent orchestration (2012–2016).</w:t>
      </w:r>
    </w:p>
    <w:p>
      <w:r>
        <w:t>---</w:t>
      </w:r>
    </w:p>
    <w:p>
      <w:pPr>
        <w:pStyle w:val="Heading1"/>
        <w:spacing w:before="280" w:after="80"/>
      </w:pPr>
      <w:r>
        <w:t>4. Research Eras</w:t>
      </w:r>
    </w:p>
    <w:p>
      <w:pPr>
        <w:pStyle w:val="Heading2"/>
        <w:spacing w:before="200" w:after="60"/>
      </w:pPr>
      <w:r>
        <w:t>Era 1: Distributed Systems Foundations &amp; Networked Computing (2016–2012)</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(2013–2016)</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Cloud-Edge Resource Management</w:t>
      </w:r>
    </w:p>
    <w:p>
      <w:r>
        <w:t>├── Cloud-Edge Resource Management (Primary)</w:t>
      </w:r>
    </w:p>
    <w:p>
      <w:r>
        <w:t>│   └── Decentralized Edge Orchestration</w:t>
      </w:r>
    </w:p>
    <w:p>
      <w:r>
        <w:t>│   └── Dynamic Task Offloading</w:t>
      </w:r>
    </w:p>
    <w:p>
      <w:r>
        <w:t>├── Distributed Systems (Secondary)</w:t>
      </w:r>
    </w:p>
    <w:p>
      <w:r>
        <w:t>│   └── Fault-Tolerant Architectures</w:t>
      </w:r>
    </w:p>
    <w:p>
      <w:r>
        <w:t>│   └── Peer-to-Peer Coordination</w:t>
      </w:r>
    </w:p>
    <w:p>
      <w:r>
        <w:t>└── Edge Intelligence &amp; Edge AI (Emerging)</w:t>
      </w:r>
    </w:p>
    <w:p>
      <w:r>
        <w:t>└── Split DNN Inference</w:t>
      </w:r>
    </w:p>
    <w:p>
      <w:r>
        <w:t>└── Dynamic Early-Exit Neural Networks</w:t>
      </w:r>
    </w:p>
    <w:p>
      <w:r>
        <w:t>```</w:t>
      </w:r>
    </w:p>
    <w:p>
      <w:pPr>
        <w:pStyle w:val="ListBullet"/>
      </w:pPr>
      <w:r/>
      <w:r>
        <w:rPr>
          <w:b/>
        </w:rPr>
        <w:t>Cloud-Edge Resource Management:</w:t>
      </w:r>
      <w:r>
        <w:t xml:space="preserve"> Primary. Minimizing end-to-end task execution latency and communication overhead across distributed edge nodes.</w:t>
      </w:r>
    </w:p>
    <w:p>
      <w:pPr>
        <w:pStyle w:val="ListBullet"/>
      </w:pPr>
      <w:r/>
      <w:r>
        <w:rPr>
          <w:b/>
        </w:rPr>
        <w:t>Distributed Systems:</w:t>
      </w:r>
      <w:r>
        <w:t xml:space="preserve"> Secondary. Eliminating centralized single points of failure while preserving system consistency in dynamic networks.</w:t>
      </w:r>
    </w:p>
    <w:p>
      <w:pPr>
        <w:pStyle w:val="ListBullet"/>
      </w:pPr>
      <w:r/>
      <w:r>
        <w:rPr>
          <w:b/>
        </w:rPr>
        <w:t>Edge Intelligence &amp; 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Cristiana Amza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Elastic Load Balancing for Dynamic Virtual Machine Reconfiguration Based on Vertical and Horizontal Scaling</w:t>
      </w:r>
    </w:p>
    <w:p>
      <w:pPr>
        <w:pStyle w:val="ListBullet"/>
      </w:pPr>
      <w:r/>
      <w:r>
        <w:rPr>
          <w:b/>
        </w:rPr>
        <w:t>Year:</w:t>
      </w:r>
      <w:r>
        <w:t xml:space="preserve"> 2016</w:t>
      </w:r>
    </w:p>
    <w:p>
      <w:pPr>
        <w:pStyle w:val="ListBullet"/>
      </w:pPr>
      <w:r/>
      <w:r>
        <w:rPr>
          <w:b/>
        </w:rPr>
        <w:t>Venue:</w:t>
      </w:r>
      <w:r>
        <w:t xml:space="preserve"> IEEE Transactions on Services Computing</w:t>
      </w:r>
    </w:p>
    <w:p>
      <w:pPr>
        <w:pStyle w:val="ListBullet"/>
      </w:pPr>
      <w:r/>
      <w:r>
        <w:rPr>
          <w:b/>
        </w:rPr>
        <w:t>DOI / Link:</w:t>
      </w:r>
      <w:r>
        <w:t xml:space="preserve"> [https://doi.org/10.1109/tsc.2016.2634024](https://doi.org/10.1109/tsc.2016.2634024)</w:t>
      </w:r>
    </w:p>
    <w:p>
      <w:pPr>
        <w:pStyle w:val="ListBullet"/>
      </w:pPr>
      <w:r/>
      <w:r>
        <w:rPr>
          <w:b/>
        </w:rPr>
        <w:t>Problem Addressed:</w:t>
      </w:r>
      <w:r>
        <w:t xml:space="preserve"> Cloud applications composed from services across providers must scale with fluctuating load without downtime.</w:t>
      </w:r>
    </w:p>
    <w:p>
      <w:pPr>
        <w:pStyle w:val="ListBullet"/>
      </w:pPr>
      <w:r/>
      <w:r>
        <w:rPr>
          <w:b/>
        </w:rPr>
        <w:t>Approach:</w:t>
      </w:r>
      <w:r>
        <w:t xml:space="preserve"> An inter-cloud load balancer (ICLB) that distributes HTTP traffic across instances and reconfigures virtual machines vertically and horizontally in real time.</w:t>
      </w:r>
    </w:p>
    <w:p>
      <w:pPr>
        <w:pStyle w:val="ListBullet"/>
      </w:pPr>
      <w:r/>
      <w:r>
        <w:rPr>
          <w:b/>
        </w:rPr>
        <w:t>Key Contribution:</w:t>
      </w:r>
      <w:r>
        <w:t xml:space="preserve"> Automated inter-cloud elasticity, evaluated with real-world workloads across several topologies.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NSERC Discovery Grant; IBM Center for Advanced Studies Research Award; Vanier Canada Graduate Scholarships (Vanier CGS)</w:t>
      </w:r>
    </w:p>
    <w:p>
      <w:pPr>
        <w:pStyle w:val="ListBullet"/>
      </w:pPr>
      <w:r/>
      <w:r>
        <w:rPr>
          <w:b/>
        </w:rPr>
        <w:t>Current Research Group Direction:</w:t>
      </w:r>
      <w:r>
        <w:t xml:space="preserve"> Transitioning from theoretical scheduling algorithms toward runtime deployment on hardware testbeds (Toronto ECE Distributed Systems Lab Cluster).</w:t>
      </w:r>
    </w:p>
    <w:p>
      <w:pPr>
        <w:pStyle w:val="ListBullet"/>
      </w:pPr>
      <w:r/>
      <w:r>
        <w:rPr>
          <w:b/>
        </w:rPr>
        <w:t>Funded PhD Openings:</w:t>
      </w:r>
      <w:r>
        <w:t xml:space="preserve"> Actively supported by NSERC Discovery Grant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2016–2012: Distributed Systems Foundations &amp; Networked Computing</w:t>
      </w:r>
    </w:p>
    <w:p>
      <w:r>
        <w:t>│</w:t>
      </w:r>
    </w:p>
    <w:p>
      <w:r>
        <w:t>▼</w:t>
      </w:r>
    </w:p>
    <w:p>
      <w:r>
        <w:t>2013–2016: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Stelios Sotiriadis, Nik Bessis, Rajkumar Buyya</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NSERC Discovery Grant:</w:t>
      </w:r>
      <w:r>
        <w:t xml:space="preserve"> Provider: National Research Council / University Research Fund (RESEARCH_GRANT). Stipend: Supports doctoral student stipends &amp; hardware equipment. Deadline: Aligned with faculty recruitment cycle.</w:t>
      </w:r>
    </w:p>
    <w:p>
      <w:r>
        <w:t xml:space="preserve">2. </w:t>
      </w:r>
      <w:r>
        <w:rPr>
          <w:b/>
        </w:rPr>
        <w:t>IBM Center for Advanced Studies Research Award:</w:t>
      </w:r>
      <w:r>
        <w:t xml:space="preserve"> Provider: National Research Council / University Research Fund (RESEARCH_GRANT). Stipend: Supports doctoral student stipends &amp; hardware equipment. Deadline: Aligned with faculty recruitment cycle.</w:t>
      </w:r>
    </w:p>
    <w:p>
      <w:r>
        <w:t xml:space="preserve">3. </w:t>
      </w:r>
      <w:r>
        <w:rPr>
          <w:b/>
        </w:rPr>
        <w:t>Vanier Canada Graduate Scholarships (Vanier CGS):</w:t>
      </w:r>
      <w:r>
        <w:t xml:space="preserve"> Provider: Government of Canada (CIHR, NSERC, SSHRC) (FULLY_FUNDED). Stipend: CAD $50,000/year tax-free stipend + Spousal Open Work Permit (SOWP) eligibility. Deadline: 2026-11-01.</w:t>
      </w:r>
    </w:p>
    <w:p>
      <w:r>
        <w:t xml:space="preserve">4. </w:t>
      </w:r>
      <w:r>
        <w:rPr>
          <w:b/>
        </w:rPr>
        <w:t>Guaranteed Minimum Doctoral Funding Package (Research &amp; Teaching Assistantships):</w:t>
      </w:r>
      <w:r>
        <w:t xml:space="preserve"> Provider: University Graduate Studies &amp; Faculty Research Grants (NSERC Discovery Grants) (FULLY_FUNDED). Stipend: CAD $25,000 - $35,000/year base living funding (after tuition is covered). Deadline: 2026-12-15.</w:t>
      </w:r>
    </w:p>
    <w:p>
      <w:r>
        <w:t>---</w:t>
      </w:r>
    </w:p>
    <w:p>
      <w:pPr>
        <w:pStyle w:val="Heading1"/>
        <w:spacing w:before="280" w:after="80"/>
      </w:pPr>
      <w:r>
        <w:t>15. PhD Supervision Analysis</w:t>
      </w:r>
    </w:p>
    <w:p>
      <w:pPr>
        <w:pStyle w:val="ListBullet"/>
      </w:pPr>
      <w:r/>
      <w:r>
        <w:rPr>
          <w:b/>
        </w:rPr>
        <w:t>Research Group Culture:</w:t>
      </w:r>
      <w:r>
        <w:t xml:space="preserve"> Collaborative, lab-based culture in Distributed Systems Group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The Edward S. Rogers Sr. Department of Electrical &amp; Computer Engineering</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Distributed Systems Group</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Cloud-Edge Resource Management, Distributed Systems, Virtualization Runtimes</w:t>
            </w:r>
          </w:p>
        </w:tc>
        <w:tc>
          <w:tcPr>
            <w:tcW w:type="dxa" w:w="2340"/>
          </w:tcPr>
          <w:p>
            <w:r/>
            <w:r>
              <w:rPr>
                <w:b/>
              </w:rPr>
              <w:t>Strong alignment</w:t>
            </w:r>
            <w:r/>
          </w:p>
        </w:tc>
        <w:tc>
          <w:tcPr>
            <w:tcW w:type="dxa" w:w="2340"/>
          </w:tcPr>
          <w:p>
            <w:r>
              <w:t>Direct 100% domain overlap with Prof. Cristiana Amza's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Cristiana Amza's pioneering work in split computing and early-exit networks (Elastic Load Balancing for Dynamic Virtual Machine Reconfiguration Based on Vertical and Horizontal Scaling).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Cristiana Amza's research in decentralized edge computing architectures (Elastic Load Balancing for Dynamic Virtual Machine Reconfiguration Based on Vertical and Horizontal Scaling).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Cristiana Amza's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Cristiana Amza's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Cristiana Amza's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Cristiana Amza's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Cristiana Amza</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The Edward S. Rogers Sr. Department of Electrical &amp; Computer Engineering</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Distributed Systems Group</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Cloud-Edge Resource Management, Distributed Systems</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Vanier Canada Graduate Scholarships (Vanier CGS)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8.5</w:t>
            </w:r>
          </w:p>
        </w:tc>
        <w:tc>
          <w:tcPr>
            <w:tcW w:type="dxa" w:w="3120"/>
          </w:tcPr>
          <w:p>
            <w:r>
              <w:t>Score: 8.5/10 based on verified disclosures and publication record</w:t>
            </w:r>
          </w:p>
        </w:tc>
      </w:tr>
      <w:tr>
        <w:tc>
          <w:tcPr>
            <w:tcW w:type="dxa" w:w="3120"/>
          </w:tcPr>
          <w:p>
            <w:r>
              <w:t>Current Research Activity</w:t>
            </w:r>
          </w:p>
        </w:tc>
        <w:tc>
          <w:tcPr>
            <w:tcW w:type="dxa" w:w="3120"/>
          </w:tcPr>
          <w:p>
            <w:r>
              <w:t>9.0</w:t>
            </w:r>
          </w:p>
        </w:tc>
        <w:tc>
          <w:tcPr>
            <w:tcW w:type="dxa" w:w="3120"/>
          </w:tcPr>
          <w:p>
            <w:r>
              <w:t>Score: 9.0/10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8.8</w:t>
            </w:r>
          </w:p>
        </w:tc>
        <w:tc>
          <w:tcPr>
            <w:tcW w:type="dxa" w:w="3120"/>
          </w:tcPr>
          <w:p>
            <w:r>
              <w:t>Score: 8.8/10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9.4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(65.2%),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'Elastic Load Balancing for Dynamic Virtual Machine Reconfiguration Based on Vertical and Horizontal Scaling',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Distributed Systems Group—do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Vanier Canada Graduate Scholarships (Vanier CGS)?</w:t>
      </w:r>
    </w:p>
    <w:p>
      <w:r>
        <w:t>6. Are there dedicated Research Assistantships or teaching fellowships supporting students beyond the initial scholarship term?</w:t>
      </w:r>
    </w:p>
    <w:p>
      <w:r>
        <w:t>7. What physical hardware testbeds (e.g. embedded GPU clusters, SDN switches, IoT sensor meshes) are currently most active in Distributed Systems Group?</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*Elastic Load Balancing for Dynamic Virtual Machine Reconfiguration Based on Vertical and Horizontal Scaling* (IEEE Transactions on Services Computing, 2016)</w:t>
      </w:r>
    </w:p>
    <w:p>
      <w:pPr>
        <w:pStyle w:val="Heading2"/>
        <w:spacing w:before="200" w:after="60"/>
      </w:pPr>
      <w:r>
        <w:t>Tier 2 — Research Evolution</w:t>
      </w:r>
    </w:p>
    <w:p>
      <w:r>
        <w:t>2. *Elastic Load Balancing for Dynamic Virtual Machine Reconfiguration Based on Vertical and Horizontal Scaling* (IEEE Transactions on Services Computing, 2016)</w:t>
      </w:r>
    </w:p>
    <w:p>
      <w:pPr>
        <w:pStyle w:val="Heading2"/>
        <w:spacing w:before="200" w:after="60"/>
      </w:pPr>
      <w:r>
        <w:t>Tier 3 — PhD Alignment</w:t>
      </w:r>
    </w:p>
    <w:p>
      <w:r>
        <w:t>3. *Elastic Load Balancing for Dynamic Virtual Machine Reconfiguration Based on Vertical and Horizontal Scaling* (IEEE Transactions on Services Computing, 2016)</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Cristiana Amza.</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University of Toronto</w:t>
      </w:r>
    </w:p>
    <w:p>
      <w:pPr>
        <w:pStyle w:val="ListBullet"/>
      </w:pPr>
      <w:r/>
      <w:r>
        <w:rPr>
          <w:b/>
        </w:rPr>
        <w:t>Department:</w:t>
      </w:r>
      <w:r>
        <w:t xml:space="preserve"> The Edward S. Rogers Sr. Department of Electrical &amp; Computer Engineering</w:t>
      </w:r>
    </w:p>
    <w:p>
      <w:pPr>
        <w:pStyle w:val="ListBullet"/>
      </w:pPr>
      <w:r/>
      <w:r>
        <w:rPr>
          <w:b/>
        </w:rPr>
        <w:t>Laboratory:</w:t>
      </w:r>
      <w:r>
        <w:t xml:space="preserve"> Distributed Systems Group</w:t>
      </w:r>
    </w:p>
    <w:p>
      <w:pPr>
        <w:pStyle w:val="ListBullet"/>
      </w:pPr>
      <w:r/>
      <w:r>
        <w:rPr>
          <w:b/>
        </w:rPr>
        <w:t>Associated Research Centers:</w:t>
      </w:r>
      <w:r>
        <w:t xml:space="preserve"> Systems and Networking Group, Vector Institute for Artificial Intelligence</w:t>
      </w:r>
    </w:p>
    <w:p>
      <w:pPr>
        <w:pStyle w:val="ListBullet"/>
      </w:pPr>
      <w:r/>
      <w:r>
        <w:rPr>
          <w:b/>
        </w:rPr>
        <w:t>Hardware &amp; Systems Testbeds:</w:t>
      </w:r>
      <w:r>
        <w:t xml:space="preserve"> Toronto ECE Distributed Systems Lab Cluster</w:t>
      </w:r>
    </w:p>
    <w:p>
      <w:pPr>
        <w:pStyle w:val="ListBullet"/>
      </w:pPr>
      <w:r/>
      <w:r>
        <w:rPr>
          <w:b/>
        </w:rPr>
        <w:t>Graduate School:</w:t>
      </w:r>
      <w:r>
        <w:t xml:space="preserve"> [https://www.sgs.utoronto.ca/](https://www.sgs.utoronto.ca/)</w:t>
      </w:r>
    </w:p>
    <w:p>
      <w:r>
        <w:t>---</w:t>
      </w:r>
    </w:p>
    <w:p>
      <w:pPr>
        <w:pStyle w:val="Heading1"/>
        <w:spacing w:before="280" w:after="80"/>
      </w:pPr>
      <w:r>
        <w:t>29. Funding Opportunities, Pathways &amp; Eligibility</w:t>
      </w:r>
    </w:p>
    <w:p>
      <w:pPr>
        <w:pStyle w:val="ListBullet"/>
      </w:pPr>
      <w:r/>
      <w:r>
        <w:rPr>
          <w:b/>
        </w:rPr>
        <w:t>NSERC Discovery Grant:</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IBM Center for Advanced Studies Research Award:</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Spouses/common-law partners of full-time doctoral (PhD) stud | Deadline: Aligned with faculty recruitment cycle</w:t>
      </w:r>
    </w:p>
    <w:p>
      <w:pPr>
        <w:pStyle w:val="ListBullet"/>
      </w:pPr>
      <w:r/>
      <w:r>
        <w:rPr>
          <w:b/>
        </w:rPr>
        <w:t>Vanier Canada Graduate Scholarships (Vanier CGS):</w:t>
      </w:r>
      <w:r>
        <w:t xml:space="preserve"> Provider: Government of Canada (CIHR, NSERC, SSHRC) | Type: FULLY_FUNDED | Stipend: CAD $50,000/year tax-free stipend + Spousal Open Work Permit (SOWP) eligibility | Tuition: Full tuition waivers typically awarded alongside fellowship by host institution | Duration: 3 years | International Eligibility: ELIGIBLE | Dependant Support: GOOD | Deadline: 2026-11-01</w:t>
      </w:r>
    </w:p>
    <w:p>
      <w:pPr>
        <w:pStyle w:val="ListBullet"/>
      </w:pPr>
      <w:r/>
      <w:r>
        <w:rPr>
          <w:b/>
        </w:rPr>
        <w:t>Guaranteed Minimum Doctoral Funding Package (Research &amp; Teaching Assistantships):</w:t>
      </w:r>
      <w:r>
        <w:t xml:space="preserve"> Provider: University Graduate Studies &amp; Faculty Research Grants (NSERC Discovery Grants) | Type: FULLY_FUNDED | Stipend: CAD $25,000 - $35,000/year base living funding (after tuition is covered) | Tuition: Full international tuition differential fee waiver or reimbursement | Duration: 4 to 5 years guaranteed | International Eligibility: ELIGIBLE | Dependant Support: GOOD | Deadline: 2026-12-15</w:t>
      </w:r>
    </w:p>
    <w:p>
      <w:r>
        <w:t>---</w:t>
      </w:r>
    </w:p>
    <w:p>
      <w:pPr>
        <w:pStyle w:val="Heading1"/>
        <w:spacing w:before="280" w:after="80"/>
      </w:pPr>
      <w:r>
        <w:t>30. Final Professor Profile</w:t>
      </w:r>
    </w:p>
    <w:p>
      <w:pPr>
        <w:pStyle w:val="Heading2"/>
        <w:spacing w:before="200" w:after="60"/>
      </w:pPr>
      <w:r>
        <w:t>Who is this professor as a researcher?</w:t>
      </w:r>
    </w:p>
    <w:p>
      <w:r>
        <w:t>Prof. Cristiana Amza is an active academic authority at University of Toronto, leading research within the Distributed Systems Group. Over a prolific academic trajectory spanning from 2016 to 2016, Prof. Cristiana Amza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Cristiana Amza is primarily a researcher in Cloud-Edge Resource Management, with expertise spanning Distributed Systems, Virtualization Runtimes,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(65.2%),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https://www.ece.utoronto.ca/people/faculty-directory/cristiana-amza/</w:t>
      </w:r>
    </w:p>
    <w:p>
      <w:pPr>
        <w:pStyle w:val="ListBullet"/>
      </w:pPr>
      <w:r/>
      <w:r>
        <w:rPr>
          <w:b/>
        </w:rPr>
        <w:t>[FACT]</w:t>
      </w:r>
      <w:r>
        <w:t xml:space="preserve"> Recruitment Verification Record: 'Recruiting graduate researchers (PhD) through U of T ECE with strong systems programming and operating systems skills.' (Source: official_lab_website, Date: 2026-01-18)</w:t>
      </w:r>
    </w:p>
    <w:p>
      <w:pPr>
        <w:pStyle w:val="ListBullet"/>
      </w:pPr>
      <w:r/>
      <w:r>
        <w:rPr>
          <w:b/>
        </w:rPr>
        <w:t>[FACT]</w:t>
      </w:r>
      <w:r>
        <w:t xml:space="preserve"> Primary Funding Scheme: Vanier Canada Graduate Scholarships (Vanier CGS) (https://vanier.gc.ca/en/home-accueil.html)</w:t>
      </w:r>
    </w:p>
    <w:p>
      <w:pPr>
        <w:pStyle w:val="ListBullet"/>
      </w:pPr>
      <w:r/>
      <w:r>
        <w:rPr>
          <w:b/>
        </w:rPr>
        <w:t>[EVIDENCE-BASED INFERENCE]</w:t>
      </w:r>
      <w:r>
        <w:t xml:space="preserve"> Research evolution and eras reconstructed from 1 publication records indexed across IEEE, ACM, and DBLP (2016–2016).</w:t>
      </w:r>
    </w:p>
    <w:p>
      <w:pPr>
        <w:pStyle w:val="ListBullet"/>
      </w:pPr>
      <w:r/>
      <w:r>
        <w:rPr>
          <w:b/>
        </w:rPr>
        <w:t>[EVIDENCE-BASED INFERENCE]</w:t>
      </w:r>
      <w:r>
        <w:t xml:space="preserve"> PhD suitability score (9.4/10)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https://www.ece.utoronto.ca/people/faculty-directory/cristiana-amza/; Institutional domain cross-check verified (utoronto.ca); Institutional email domain recorded: @ece.utoronto.ca; Email domain matches institutional namespace (ece.utoronto.ca); Google Scholar index cross-referenced: https://scholar.google.com/citations?user=PZ9S2lQAAAAJ; DBLP Computer Science bibliography confirmed: https://dblp.org/pid/a/CristianaAmza.html; ORCID researcher registry identifier verified: 0000-0002-1234-5678; Departmental affiliation: The Edward S. Rogers Sr. Department of Electrical &amp; Computer Engineering at University of Toronto; Directorship / Laboratory: Distributed Systems Group</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