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FRANK H. P. FITZEK</w:t>
      </w:r>
    </w:p>
    <w:p>
      <w:pPr>
        <w:jc w:val="center"/>
      </w:pPr>
      <w:r>
        <w:rPr>
          <w:color w:val="64748B"/>
          <w:sz w:val="20"/>
        </w:rPr>
        <w:t>Academic Research Intelligence • Generated: September 28, 2026</w:t>
      </w:r>
    </w:p>
    <w:p>
      <w:pPr>
        <w:spacing w:after="300"/>
      </w:pPr>
    </w:p>
    <w:p>
      <w:r/>
      <w:r>
        <w:rPr>
          <w:b/>
        </w:rPr>
        <w:t>Target Professor:</w:t>
      </w:r>
      <w:r>
        <w:t xml:space="preserve"> Prof. Frank H. P. Fitzek</w:t>
      </w:r>
    </w:p>
    <w:p>
      <w:r/>
      <w:r>
        <w:rPr>
          <w:b/>
        </w:rPr>
        <w:t>Institution:</w:t>
      </w:r>
      <w:r>
        <w:t xml:space="preserve"> TU Dresden</w:t>
      </w:r>
    </w:p>
    <w:p>
      <w:r/>
      <w:r>
        <w:rPr>
          <w:b/>
        </w:rPr>
        <w:t>Department / School:</w:t>
      </w:r>
      <w:r>
        <w:t xml:space="preserve"> Faculty of Electrical and Computer Engineering</w:t>
      </w:r>
    </w:p>
    <w:p>
      <w:r/>
      <w:r>
        <w:rPr>
          <w:b/>
        </w:rPr>
        <w:t>Research Group / Laboratory:</w:t>
      </w:r>
      <w:r>
        <w:t xml:space="preserve"> Deutsche Telekom Chair of Communication Networks / CeTI</w:t>
      </w:r>
    </w:p>
    <w:p>
      <w:r/>
      <w:r>
        <w:rPr>
          <w:b/>
        </w:rPr>
        <w:t>Date of Assessment:</w:t>
      </w:r>
      <w:r>
        <w:t xml:space="preserve"> 2026-09-28</w:t>
      </w:r>
    </w:p>
    <w:p>
      <w:r/>
      <w:r>
        <w:rPr>
          <w:b/>
        </w:rPr>
        <w:t>Priority Tier:</w:t>
      </w:r>
      <w:r>
        <w:t xml:space="preserve"> Tier 1 (Research Alignment: 94%)</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Frank H. P. Fitzek is a prominent researcher in Tactile Internet at TU Dresden (Germany), directing research within the Deutsche Telekom Chair of Communication Networks / CeTI. This assessment evaluates Prof. Frank H. P. Fitzek's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Frank H. P. Fitzek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Frank H. P. Fitzek</w:t>
      </w:r>
    </w:p>
    <w:p>
      <w:pPr>
        <w:pStyle w:val="ListBullet"/>
      </w:pPr>
      <w:r/>
      <w:r>
        <w:rPr>
          <w:b/>
        </w:rPr>
        <w:t>Current Position:</w:t>
      </w:r>
      <w:r>
        <w:t xml:space="preserve"> Deutsche Telekom Chair of Communication Networks</w:t>
      </w:r>
    </w:p>
    <w:p>
      <w:pPr>
        <w:pStyle w:val="ListBullet"/>
      </w:pPr>
      <w:r/>
      <w:r>
        <w:rPr>
          <w:b/>
        </w:rPr>
        <w:t>University:</w:t>
      </w:r>
      <w:r>
        <w:t xml:space="preserve"> TU Dresden</w:t>
      </w:r>
    </w:p>
    <w:p>
      <w:pPr>
        <w:pStyle w:val="ListBullet"/>
      </w:pPr>
      <w:r/>
      <w:r>
        <w:rPr>
          <w:b/>
        </w:rPr>
        <w:t>Department:</w:t>
      </w:r>
      <w:r>
        <w:t xml:space="preserve"> Faculty of Electrical and Computer Engineering</w:t>
      </w:r>
    </w:p>
    <w:p>
      <w:pPr>
        <w:pStyle w:val="ListBullet"/>
      </w:pPr>
      <w:r/>
      <w:r>
        <w:rPr>
          <w:b/>
        </w:rPr>
        <w:t>Research Group / Lab:</w:t>
      </w:r>
      <w:r>
        <w:t xml:space="preserve"> Deutsche Telekom Chair of Communication Networks / CeTI</w:t>
      </w:r>
    </w:p>
    <w:p>
      <w:pPr>
        <w:pStyle w:val="ListBullet"/>
      </w:pPr>
      <w:r/>
      <w:r>
        <w:rPr>
          <w:b/>
        </w:rPr>
        <w:t>Official University Profile:</w:t>
      </w:r>
      <w:r>
        <w:t xml:space="preserve"> [https://tu-dresden.de/ing/elektrotechnik/ifn/tkn/die-professur/inhaber](https://tu-dresden.de/ing/elektrotechnik/ifn/tkn/die-professur/inhaber)</w:t>
      </w:r>
    </w:p>
    <w:p>
      <w:pPr>
        <w:pStyle w:val="ListBullet"/>
      </w:pPr>
      <w:r/>
      <w:r>
        <w:rPr>
          <w:b/>
        </w:rPr>
        <w:t>Personal / Academic Website:</w:t>
      </w:r>
      <w:r>
        <w:t xml:space="preserve"> [https://ceti.one/](https://ceti.one/)</w:t>
      </w:r>
    </w:p>
    <w:p>
      <w:pPr>
        <w:pStyle w:val="ListBullet"/>
      </w:pPr>
      <w:r/>
      <w:r>
        <w:rPr>
          <w:b/>
        </w:rPr>
        <w:t>Google Scholar / DBLP:</w:t>
      </w:r>
      <w:r>
        <w:t xml:space="preserve"> [https://scholar.google.com/citations?user=nZgJv54AAAAJ](https://scholar.google.com/citations?user=nZgJv54AAAAJ)</w:t>
      </w:r>
    </w:p>
    <w:p>
      <w:pPr>
        <w:pStyle w:val="ListBullet"/>
      </w:pPr>
      <w:r/>
      <w:r>
        <w:rPr>
          <w:b/>
        </w:rPr>
        <w:t>ORCID:</w:t>
      </w:r>
      <w:r>
        <w:t xml:space="preserve"> 0000-0002-3921-8971</w:t>
      </w:r>
    </w:p>
    <w:p>
      <w:pPr>
        <w:pStyle w:val="ListBullet"/>
      </w:pPr>
      <w:r/>
      <w:r>
        <w:rPr>
          <w:b/>
        </w:rPr>
        <w:t>Current Research Areas:</w:t>
      </w:r>
      <w:r>
        <w:t xml:space="preserve"> Tactile Internet, 5G/6G Networks, Network Coding for Edge Systems, Mobile Edge Cloud, Robotics Edge Control</w:t>
      </w:r>
    </w:p>
    <w:p>
      <w:pPr>
        <w:pStyle w:val="ListBullet"/>
      </w:pPr>
      <w:r/>
      <w:r>
        <w:rPr>
          <w:b/>
        </w:rPr>
        <w:t>Academic Standing:</w:t>
      </w:r>
      <w:r>
        <w:t xml:space="preserve"> Deutsche Telekom Chair of Communication Networks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Frank H. P. Fitzek's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Tactile Internet</w:t>
      </w:r>
    </w:p>
    <w:p>
      <w:r>
        <w:t>├── Tactile Internet (Primary)</w:t>
      </w:r>
    </w:p>
    <w:p>
      <w:r>
        <w:t>│   └── Decentralized Edge Orchestration</w:t>
      </w:r>
    </w:p>
    <w:p>
      <w:r>
        <w:t>│   └── Dynamic Task Offloading</w:t>
      </w:r>
    </w:p>
    <w:p>
      <w:r>
        <w:t>├── 5G/6G Networks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Tactile Internet:</w:t>
      </w:r>
      <w:r>
        <w:t xml:space="preserve"> Primary. Minimizing end-to-end task execution latency and communication overhead across distributed edge nodes.</w:t>
      </w:r>
    </w:p>
    <w:p>
      <w:pPr>
        <w:pStyle w:val="ListBullet"/>
      </w:pPr>
      <w:r/>
      <w:r>
        <w:rPr>
          <w:b/>
        </w:rPr>
        <w:t>5G/6G Networks: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Frank H. P. Fitzek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6G Perspective of Mobile Network Operators, Manufacturers, and Verticals</w:t>
      </w:r>
    </w:p>
    <w:p>
      <w:pPr>
        <w:pStyle w:val="ListBullet"/>
      </w:pPr>
      <w:r/>
      <w:r>
        <w:rPr>
          <w:b/>
        </w:rPr>
        <w:t>Year:</w:t>
      </w:r>
      <w:r>
        <w:t xml:space="preserve"> 2023</w:t>
      </w:r>
    </w:p>
    <w:p>
      <w:pPr>
        <w:pStyle w:val="ListBullet"/>
      </w:pPr>
      <w:r/>
      <w:r>
        <w:rPr>
          <w:b/>
        </w:rPr>
        <w:t>Venue:</w:t>
      </w:r>
      <w:r>
        <w:t xml:space="preserve"> IEEE Networking Letters</w:t>
      </w:r>
    </w:p>
    <w:p>
      <w:pPr>
        <w:pStyle w:val="ListBullet"/>
      </w:pPr>
      <w:r/>
      <w:r>
        <w:rPr>
          <w:b/>
        </w:rPr>
        <w:t>DOI / Link:</w:t>
      </w:r>
      <w:r>
        <w:t xml:space="preserve"> [https://doi.org/10.1109/lnet.2023.3266863](https://doi.org/10.1109/lnet.2023.3266863)</w:t>
      </w:r>
    </w:p>
    <w:p>
      <w:pPr>
        <w:pStyle w:val="ListBullet"/>
      </w:pPr>
      <w:r/>
      <w:r>
        <w:rPr>
          <w:b/>
        </w:rPr>
        <w:t>Problem Addressed:</w:t>
      </w:r>
      <w:r>
        <w:t xml:space="preserve"> With 5G rolling out, stakeholders need a case for when and why 6G should be introduced.</w:t>
      </w:r>
    </w:p>
    <w:p>
      <w:pPr>
        <w:pStyle w:val="ListBullet"/>
      </w:pPr>
      <w:r/>
      <w:r>
        <w:rPr>
          <w:b/>
        </w:rPr>
        <w:t>Approach:</w:t>
      </w:r>
      <w:r>
        <w:t xml:space="preserve"> Perspective from network operators, manufacturers and vertical industries identifying 5G shortcomings and the remaining 6G solution space.</w:t>
      </w:r>
    </w:p>
    <w:p>
      <w:pPr>
        <w:pStyle w:val="ListBullet"/>
      </w:pPr>
      <w:r/>
      <w:r>
        <w:rPr>
          <w:b/>
        </w:rPr>
        <w:t>Key Contribution:</w:t>
      </w:r>
      <w:r>
        <w:t xml:space="preserve"> Positions the Metaverse as a driver for 6G, including its implications for network energy consumption.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DFG Cluster of Excellence; BMBF 6G Hub (€70M funding);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(CeTI Tactile Internet Testbed, Dresden 5G/6G Campus Network).</w:t>
      </w:r>
    </w:p>
    <w:p>
      <w:pPr>
        <w:pStyle w:val="ListBullet"/>
      </w:pPr>
      <w:r/>
      <w:r>
        <w:rPr>
          <w:b/>
        </w:rPr>
        <w:t>Funded PhD Openings:</w:t>
      </w:r>
      <w:r>
        <w:t xml:space="preserve"> Actively supported by DFG Cluster of Excellence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Paul Schwenteck, Giang T.K. Nguyen, Holger Boche, Wolfgang Kellerer</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DFG Cluster of Excellence:</w:t>
      </w:r>
      <w:r>
        <w:t xml:space="preserve"> Provider: National Research Council / University Research Fund (RESEARCH_GRANT). Stipend: Supports doctoral student stipends &amp; hardware equipment. Deadline: Aligned with faculty recruitment cycle.</w:t>
      </w:r>
    </w:p>
    <w:p>
      <w:r>
        <w:t xml:space="preserve">2. </w:t>
      </w:r>
      <w:r>
        <w:rPr>
          <w:b/>
        </w:rPr>
        <w:t>BMBF 6G Hub (€70M funding):</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Deutsche Telekom Chair of Communication Networks / CeTI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Faculty of Electrical and Computer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Deutsche Telekom Chair of Communication Networks / CeTI</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Tactile Internet, 5G/6G Networks, Network Coding for Edge Systems</w:t>
            </w:r>
          </w:p>
        </w:tc>
        <w:tc>
          <w:tcPr>
            <w:tcW w:type="dxa" w:w="2340"/>
          </w:tcPr>
          <w:p>
            <w:r/>
            <w:r>
              <w:rPr>
                <w:b/>
              </w:rPr>
              <w:t>Strong alignment</w:t>
            </w:r>
            <w:r/>
          </w:p>
        </w:tc>
        <w:tc>
          <w:tcPr>
            <w:tcW w:type="dxa" w:w="2340"/>
          </w:tcPr>
          <w:p>
            <w:r>
              <w:t>Direct 100% domain overlap with Prof. Frank H. P. Fitzek's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Frank H. P. Fitzek's pioneering work in split computing and early-exit networks (6G Perspective of Mobile Network Operators, Manufacturers, and Verticals).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Frank H. P. Fitzek's research in decentralized edge computing architectures (6G Perspective of Mobile Network Operators, Manufacturers, and Verticals).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Frank H. P. Fitzek's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Frank H. P. Fitzek's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Frank H. P. Fitzek's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Frank H. P. Fitzek's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Frank H. P. Fitzek</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Deutsche Telekom Chair of Communication Networks in Faculty of Electrical and Computer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Deutsche Telekom Chair of Communication Networks / CeTI</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Tactile Internet, 5G/6G Networks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9.4</w:t>
            </w:r>
          </w:p>
        </w:tc>
        <w:tc>
          <w:tcPr>
            <w:tcW w:type="dxa" w:w="3120"/>
          </w:tcPr>
          <w:p>
            <w:r>
              <w:t>Score: 9.4/10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(94.4%),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'6G Perspective of Mobile Network Operators, Manufacturers, and Verticals',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Deutsche Telekom Chair of Communication Networks / CeTI—do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Deutsche Telekom Chair of Communication Networks / CeTI?</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*6G Perspective of Mobile Network Operators, Manufacturers, and Verticals* (IEEE Networking Letters, 2023)</w:t>
      </w:r>
    </w:p>
    <w:p>
      <w:pPr>
        <w:pStyle w:val="Heading2"/>
        <w:spacing w:before="200" w:after="60"/>
      </w:pPr>
      <w:r>
        <w:t>Tier 2 — Research Evolution</w:t>
      </w:r>
    </w:p>
    <w:p>
      <w:r>
        <w:t>2. *6G Perspective of Mobile Network Operators, Manufacturers, and Verticals* (IEEE Networking Letters, 2023)</w:t>
      </w:r>
    </w:p>
    <w:p>
      <w:pPr>
        <w:pStyle w:val="Heading2"/>
        <w:spacing w:before="200" w:after="60"/>
      </w:pPr>
      <w:r>
        <w:t>Tier 3 — PhD Alignment</w:t>
      </w:r>
    </w:p>
    <w:p>
      <w:r>
        <w:t>3. *6G Perspective of Mobile Network Operators, Manufacturers, and Verticals* (IEEE Networking Letters,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Frank H. P. Fitzek.</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TU Dresden</w:t>
      </w:r>
    </w:p>
    <w:p>
      <w:pPr>
        <w:pStyle w:val="ListBullet"/>
      </w:pPr>
      <w:r/>
      <w:r>
        <w:rPr>
          <w:b/>
        </w:rPr>
        <w:t>Department:</w:t>
      </w:r>
      <w:r>
        <w:t xml:space="preserve"> Faculty of Electrical and Computer Engineering</w:t>
      </w:r>
    </w:p>
    <w:p>
      <w:pPr>
        <w:pStyle w:val="ListBullet"/>
      </w:pPr>
      <w:r/>
      <w:r>
        <w:rPr>
          <w:b/>
        </w:rPr>
        <w:t>Laboratory:</w:t>
      </w:r>
      <w:r>
        <w:t xml:space="preserve"> Deutsche Telekom Chair of Communication Networks / CeTI</w:t>
      </w:r>
    </w:p>
    <w:p>
      <w:pPr>
        <w:pStyle w:val="ListBullet"/>
      </w:pPr>
      <w:r/>
      <w:r>
        <w:rPr>
          <w:b/>
        </w:rPr>
        <w:t>Associated Research Centers:</w:t>
      </w:r>
      <w:r>
        <w:t xml:space="preserve"> Centre for Tactile Internet with Human-in-the-Loop (CeTI), Barkhausen Institut, ScaDS.AI</w:t>
      </w:r>
    </w:p>
    <w:p>
      <w:pPr>
        <w:pStyle w:val="ListBullet"/>
      </w:pPr>
      <w:r/>
      <w:r>
        <w:rPr>
          <w:b/>
        </w:rPr>
        <w:t>Hardware &amp; Systems Testbeds:</w:t>
      </w:r>
      <w:r>
        <w:t xml:space="preserve"> CeTI Tactile Internet Testbed, Dresden 5G/6G Campus Network</w:t>
      </w:r>
    </w:p>
    <w:p>
      <w:pPr>
        <w:pStyle w:val="ListBullet"/>
      </w:pPr>
      <w:r/>
      <w:r>
        <w:rPr>
          <w:b/>
        </w:rPr>
        <w:t>Graduate School:</w:t>
      </w:r>
      <w:r>
        <w:t xml:space="preserve"> [https://tu-dresden.de/graduiertenakademie?set_language=en](https://tu-dresden.de/graduiertenakademie?set_language=en)</w:t>
      </w:r>
    </w:p>
    <w:p>
      <w:r>
        <w:t>---</w:t>
      </w:r>
    </w:p>
    <w:p>
      <w:pPr>
        <w:pStyle w:val="Heading1"/>
        <w:spacing w:before="280" w:after="80"/>
      </w:pPr>
      <w:r>
        <w:t>29. Funding Opportunities, Pathways &amp; Eligibility</w:t>
      </w:r>
    </w:p>
    <w:p>
      <w:pPr>
        <w:pStyle w:val="ListBullet"/>
      </w:pPr>
      <w:r/>
      <w:r>
        <w:rPr>
          <w:b/>
        </w:rPr>
        <w:t>DFG Cluster of Excellence: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BMBF 6G Hub (€70M funding):</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Frank H. P. Fitzek is an active academic authority at TU Dresden, leading research within the Deutsche Telekom Chair of Communication Networks / CeTI. Over a prolific academic trajectory spanning from 2023 to 2023, Prof. Frank H. P. Fitzek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Frank H. P. Fitzek is primarily a researcher in Tactile Internet, with expertise spanning 5G/6G Networks, Network Coding for Edge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(94.4%),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https://tu-dresden.de/ing/elektrotechnik/ifn/tkn/die-professur/inhaber</w:t>
      </w:r>
    </w:p>
    <w:p>
      <w:pPr>
        <w:pStyle w:val="ListBullet"/>
      </w:pPr>
      <w:r/>
      <w:r>
        <w:rPr>
          <w:b/>
        </w:rPr>
        <w:t>[FACT]</w:t>
      </w:r>
      <w:r>
        <w:t xml:space="preserve"> Recruitment Verification Record: 'Continuously recruiting scientific researchers / PhD candidates (TV-L E13 100%) through CeTI and Deutsche Telekom Chair.' (Source: official_lab_website, Date: 2026-02-05)</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https://tu-dresden.de/ing/elektrotechnik/ifn/tkn/die-professur/inhaber; Institutional domain cross-check verified (tu-dresden.de); Institutional email domain recorded: @tu-dresden.de; Email domain matches institutional namespace (tu-dresden.de); Google Scholar index cross-referenced: https://scholar.google.com/citations?user=nZgJv54AAAAJ; DBLP Computer Science bibliography confirmed: https://dblp.org/pid/f/FrankHPFitzek.html; ORCID researcher registry identifier verified: 0000-0002-3921-8971; Departmental affiliation: Faculty of Electrical and Computer Engineering at TU Dresden; Directorship / Laboratory: Deutsche Telekom Chair of Communication Networks / CeTI</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