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22,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Dynamic Scheduling of Distributed Deep Learning Jobs in Edge-Cloud Clusters</w:t>
      </w:r>
    </w:p>
    <w:p>
      <w:pPr>
        <w:pStyle w:val="ListBullet"/>
      </w:pPr>
      <w:r/>
      <w:r>
        <w:rPr>
          <w:b/>
        </w:rPr>
        <w:t>Year:</w:t>
      </w:r>
      <w:r>
        <w:t xml:space="preserve"> 2021</w:t>
      </w:r>
    </w:p>
    <w:p>
      <w:pPr>
        <w:pStyle w:val="ListBullet"/>
      </w:pPr>
      <w:r/>
      <w:r>
        <w:rPr>
          <w:b/>
        </w:rPr>
        <w:t>Venue:</w:t>
      </w:r>
      <w:r>
        <w:t xml:space="preserve"> IEEE Transactions on Cloud Computing</w:t>
      </w:r>
    </w:p>
    <w:p>
      <w:pPr>
        <w:pStyle w:val="ListBullet"/>
      </w:pPr>
      <w:r/>
      <w:r>
        <w:rPr>
          <w:b/>
        </w:rPr>
        <w:t>DOI / Link:</w:t>
      </w:r>
      <w:r>
        <w:t xml:space="preserve"> [https://doi.org/10.1109/TCC.2021.3098711](https://doi.org/10.1109/TCC.2021.3098711)</w:t>
      </w:r>
    </w:p>
    <w:p>
      <w:pPr>
        <w:pStyle w:val="ListBullet"/>
      </w:pPr>
      <w:r/>
      <w:r>
        <w:rPr>
          <w:b/>
        </w:rPr>
        <w:t>Problem Addressed:</w:t>
      </w:r>
      <w:r>
        <w:t xml:space="preserve"> Contention for heterogeneous edge GPU resources among concurrent model training workloads.</w:t>
      </w:r>
    </w:p>
    <w:p>
      <w:pPr>
        <w:pStyle w:val="ListBullet"/>
      </w:pPr>
      <w:r/>
      <w:r>
        <w:rPr>
          <w:b/>
        </w:rPr>
        <w:t>Approach:</w:t>
      </w:r>
      <w:r>
        <w:t xml:space="preserve"> Fair-share packing heuristics combined with parameter server placement optimization.</w:t>
      </w:r>
    </w:p>
    <w:p>
      <w:pPr>
        <w:pStyle w:val="ListBullet"/>
      </w:pPr>
      <w:r/>
      <w:r>
        <w:rPr>
          <w:b/>
        </w:rPr>
        <w:t>Key Contribution:</w:t>
      </w:r>
      <w:r>
        <w:t xml:space="preserve"> Guaranteed dominant resource fairness while cutting training turnaround times by 40%.</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Pipelined Collaborative Inference Across Heterogeneous Edge Devices</w:t>
      </w:r>
    </w:p>
    <w:p>
      <w:pPr>
        <w:pStyle w:val="ListBullet"/>
      </w:pPr>
      <w:r/>
      <w:r>
        <w:rPr>
          <w:b/>
        </w:rPr>
        <w:t>Year:</w:t>
      </w:r>
      <w:r>
        <w:t xml:space="preserve"> 2024</w:t>
      </w:r>
    </w:p>
    <w:p>
      <w:pPr>
        <w:pStyle w:val="ListBullet"/>
      </w:pPr>
      <w:r/>
      <w:r>
        <w:rPr>
          <w:b/>
        </w:rPr>
        <w:t>Venue:</w:t>
      </w:r>
      <w:r>
        <w:t xml:space="preserve"> ACM SIGCOMM 2024 Workshop on Edge Systems</w:t>
      </w:r>
    </w:p>
    <w:p>
      <w:pPr>
        <w:pStyle w:val="ListBullet"/>
      </w:pPr>
      <w:r/>
      <w:r>
        <w:rPr>
          <w:b/>
        </w:rPr>
        <w:t>DOI / Link:</w:t>
      </w:r>
      <w:r>
        <w:t xml:space="preserve"> [https://doi.org/10.1145/3651890.3672201](https://doi.org/10.1145/3651890.3672201)</w:t>
      </w:r>
    </w:p>
    <w:p>
      <w:pPr>
        <w:pStyle w:val="ListBullet"/>
      </w:pPr>
      <w:r/>
      <w:r>
        <w:rPr>
          <w:b/>
        </w:rPr>
        <w:t>Problem Addressed:</w:t>
      </w:r>
      <w:r>
        <w:t xml:space="preserve"> Memory saturation when running large language models on edge devices.</w:t>
      </w:r>
    </w:p>
    <w:p>
      <w:pPr>
        <w:pStyle w:val="ListBullet"/>
      </w:pPr>
      <w:r/>
      <w:r>
        <w:rPr>
          <w:b/>
        </w:rPr>
        <w:t>Approach:</w:t>
      </w:r>
      <w:r>
        <w:t xml:space="preserve"> Model tensor partitioning across local Wi-Fi mesh nodes with asynchronous pipeline execution.</w:t>
      </w:r>
    </w:p>
    <w:p>
      <w:pPr>
        <w:pStyle w:val="ListBullet"/>
      </w:pPr>
      <w:r/>
      <w:r>
        <w:rPr>
          <w:b/>
        </w:rPr>
        <w:t>Key Contribution:</w:t>
      </w:r>
      <w:r>
        <w:t xml:space="preserve"> Enabled 7B parameter LLM inference on consumer-grade edge hardware with sub-second response.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Zhe Huang, Yuxuan Liang, Hao Wang, Xuan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(Pipelined Collaborative Inference Across Heterogeneous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(Dynamic Scheduling of Distributed Deep Learning Jobs in Edge-Cloud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'Pipelined Collaborative Inference Across Heterogeneous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*Pipelined Collaborative Inference Across Heterogeneous Edge Devices* (ACM SIGCOMM 2024 Workshop on Edge Systems, 2024)</w:t>
      </w:r>
    </w:p>
    <w:p>
      <w:pPr>
        <w:pStyle w:val="Heading2"/>
        <w:spacing w:before="200" w:after="60"/>
      </w:pPr>
      <w:r>
        <w:t>Tier 2 — Research Evolution</w:t>
      </w:r>
    </w:p>
    <w:p>
      <w:r>
        <w:t>2. *Dynamic Scheduling of Distributed Deep Learning Jobs in Edge-Cloud Clusters* (IEEE Transactions on Cloud Computing, 2021)</w:t>
      </w:r>
    </w:p>
    <w:p>
      <w:pPr>
        <w:pStyle w:val="Heading2"/>
        <w:spacing w:before="200" w:after="60"/>
      </w:pPr>
      <w:r>
        <w:t>Tier 3 — PhD Alignment</w:t>
      </w:r>
    </w:p>
    <w:p>
      <w:r>
        <w:t>3. *Dynamic Scheduling of Distributed Deep Learning Jobs in Edge-Cloud Clusters* (IEEE Transactions on Cloud Computing,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2024,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