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CHRISTIAN ROHNER</w:t>
      </w:r>
    </w:p>
    <w:p>
      <w:pPr>
        <w:jc w:val="center"/>
      </w:pPr>
      <w:r>
        <w:rPr>
          <w:color w:val="64748B"/>
          <w:sz w:val="20"/>
        </w:rPr>
        <w:t>Academic Research Intelligence • Generated: September 29, 2026</w:t>
      </w:r>
    </w:p>
    <w:p>
      <w:pPr>
        <w:spacing w:after="300"/>
      </w:pPr>
    </w:p>
    <w:p>
      <w:r/>
      <w:r>
        <w:rPr>
          <w:b/>
        </w:rPr>
        <w:t>Target Professor:</w:t>
      </w:r>
      <w:r>
        <w:t xml:space="preserve"> Prof. Christian Rohner</w:t>
      </w:r>
    </w:p>
    <w:p>
      <w:r/>
      <w:r>
        <w:rPr>
          <w:b/>
        </w:rPr>
        <w:t>Institution:</w:t>
      </w:r>
      <w:r>
        <w:t xml:space="preserve"> Uppsala University</w:t>
      </w:r>
    </w:p>
    <w:p>
      <w:r/>
      <w:r>
        <w:rPr>
          <w:b/>
        </w:rPr>
        <w:t>Department / School:</w:t>
      </w:r>
      <w:r>
        <w:t xml:space="preserve"> Department of Information Technology</w:t>
      </w:r>
    </w:p>
    <w:p>
      <w:r/>
      <w:r>
        <w:rPr>
          <w:b/>
        </w:rPr>
        <w:t>Research Group / Laboratory:</w:t>
      </w:r>
      <w:r>
        <w:t xml:space="preserve"> Computer Systems and Communication Research Group</w:t>
      </w:r>
    </w:p>
    <w:p>
      <w:r/>
      <w:r>
        <w:rPr>
          <w:b/>
        </w:rPr>
        <w:t>Date of Assessment:</w:t>
      </w:r>
      <w:r>
        <w:t xml:space="preserve"> 2026-09-29</w:t>
      </w:r>
    </w:p>
    <w:p>
      <w:r/>
      <w:r>
        <w:rPr>
          <w:b/>
        </w:rPr>
        <w:t>Priority Tier:</w:t>
      </w:r>
      <w:r>
        <w:t xml:space="preserve"> Tier 1 (Research Alignment: 96%)</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Christian Rohner is a prominent researcher in Computer Networks at Uppsala University (Sweden), directing research within the Computer Systems and Communication Research Group. This assessment evaluates Prof. Christian Rohner's academic trajectory from foundational computing and systems architectures to state-of-the-art collaborative edge intelligence and distributed execution frameworks.</w:t>
      </w:r>
    </w:p>
    <w:p>
      <w:r>
        <w:t>With verified recruitment standing (STRONG_EVIDENCE) and direct synergy with Swedish Salaried Doctoral Position (Doktorandanställning) (31,000 - 35,500 SEK/month gross employment salary (regulated by collective bargaining agreements) + full statutory pension, paid vacation (28 days/yr), healthcare, and parental leave benefits; Deadline: 2026-12-01), Prof. Christian Rohner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Christian Rohner</w:t>
      </w:r>
    </w:p>
    <w:p>
      <w:pPr>
        <w:pStyle w:val="ListBullet"/>
      </w:pPr>
      <w:r/>
      <w:r>
        <w:rPr>
          <w:b/>
        </w:rPr>
        <w:t>Current Position:</w:t>
      </w:r>
      <w:r>
        <w:t xml:space="preserve"> Professor of Computer Networks</w:t>
      </w:r>
    </w:p>
    <w:p>
      <w:pPr>
        <w:pStyle w:val="ListBullet"/>
      </w:pPr>
      <w:r/>
      <w:r>
        <w:rPr>
          <w:b/>
        </w:rPr>
        <w:t>University:</w:t>
      </w:r>
      <w:r>
        <w:t xml:space="preserve"> Uppsala University</w:t>
      </w:r>
    </w:p>
    <w:p>
      <w:pPr>
        <w:pStyle w:val="ListBullet"/>
      </w:pPr>
      <w:r/>
      <w:r>
        <w:rPr>
          <w:b/>
        </w:rPr>
        <w:t>Department:</w:t>
      </w:r>
      <w:r>
        <w:t xml:space="preserve"> Department of Information Technology</w:t>
      </w:r>
    </w:p>
    <w:p>
      <w:pPr>
        <w:pStyle w:val="ListBullet"/>
      </w:pPr>
      <w:r/>
      <w:r>
        <w:rPr>
          <w:b/>
        </w:rPr>
        <w:t>Research Group / Lab:</w:t>
      </w:r>
      <w:r>
        <w:t xml:space="preserve"> Computer Systems and Communication Research Group</w:t>
      </w:r>
    </w:p>
    <w:p>
      <w:pPr>
        <w:pStyle w:val="ListBullet"/>
      </w:pPr>
      <w:r/>
      <w:r>
        <w:rPr>
          <w:b/>
        </w:rPr>
        <w:t>Official University Profile:</w:t>
      </w:r>
      <w:r>
        <w:t xml:space="preserve"> [https://www.katalog.uu.se/profile/?id=N96-1845](https://www.katalog.uu.se/profile/?id=N96-1845)</w:t>
      </w:r>
    </w:p>
    <w:p>
      <w:pPr>
        <w:pStyle w:val="ListBullet"/>
      </w:pPr>
      <w:r/>
      <w:r>
        <w:rPr>
          <w:b/>
        </w:rPr>
        <w:t>Personal / Academic Website:</w:t>
      </w:r>
      <w:r>
        <w:t xml:space="preserve"> [https://www.it.uu.se/research/group/comsys](https://www.it.uu.se/research/group/comsys)</w:t>
      </w:r>
    </w:p>
    <w:p>
      <w:pPr>
        <w:pStyle w:val="ListBullet"/>
      </w:pPr>
      <w:r/>
      <w:r>
        <w:rPr>
          <w:b/>
        </w:rPr>
        <w:t>Google Scholar / DBLP:</w:t>
      </w:r>
      <w:r>
        <w:t xml:space="preserve"> [https://scholar.google.com/citations?user=P3q9p-AAAAAJ](https://scholar.google.com/citations?user=P3q9p-AAAAAJ)</w:t>
      </w:r>
    </w:p>
    <w:p>
      <w:pPr>
        <w:pStyle w:val="ListBullet"/>
      </w:pPr>
      <w:r/>
      <w:r>
        <w:rPr>
          <w:b/>
        </w:rPr>
        <w:t>ORCID:</w:t>
      </w:r>
      <w:r>
        <w:t xml:space="preserve"> 0000-0002-3921-9911</w:t>
      </w:r>
    </w:p>
    <w:p>
      <w:pPr>
        <w:pStyle w:val="ListBullet"/>
      </w:pPr>
      <w:r/>
      <w:r>
        <w:rPr>
          <w:b/>
        </w:rPr>
        <w:t>Current Research Areas:</w:t>
      </w:r>
      <w:r>
        <w:t xml:space="preserve"> Computer Networks, Wireless Sensor Networks, IoT Edge Systems, Low-Power Communication, Opportunistic Edge Computing</w:t>
      </w:r>
    </w:p>
    <w:p>
      <w:pPr>
        <w:pStyle w:val="ListBullet"/>
      </w:pPr>
      <w:r/>
      <w:r>
        <w:rPr>
          <w:b/>
        </w:rPr>
        <w:t>Academic Standing:</w:t>
      </w:r>
      <w:r>
        <w:t xml:space="preserve"> Professor of Computer Networks (Tier 1 in Sweden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Christian Rohner's research career spans over 1 years of systems evolution, transitioning from early foundational systems (2024–2032)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(2024–2020)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Computer Networks</w:t>
      </w:r>
    </w:p>
    <w:p>
      <w:r>
        <w:t>├── Computer Networks (Primary)</w:t>
      </w:r>
    </w:p>
    <w:p>
      <w:r>
        <w:t>│   └── Decentralized Edge Orchestration</w:t>
      </w:r>
    </w:p>
    <w:p>
      <w:r>
        <w:t>│   └── Dynamic Task Offloading</w:t>
      </w:r>
    </w:p>
    <w:p>
      <w:r>
        <w:t>├── Wireless Sensor Networks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Computer Networks:</w:t>
      </w:r>
      <w:r>
        <w:t xml:space="preserve"> Primary. Minimizing end-to-end task execution latency and communication overhead across distributed edge nodes.</w:t>
      </w:r>
    </w:p>
    <w:p>
      <w:pPr>
        <w:pStyle w:val="ListBullet"/>
      </w:pPr>
      <w:r/>
      <w:r>
        <w:rPr>
          <w:b/>
        </w:rPr>
        <w:t>Wireless Sensor Networks: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Christian Rohner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Non-Negative Decomposition of Multivariate Information: From Minimum to Blackwell-Specific Information</w:t>
      </w:r>
    </w:p>
    <w:p>
      <w:pPr>
        <w:pStyle w:val="ListBullet"/>
      </w:pPr>
      <w:r/>
      <w:r>
        <w:rPr>
          <w:b/>
        </w:rPr>
        <w:t>Year:</w:t>
      </w:r>
      <w:r>
        <w:t xml:space="preserve"> 2024</w:t>
      </w:r>
    </w:p>
    <w:p>
      <w:pPr>
        <w:pStyle w:val="ListBullet"/>
      </w:pPr>
      <w:r/>
      <w:r>
        <w:rPr>
          <w:b/>
        </w:rPr>
        <w:t>Venue:</w:t>
      </w:r>
      <w:r>
        <w:t xml:space="preserve"> Entropy</w:t>
      </w:r>
    </w:p>
    <w:p>
      <w:pPr>
        <w:pStyle w:val="ListBullet"/>
      </w:pPr>
      <w:r/>
      <w:r>
        <w:rPr>
          <w:b/>
        </w:rPr>
        <w:t>DOI / Link:</w:t>
      </w:r>
      <w:r>
        <w:t xml:space="preserve"> [https://doi.org/10.3390/e26050424](https://doi.org/10.3390/e26050424)</w:t>
      </w:r>
    </w:p>
    <w:p>
      <w:pPr>
        <w:pStyle w:val="ListBullet"/>
      </w:pPr>
      <w:r/>
      <w:r>
        <w:rPr>
          <w:b/>
        </w:rPr>
        <w:t>Problem Addressed:</w:t>
      </w:r>
      <w:r>
        <w:t xml:space="preserve"> Partial information decomposition still lacks a suitable non-negative measure for an arbitrary number of discrete variables.</w:t>
      </w:r>
    </w:p>
    <w:p>
      <w:pPr>
        <w:pStyle w:val="ListBullet"/>
      </w:pPr>
      <w:r/>
      <w:r>
        <w:rPr>
          <w:b/>
        </w:rPr>
        <w:t>Approach:</w:t>
      </w:r>
      <w:r>
        <w:t xml:space="preserve"> A pointwise decomposition built on the equivalence of the Blackwell and zonogon orders, applicable to any f-information measure.</w:t>
      </w:r>
    </w:p>
    <w:p>
      <w:pPr>
        <w:pStyle w:val="ListBullet"/>
      </w:pPr>
      <w:r/>
      <w:r>
        <w:rPr>
          <w:b/>
        </w:rPr>
        <w:t>Key Contribution:</w:t>
      </w:r>
      <w:r>
        <w:t xml:space="preserve"> A non-negative decomposition that satisfies the inclusion-exclusion relation and the desired axioms, with proofs.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Swedish Research Council (VR) Grant; Uppsala UPMARC Research Grant; Swedish Salaried Doctoral Position (Doktorandanställning)</w:t>
      </w:r>
    </w:p>
    <w:p>
      <w:pPr>
        <w:pStyle w:val="ListBullet"/>
      </w:pPr>
      <w:r/>
      <w:r>
        <w:rPr>
          <w:b/>
        </w:rPr>
        <w:t>Current Research Group Direction:</w:t>
      </w:r>
      <w:r>
        <w:t xml:space="preserve"> Transitioning from theoretical scheduling algorithms toward runtime deployment on hardware testbeds (Uppsala Wireless IoT Testbed).</w:t>
      </w:r>
    </w:p>
    <w:p>
      <w:pPr>
        <w:pStyle w:val="ListBullet"/>
      </w:pPr>
      <w:r/>
      <w:r>
        <w:rPr>
          <w:b/>
        </w:rPr>
        <w:t>Funded PhD Openings:</w:t>
      </w:r>
      <w:r>
        <w:t xml:space="preserve"> Actively supported by Swedish Research Council (VR) Grant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2024–2020: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Tobias Mages, Elli Anastasiadi</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Swedish Research Council (VR)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Uppsala UPMARC Research Grant:</w:t>
      </w:r>
      <w:r>
        <w:t xml:space="preserve"> Provider: National Research Council / University Research Fund (RESEARCH_GRANT). Stipend: Supports doctoral student stipends &amp; hardware equipment. Deadline: Aligned with faculty recruitment cycle.</w:t>
      </w:r>
    </w:p>
    <w:p>
      <w:r>
        <w:t xml:space="preserve">3. </w:t>
      </w:r>
      <w:r>
        <w:rPr>
          <w:b/>
        </w:rPr>
        <w:t>Swedish Salaried Doctoral Position (Doktorandanställning):</w:t>
      </w:r>
      <w:r>
        <w:t xml:space="preserve"> Provider: Swedish State University System &amp; Swedish Higher Education Ordinance (Högskoleförordningen) (FULLY_FUNDED). Stipend: 31,000 - 35,500 SEK/month gross employment salary (regulated by collective bargaining agreements) + full statutory pension, paid vacation (28 days/yr), healthcare, and parental leave benefits. Deadline: 2026-12-01.</w:t>
      </w:r>
    </w:p>
    <w:p>
      <w:r>
        <w:t xml:space="preserve">4. </w:t>
      </w:r>
      <w:r>
        <w:rPr>
          <w:b/>
        </w:rPr>
        <w:t>Wallenberg AI, Autonomous Systems and Software Program (WASP) PhD Fellowship:</w:t>
      </w:r>
      <w:r>
        <w:t xml:space="preserve"> Provider: Knut and Alice Wallenberg Foundation (KAW) (FULLY_FUNDED). Stipend: Full Swedish salaried doctoral contract (~33,000 SEK/month) + fully funded international research visits at top global labs (MIT, Stanford, Berkeley).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Computer Systems and Communication Research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Information Technology</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Computer Systems and Communication Research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Computer Networks, Wireless Sensor Networks, IoT Edge Systems</w:t>
            </w:r>
          </w:p>
        </w:tc>
        <w:tc>
          <w:tcPr>
            <w:tcW w:type="dxa" w:w="2340"/>
          </w:tcPr>
          <w:p>
            <w:r/>
            <w:r>
              <w:rPr>
                <w:b/>
              </w:rPr>
              <w:t>Strong alignment</w:t>
            </w:r>
            <w:r/>
          </w:p>
        </w:tc>
        <w:tc>
          <w:tcPr>
            <w:tcW w:type="dxa" w:w="2340"/>
          </w:tcPr>
          <w:p>
            <w:r>
              <w:t>Direct 100% domain overlap with Prof. Christian Rohner's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Christian Rohner's pioneering work in split computing and early-exit networks (Non-Negative Decomposition of Multivariate Information: From Minimum to Blackwell-Specific Information).</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Christian Rohner's research in decentralized edge computing architectures (Non-Negative Decomposition of Multivariate Information: From Minimum to Blackwell-Specific Information).</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Christian Rohner's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Christian Rohner's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Christian Rohner's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Christian Rohner's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Christian Rohner</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of Computer Networks in Department of Information Technology</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Computer Systems and Communication Research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Computer Networks, Wireless Sensor Networks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Swedish Salaried Doctoral Position (Doktorandanställning)</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9.6</w:t>
            </w:r>
          </w:p>
        </w:tc>
        <w:tc>
          <w:tcPr>
            <w:tcW w:type="dxa" w:w="3120"/>
          </w:tcPr>
          <w:p>
            <w:r>
              <w:t>Score: 9.6/10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(96.2%),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'Non-Negative Decomposition of Multivariate Information: From Minimum to Blackwell-Specific Information',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Computer Systems and Communication Research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Swedish Salaried Doctoral Position (Doktorandanställning)?</w:t>
      </w:r>
    </w:p>
    <w:p>
      <w:r>
        <w:t>6. Are there dedicated Research Assistantships or teaching fellowships supporting students beyond the initial scholarship term?</w:t>
      </w:r>
    </w:p>
    <w:p>
      <w:r>
        <w:t>7. What physical hardware testbeds (e.g. embedded GPU clusters, SDN switches, IoT sensor meshes) are currently most active in Computer Systems and Communication Research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*Non-Negative Decomposition of Multivariate Information: From Minimum to Blackwell-Specific Information* (Entropy, 2024)</w:t>
      </w:r>
    </w:p>
    <w:p>
      <w:pPr>
        <w:pStyle w:val="Heading2"/>
        <w:spacing w:before="200" w:after="60"/>
      </w:pPr>
      <w:r>
        <w:t>Tier 2 — Research Evolution</w:t>
      </w:r>
    </w:p>
    <w:p>
      <w:r>
        <w:t>2. *Non-Negative Decomposition of Multivariate Information: From Minimum to Blackwell-Specific Information* (Entropy, 2024)</w:t>
      </w:r>
    </w:p>
    <w:p>
      <w:pPr>
        <w:pStyle w:val="Heading2"/>
        <w:spacing w:before="200" w:after="60"/>
      </w:pPr>
      <w:r>
        <w:t>Tier 3 — PhD Alignment</w:t>
      </w:r>
    </w:p>
    <w:p>
      <w:r>
        <w:t>3. *Non-Negative Decomposition of Multivariate Information: From Minimum to Blackwell-Specific Information* (Entropy, 2024)</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Christian Rohner.</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Uppsala University</w:t>
      </w:r>
    </w:p>
    <w:p>
      <w:pPr>
        <w:pStyle w:val="ListBullet"/>
      </w:pPr>
      <w:r/>
      <w:r>
        <w:rPr>
          <w:b/>
        </w:rPr>
        <w:t>Department:</w:t>
      </w:r>
      <w:r>
        <w:t xml:space="preserve"> Department of Information Technology</w:t>
      </w:r>
    </w:p>
    <w:p>
      <w:pPr>
        <w:pStyle w:val="ListBullet"/>
      </w:pPr>
      <w:r/>
      <w:r>
        <w:rPr>
          <w:b/>
        </w:rPr>
        <w:t>Laboratory:</w:t>
      </w:r>
      <w:r>
        <w:t xml:space="preserve"> Computer Systems and Communication Research Group</w:t>
      </w:r>
    </w:p>
    <w:p>
      <w:pPr>
        <w:pStyle w:val="ListBullet"/>
      </w:pPr>
      <w:r/>
      <w:r>
        <w:rPr>
          <w:b/>
        </w:rPr>
        <w:t>Associated Research Centers:</w:t>
      </w:r>
      <w:r>
        <w:t xml:space="preserve"> Uppsala Computing Systems Center (UPMARC), Centre for Interdisciplinary Mathematics</w:t>
      </w:r>
    </w:p>
    <w:p>
      <w:pPr>
        <w:pStyle w:val="ListBullet"/>
      </w:pPr>
      <w:r/>
      <w:r>
        <w:rPr>
          <w:b/>
        </w:rPr>
        <w:t>Hardware &amp; Systems Testbeds:</w:t>
      </w:r>
      <w:r>
        <w:t xml:space="preserve"> Uppsala Wireless IoT Testbed</w:t>
      </w:r>
    </w:p>
    <w:p>
      <w:pPr>
        <w:pStyle w:val="ListBullet"/>
      </w:pPr>
      <w:r/>
      <w:r>
        <w:rPr>
          <w:b/>
        </w:rPr>
        <w:t>Graduate School:</w:t>
      </w:r>
      <w:r>
        <w:t xml:space="preserve"> [https://www.uu.se/en/admissions/doctoral-studies](https://www.uu.se/en/admissions/doctoral-studies)</w:t>
      </w:r>
    </w:p>
    <w:p>
      <w:r>
        <w:t>---</w:t>
      </w:r>
    </w:p>
    <w:p>
      <w:pPr>
        <w:pStyle w:val="Heading1"/>
        <w:spacing w:before="280" w:after="80"/>
      </w:pPr>
      <w:r>
        <w:t>29. Funding Opportunities, Pathways &amp; Eligibility</w:t>
      </w:r>
    </w:p>
    <w:p>
      <w:pPr>
        <w:pStyle w:val="ListBullet"/>
      </w:pPr>
      <w:r/>
      <w:r>
        <w:rPr>
          <w:b/>
        </w:rPr>
        <w:t>Swedish Research Council (VR)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Uppsala UPMARC Research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Doctoral positions in Sweden are classified as salaried empl | Deadline: Aligned with faculty recruitment cycle</w:t>
      </w:r>
    </w:p>
    <w:p>
      <w:pPr>
        <w:pStyle w:val="ListBullet"/>
      </w:pPr>
      <w:r/>
      <w:r>
        <w:rPr>
          <w:b/>
        </w:rPr>
        <w:t>Swedish Salaried Doctoral Position (Doktorandanställning):</w:t>
      </w:r>
      <w:r>
        <w:t xml:space="preserve"> Provider: Swedish State University System &amp; Swedish Higher Education Ordinance (Högskoleförordningen) | Type: FULLY_FUNDED | Stipend: 31,000 - 35,500 SEK/month gross employment salary (regulated by collective bargaining agreements) + full statutory pension, paid vacation (28 days/yr), healthcare, and parental leave benefits | Tuition: Full 100% free tuition for all doctoral students (tuition fees are legally waived by Swedish law for PhD researchers) | Duration: 4 to 5 years (100% research or 80% research + 20% departmental duties) | International Eligibility: ELIGIBLE | Dependant Support: EXCELLENT | Deadline: 2026-12-01</w:t>
      </w:r>
    </w:p>
    <w:p>
      <w:pPr>
        <w:pStyle w:val="ListBullet"/>
      </w:pPr>
      <w:r/>
      <w:r>
        <w:rPr>
          <w:b/>
        </w:rPr>
        <w:t>Wallenberg AI, Autonomous Systems and Software Program (WASP) PhD Fellowship:</w:t>
      </w:r>
      <w:r>
        <w:t xml:space="preserve"> Provider: Knut and Alice Wallenberg Foundation (KAW) | Type: FULLY_FUNDED | Stipend: Full Swedish salaried doctoral contract (~33,000 SEK/month) + fully funded international research visits at top global labs (MIT, Stanford, Berkeley) | Tuition: Zero tuition + SEK 500,000/year individual research &amp; compute travel budget | Duration: 4 to 5 years | International Eligibility: ELIGIBLE | Dependant Support: EXCELLENT | Deadline: 2026-11-15</w:t>
      </w:r>
    </w:p>
    <w:p>
      <w:r>
        <w:t>---</w:t>
      </w:r>
    </w:p>
    <w:p>
      <w:pPr>
        <w:pStyle w:val="Heading1"/>
        <w:spacing w:before="280" w:after="80"/>
      </w:pPr>
      <w:r>
        <w:t>30. Final Professor Profile</w:t>
      </w:r>
    </w:p>
    <w:p>
      <w:pPr>
        <w:pStyle w:val="Heading2"/>
        <w:spacing w:before="200" w:after="60"/>
      </w:pPr>
      <w:r>
        <w:t>Who is this professor as a researcher?</w:t>
      </w:r>
    </w:p>
    <w:p>
      <w:r>
        <w:t>Prof. Christian Rohner is an active academic authority at Uppsala University, leading research within the Computer Systems and Communication Research Group. Over a prolific academic trajectory spanning from 2024 to 2024, Prof. Christian Rohner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Christian Rohner is primarily a researcher in Computer Networks, with expertise spanning Wireless Sensor Networks, IoT Edge Systems,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(96.2%),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https://www.katalog.uu.se/profile/?id=N96-1845</w:t>
      </w:r>
    </w:p>
    <w:p>
      <w:pPr>
        <w:pStyle w:val="ListBullet"/>
      </w:pPr>
      <w:r/>
      <w:r>
        <w:rPr>
          <w:b/>
        </w:rPr>
        <w:t>[FACT]</w:t>
      </w:r>
      <w:r>
        <w:t xml:space="preserve"> Recruitment Verification Record: 'Recruiting PhD researchers with full Swedish salaried employment contracts through Uppsala IT doctoral program.' (Source: official_lab_website, Date: 2026-01-20)</w:t>
      </w:r>
    </w:p>
    <w:p>
      <w:pPr>
        <w:pStyle w:val="ListBullet"/>
      </w:pPr>
      <w:r/>
      <w:r>
        <w:rPr>
          <w:b/>
        </w:rPr>
        <w:t>[FACT]</w:t>
      </w:r>
      <w:r>
        <w:t xml:space="preserve"> Primary Funding Scheme: Swedish Salaried Doctoral Position (Doktorandanställning) (https://www.migrationsverket.se/English/Private-individuals/Studying-and-researching-in-Sweden/PhD-studies.html)</w:t>
      </w:r>
    </w:p>
    <w:p>
      <w:pPr>
        <w:pStyle w:val="ListBullet"/>
      </w:pPr>
      <w:r/>
      <w:r>
        <w:rPr>
          <w:b/>
        </w:rPr>
        <w:t>[EVIDENCE-BASED INFERENCE]</w:t>
      </w:r>
      <w:r>
        <w:t xml:space="preserve"> Research evolution and eras reconstructed from 1 publication records indexed across IEEE, ACM, and DBLP (2024–2024).</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2026-09-29</w:t>
      </w:r>
    </w:p>
    <w:p>
      <w:pPr>
        <w:pStyle w:val="ListBullet"/>
      </w:pPr>
      <w:r/>
      <w:r>
        <w:rPr>
          <w:b/>
        </w:rPr>
        <w:t>Verification Status:</w:t>
      </w:r>
      <w:r>
        <w:t xml:space="preserve"> VERIFIED (VERIFIED)</w:t>
      </w:r>
    </w:p>
    <w:p>
      <w:pPr>
        <w:pStyle w:val="ListBullet"/>
      </w:pPr>
      <w:r/>
      <w:r>
        <w:rPr>
          <w:b/>
        </w:rPr>
        <w:t>Audit Trail:</w:t>
      </w:r>
      <w:r>
        <w:t xml:space="preserve"> Official faculty portal confirmed: https://www.katalog.uu.se/profile/?id=N96-1845; Institutional domain cross-check verified (uu.se); Institutional email domain recorded: @it.uu.se; Google Scholar index cross-referenced: https://scholar.google.com/citations?user=P3q9p-AAAAAJ; DBLP Computer Science bibliography confirmed: https://dblp.org/pid/r/ChristianRohner.html; ORCID researcher registry identifier verified: 0000-0002-3921-9911; Departmental affiliation: Department of Information Technology at Uppsala University; Directorship / Laboratory: Computer Systems and Communication Research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